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17" w:rsidRDefault="006F2E71">
      <w:pPr>
        <w:spacing w:before="86"/>
        <w:ind w:left="162"/>
        <w:rPr>
          <w:b/>
          <w:sz w:val="26"/>
        </w:rPr>
      </w:pPr>
      <w:proofErr w:type="spellStart"/>
      <w:r>
        <w:rPr>
          <w:b/>
          <w:sz w:val="26"/>
        </w:rPr>
        <w:t>Kupní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smlouva</w:t>
      </w:r>
      <w:proofErr w:type="spellEnd"/>
      <w:r>
        <w:rPr>
          <w:b/>
          <w:sz w:val="26"/>
        </w:rPr>
        <w:t xml:space="preserve"> - </w:t>
      </w:r>
      <w:proofErr w:type="spellStart"/>
      <w:r>
        <w:rPr>
          <w:b/>
          <w:sz w:val="26"/>
        </w:rPr>
        <w:t>Zálohový</w:t>
      </w:r>
      <w:proofErr w:type="spellEnd"/>
      <w:r>
        <w:rPr>
          <w:b/>
          <w:sz w:val="26"/>
        </w:rPr>
        <w:t xml:space="preserve"> list č. 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177071/JSM</w:t>
      </w:r>
    </w:p>
    <w:p w:rsidR="00ED7E17" w:rsidRDefault="006F2E71">
      <w:pPr>
        <w:tabs>
          <w:tab w:val="left" w:pos="10050"/>
        </w:tabs>
        <w:spacing w:before="30"/>
        <w:ind w:left="152"/>
        <w:rPr>
          <w:sz w:val="20"/>
        </w:rPr>
      </w:pPr>
      <w:proofErr w:type="spellStart"/>
      <w:r>
        <w:rPr>
          <w:w w:val="105"/>
          <w:sz w:val="20"/>
          <w:u w:val="single"/>
        </w:rPr>
        <w:t>Číslo</w:t>
      </w:r>
      <w:proofErr w:type="spellEnd"/>
      <w:r>
        <w:rPr>
          <w:w w:val="105"/>
          <w:sz w:val="20"/>
          <w:u w:val="single"/>
        </w:rPr>
        <w:t xml:space="preserve"> obj.</w:t>
      </w:r>
      <w:r>
        <w:rPr>
          <w:spacing w:val="-37"/>
          <w:w w:val="105"/>
          <w:sz w:val="20"/>
          <w:u w:val="single"/>
        </w:rPr>
        <w:t xml:space="preserve"> </w:t>
      </w:r>
      <w:proofErr w:type="spellStart"/>
      <w:r>
        <w:rPr>
          <w:w w:val="105"/>
          <w:sz w:val="20"/>
          <w:u w:val="single"/>
        </w:rPr>
        <w:t>odběratele</w:t>
      </w:r>
      <w:proofErr w:type="spellEnd"/>
      <w:r>
        <w:rPr>
          <w:w w:val="105"/>
          <w:sz w:val="20"/>
          <w:u w:val="single"/>
        </w:rPr>
        <w:t>:</w:t>
      </w:r>
      <w:r>
        <w:rPr>
          <w:sz w:val="20"/>
          <w:u w:val="single"/>
        </w:rPr>
        <w:tab/>
      </w:r>
    </w:p>
    <w:p w:rsidR="00ED7E17" w:rsidRDefault="006F2E71">
      <w:pPr>
        <w:pStyle w:val="Zkladntext"/>
        <w:spacing w:before="78"/>
        <w:ind w:left="3194" w:right="3135"/>
        <w:jc w:val="center"/>
      </w:pPr>
      <w:proofErr w:type="spellStart"/>
      <w:r>
        <w:t>Montáž</w:t>
      </w:r>
      <w:proofErr w:type="spellEnd"/>
      <w:r>
        <w:t xml:space="preserve"> NO+BL (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, </w:t>
      </w:r>
      <w:proofErr w:type="spellStart"/>
      <w:r>
        <w:t>manipulace</w:t>
      </w:r>
      <w:proofErr w:type="spellEnd"/>
      <w:r>
        <w:t xml:space="preserve">, </w:t>
      </w:r>
      <w:proofErr w:type="spellStart"/>
      <w:r>
        <w:t>úklid</w:t>
      </w:r>
      <w:proofErr w:type="spellEnd"/>
      <w:r>
        <w:t xml:space="preserve"> </w:t>
      </w:r>
      <w:proofErr w:type="spellStart"/>
      <w:r>
        <w:t>obalů</w:t>
      </w:r>
      <w:proofErr w:type="spellEnd"/>
      <w:r>
        <w:t>)</w:t>
      </w:r>
    </w:p>
    <w:p w:rsidR="00ED7E17" w:rsidRDefault="006F2E71">
      <w:pPr>
        <w:pStyle w:val="Heading1"/>
        <w:tabs>
          <w:tab w:val="left" w:pos="3135"/>
          <w:tab w:val="left" w:pos="10050"/>
        </w:tabs>
        <w:spacing w:before="74"/>
        <w:ind w:left="116"/>
      </w:pPr>
      <w:r>
        <w:rPr>
          <w:w w:val="98"/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u w:val="single"/>
        </w:rPr>
        <w:t>Dodací</w:t>
      </w:r>
      <w:proofErr w:type="spellEnd"/>
      <w:r>
        <w:rPr>
          <w:spacing w:val="-10"/>
          <w:u w:val="single"/>
        </w:rPr>
        <w:t xml:space="preserve"> </w:t>
      </w:r>
      <w:proofErr w:type="spellStart"/>
      <w:r>
        <w:rPr>
          <w:u w:val="single"/>
        </w:rPr>
        <w:t>adresa</w:t>
      </w:r>
      <w:proofErr w:type="spellEnd"/>
      <w:r>
        <w:rPr>
          <w:u w:val="single"/>
        </w:rPr>
        <w:t>:</w:t>
      </w:r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Resselovo</w:t>
      </w:r>
      <w:proofErr w:type="spellEnd"/>
      <w:r>
        <w:rPr>
          <w:spacing w:val="-10"/>
          <w:u w:val="single"/>
        </w:rPr>
        <w:t xml:space="preserve"> </w:t>
      </w:r>
      <w:proofErr w:type="spellStart"/>
      <w:r>
        <w:rPr>
          <w:u w:val="single"/>
        </w:rPr>
        <w:t>náměstí</w:t>
      </w:r>
      <w:proofErr w:type="spellEnd"/>
      <w:r>
        <w:rPr>
          <w:spacing w:val="-10"/>
          <w:u w:val="single"/>
        </w:rPr>
        <w:t xml:space="preserve"> </w:t>
      </w:r>
      <w:r>
        <w:rPr>
          <w:u w:val="single"/>
        </w:rPr>
        <w:t>77,</w:t>
      </w:r>
      <w:r>
        <w:rPr>
          <w:spacing w:val="-10"/>
          <w:u w:val="single"/>
        </w:rPr>
        <w:t xml:space="preserve"> </w:t>
      </w:r>
      <w:r>
        <w:rPr>
          <w:u w:val="single"/>
        </w:rPr>
        <w:t>837</w:t>
      </w:r>
      <w:r>
        <w:rPr>
          <w:spacing w:val="-10"/>
          <w:u w:val="single"/>
        </w:rPr>
        <w:t xml:space="preserve"> </w:t>
      </w:r>
      <w:r>
        <w:rPr>
          <w:u w:val="single"/>
        </w:rPr>
        <w:t>01</w:t>
      </w:r>
      <w:r>
        <w:rPr>
          <w:spacing w:val="-10"/>
          <w:u w:val="single"/>
        </w:rPr>
        <w:t xml:space="preserve"> </w:t>
      </w:r>
      <w:proofErr w:type="spellStart"/>
      <w:r>
        <w:rPr>
          <w:u w:val="single"/>
        </w:rPr>
        <w:t>Chrudim</w:t>
      </w:r>
      <w:proofErr w:type="spellEnd"/>
      <w:r>
        <w:rPr>
          <w:spacing w:val="-10"/>
          <w:u w:val="single"/>
        </w:rPr>
        <w:t xml:space="preserve"> </w:t>
      </w:r>
      <w:r>
        <w:rPr>
          <w:u w:val="single"/>
        </w:rPr>
        <w:t>1</w:t>
      </w:r>
      <w:r>
        <w:rPr>
          <w:u w:val="single"/>
        </w:rPr>
        <w:tab/>
      </w:r>
    </w:p>
    <w:p w:rsidR="00ED7E17" w:rsidRDefault="006F2E71">
      <w:pPr>
        <w:pStyle w:val="Zkladntext"/>
        <w:tabs>
          <w:tab w:val="left" w:pos="5005"/>
        </w:tabs>
        <w:spacing w:before="88"/>
        <w:ind w:left="145"/>
      </w:pPr>
      <w:proofErr w:type="spellStart"/>
      <w:r>
        <w:t>Prodávající</w:t>
      </w:r>
      <w:proofErr w:type="spellEnd"/>
      <w:r>
        <w:t>:</w:t>
      </w:r>
      <w:r>
        <w:tab/>
      </w:r>
      <w:proofErr w:type="spellStart"/>
      <w:r>
        <w:t>Kupující</w:t>
      </w:r>
      <w:proofErr w:type="spellEnd"/>
      <w:r>
        <w:t>:</w:t>
      </w:r>
    </w:p>
    <w:p w:rsidR="00ED7E17" w:rsidRDefault="006F2E71">
      <w:pPr>
        <w:pStyle w:val="Zkladntext"/>
        <w:tabs>
          <w:tab w:val="left" w:pos="5005"/>
        </w:tabs>
        <w:spacing w:before="11" w:line="256" w:lineRule="auto"/>
        <w:ind w:left="145" w:right="4150"/>
      </w:pPr>
      <w:r>
        <w:t>NO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BL</w:t>
      </w:r>
      <w:r>
        <w:rPr>
          <w:spacing w:val="-7"/>
        </w:rPr>
        <w:t xml:space="preserve"> </w:t>
      </w:r>
      <w:r>
        <w:t>KANCELÁŘSKÝ</w:t>
      </w:r>
      <w:r>
        <w:rPr>
          <w:spacing w:val="-7"/>
        </w:rPr>
        <w:t xml:space="preserve"> </w:t>
      </w:r>
      <w:r>
        <w:t>NÁBYTEK,</w:t>
      </w:r>
      <w:r>
        <w:rPr>
          <w:spacing w:val="-7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o.</w:t>
      </w:r>
      <w:r>
        <w:tab/>
      </w:r>
      <w:proofErr w:type="spellStart"/>
      <w:r>
        <w:t>Město</w:t>
      </w:r>
      <w:proofErr w:type="spellEnd"/>
      <w:r>
        <w:rPr>
          <w:spacing w:val="-19"/>
        </w:rPr>
        <w:t xml:space="preserve"> </w:t>
      </w:r>
      <w:proofErr w:type="spellStart"/>
      <w:r>
        <w:t>Chrudim</w:t>
      </w:r>
      <w:proofErr w:type="spellEnd"/>
      <w:r>
        <w:rPr>
          <w:w w:val="98"/>
        </w:rPr>
        <w:t xml:space="preserve"> </w:t>
      </w:r>
      <w:proofErr w:type="spellStart"/>
      <w:r>
        <w:t>Sokolovská</w:t>
      </w:r>
      <w:proofErr w:type="spellEnd"/>
      <w:r>
        <w:rPr>
          <w:spacing w:val="-24"/>
        </w:rPr>
        <w:t xml:space="preserve"> </w:t>
      </w:r>
      <w:r>
        <w:t>1288/166</w:t>
      </w:r>
    </w:p>
    <w:p w:rsidR="00ED7E17" w:rsidRDefault="006F2E71">
      <w:pPr>
        <w:pStyle w:val="Zkladntext"/>
        <w:tabs>
          <w:tab w:val="left" w:pos="5005"/>
        </w:tabs>
        <w:ind w:left="145"/>
      </w:pPr>
      <w:r>
        <w:t>180 00</w:t>
      </w:r>
      <w:r>
        <w:rPr>
          <w:spacing w:val="-14"/>
        </w:rPr>
        <w:t xml:space="preserve"> </w:t>
      </w:r>
      <w:proofErr w:type="spellStart"/>
      <w:r>
        <w:t>Praha</w:t>
      </w:r>
      <w:proofErr w:type="spellEnd"/>
      <w:r>
        <w:rPr>
          <w:spacing w:val="-7"/>
        </w:rPr>
        <w:t xml:space="preserve"> </w:t>
      </w:r>
      <w:r>
        <w:t>8-Libeň</w:t>
      </w:r>
      <w:r>
        <w:rPr>
          <w:rFonts w:ascii="Times New Roman" w:hAnsi="Times New Roman"/>
        </w:rPr>
        <w:tab/>
      </w:r>
      <w:proofErr w:type="spellStart"/>
      <w:r>
        <w:t>Resselovo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rPr>
          <w:spacing w:val="-27"/>
        </w:rPr>
        <w:t xml:space="preserve"> </w:t>
      </w:r>
      <w:r>
        <w:t>77</w:t>
      </w:r>
    </w:p>
    <w:p w:rsidR="00ED7E17" w:rsidRDefault="006F2E71">
      <w:pPr>
        <w:pStyle w:val="Zkladntext"/>
        <w:tabs>
          <w:tab w:val="left" w:pos="5005"/>
        </w:tabs>
        <w:spacing w:before="12"/>
        <w:ind w:left="145"/>
      </w:pPr>
      <w:r>
        <w:t>IČ:</w:t>
      </w:r>
      <w:r>
        <w:rPr>
          <w:spacing w:val="-8"/>
        </w:rPr>
        <w:t xml:space="preserve"> </w:t>
      </w:r>
      <w:r>
        <w:t>26142716</w:t>
      </w:r>
      <w:r>
        <w:tab/>
        <w:t xml:space="preserve">837 01 </w:t>
      </w:r>
      <w:proofErr w:type="spellStart"/>
      <w:r>
        <w:t>Chrudim</w:t>
      </w:r>
      <w:proofErr w:type="spellEnd"/>
      <w:r>
        <w:rPr>
          <w:spacing w:val="-21"/>
        </w:rPr>
        <w:t xml:space="preserve"> </w:t>
      </w:r>
      <w:r>
        <w:t>1</w:t>
      </w:r>
    </w:p>
    <w:p w:rsidR="00ED7E17" w:rsidRDefault="006F2E71">
      <w:pPr>
        <w:pStyle w:val="Zkladntext"/>
        <w:tabs>
          <w:tab w:val="left" w:pos="5005"/>
        </w:tabs>
        <w:spacing w:before="12"/>
        <w:ind w:left="145"/>
      </w:pPr>
      <w:r>
        <w:t>DIČ:</w:t>
      </w:r>
      <w:r>
        <w:rPr>
          <w:spacing w:val="-9"/>
        </w:rPr>
        <w:t xml:space="preserve"> </w:t>
      </w:r>
      <w:r>
        <w:t>CZ26142716</w:t>
      </w:r>
      <w:r>
        <w:tab/>
        <w:t>IČ:</w:t>
      </w:r>
      <w:r>
        <w:rPr>
          <w:spacing w:val="-19"/>
        </w:rPr>
        <w:t xml:space="preserve"> </w:t>
      </w:r>
      <w:r>
        <w:t>00270211</w:t>
      </w:r>
    </w:p>
    <w:p w:rsidR="00ED7E17" w:rsidRDefault="006F2E71">
      <w:pPr>
        <w:pStyle w:val="Zkladntext"/>
        <w:tabs>
          <w:tab w:val="left" w:pos="5005"/>
        </w:tabs>
        <w:spacing w:before="12"/>
        <w:ind w:left="145"/>
      </w:pPr>
      <w:proofErr w:type="spellStart"/>
      <w:r>
        <w:t>tel</w:t>
      </w:r>
      <w:proofErr w:type="spellEnd"/>
      <w:r>
        <w:t>: 281</w:t>
      </w:r>
      <w:r>
        <w:rPr>
          <w:spacing w:val="-11"/>
        </w:rPr>
        <w:t xml:space="preserve"> </w:t>
      </w:r>
      <w:r>
        <w:t>915</w:t>
      </w:r>
      <w:r>
        <w:rPr>
          <w:spacing w:val="-6"/>
        </w:rPr>
        <w:t xml:space="preserve"> </w:t>
      </w:r>
      <w:r>
        <w:t>802</w:t>
      </w:r>
      <w:r>
        <w:tab/>
        <w:t>DIČ:</w:t>
      </w:r>
      <w:r>
        <w:rPr>
          <w:spacing w:val="-22"/>
        </w:rPr>
        <w:t xml:space="preserve"> </w:t>
      </w:r>
      <w:r>
        <w:t>CZ00270211</w:t>
      </w:r>
    </w:p>
    <w:p w:rsidR="00ED7E17" w:rsidRDefault="006F2E71">
      <w:pPr>
        <w:pStyle w:val="Zkladntext"/>
        <w:tabs>
          <w:tab w:val="left" w:pos="5005"/>
        </w:tabs>
        <w:spacing w:before="12"/>
        <w:ind w:left="145"/>
      </w:pPr>
      <w:r>
        <w:t>č.</w:t>
      </w:r>
      <w:r>
        <w:rPr>
          <w:spacing w:val="-8"/>
        </w:rPr>
        <w:t xml:space="preserve"> </w:t>
      </w:r>
      <w:proofErr w:type="spellStart"/>
      <w:r>
        <w:t>účtu</w:t>
      </w:r>
      <w:proofErr w:type="spellEnd"/>
      <w:r>
        <w:t>:</w:t>
      </w:r>
      <w:r>
        <w:rPr>
          <w:spacing w:val="-8"/>
        </w:rPr>
        <w:t xml:space="preserve"> </w:t>
      </w:r>
      <w:r>
        <w:t>35-7263920257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0100</w:t>
      </w:r>
      <w:r>
        <w:rPr>
          <w:spacing w:val="-8"/>
        </w:rPr>
        <w:t xml:space="preserve"> </w:t>
      </w:r>
      <w:r>
        <w:t>(KB,</w:t>
      </w:r>
      <w:r>
        <w:rPr>
          <w:spacing w:val="-8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s.)</w:t>
      </w:r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tab/>
        <w:t>tel./GSM/fax:</w:t>
      </w:r>
      <w:r>
        <w:rPr>
          <w:spacing w:val="-9"/>
        </w:rPr>
        <w:t xml:space="preserve"> </w:t>
      </w:r>
      <w:r>
        <w:t>469</w:t>
      </w:r>
      <w:r>
        <w:rPr>
          <w:spacing w:val="-9"/>
        </w:rPr>
        <w:t xml:space="preserve"> </w:t>
      </w:r>
      <w:r>
        <w:t>657</w:t>
      </w:r>
      <w:r>
        <w:rPr>
          <w:spacing w:val="-9"/>
        </w:rPr>
        <w:t xml:space="preserve"> </w:t>
      </w:r>
      <w:r>
        <w:t>150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775</w:t>
      </w:r>
      <w:r>
        <w:rPr>
          <w:spacing w:val="-9"/>
        </w:rPr>
        <w:t xml:space="preserve"> </w:t>
      </w:r>
      <w:r>
        <w:t>229</w:t>
      </w:r>
      <w:r>
        <w:rPr>
          <w:spacing w:val="-9"/>
        </w:rPr>
        <w:t xml:space="preserve"> </w:t>
      </w:r>
      <w:r>
        <w:t>452</w:t>
      </w:r>
      <w:r>
        <w:rPr>
          <w:spacing w:val="-9"/>
        </w:rPr>
        <w:t xml:space="preserve"> </w:t>
      </w:r>
      <w:r>
        <w:t>/</w:t>
      </w:r>
    </w:p>
    <w:p w:rsidR="00ED7E17" w:rsidRDefault="006F2E71">
      <w:pPr>
        <w:pStyle w:val="Zkladntext"/>
        <w:tabs>
          <w:tab w:val="left" w:pos="5005"/>
        </w:tabs>
        <w:spacing w:before="22"/>
        <w:ind w:left="145"/>
      </w:pPr>
      <w:r>
        <w:t>100</w:t>
      </w:r>
      <w:r>
        <w:rPr>
          <w:spacing w:val="-8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80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2060</w:t>
      </w:r>
      <w:r>
        <w:rPr>
          <w:spacing w:val="-8"/>
        </w:rPr>
        <w:t xml:space="preserve"> </w:t>
      </w:r>
      <w:r>
        <w:t>(</w:t>
      </w:r>
      <w:proofErr w:type="spellStart"/>
      <w:r>
        <w:t>Citfin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spořitelní</w:t>
      </w:r>
      <w:proofErr w:type="spellEnd"/>
      <w:r>
        <w:rPr>
          <w:spacing w:val="-8"/>
        </w:rPr>
        <w:t xml:space="preserve"> </w:t>
      </w:r>
      <w:proofErr w:type="spellStart"/>
      <w:r>
        <w:t>družstvo</w:t>
      </w:r>
      <w:proofErr w:type="spellEnd"/>
      <w:r>
        <w:t>)</w:t>
      </w:r>
      <w:r>
        <w:tab/>
        <w:t>č.</w:t>
      </w:r>
      <w:r>
        <w:rPr>
          <w:spacing w:val="-10"/>
        </w:rPr>
        <w:t xml:space="preserve"> </w:t>
      </w:r>
      <w:proofErr w:type="spellStart"/>
      <w:r>
        <w:t>účtu</w:t>
      </w:r>
      <w:proofErr w:type="spellEnd"/>
      <w:r>
        <w:t>:</w:t>
      </w:r>
    </w:p>
    <w:p w:rsidR="00ED7E17" w:rsidRDefault="00ED7E17">
      <w:pPr>
        <w:pStyle w:val="Zkladntext"/>
        <w:spacing w:line="20" w:lineRule="exact"/>
        <w:ind w:left="109"/>
        <w:rPr>
          <w:sz w:val="2"/>
        </w:rPr>
      </w:pPr>
      <w:r w:rsidRPr="00ED7E17">
        <w:rPr>
          <w:sz w:val="2"/>
        </w:rPr>
      </w:r>
      <w:r>
        <w:rPr>
          <w:sz w:val="2"/>
        </w:rPr>
        <w:pict>
          <v:group id="_x0000_s1032" style="width:497.45pt;height:.75pt;mso-position-horizontal-relative:char;mso-position-vertical-relative:line" coordsize="9949,15">
            <v:line id="_x0000_s1033" style="position:absolute" from="8,8" to="9941,8" strokeweight=".72pt"/>
            <w10:wrap type="none"/>
            <w10:anchorlock/>
          </v:group>
        </w:pict>
      </w:r>
    </w:p>
    <w:p w:rsidR="00ED7E17" w:rsidRDefault="00ED7E17">
      <w:pPr>
        <w:pStyle w:val="Zkladntext"/>
        <w:spacing w:before="4"/>
        <w:rPr>
          <w:sz w:val="14"/>
        </w:rPr>
      </w:pPr>
    </w:p>
    <w:p w:rsidR="00ED7E17" w:rsidRDefault="006F2E71">
      <w:pPr>
        <w:pStyle w:val="Heading1"/>
        <w:spacing w:before="94"/>
        <w:ind w:left="145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daňovým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.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data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:rsidR="00ED7E17" w:rsidRDefault="006F2E71">
      <w:pPr>
        <w:pStyle w:val="Zkladntext"/>
        <w:spacing w:before="60"/>
        <w:ind w:left="145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:rsidR="00ED7E17" w:rsidRDefault="006F2E71">
      <w:pPr>
        <w:pStyle w:val="Zkladntext"/>
        <w:tabs>
          <w:tab w:val="left" w:pos="7835"/>
        </w:tabs>
        <w:spacing w:before="12"/>
        <w:ind w:left="145"/>
      </w:pPr>
      <w:r>
        <w:t xml:space="preserve">1. 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:</w:t>
      </w:r>
      <w:r>
        <w:rPr>
          <w:spacing w:val="-20"/>
        </w:rPr>
        <w:t xml:space="preserve"> </w:t>
      </w:r>
      <w:proofErr w:type="spellStart"/>
      <w:r>
        <w:t>Kancelářský</w:t>
      </w:r>
      <w:proofErr w:type="spellEnd"/>
      <w:r>
        <w:rPr>
          <w:spacing w:val="-8"/>
        </w:rPr>
        <w:t xml:space="preserve"> </w:t>
      </w:r>
      <w:proofErr w:type="spellStart"/>
      <w:r>
        <w:t>nábytek</w:t>
      </w:r>
      <w:proofErr w:type="spellEnd"/>
      <w:r>
        <w:tab/>
      </w:r>
      <w:proofErr w:type="spellStart"/>
      <w:r>
        <w:t>Všechny</w:t>
      </w:r>
      <w:proofErr w:type="spellEnd"/>
      <w:r>
        <w:rPr>
          <w:spacing w:val="-13"/>
        </w:rPr>
        <w:t xml:space="preserve"> </w:t>
      </w:r>
      <w:proofErr w:type="spellStart"/>
      <w:r>
        <w:t>ceny</w:t>
      </w:r>
      <w:proofErr w:type="spellEnd"/>
      <w:r>
        <w:rPr>
          <w:spacing w:val="-13"/>
        </w:rPr>
        <w:t xml:space="preserve"> </w:t>
      </w:r>
      <w:proofErr w:type="spellStart"/>
      <w:r>
        <w:t>jsou</w:t>
      </w:r>
      <w:proofErr w:type="spellEnd"/>
      <w:r>
        <w:rPr>
          <w:spacing w:val="-10"/>
        </w:rPr>
        <w:t xml:space="preserve"> </w:t>
      </w:r>
      <w:proofErr w:type="spellStart"/>
      <w:r>
        <w:t>uvedeny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Kč</w:t>
      </w:r>
      <w:proofErr w:type="spellEnd"/>
      <w:r>
        <w:t>.</w:t>
      </w:r>
    </w:p>
    <w:p w:rsidR="00ED7E17" w:rsidRDefault="006F2E71">
      <w:pPr>
        <w:pStyle w:val="Heading1"/>
        <w:spacing w:before="77"/>
        <w:ind w:left="14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Místnost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provedení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dýha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barva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dýha</w:t>
      </w:r>
      <w:proofErr w:type="spellEnd"/>
      <w:r>
        <w:rPr>
          <w:rFonts w:ascii="Arial Narrow" w:hAnsi="Arial Narrow"/>
        </w:rPr>
        <w:t xml:space="preserve"> DB </w:t>
      </w:r>
      <w:proofErr w:type="spellStart"/>
      <w:r>
        <w:rPr>
          <w:rFonts w:ascii="Arial Narrow" w:hAnsi="Arial Narrow"/>
        </w:rPr>
        <w:t>moření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wengé</w:t>
      </w:r>
      <w:proofErr w:type="spellEnd"/>
    </w:p>
    <w:p w:rsidR="00ED7E17" w:rsidRDefault="00ED7E17">
      <w:pPr>
        <w:pStyle w:val="Zkladntext"/>
        <w:spacing w:line="20" w:lineRule="exact"/>
        <w:ind w:left="109"/>
        <w:rPr>
          <w:rFonts w:ascii="Arial Narrow"/>
          <w:sz w:val="2"/>
        </w:rPr>
      </w:pPr>
      <w:r w:rsidRPr="00ED7E17"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1030" style="width:497.45pt;height:.75pt;mso-position-horizontal-relative:char;mso-position-vertical-relative:line" coordsize="9949,15">
            <v:line id="_x0000_s1031" style="position:absolute" from="8,8" to="9941,8" strokeweight=".72pt"/>
            <w10:wrap type="none"/>
            <w10:anchorlock/>
          </v:group>
        </w:pict>
      </w:r>
    </w:p>
    <w:p w:rsidR="00ED7E17" w:rsidRDefault="006F2E71">
      <w:pPr>
        <w:pStyle w:val="Zkladntext"/>
        <w:tabs>
          <w:tab w:val="left" w:pos="1760"/>
          <w:tab w:val="left" w:pos="3111"/>
          <w:tab w:val="left" w:pos="7878"/>
          <w:tab w:val="left" w:pos="8523"/>
          <w:tab w:val="left" w:pos="9318"/>
        </w:tabs>
        <w:ind w:left="145"/>
        <w:rPr>
          <w:rFonts w:ascii="Arial Narrow" w:hAnsi="Arial Narrow"/>
        </w:rPr>
      </w:pPr>
      <w:r>
        <w:t>Č.</w:t>
      </w:r>
      <w:r>
        <w:rPr>
          <w:spacing w:val="22"/>
        </w:rPr>
        <w:t xml:space="preserve"> </w:t>
      </w:r>
      <w:proofErr w:type="spellStart"/>
      <w:r>
        <w:rPr>
          <w:rFonts w:ascii="Arial Narrow" w:hAnsi="Arial Narrow"/>
        </w:rPr>
        <w:t>Řada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Arial Narrow" w:hAnsi="Arial Narrow"/>
        </w:rPr>
        <w:t>Kód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Arial Narrow" w:hAnsi="Arial Narrow"/>
        </w:rPr>
        <w:t>Název</w:t>
      </w:r>
      <w:proofErr w:type="spellEnd"/>
      <w:r>
        <w:rPr>
          <w:rFonts w:ascii="Times New Roman" w:hAnsi="Times New Roman"/>
        </w:rPr>
        <w:tab/>
      </w:r>
      <w:r>
        <w:rPr>
          <w:rFonts w:ascii="Arial Narrow" w:hAnsi="Arial Narrow"/>
        </w:rPr>
        <w:t>Ks</w:t>
      </w:r>
      <w:r>
        <w:rPr>
          <w:rFonts w:ascii="Times New Roman" w:hAnsi="Times New Roman"/>
        </w:rPr>
        <w:tab/>
      </w:r>
      <w:proofErr w:type="spellStart"/>
      <w:r>
        <w:rPr>
          <w:rFonts w:ascii="Arial Narrow" w:hAnsi="Arial Narrow"/>
        </w:rPr>
        <w:t>Cena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Arial Narrow" w:hAnsi="Arial Narrow"/>
        </w:rPr>
        <w:t>Cena</w:t>
      </w:r>
      <w:proofErr w:type="spellEnd"/>
      <w:r>
        <w:rPr>
          <w:rFonts w:ascii="Arial Narrow" w:hAnsi="Arial Narrow"/>
          <w:spacing w:val="-14"/>
        </w:rPr>
        <w:t xml:space="preserve"> </w:t>
      </w:r>
      <w:proofErr w:type="spellStart"/>
      <w:r>
        <w:rPr>
          <w:rFonts w:ascii="Arial Narrow" w:hAnsi="Arial Narrow"/>
        </w:rPr>
        <w:t>celkem</w:t>
      </w:r>
      <w:proofErr w:type="spellEnd"/>
    </w:p>
    <w:p w:rsidR="00ED7E17" w:rsidRDefault="00ED7E17">
      <w:pPr>
        <w:pStyle w:val="Zkladntext"/>
        <w:spacing w:line="20" w:lineRule="exact"/>
        <w:ind w:left="109"/>
        <w:rPr>
          <w:rFonts w:ascii="Arial Narrow"/>
          <w:sz w:val="2"/>
        </w:rPr>
      </w:pPr>
      <w:r w:rsidRPr="00ED7E17"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1028" style="width:497.45pt;height:.75pt;mso-position-horizontal-relative:char;mso-position-vertical-relative:line" coordsize="9949,15">
            <v:line id="_x0000_s1029" style="position:absolute" from="8,8" to="9941,8" strokeweight=".72pt"/>
            <w10:wrap type="none"/>
            <w10:anchorlock/>
          </v:group>
        </w:pict>
      </w:r>
    </w:p>
    <w:p w:rsidR="00ED7E17" w:rsidRDefault="00ED7E17">
      <w:pPr>
        <w:spacing w:line="20" w:lineRule="exact"/>
        <w:rPr>
          <w:rFonts w:ascii="Arial Narrow"/>
          <w:sz w:val="2"/>
        </w:rPr>
        <w:sectPr w:rsidR="00ED7E17">
          <w:type w:val="continuous"/>
          <w:pgSz w:w="11900" w:h="16840"/>
          <w:pgMar w:top="500" w:right="1000" w:bottom="280" w:left="740" w:header="708" w:footer="708" w:gutter="0"/>
          <w:cols w:space="708"/>
        </w:sectPr>
      </w:pPr>
    </w:p>
    <w:p w:rsidR="00ED7E17" w:rsidRDefault="006F2E71">
      <w:pPr>
        <w:pStyle w:val="Odstavecseseznamem"/>
        <w:numPr>
          <w:ilvl w:val="0"/>
          <w:numId w:val="2"/>
        </w:numPr>
        <w:tabs>
          <w:tab w:val="left" w:pos="362"/>
        </w:tabs>
        <w:spacing w:before="14"/>
        <w:ind w:hanging="216"/>
        <w:rPr>
          <w:rFonts w:ascii="Arial Narrow"/>
          <w:sz w:val="15"/>
        </w:rPr>
      </w:pPr>
      <w:r>
        <w:rPr>
          <w:rFonts w:ascii="Arial Narrow"/>
          <w:sz w:val="15"/>
        </w:rPr>
        <w:lastRenderedPageBreak/>
        <w:t xml:space="preserve">ANTARES Studio Plus   </w:t>
      </w:r>
      <w:r>
        <w:rPr>
          <w:rFonts w:ascii="Arial Narrow"/>
          <w:spacing w:val="19"/>
          <w:sz w:val="15"/>
        </w:rPr>
        <w:t xml:space="preserve"> </w:t>
      </w:r>
      <w:proofErr w:type="spellStart"/>
      <w:r>
        <w:rPr>
          <w:rFonts w:ascii="Arial Narrow"/>
          <w:sz w:val="15"/>
        </w:rPr>
        <w:t>Ergosit</w:t>
      </w:r>
      <w:proofErr w:type="spellEnd"/>
    </w:p>
    <w:p w:rsidR="00ED7E17" w:rsidRDefault="006F2E71">
      <w:pPr>
        <w:pStyle w:val="Odstavecseseznamem"/>
        <w:numPr>
          <w:ilvl w:val="0"/>
          <w:numId w:val="2"/>
        </w:numPr>
        <w:tabs>
          <w:tab w:val="left" w:pos="362"/>
          <w:tab w:val="left" w:pos="1760"/>
        </w:tabs>
        <w:spacing w:before="12"/>
        <w:ind w:hanging="216"/>
        <w:rPr>
          <w:rFonts w:ascii="Arial Narrow"/>
          <w:sz w:val="15"/>
        </w:rPr>
      </w:pPr>
      <w:r>
        <w:rPr>
          <w:rFonts w:ascii="Arial Narrow"/>
          <w:sz w:val="15"/>
        </w:rPr>
        <w:t>HOBIS2012</w:t>
      </w:r>
      <w:r>
        <w:rPr>
          <w:rFonts w:ascii="Arial Narrow"/>
          <w:spacing w:val="-5"/>
          <w:sz w:val="15"/>
        </w:rPr>
        <w:t xml:space="preserve"> </w:t>
      </w:r>
      <w:r>
        <w:rPr>
          <w:rFonts w:ascii="Arial Narrow"/>
          <w:sz w:val="15"/>
        </w:rPr>
        <w:t>Vault</w:t>
      </w:r>
      <w:r>
        <w:rPr>
          <w:rFonts w:ascii="Times New Roman"/>
          <w:sz w:val="15"/>
        </w:rPr>
        <w:tab/>
      </w:r>
      <w:r>
        <w:rPr>
          <w:rFonts w:ascii="Arial Narrow"/>
          <w:sz w:val="15"/>
        </w:rPr>
        <w:t>VAULT BTCZ</w:t>
      </w:r>
      <w:r>
        <w:rPr>
          <w:rFonts w:ascii="Arial Narrow"/>
          <w:spacing w:val="-11"/>
          <w:sz w:val="15"/>
        </w:rPr>
        <w:t xml:space="preserve"> </w:t>
      </w:r>
      <w:r>
        <w:rPr>
          <w:rFonts w:ascii="Arial Narrow"/>
          <w:sz w:val="15"/>
        </w:rPr>
        <w:t>014</w:t>
      </w:r>
    </w:p>
    <w:p w:rsidR="00ED7E17" w:rsidRDefault="006F2E71">
      <w:pPr>
        <w:pStyle w:val="Odstavecseseznamem"/>
        <w:numPr>
          <w:ilvl w:val="0"/>
          <w:numId w:val="2"/>
        </w:numPr>
        <w:tabs>
          <w:tab w:val="left" w:pos="362"/>
          <w:tab w:val="left" w:pos="1760"/>
        </w:tabs>
        <w:spacing w:before="103"/>
        <w:ind w:hanging="216"/>
        <w:rPr>
          <w:rFonts w:ascii="Arial Narrow"/>
          <w:sz w:val="15"/>
        </w:rPr>
      </w:pPr>
      <w:r>
        <w:rPr>
          <w:rFonts w:ascii="Arial Narrow"/>
          <w:sz w:val="15"/>
        </w:rPr>
        <w:t>W-LINE</w:t>
      </w:r>
      <w:r>
        <w:rPr>
          <w:rFonts w:ascii="Arial Narrow"/>
          <w:spacing w:val="-3"/>
          <w:sz w:val="15"/>
        </w:rPr>
        <w:t xml:space="preserve"> </w:t>
      </w:r>
      <w:r>
        <w:rPr>
          <w:rFonts w:ascii="Arial Narrow"/>
          <w:sz w:val="15"/>
        </w:rPr>
        <w:t>A</w:t>
      </w:r>
      <w:r>
        <w:rPr>
          <w:rFonts w:ascii="Arial Narrow"/>
          <w:spacing w:val="-3"/>
          <w:sz w:val="15"/>
        </w:rPr>
        <w:t xml:space="preserve"> </w:t>
      </w:r>
      <w:proofErr w:type="spellStart"/>
      <w:r>
        <w:rPr>
          <w:rFonts w:ascii="Arial Narrow"/>
          <w:sz w:val="15"/>
        </w:rPr>
        <w:t>Atypy</w:t>
      </w:r>
      <w:proofErr w:type="spellEnd"/>
      <w:r>
        <w:rPr>
          <w:rFonts w:ascii="Times New Roman"/>
          <w:sz w:val="15"/>
        </w:rPr>
        <w:tab/>
      </w:r>
      <w:r>
        <w:rPr>
          <w:rFonts w:ascii="Arial Narrow"/>
          <w:sz w:val="15"/>
        </w:rPr>
        <w:t>PRJS 200</w:t>
      </w:r>
      <w:r>
        <w:rPr>
          <w:rFonts w:ascii="Arial Narrow"/>
          <w:spacing w:val="-10"/>
          <w:sz w:val="15"/>
        </w:rPr>
        <w:t xml:space="preserve"> </w:t>
      </w:r>
      <w:r>
        <w:rPr>
          <w:rFonts w:ascii="Arial Narrow"/>
          <w:sz w:val="15"/>
        </w:rPr>
        <w:t>ATYP</w:t>
      </w:r>
    </w:p>
    <w:p w:rsidR="00ED7E17" w:rsidRDefault="00ED7E17">
      <w:pPr>
        <w:pStyle w:val="Zkladntext"/>
        <w:spacing w:before="1"/>
        <w:rPr>
          <w:rFonts w:ascii="Arial Narrow"/>
          <w:sz w:val="17"/>
        </w:rPr>
      </w:pPr>
    </w:p>
    <w:p w:rsidR="00ED7E17" w:rsidRDefault="00ED7E17">
      <w:pPr>
        <w:pStyle w:val="Odstavecseseznamem"/>
        <w:numPr>
          <w:ilvl w:val="0"/>
          <w:numId w:val="2"/>
        </w:numPr>
        <w:tabs>
          <w:tab w:val="left" w:pos="362"/>
          <w:tab w:val="left" w:pos="1760"/>
        </w:tabs>
        <w:ind w:hanging="216"/>
        <w:rPr>
          <w:rFonts w:ascii="Arial Narrow"/>
          <w:sz w:val="15"/>
        </w:rPr>
      </w:pPr>
      <w:r w:rsidRPr="00ED7E1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.85pt;margin-top:5.1pt;width:496.7pt;height:155.3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/>
                  </w:tblPr>
                  <w:tblGrid>
                    <w:gridCol w:w="7101"/>
                    <w:gridCol w:w="998"/>
                    <w:gridCol w:w="857"/>
                    <w:gridCol w:w="977"/>
                  </w:tblGrid>
                  <w:tr w:rsidR="00ED7E17">
                    <w:trPr>
                      <w:trHeight w:hRule="exact" w:val="174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spacing w:before="0" w:line="171" w:lineRule="exact"/>
                          <w:ind w:left="2966" w:right="2453"/>
                          <w:jc w:val="center"/>
                          <w:rPr>
                            <w:rFonts w:ascii="Arial Narrow" w:hAnsi="Arial Narrow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wengé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pásek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nerez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broušený</w:t>
                        </w:r>
                        <w:proofErr w:type="spellEnd"/>
                      </w:p>
                    </w:tc>
                    <w:tc>
                      <w:tcPr>
                        <w:tcW w:w="2832" w:type="dxa"/>
                        <w:gridSpan w:val="3"/>
                      </w:tcPr>
                      <w:p w:rsidR="00ED7E17" w:rsidRDefault="00ED7E17"/>
                    </w:tc>
                  </w:tr>
                  <w:tr w:rsidR="00ED7E17">
                    <w:trPr>
                      <w:trHeight w:hRule="exact" w:val="181"/>
                    </w:trPr>
                    <w:tc>
                      <w:tcPr>
                        <w:tcW w:w="7101" w:type="dxa"/>
                        <w:tcBorders>
                          <w:bottom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tabs>
                            <w:tab w:val="left" w:pos="1643"/>
                            <w:tab w:val="left" w:pos="2995"/>
                          </w:tabs>
                          <w:spacing w:before="4"/>
                          <w:ind w:left="28"/>
                          <w:rPr>
                            <w:rFonts w:ascii="Arial Narrow" w:hAnsi="Arial Narrow"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5   </w:t>
                        </w:r>
                        <w:r>
                          <w:rPr>
                            <w:rFonts w:ascii="Arial Narrow" w:hAnsi="Arial Narrow"/>
                            <w:sz w:val="15"/>
                          </w:rPr>
                          <w:t>W-LINE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5"/>
                          </w:rPr>
                          <w:t>A</w:t>
                        </w:r>
                        <w:r>
                          <w:rPr>
                            <w:rFonts w:ascii="Arial Narrow" w:hAnsi="Arial Narrow"/>
                            <w:spacing w:val="-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Atypy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Arial Narrow" w:hAnsi="Arial Narrow"/>
                            <w:sz w:val="15"/>
                          </w:rPr>
                          <w:t>PRNS 240</w:t>
                        </w:r>
                        <w:r>
                          <w:rPr>
                            <w:rFonts w:ascii="Arial Narrow" w:hAnsi="Arial Narrow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5"/>
                          </w:rPr>
                          <w:t>D</w:t>
                        </w:r>
                        <w:r>
                          <w:rPr>
                            <w:rFonts w:ascii="Arial Narrow" w:hAnsi="Arial Narrow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5"/>
                          </w:rPr>
                          <w:t>ATYP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skříňová</w:t>
                        </w:r>
                        <w:proofErr w:type="spellEnd"/>
                        <w:r>
                          <w:rPr>
                            <w:rFonts w:ascii="Arial Narrow" w:hAnsi="Arial Narrow"/>
                            <w:spacing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sestava</w:t>
                        </w:r>
                        <w:proofErr w:type="spellEnd"/>
                        <w:r>
                          <w:rPr>
                            <w:rFonts w:ascii="Arial Narrow" w:hAnsi="Arial Narrow"/>
                            <w:spacing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závěsná</w:t>
                        </w:r>
                        <w:proofErr w:type="spellEnd"/>
                        <w:r>
                          <w:rPr>
                            <w:rFonts w:ascii="Arial Narrow" w:hAnsi="Arial Narrow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5"/>
                          </w:rPr>
                          <w:t>240×200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5"/>
                          </w:rPr>
                          <w:t>cm,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dýha</w:t>
                        </w:r>
                        <w:proofErr w:type="spellEnd"/>
                        <w:r>
                          <w:rPr>
                            <w:rFonts w:ascii="Arial Narrow" w:hAnsi="Arial Narrow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5"/>
                          </w:rPr>
                          <w:t>DB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moření</w:t>
                        </w:r>
                        <w:proofErr w:type="spellEnd"/>
                        <w:r>
                          <w:rPr>
                            <w:rFonts w:ascii="Arial Narrow" w:hAnsi="Arial Narrow"/>
                            <w:spacing w:val="-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5"/>
                          </w:rPr>
                          <w:t>wengé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  <w:tcBorders>
                          <w:bottom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spacing w:before="2"/>
                          <w:ind w:left="657"/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sz w:val="15"/>
                          </w:rPr>
                          <w:t>1,00</w:t>
                        </w:r>
                      </w:p>
                    </w:tc>
                    <w:tc>
                      <w:tcPr>
                        <w:tcW w:w="857" w:type="dxa"/>
                        <w:tcBorders>
                          <w:bottom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spacing w:before="2"/>
                          <w:ind w:left="103"/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sz w:val="15"/>
                          </w:rPr>
                          <w:t>73 600,00</w:t>
                        </w:r>
                      </w:p>
                    </w:tc>
                    <w:tc>
                      <w:tcPr>
                        <w:tcW w:w="977" w:type="dxa"/>
                        <w:tcBorders>
                          <w:bottom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spacing w:before="2"/>
                          <w:ind w:right="20"/>
                          <w:jc w:val="right"/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sz w:val="15"/>
                          </w:rPr>
                          <w:t>73 600,00</w:t>
                        </w:r>
                      </w:p>
                    </w:tc>
                  </w:tr>
                  <w:tr w:rsidR="00ED7E17">
                    <w:trPr>
                      <w:trHeight w:hRule="exact" w:val="276"/>
                    </w:trPr>
                    <w:tc>
                      <w:tcPr>
                        <w:tcW w:w="7101" w:type="dxa"/>
                        <w:tcBorders>
                          <w:top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spacing w:before="6"/>
                          <w:ind w:left="23"/>
                          <w:rPr>
                            <w:rFonts w:ascii="Arial Narrow"/>
                            <w:i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i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</w:tcBorders>
                      </w:tcPr>
                      <w:p w:rsidR="00ED7E17" w:rsidRDefault="00ED7E17"/>
                    </w:tc>
                    <w:tc>
                      <w:tcPr>
                        <w:tcW w:w="857" w:type="dxa"/>
                        <w:tcBorders>
                          <w:top w:val="single" w:sz="6" w:space="0" w:color="000000"/>
                        </w:tcBorders>
                      </w:tcPr>
                      <w:p w:rsidR="00ED7E17" w:rsidRDefault="00ED7E17"/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spacing w:before="6"/>
                          <w:ind w:right="46"/>
                          <w:jc w:val="right"/>
                          <w:rPr>
                            <w:rFonts w:ascii="Arial Narrow"/>
                            <w:i/>
                            <w:sz w:val="15"/>
                          </w:rPr>
                        </w:pPr>
                        <w:r>
                          <w:rPr>
                            <w:rFonts w:ascii="Arial Narrow"/>
                            <w:i/>
                            <w:sz w:val="15"/>
                          </w:rPr>
                          <w:t>202 211,00</w:t>
                        </w:r>
                      </w:p>
                    </w:tc>
                  </w:tr>
                  <w:tr w:rsidR="00ED7E17">
                    <w:trPr>
                      <w:trHeight w:hRule="exact" w:val="451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spacing w:before="85"/>
                          <w:ind w:left="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2. 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dodávky</w:t>
                        </w:r>
                        <w:proofErr w:type="spellEnd"/>
                      </w:p>
                      <w:p w:rsidR="00ED7E17" w:rsidRDefault="006F2E71">
                        <w:pPr>
                          <w:pStyle w:val="TableParagraph"/>
                          <w:spacing w:before="12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zboží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bez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DPH</w:t>
                        </w:r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ED7E17"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 w:rsidR="00ED7E17" w:rsidRDefault="006F2E71">
                        <w:pPr>
                          <w:pStyle w:val="TableParagraph"/>
                          <w:spacing w:before="0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202 211,00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Montáž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5"/>
                          </w:rPr>
                          <w:t>doprava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zboží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po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Praze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5"/>
                          </w:rPr>
                          <w:t>manipulace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5"/>
                          </w:rPr>
                          <w:t>úklid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obalů</w:t>
                        </w:r>
                        <w:proofErr w:type="spellEnd"/>
                        <w:r>
                          <w:rPr>
                            <w:sz w:val="15"/>
                          </w:rPr>
                          <w:t>) 8,7 %</w:t>
                        </w:r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17 592,40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Sleva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8,0 % z </w:t>
                        </w:r>
                        <w:proofErr w:type="spellStart"/>
                        <w:r>
                          <w:rPr>
                            <w:sz w:val="15"/>
                          </w:rPr>
                          <w:t>ceny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zboží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-16 176,90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Sleva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50,0 % z </w:t>
                        </w:r>
                        <w:proofErr w:type="spellStart"/>
                        <w:r>
                          <w:rPr>
                            <w:sz w:val="15"/>
                          </w:rPr>
                          <w:t>ceny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montáže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-8 796,20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po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slevě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194 830,30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Doprava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tam </w:t>
                        </w:r>
                        <w:proofErr w:type="spellStart"/>
                        <w:r>
                          <w:rPr>
                            <w:sz w:val="15"/>
                          </w:rPr>
                          <w:t>i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zpět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dle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skutečnosti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260 km (15 </w:t>
                        </w:r>
                        <w:proofErr w:type="spellStart"/>
                        <w:r>
                          <w:rPr>
                            <w:sz w:val="15"/>
                          </w:rPr>
                          <w:t>Kč</w:t>
                        </w:r>
                        <w:proofErr w:type="spellEnd"/>
                        <w:r>
                          <w:rPr>
                            <w:sz w:val="15"/>
                          </w:rPr>
                          <w:t>/km)</w:t>
                        </w:r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3 900,00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  <w:tcBorders>
                          <w:bottom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Vícepráce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dle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skutečnosti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5"/>
                          </w:rPr>
                          <w:t>vykládka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5"/>
                          </w:rPr>
                          <w:t>stěhování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) 0 </w:t>
                        </w:r>
                        <w:proofErr w:type="spellStart"/>
                        <w:r>
                          <w:rPr>
                            <w:sz w:val="15"/>
                          </w:rPr>
                          <w:t>hodin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á 240 </w:t>
                        </w:r>
                        <w:proofErr w:type="spellStart"/>
                        <w:r>
                          <w:rPr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  <w:tcBorders>
                          <w:bottom w:val="single" w:sz="6" w:space="0" w:color="000000"/>
                        </w:tcBorders>
                      </w:tcPr>
                      <w:p w:rsidR="00ED7E17" w:rsidRDefault="00ED7E17"/>
                    </w:tc>
                    <w:tc>
                      <w:tcPr>
                        <w:tcW w:w="857" w:type="dxa"/>
                        <w:tcBorders>
                          <w:bottom w:val="single" w:sz="6" w:space="0" w:color="000000"/>
                        </w:tcBorders>
                      </w:tcPr>
                      <w:p w:rsidR="00ED7E17" w:rsidRDefault="00ED7E17"/>
                    </w:tc>
                    <w:tc>
                      <w:tcPr>
                        <w:tcW w:w="977" w:type="dxa"/>
                        <w:tcBorders>
                          <w:bottom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0,00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  <w:tcBorders>
                          <w:top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spacing w:before="0" w:line="169" w:lineRule="exact"/>
                          <w:ind w:left="28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bez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DPH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</w:tcBorders>
                      </w:tcPr>
                      <w:p w:rsidR="00ED7E17" w:rsidRDefault="00ED7E17"/>
                    </w:tc>
                    <w:tc>
                      <w:tcPr>
                        <w:tcW w:w="857" w:type="dxa"/>
                        <w:tcBorders>
                          <w:top w:val="single" w:sz="6" w:space="0" w:color="000000"/>
                        </w:tcBorders>
                      </w:tcPr>
                      <w:p w:rsidR="00ED7E17" w:rsidRDefault="00ED7E17"/>
                    </w:tc>
                    <w:tc>
                      <w:tcPr>
                        <w:tcW w:w="977" w:type="dxa"/>
                        <w:tcBorders>
                          <w:top w:val="single" w:sz="6" w:space="0" w:color="000000"/>
                        </w:tcBorders>
                      </w:tcPr>
                      <w:p w:rsidR="00ED7E17" w:rsidRDefault="006F2E71">
                        <w:pPr>
                          <w:pStyle w:val="TableParagraph"/>
                          <w:spacing w:before="0" w:line="169" w:lineRule="exact"/>
                          <w:ind w:right="2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198 730,30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21 %</w:t>
                        </w:r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41 733,40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s DPH</w:t>
                        </w:r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240 463,70</w:t>
                        </w:r>
                      </w:p>
                    </w:tc>
                  </w:tr>
                  <w:tr w:rsidR="00ED7E17">
                    <w:trPr>
                      <w:trHeight w:hRule="exact" w:val="185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Zaokrouhlení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0,30</w:t>
                        </w:r>
                      </w:p>
                    </w:tc>
                  </w:tr>
                  <w:tr w:rsidR="00ED7E17">
                    <w:trPr>
                      <w:trHeight w:hRule="exact" w:val="176"/>
                    </w:trPr>
                    <w:tc>
                      <w:tcPr>
                        <w:tcW w:w="7101" w:type="dxa"/>
                      </w:tcPr>
                      <w:p w:rsidR="00ED7E17" w:rsidRDefault="006F2E71">
                        <w:pPr>
                          <w:pStyle w:val="TableParagraph"/>
                          <w:ind w:left="28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úhradě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</w:tcPr>
                      <w:p w:rsidR="00ED7E17" w:rsidRDefault="00ED7E17"/>
                    </w:tc>
                    <w:tc>
                      <w:tcPr>
                        <w:tcW w:w="857" w:type="dxa"/>
                      </w:tcPr>
                      <w:p w:rsidR="00ED7E17" w:rsidRDefault="00ED7E17"/>
                    </w:tc>
                    <w:tc>
                      <w:tcPr>
                        <w:tcW w:w="977" w:type="dxa"/>
                      </w:tcPr>
                      <w:p w:rsidR="00ED7E17" w:rsidRDefault="006F2E71">
                        <w:pPr>
                          <w:pStyle w:val="TableParagraph"/>
                          <w:ind w:right="2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240 464,00</w:t>
                        </w:r>
                      </w:p>
                    </w:tc>
                  </w:tr>
                </w:tbl>
                <w:p w:rsidR="00ED7E17" w:rsidRDefault="00ED7E1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6F2E71">
        <w:rPr>
          <w:rFonts w:ascii="Arial Narrow"/>
          <w:sz w:val="15"/>
        </w:rPr>
        <w:t>W-LINE</w:t>
      </w:r>
      <w:r w:rsidR="006F2E71">
        <w:rPr>
          <w:rFonts w:ascii="Arial Narrow"/>
          <w:spacing w:val="-3"/>
          <w:sz w:val="15"/>
        </w:rPr>
        <w:t xml:space="preserve"> </w:t>
      </w:r>
      <w:r w:rsidR="006F2E71">
        <w:rPr>
          <w:rFonts w:ascii="Arial Narrow"/>
          <w:sz w:val="15"/>
        </w:rPr>
        <w:t>A</w:t>
      </w:r>
      <w:r w:rsidR="006F2E71">
        <w:rPr>
          <w:rFonts w:ascii="Arial Narrow"/>
          <w:spacing w:val="-3"/>
          <w:sz w:val="15"/>
        </w:rPr>
        <w:t xml:space="preserve"> </w:t>
      </w:r>
      <w:proofErr w:type="spellStart"/>
      <w:r w:rsidR="006F2E71">
        <w:rPr>
          <w:rFonts w:ascii="Arial Narrow"/>
          <w:sz w:val="15"/>
        </w:rPr>
        <w:t>Atypy</w:t>
      </w:r>
      <w:proofErr w:type="spellEnd"/>
      <w:r w:rsidR="006F2E71">
        <w:rPr>
          <w:rFonts w:ascii="Times New Roman"/>
          <w:sz w:val="15"/>
        </w:rPr>
        <w:tab/>
      </w:r>
      <w:r w:rsidR="006F2E71">
        <w:rPr>
          <w:rFonts w:ascii="Arial Narrow"/>
          <w:sz w:val="15"/>
        </w:rPr>
        <w:t>PRKS 221</w:t>
      </w:r>
      <w:r w:rsidR="006F2E71">
        <w:rPr>
          <w:rFonts w:ascii="Arial Narrow"/>
          <w:spacing w:val="-11"/>
          <w:sz w:val="15"/>
        </w:rPr>
        <w:t xml:space="preserve"> </w:t>
      </w:r>
      <w:r w:rsidR="006F2E71">
        <w:rPr>
          <w:rFonts w:ascii="Arial Narrow"/>
          <w:sz w:val="15"/>
        </w:rPr>
        <w:t>ATYP</w:t>
      </w:r>
    </w:p>
    <w:p w:rsidR="00ED7E17" w:rsidRDefault="006F2E71">
      <w:pPr>
        <w:pStyle w:val="Zkladntext"/>
        <w:spacing w:before="17" w:line="256" w:lineRule="auto"/>
        <w:ind w:left="145" w:right="46"/>
        <w:rPr>
          <w:rFonts w:ascii="Arial Narrow" w:hAnsi="Arial Narrow"/>
        </w:rPr>
      </w:pPr>
      <w:r>
        <w:br w:type="column"/>
      </w:r>
      <w:proofErr w:type="spellStart"/>
      <w:r>
        <w:rPr>
          <w:rFonts w:ascii="Arial Narrow" w:hAnsi="Arial Narrow"/>
        </w:rPr>
        <w:lastRenderedPageBreak/>
        <w:t>Ergosit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základní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potah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konferenční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židle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kolečkách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síťovinou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opěráku</w:t>
      </w:r>
      <w:proofErr w:type="spellEnd"/>
      <w:r>
        <w:rPr>
          <w:rFonts w:ascii="Arial Narrow" w:hAnsi="Arial Narrow"/>
        </w:rPr>
        <w:t xml:space="preserve"> VAULT BTCZ 014. 3x el.zás,1x data, HDMI, USB 3.0, VGA</w:t>
      </w:r>
    </w:p>
    <w:p w:rsidR="00ED7E17" w:rsidRDefault="006F2E71">
      <w:pPr>
        <w:pStyle w:val="Zkladntext"/>
        <w:spacing w:before="1" w:line="264" w:lineRule="auto"/>
        <w:ind w:left="145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Jednací</w:t>
      </w:r>
      <w:proofErr w:type="spellEnd"/>
      <w:r>
        <w:rPr>
          <w:rFonts w:ascii="Arial Narrow" w:hAnsi="Arial Narrow"/>
          <w:spacing w:val="-6"/>
        </w:rPr>
        <w:t xml:space="preserve"> </w:t>
      </w:r>
      <w:proofErr w:type="spellStart"/>
      <w:r>
        <w:rPr>
          <w:rFonts w:ascii="Arial Narrow" w:hAnsi="Arial Narrow"/>
        </w:rPr>
        <w:t>stůl</w:t>
      </w:r>
      <w:proofErr w:type="spellEnd"/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85×200×77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cm,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1</w:t>
      </w:r>
      <w:r>
        <w:rPr>
          <w:rFonts w:ascii="Arial Narrow" w:hAnsi="Arial Narrow"/>
          <w:spacing w:val="-6"/>
        </w:rPr>
        <w:t xml:space="preserve"> </w:t>
      </w:r>
      <w:proofErr w:type="spellStart"/>
      <w:r>
        <w:rPr>
          <w:rFonts w:ascii="Arial Narrow" w:hAnsi="Arial Narrow"/>
        </w:rPr>
        <w:t>bočnice</w:t>
      </w:r>
      <w:proofErr w:type="spellEnd"/>
      <w:r>
        <w:rPr>
          <w:rFonts w:ascii="Arial Narrow" w:hAnsi="Arial Narrow"/>
          <w:spacing w:val="-6"/>
        </w:rPr>
        <w:t xml:space="preserve"> </w:t>
      </w:r>
      <w:proofErr w:type="spellStart"/>
      <w:r>
        <w:rPr>
          <w:rFonts w:ascii="Arial Narrow" w:hAnsi="Arial Narrow"/>
        </w:rPr>
        <w:t>plná</w:t>
      </w:r>
      <w:proofErr w:type="spellEnd"/>
      <w:r>
        <w:rPr>
          <w:rFonts w:ascii="Arial Narrow" w:hAnsi="Arial Narrow"/>
        </w:rPr>
        <w:t>,</w:t>
      </w:r>
      <w:r>
        <w:rPr>
          <w:rFonts w:ascii="Arial Narrow" w:hAnsi="Arial Narrow"/>
          <w:spacing w:val="-6"/>
        </w:rPr>
        <w:t xml:space="preserve"> </w:t>
      </w:r>
      <w:proofErr w:type="spellStart"/>
      <w:r>
        <w:rPr>
          <w:rFonts w:ascii="Arial Narrow" w:hAnsi="Arial Narrow"/>
        </w:rPr>
        <w:t>dýha</w:t>
      </w:r>
      <w:proofErr w:type="spellEnd"/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DB</w:t>
      </w:r>
      <w:r>
        <w:rPr>
          <w:rFonts w:ascii="Arial Narrow" w:hAnsi="Arial Narrow"/>
          <w:spacing w:val="-6"/>
        </w:rPr>
        <w:t xml:space="preserve"> </w:t>
      </w:r>
      <w:proofErr w:type="spellStart"/>
      <w:r>
        <w:rPr>
          <w:rFonts w:ascii="Arial Narrow" w:hAnsi="Arial Narrow"/>
        </w:rPr>
        <w:t>moření</w:t>
      </w:r>
      <w:proofErr w:type="spellEnd"/>
      <w:r>
        <w:rPr>
          <w:rFonts w:ascii="Arial Narrow" w:hAnsi="Arial Narrow"/>
          <w:spacing w:val="-6"/>
        </w:rPr>
        <w:t xml:space="preserve"> </w:t>
      </w:r>
      <w:proofErr w:type="spellStart"/>
      <w:r>
        <w:rPr>
          <w:rFonts w:ascii="Arial Narrow" w:hAnsi="Arial Narrow"/>
        </w:rPr>
        <w:t>wengé</w:t>
      </w:r>
      <w:proofErr w:type="spellEnd"/>
      <w:r>
        <w:rPr>
          <w:rFonts w:ascii="Arial Narrow" w:hAnsi="Arial Narrow"/>
        </w:rPr>
        <w:t>,</w:t>
      </w:r>
      <w:r>
        <w:rPr>
          <w:rFonts w:ascii="Arial Narrow" w:hAnsi="Arial Narrow"/>
          <w:spacing w:val="-6"/>
        </w:rPr>
        <w:t xml:space="preserve"> </w:t>
      </w:r>
      <w:proofErr w:type="spellStart"/>
      <w:r>
        <w:rPr>
          <w:rFonts w:ascii="Arial Narrow" w:hAnsi="Arial Narrow"/>
        </w:rPr>
        <w:t>pásek</w:t>
      </w:r>
      <w:proofErr w:type="spellEnd"/>
      <w:r>
        <w:rPr>
          <w:rFonts w:ascii="Arial Narrow" w:hAnsi="Arial Narrow"/>
          <w:spacing w:val="-6"/>
        </w:rPr>
        <w:t xml:space="preserve"> </w:t>
      </w:r>
      <w:proofErr w:type="spellStart"/>
      <w:r>
        <w:rPr>
          <w:rFonts w:ascii="Arial Narrow" w:hAnsi="Arial Narrow"/>
        </w:rPr>
        <w:t>nerez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broušený</w:t>
      </w:r>
      <w:proofErr w:type="spellEnd"/>
    </w:p>
    <w:p w:rsidR="00ED7E17" w:rsidRDefault="006F2E71">
      <w:pPr>
        <w:pStyle w:val="Zkladntext"/>
        <w:spacing w:line="163" w:lineRule="exact"/>
        <w:ind w:left="145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Kancelářský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stůl</w:t>
      </w:r>
      <w:proofErr w:type="spellEnd"/>
      <w:r>
        <w:rPr>
          <w:rFonts w:ascii="Arial Narrow" w:hAnsi="Arial Narrow"/>
        </w:rPr>
        <w:t xml:space="preserve"> 220 cm, 4x </w:t>
      </w:r>
      <w:proofErr w:type="spellStart"/>
      <w:r>
        <w:rPr>
          <w:rFonts w:ascii="Arial Narrow" w:hAnsi="Arial Narrow"/>
        </w:rPr>
        <w:t>zásuvka</w:t>
      </w:r>
      <w:proofErr w:type="spellEnd"/>
      <w:r>
        <w:rPr>
          <w:rFonts w:ascii="Arial Narrow" w:hAnsi="Arial Narrow"/>
        </w:rPr>
        <w:t xml:space="preserve">, police </w:t>
      </w:r>
      <w:proofErr w:type="spellStart"/>
      <w:r>
        <w:rPr>
          <w:rFonts w:ascii="Arial Narrow" w:hAnsi="Arial Narrow"/>
        </w:rPr>
        <w:t>na</w:t>
      </w:r>
      <w:proofErr w:type="spellEnd"/>
      <w:r>
        <w:rPr>
          <w:rFonts w:ascii="Arial Narrow" w:hAnsi="Arial Narrow"/>
        </w:rPr>
        <w:t xml:space="preserve"> PC a </w:t>
      </w:r>
      <w:proofErr w:type="spellStart"/>
      <w:r>
        <w:rPr>
          <w:rFonts w:ascii="Arial Narrow" w:hAnsi="Arial Narrow"/>
        </w:rPr>
        <w:t>tiskárnu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dýha</w:t>
      </w:r>
      <w:proofErr w:type="spellEnd"/>
      <w:r>
        <w:rPr>
          <w:rFonts w:ascii="Arial Narrow" w:hAnsi="Arial Narrow"/>
        </w:rPr>
        <w:t xml:space="preserve"> DB </w:t>
      </w:r>
      <w:proofErr w:type="spellStart"/>
      <w:r>
        <w:rPr>
          <w:rFonts w:ascii="Arial Narrow" w:hAnsi="Arial Narrow"/>
        </w:rPr>
        <w:t>moření</w:t>
      </w:r>
      <w:proofErr w:type="spellEnd"/>
    </w:p>
    <w:p w:rsidR="00ED7E17" w:rsidRDefault="006F2E71">
      <w:pPr>
        <w:pStyle w:val="Zkladntext"/>
        <w:tabs>
          <w:tab w:val="left" w:pos="656"/>
          <w:tab w:val="left" w:pos="1755"/>
        </w:tabs>
        <w:spacing w:before="14"/>
        <w:ind w:left="145"/>
        <w:rPr>
          <w:rFonts w:ascii="Arial Narrow"/>
        </w:rPr>
      </w:pPr>
      <w:r>
        <w:br w:type="column"/>
      </w:r>
      <w:r>
        <w:rPr>
          <w:rFonts w:ascii="Arial Narrow"/>
        </w:rPr>
        <w:lastRenderedPageBreak/>
        <w:t>7,00</w:t>
      </w:r>
      <w:r>
        <w:rPr>
          <w:rFonts w:ascii="Times New Roman"/>
        </w:rPr>
        <w:tab/>
      </w:r>
      <w:r>
        <w:rPr>
          <w:rFonts w:ascii="Arial Narrow"/>
        </w:rPr>
        <w:t>4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700,00</w:t>
      </w:r>
      <w:r>
        <w:rPr>
          <w:rFonts w:ascii="Times New Roman"/>
        </w:rPr>
        <w:tab/>
      </w:r>
      <w:r>
        <w:rPr>
          <w:rFonts w:ascii="Arial Narrow"/>
        </w:rPr>
        <w:t>32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900,00</w:t>
      </w:r>
    </w:p>
    <w:p w:rsidR="00ED7E17" w:rsidRDefault="006F2E71">
      <w:pPr>
        <w:pStyle w:val="Zkladntext"/>
        <w:tabs>
          <w:tab w:val="left" w:pos="656"/>
          <w:tab w:val="left" w:pos="1823"/>
        </w:tabs>
        <w:spacing w:before="12"/>
        <w:ind w:left="145"/>
        <w:rPr>
          <w:rFonts w:ascii="Arial Narrow"/>
        </w:rPr>
      </w:pPr>
      <w:r>
        <w:rPr>
          <w:rFonts w:ascii="Arial Narrow"/>
        </w:rPr>
        <w:t>1,00</w:t>
      </w:r>
      <w:r>
        <w:rPr>
          <w:rFonts w:ascii="Times New Roman"/>
        </w:rPr>
        <w:tab/>
      </w:r>
      <w:r>
        <w:rPr>
          <w:rFonts w:ascii="Arial Narrow"/>
        </w:rPr>
        <w:t>5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611,00</w:t>
      </w:r>
      <w:r>
        <w:rPr>
          <w:rFonts w:ascii="Times New Roman"/>
        </w:rPr>
        <w:tab/>
      </w:r>
      <w:r>
        <w:rPr>
          <w:rFonts w:ascii="Arial Narrow"/>
        </w:rPr>
        <w:t>5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611,00</w:t>
      </w:r>
    </w:p>
    <w:p w:rsidR="00ED7E17" w:rsidRDefault="006F2E71">
      <w:pPr>
        <w:pStyle w:val="Zkladntext"/>
        <w:tabs>
          <w:tab w:val="left" w:pos="589"/>
          <w:tab w:val="left" w:pos="1755"/>
        </w:tabs>
        <w:spacing w:before="103"/>
        <w:ind w:left="145"/>
        <w:rPr>
          <w:rFonts w:ascii="Arial Narrow"/>
        </w:rPr>
      </w:pPr>
      <w:r>
        <w:rPr>
          <w:rFonts w:ascii="Arial Narrow"/>
        </w:rPr>
        <w:t>1,00</w:t>
      </w:r>
      <w:r>
        <w:rPr>
          <w:rFonts w:ascii="Times New Roman"/>
        </w:rPr>
        <w:tab/>
      </w:r>
      <w:r>
        <w:rPr>
          <w:rFonts w:ascii="Arial Narrow"/>
        </w:rPr>
        <w:t>38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500,00</w:t>
      </w:r>
      <w:r>
        <w:rPr>
          <w:rFonts w:ascii="Times New Roman"/>
        </w:rPr>
        <w:tab/>
      </w:r>
      <w:r>
        <w:rPr>
          <w:rFonts w:ascii="Arial Narrow"/>
        </w:rPr>
        <w:t>38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500,00</w:t>
      </w:r>
    </w:p>
    <w:p w:rsidR="00ED7E17" w:rsidRDefault="00ED7E17">
      <w:pPr>
        <w:pStyle w:val="Zkladntext"/>
        <w:spacing w:before="1"/>
        <w:rPr>
          <w:rFonts w:ascii="Arial Narrow"/>
          <w:sz w:val="17"/>
        </w:rPr>
      </w:pPr>
    </w:p>
    <w:p w:rsidR="00ED7E17" w:rsidRDefault="006F2E71">
      <w:pPr>
        <w:pStyle w:val="Zkladntext"/>
        <w:tabs>
          <w:tab w:val="left" w:pos="589"/>
          <w:tab w:val="left" w:pos="1755"/>
        </w:tabs>
        <w:ind w:left="145"/>
        <w:rPr>
          <w:rFonts w:ascii="Arial Narrow"/>
        </w:rPr>
      </w:pPr>
      <w:r>
        <w:rPr>
          <w:rFonts w:ascii="Arial Narrow"/>
        </w:rPr>
        <w:t>1,00</w:t>
      </w:r>
      <w:r>
        <w:rPr>
          <w:rFonts w:ascii="Times New Roman"/>
        </w:rPr>
        <w:tab/>
      </w:r>
      <w:r>
        <w:rPr>
          <w:rFonts w:ascii="Arial Narrow"/>
        </w:rPr>
        <w:t>51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600,00</w:t>
      </w:r>
      <w:r>
        <w:rPr>
          <w:rFonts w:ascii="Times New Roman"/>
        </w:rPr>
        <w:tab/>
      </w:r>
      <w:r>
        <w:rPr>
          <w:rFonts w:ascii="Arial Narrow"/>
        </w:rPr>
        <w:t>51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600,00</w:t>
      </w:r>
    </w:p>
    <w:p w:rsidR="00ED7E17" w:rsidRDefault="00ED7E17">
      <w:pPr>
        <w:rPr>
          <w:rFonts w:ascii="Arial Narrow"/>
        </w:rPr>
        <w:sectPr w:rsidR="00ED7E17">
          <w:type w:val="continuous"/>
          <w:pgSz w:w="11900" w:h="16840"/>
          <w:pgMar w:top="500" w:right="1000" w:bottom="280" w:left="740" w:header="708" w:footer="708" w:gutter="0"/>
          <w:cols w:num="3" w:space="708" w:equalWidth="0">
            <w:col w:w="2742" w:space="224"/>
            <w:col w:w="4566" w:space="198"/>
            <w:col w:w="2430"/>
          </w:cols>
        </w:sect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rPr>
          <w:rFonts w:ascii="Arial Narrow"/>
          <w:sz w:val="20"/>
        </w:rPr>
      </w:pPr>
    </w:p>
    <w:p w:rsidR="00ED7E17" w:rsidRDefault="00ED7E17">
      <w:pPr>
        <w:pStyle w:val="Zkladntext"/>
        <w:spacing w:before="1"/>
        <w:rPr>
          <w:rFonts w:ascii="Arial Narrow"/>
          <w:sz w:val="21"/>
        </w:rPr>
      </w:pPr>
    </w:p>
    <w:p w:rsidR="00ED7E17" w:rsidRDefault="006F2E71">
      <w:pPr>
        <w:pStyle w:val="Heading1"/>
      </w:pPr>
      <w:proofErr w:type="spellStart"/>
      <w:r>
        <w:t>Ke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proforma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72 200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doplaceno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se 14denní </w:t>
      </w:r>
      <w:proofErr w:type="spellStart"/>
      <w:r>
        <w:t>splatností</w:t>
      </w:r>
      <w:proofErr w:type="spellEnd"/>
      <w:r>
        <w:t>.</w:t>
      </w:r>
    </w:p>
    <w:p w:rsidR="00ED7E17" w:rsidRDefault="00ED7E17">
      <w:pPr>
        <w:pStyle w:val="Zkladntext"/>
        <w:spacing w:before="6"/>
        <w:rPr>
          <w:b/>
          <w:sz w:val="9"/>
        </w:rPr>
      </w:pPr>
    </w:p>
    <w:p w:rsidR="00ED7E17" w:rsidRDefault="006F2E71">
      <w:pPr>
        <w:pStyle w:val="Odstavecseseznamem"/>
        <w:numPr>
          <w:ilvl w:val="0"/>
          <w:numId w:val="1"/>
        </w:numPr>
        <w:tabs>
          <w:tab w:val="left" w:pos="367"/>
        </w:tabs>
        <w:spacing w:before="97"/>
        <w:rPr>
          <w:sz w:val="15"/>
        </w:rPr>
      </w:pPr>
      <w:proofErr w:type="spellStart"/>
      <w:r>
        <w:rPr>
          <w:sz w:val="15"/>
        </w:rPr>
        <w:t>Vyřizuje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Jiří</w:t>
      </w:r>
      <w:proofErr w:type="spellEnd"/>
      <w:r>
        <w:rPr>
          <w:spacing w:val="-28"/>
          <w:sz w:val="15"/>
        </w:rPr>
        <w:t xml:space="preserve"> </w:t>
      </w:r>
      <w:proofErr w:type="spellStart"/>
      <w:r>
        <w:rPr>
          <w:sz w:val="15"/>
        </w:rPr>
        <w:t>Somol</w:t>
      </w:r>
      <w:proofErr w:type="spellEnd"/>
    </w:p>
    <w:p w:rsidR="00ED7E17" w:rsidRDefault="006F2E71">
      <w:pPr>
        <w:pStyle w:val="Odstavecseseznamem"/>
        <w:numPr>
          <w:ilvl w:val="0"/>
          <w:numId w:val="1"/>
        </w:numPr>
        <w:tabs>
          <w:tab w:val="left" w:pos="367"/>
        </w:tabs>
        <w:spacing w:before="12" w:line="256" w:lineRule="auto"/>
        <w:ind w:right="378"/>
        <w:rPr>
          <w:sz w:val="15"/>
        </w:rPr>
      </w:pPr>
      <w:proofErr w:type="spellStart"/>
      <w:r>
        <w:rPr>
          <w:sz w:val="15"/>
        </w:rPr>
        <w:t>Při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změně</w:t>
      </w:r>
      <w:proofErr w:type="spellEnd"/>
      <w:r>
        <w:rPr>
          <w:spacing w:val="-10"/>
          <w:sz w:val="15"/>
        </w:rPr>
        <w:t xml:space="preserve"> </w:t>
      </w:r>
      <w:proofErr w:type="spellStart"/>
      <w:r>
        <w:rPr>
          <w:sz w:val="15"/>
        </w:rPr>
        <w:t>nebo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odstoupení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od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potvrzené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kupní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pacing w:val="-13"/>
          <w:sz w:val="15"/>
        </w:rPr>
        <w:t xml:space="preserve"> </w:t>
      </w:r>
      <w:r>
        <w:rPr>
          <w:sz w:val="15"/>
        </w:rPr>
        <w:t>se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kupující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zavazuje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uhradit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prodávajícímu</w:t>
      </w:r>
      <w:proofErr w:type="spellEnd"/>
      <w:r>
        <w:rPr>
          <w:spacing w:val="-10"/>
          <w:sz w:val="15"/>
        </w:rPr>
        <w:t xml:space="preserve"> </w:t>
      </w:r>
      <w:proofErr w:type="spellStart"/>
      <w:r>
        <w:rPr>
          <w:sz w:val="15"/>
        </w:rPr>
        <w:t>částku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ve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výši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10</w:t>
      </w:r>
      <w:r>
        <w:rPr>
          <w:spacing w:val="-9"/>
          <w:sz w:val="15"/>
        </w:rPr>
        <w:t xml:space="preserve"> </w:t>
      </w:r>
      <w:r>
        <w:rPr>
          <w:sz w:val="15"/>
        </w:rPr>
        <w:t>%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smluvní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ceny</w:t>
      </w:r>
      <w:proofErr w:type="spellEnd"/>
      <w:r>
        <w:rPr>
          <w:spacing w:val="-13"/>
          <w:sz w:val="15"/>
        </w:rPr>
        <w:t xml:space="preserve"> </w:t>
      </w:r>
      <w:proofErr w:type="spellStart"/>
      <w:r>
        <w:rPr>
          <w:sz w:val="15"/>
        </w:rPr>
        <w:t>zboží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bez</w:t>
      </w:r>
      <w:proofErr w:type="spellEnd"/>
      <w:r>
        <w:rPr>
          <w:sz w:val="15"/>
        </w:rPr>
        <w:t xml:space="preserve"> DPH.</w:t>
      </w:r>
    </w:p>
    <w:p w:rsidR="00ED7E17" w:rsidRDefault="006F2E71">
      <w:pPr>
        <w:pStyle w:val="Odstavecseseznamem"/>
        <w:numPr>
          <w:ilvl w:val="0"/>
          <w:numId w:val="1"/>
        </w:numPr>
        <w:tabs>
          <w:tab w:val="left" w:pos="367"/>
        </w:tabs>
        <w:rPr>
          <w:sz w:val="15"/>
        </w:rPr>
      </w:pPr>
      <w:r>
        <w:rPr>
          <w:sz w:val="15"/>
        </w:rPr>
        <w:t>Na</w:t>
      </w:r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dodané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zboží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poskytujeme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záruku</w:t>
      </w:r>
      <w:proofErr w:type="spellEnd"/>
      <w:r>
        <w:rPr>
          <w:spacing w:val="-11"/>
          <w:sz w:val="15"/>
        </w:rPr>
        <w:t xml:space="preserve"> </w:t>
      </w:r>
      <w:r>
        <w:rPr>
          <w:sz w:val="15"/>
        </w:rPr>
        <w:t>24</w:t>
      </w:r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měsíců</w:t>
      </w:r>
      <w:proofErr w:type="spellEnd"/>
      <w:r>
        <w:rPr>
          <w:spacing w:val="-11"/>
          <w:sz w:val="15"/>
        </w:rPr>
        <w:t xml:space="preserve"> </w:t>
      </w:r>
      <w:r>
        <w:rPr>
          <w:sz w:val="15"/>
        </w:rPr>
        <w:t>ode</w:t>
      </w:r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dne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dodání</w:t>
      </w:r>
      <w:proofErr w:type="spellEnd"/>
      <w:r>
        <w:rPr>
          <w:sz w:val="15"/>
        </w:rPr>
        <w:t>.</w:t>
      </w:r>
    </w:p>
    <w:p w:rsidR="00ED7E17" w:rsidRDefault="006F2E71">
      <w:pPr>
        <w:pStyle w:val="Odstavecseseznamem"/>
        <w:numPr>
          <w:ilvl w:val="0"/>
          <w:numId w:val="1"/>
        </w:numPr>
        <w:tabs>
          <w:tab w:val="left" w:pos="367"/>
        </w:tabs>
        <w:spacing w:before="12" w:line="256" w:lineRule="auto"/>
        <w:ind w:right="334"/>
        <w:rPr>
          <w:sz w:val="15"/>
        </w:rPr>
      </w:pPr>
      <w:proofErr w:type="spellStart"/>
      <w:r>
        <w:rPr>
          <w:sz w:val="15"/>
        </w:rPr>
        <w:t>Kupující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stvrzuje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svým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podpisem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věcnou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správnost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kupní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>.</w:t>
      </w:r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Potvrzenou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kupní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smlouvu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zašlete</w:t>
      </w:r>
      <w:proofErr w:type="spellEnd"/>
      <w:r>
        <w:rPr>
          <w:sz w:val="15"/>
        </w:rPr>
        <w:t>,</w:t>
      </w:r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prosím</w:t>
      </w:r>
      <w:proofErr w:type="spellEnd"/>
      <w:r>
        <w:rPr>
          <w:sz w:val="15"/>
        </w:rPr>
        <w:t>,</w:t>
      </w:r>
      <w:r>
        <w:rPr>
          <w:spacing w:val="-11"/>
          <w:sz w:val="15"/>
        </w:rPr>
        <w:t xml:space="preserve"> </w:t>
      </w:r>
      <w:r>
        <w:rPr>
          <w:sz w:val="15"/>
        </w:rPr>
        <w:t>do</w:t>
      </w:r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dvou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dnů</w:t>
      </w:r>
      <w:proofErr w:type="spellEnd"/>
      <w:r>
        <w:rPr>
          <w:sz w:val="15"/>
        </w:rPr>
        <w:t>.</w:t>
      </w:r>
      <w:r>
        <w:rPr>
          <w:spacing w:val="-11"/>
          <w:sz w:val="15"/>
        </w:rPr>
        <w:t xml:space="preserve"> </w:t>
      </w:r>
      <w:r>
        <w:rPr>
          <w:sz w:val="15"/>
        </w:rPr>
        <w:t>V</w:t>
      </w:r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opačném</w:t>
      </w:r>
      <w:proofErr w:type="spellEnd"/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případě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nejsme</w:t>
      </w:r>
      <w:proofErr w:type="spellEnd"/>
      <w:r>
        <w:rPr>
          <w:spacing w:val="-15"/>
          <w:sz w:val="15"/>
        </w:rPr>
        <w:t xml:space="preserve"> </w:t>
      </w:r>
      <w:proofErr w:type="spellStart"/>
      <w:r>
        <w:rPr>
          <w:sz w:val="15"/>
        </w:rPr>
        <w:t>schopni</w:t>
      </w:r>
      <w:proofErr w:type="spellEnd"/>
      <w:r>
        <w:rPr>
          <w:spacing w:val="-14"/>
          <w:sz w:val="15"/>
        </w:rPr>
        <w:t xml:space="preserve"> </w:t>
      </w:r>
      <w:proofErr w:type="spellStart"/>
      <w:r>
        <w:rPr>
          <w:sz w:val="15"/>
        </w:rPr>
        <w:t>zaručit</w:t>
      </w:r>
      <w:proofErr w:type="spellEnd"/>
      <w:r>
        <w:rPr>
          <w:spacing w:val="-15"/>
          <w:sz w:val="15"/>
        </w:rPr>
        <w:t xml:space="preserve"> </w:t>
      </w:r>
      <w:proofErr w:type="spellStart"/>
      <w:r>
        <w:rPr>
          <w:sz w:val="15"/>
        </w:rPr>
        <w:t>dodržení</w:t>
      </w:r>
      <w:proofErr w:type="spellEnd"/>
      <w:r>
        <w:rPr>
          <w:spacing w:val="-15"/>
          <w:sz w:val="15"/>
        </w:rPr>
        <w:t xml:space="preserve"> </w:t>
      </w:r>
      <w:proofErr w:type="spellStart"/>
      <w:r>
        <w:rPr>
          <w:sz w:val="15"/>
        </w:rPr>
        <w:t>sjednaného</w:t>
      </w:r>
      <w:proofErr w:type="spellEnd"/>
      <w:r>
        <w:rPr>
          <w:spacing w:val="-15"/>
          <w:sz w:val="15"/>
        </w:rPr>
        <w:t xml:space="preserve"> </w:t>
      </w:r>
      <w:proofErr w:type="spellStart"/>
      <w:r>
        <w:rPr>
          <w:sz w:val="15"/>
        </w:rPr>
        <w:t>termínu</w:t>
      </w:r>
      <w:proofErr w:type="spellEnd"/>
      <w:r>
        <w:rPr>
          <w:spacing w:val="-15"/>
          <w:sz w:val="15"/>
        </w:rPr>
        <w:t xml:space="preserve"> </w:t>
      </w:r>
      <w:proofErr w:type="spellStart"/>
      <w:r>
        <w:rPr>
          <w:sz w:val="15"/>
        </w:rPr>
        <w:t>dodávky</w:t>
      </w:r>
      <w:proofErr w:type="spellEnd"/>
      <w:r>
        <w:rPr>
          <w:sz w:val="15"/>
        </w:rPr>
        <w:t>.</w:t>
      </w:r>
    </w:p>
    <w:p w:rsidR="00ED7E17" w:rsidRDefault="006F2E71">
      <w:pPr>
        <w:pStyle w:val="Odstavecseseznamem"/>
        <w:numPr>
          <w:ilvl w:val="0"/>
          <w:numId w:val="1"/>
        </w:numPr>
        <w:tabs>
          <w:tab w:val="left" w:pos="367"/>
        </w:tabs>
        <w:rPr>
          <w:sz w:val="15"/>
        </w:rPr>
      </w:pPr>
      <w:proofErr w:type="spellStart"/>
      <w:r>
        <w:rPr>
          <w:sz w:val="15"/>
        </w:rPr>
        <w:t>Faktura</w:t>
      </w:r>
      <w:proofErr w:type="spellEnd"/>
      <w:r>
        <w:rPr>
          <w:spacing w:val="-12"/>
          <w:sz w:val="15"/>
        </w:rPr>
        <w:t xml:space="preserve"> </w:t>
      </w:r>
      <w:r>
        <w:rPr>
          <w:sz w:val="15"/>
        </w:rPr>
        <w:t>(</w:t>
      </w:r>
      <w:proofErr w:type="spellStart"/>
      <w:r>
        <w:rPr>
          <w:sz w:val="15"/>
        </w:rPr>
        <w:t>daňový</w:t>
      </w:r>
      <w:proofErr w:type="spellEnd"/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doklad</w:t>
      </w:r>
      <w:proofErr w:type="spellEnd"/>
      <w:r>
        <w:rPr>
          <w:sz w:val="15"/>
        </w:rPr>
        <w:t>)</w:t>
      </w:r>
      <w:r>
        <w:rPr>
          <w:spacing w:val="-10"/>
          <w:sz w:val="15"/>
        </w:rPr>
        <w:t xml:space="preserve"> </w:t>
      </w:r>
      <w:proofErr w:type="spellStart"/>
      <w:r>
        <w:rPr>
          <w:sz w:val="15"/>
        </w:rPr>
        <w:t>bude</w:t>
      </w:r>
      <w:proofErr w:type="spellEnd"/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vyhotovena</w:t>
      </w:r>
      <w:proofErr w:type="spellEnd"/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podle</w:t>
      </w:r>
      <w:proofErr w:type="spellEnd"/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potvrzeného</w:t>
      </w:r>
      <w:proofErr w:type="spellEnd"/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dodacího</w:t>
      </w:r>
      <w:proofErr w:type="spellEnd"/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listu</w:t>
      </w:r>
      <w:proofErr w:type="spellEnd"/>
      <w:r>
        <w:rPr>
          <w:sz w:val="15"/>
        </w:rPr>
        <w:t>.</w:t>
      </w:r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Zboží</w:t>
      </w:r>
      <w:proofErr w:type="spellEnd"/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zůstává</w:t>
      </w:r>
      <w:proofErr w:type="spellEnd"/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až</w:t>
      </w:r>
      <w:proofErr w:type="spellEnd"/>
      <w:r>
        <w:rPr>
          <w:spacing w:val="-13"/>
          <w:sz w:val="15"/>
        </w:rPr>
        <w:t xml:space="preserve"> </w:t>
      </w:r>
      <w:r>
        <w:rPr>
          <w:sz w:val="15"/>
        </w:rPr>
        <w:t>do</w:t>
      </w:r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úplného</w:t>
      </w:r>
      <w:proofErr w:type="spellEnd"/>
      <w:r>
        <w:rPr>
          <w:spacing w:val="19"/>
          <w:sz w:val="15"/>
        </w:rPr>
        <w:t xml:space="preserve"> </w:t>
      </w:r>
      <w:proofErr w:type="spellStart"/>
      <w:r>
        <w:rPr>
          <w:sz w:val="15"/>
        </w:rPr>
        <w:t>zaplacení</w:t>
      </w:r>
      <w:proofErr w:type="spellEnd"/>
      <w:r>
        <w:rPr>
          <w:spacing w:val="-12"/>
          <w:sz w:val="15"/>
        </w:rPr>
        <w:t xml:space="preserve"> </w:t>
      </w:r>
      <w:proofErr w:type="spellStart"/>
      <w:r>
        <w:rPr>
          <w:sz w:val="15"/>
        </w:rPr>
        <w:t>majetkem</w:t>
      </w:r>
      <w:proofErr w:type="spellEnd"/>
      <w:r>
        <w:rPr>
          <w:spacing w:val="-10"/>
          <w:sz w:val="15"/>
        </w:rPr>
        <w:t xml:space="preserve"> </w:t>
      </w:r>
      <w:r>
        <w:rPr>
          <w:sz w:val="15"/>
        </w:rPr>
        <w:t>NO+BL.</w:t>
      </w:r>
    </w:p>
    <w:p w:rsidR="00ED7E17" w:rsidRDefault="006F2E71">
      <w:pPr>
        <w:pStyle w:val="Heading1"/>
        <w:numPr>
          <w:ilvl w:val="0"/>
          <w:numId w:val="1"/>
        </w:numPr>
        <w:tabs>
          <w:tab w:val="left" w:pos="367"/>
        </w:tabs>
        <w:spacing w:before="14" w:line="256" w:lineRule="auto"/>
        <w:ind w:right="5020"/>
      </w:pPr>
      <w:proofErr w:type="spellStart"/>
      <w:r>
        <w:rPr>
          <w:b w:val="0"/>
        </w:rPr>
        <w:t>Termín</w:t>
      </w:r>
      <w:proofErr w:type="spellEnd"/>
      <w:r>
        <w:rPr>
          <w:b w:val="0"/>
          <w:spacing w:val="-10"/>
        </w:rPr>
        <w:t xml:space="preserve"> </w:t>
      </w:r>
      <w:proofErr w:type="spellStart"/>
      <w:r>
        <w:rPr>
          <w:b w:val="0"/>
        </w:rPr>
        <w:t>dodání</w:t>
      </w:r>
      <w:proofErr w:type="spellEnd"/>
      <w:r>
        <w:rPr>
          <w:b w:val="0"/>
        </w:rPr>
        <w:t>:</w:t>
      </w:r>
      <w:r>
        <w:rPr>
          <w:b w:val="0"/>
          <w:spacing w:val="-10"/>
        </w:rPr>
        <w:t xml:space="preserve"> </w:t>
      </w:r>
      <w:r>
        <w:t>11–13</w:t>
      </w:r>
      <w:r>
        <w:rPr>
          <w:spacing w:val="-10"/>
        </w:rPr>
        <w:t xml:space="preserve"> </w:t>
      </w:r>
      <w:proofErr w:type="spellStart"/>
      <w:r>
        <w:t>týdnů</w:t>
      </w:r>
      <w:proofErr w:type="spellEnd"/>
      <w:r>
        <w:rPr>
          <w:spacing w:val="-10"/>
        </w:rPr>
        <w:t xml:space="preserve"> </w:t>
      </w:r>
      <w:proofErr w:type="spellStart"/>
      <w:r>
        <w:t>od</w:t>
      </w:r>
      <w:proofErr w:type="spellEnd"/>
      <w:r>
        <w:rPr>
          <w:spacing w:val="-10"/>
        </w:rPr>
        <w:t xml:space="preserve"> </w:t>
      </w:r>
      <w:proofErr w:type="spellStart"/>
      <w:r>
        <w:t>potvrzení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uhrazení</w:t>
      </w:r>
      <w:proofErr w:type="spellEnd"/>
      <w:r>
        <w:rPr>
          <w:spacing w:val="-10"/>
        </w:rPr>
        <w:t xml:space="preserve"> </w:t>
      </w:r>
      <w:proofErr w:type="spellStart"/>
      <w:r>
        <w:t>zálohy</w:t>
      </w:r>
      <w:proofErr w:type="spellEnd"/>
      <w:r>
        <w:t>, (</w:t>
      </w:r>
      <w:proofErr w:type="spellStart"/>
      <w:r>
        <w:t>dle</w:t>
      </w:r>
      <w:proofErr w:type="spellEnd"/>
      <w:r>
        <w:rPr>
          <w:spacing w:val="-9"/>
        </w:rPr>
        <w:t xml:space="preserve"> </w:t>
      </w:r>
      <w:proofErr w:type="spellStart"/>
      <w:r>
        <w:t>dohody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dispečerem</w:t>
      </w:r>
      <w:proofErr w:type="spellEnd"/>
      <w:r>
        <w:rPr>
          <w:spacing w:val="-8"/>
        </w:rPr>
        <w:t xml:space="preserve"> </w:t>
      </w:r>
      <w:r>
        <w:t>p.</w:t>
      </w:r>
      <w:r>
        <w:rPr>
          <w:spacing w:val="-9"/>
        </w:rPr>
        <w:t xml:space="preserve"> </w:t>
      </w:r>
      <w:proofErr w:type="spellStart"/>
      <w:r>
        <w:t>Šturcem</w:t>
      </w:r>
      <w:proofErr w:type="spellEnd"/>
      <w:r>
        <w:t>,</w:t>
      </w:r>
      <w:r>
        <w:rPr>
          <w:spacing w:val="-9"/>
        </w:rPr>
        <w:t xml:space="preserve"> </w:t>
      </w:r>
      <w:r>
        <w:t>tel.</w:t>
      </w:r>
      <w:r>
        <w:rPr>
          <w:spacing w:val="-9"/>
        </w:rPr>
        <w:t xml:space="preserve"> </w:t>
      </w:r>
      <w:r>
        <w:t>603</w:t>
      </w:r>
      <w:r>
        <w:rPr>
          <w:spacing w:val="-9"/>
        </w:rPr>
        <w:t xml:space="preserve"> </w:t>
      </w:r>
      <w:r>
        <w:t>212</w:t>
      </w:r>
      <w:r>
        <w:rPr>
          <w:spacing w:val="-9"/>
        </w:rPr>
        <w:t xml:space="preserve"> </w:t>
      </w:r>
      <w:r>
        <w:t>461)</w:t>
      </w:r>
    </w:p>
    <w:p w:rsidR="00ED7E17" w:rsidRDefault="00ED7E17">
      <w:pPr>
        <w:pStyle w:val="Zkladntext"/>
        <w:spacing w:before="7"/>
        <w:rPr>
          <w:b/>
        </w:rPr>
      </w:pPr>
    </w:p>
    <w:p w:rsidR="00ED7E17" w:rsidRDefault="00ED7E17">
      <w:pPr>
        <w:pStyle w:val="Zkladntext"/>
        <w:tabs>
          <w:tab w:val="left" w:pos="3116"/>
          <w:tab w:val="left" w:pos="7710"/>
        </w:tabs>
        <w:spacing w:before="94"/>
        <w:ind w:left="145"/>
      </w:pPr>
      <w:r w:rsidRPr="00ED7E17">
        <w:pict>
          <v:shape id="_x0000_s1026" type="#_x0000_t202" style="position:absolute;left:0;text-align:left;margin-left:53.5pt;margin-top:13.4pt;width:127.7pt;height:55.35pt;z-index:-7936;mso-position-horizontal-relative:page" filled="f" stroked="f">
            <v:textbox inset="0,0,0,0">
              <w:txbxContent>
                <w:p w:rsidR="00ED7E17" w:rsidRDefault="00ED7E17">
                  <w:pPr>
                    <w:pStyle w:val="Zkladntext"/>
                    <w:rPr>
                      <w:sz w:val="16"/>
                    </w:rPr>
                  </w:pPr>
                </w:p>
                <w:p w:rsidR="00ED7E17" w:rsidRDefault="00ED7E17">
                  <w:pPr>
                    <w:pStyle w:val="Zkladntext"/>
                    <w:rPr>
                      <w:sz w:val="16"/>
                    </w:rPr>
                  </w:pPr>
                </w:p>
                <w:p w:rsidR="00ED7E17" w:rsidRDefault="00ED7E17">
                  <w:pPr>
                    <w:pStyle w:val="Zkladntext"/>
                    <w:rPr>
                      <w:sz w:val="16"/>
                    </w:rPr>
                  </w:pPr>
                </w:p>
                <w:p w:rsidR="00ED7E17" w:rsidRDefault="00ED7E17">
                  <w:pPr>
                    <w:pStyle w:val="Zkladntext"/>
                    <w:rPr>
                      <w:sz w:val="16"/>
                    </w:rPr>
                  </w:pPr>
                </w:p>
                <w:p w:rsidR="00ED7E17" w:rsidRDefault="00ED7E17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ED7E17" w:rsidRDefault="006F2E71">
                  <w:pPr>
                    <w:pStyle w:val="Zkladntext"/>
                    <w:spacing w:line="172" w:lineRule="exact"/>
                    <w:ind w:left="36"/>
                  </w:pPr>
                  <w:r>
                    <w:t>..........................</w:t>
                  </w:r>
                </w:p>
              </w:txbxContent>
            </v:textbox>
            <w10:wrap anchorx="page"/>
          </v:shape>
        </w:pict>
      </w:r>
      <w:r w:rsidR="006F2E71">
        <w:t>V</w:t>
      </w:r>
      <w:r w:rsidR="006F2E71">
        <w:rPr>
          <w:spacing w:val="-6"/>
        </w:rPr>
        <w:t xml:space="preserve"> </w:t>
      </w:r>
      <w:proofErr w:type="spellStart"/>
      <w:r w:rsidR="006F2E71">
        <w:t>Praze</w:t>
      </w:r>
      <w:proofErr w:type="spellEnd"/>
      <w:r w:rsidR="006F2E71">
        <w:rPr>
          <w:spacing w:val="-6"/>
        </w:rPr>
        <w:t xml:space="preserve"> </w:t>
      </w:r>
      <w:proofErr w:type="spellStart"/>
      <w:r w:rsidR="006F2E71">
        <w:t>dne</w:t>
      </w:r>
      <w:proofErr w:type="spellEnd"/>
      <w:r w:rsidR="006F2E71">
        <w:t>:</w:t>
      </w:r>
      <w:r w:rsidR="006F2E71">
        <w:tab/>
        <w:t>6.</w:t>
      </w:r>
      <w:r w:rsidR="006F2E71">
        <w:rPr>
          <w:spacing w:val="-6"/>
        </w:rPr>
        <w:t xml:space="preserve"> </w:t>
      </w:r>
      <w:r w:rsidR="006F2E71">
        <w:t>12.</w:t>
      </w:r>
      <w:r w:rsidR="006F2E71">
        <w:rPr>
          <w:spacing w:val="-6"/>
        </w:rPr>
        <w:t xml:space="preserve"> </w:t>
      </w:r>
      <w:r w:rsidR="006F2E71">
        <w:t>2017</w:t>
      </w:r>
      <w:r w:rsidR="006F2E71">
        <w:tab/>
        <w:t>V…………………</w:t>
      </w:r>
      <w:proofErr w:type="spellStart"/>
      <w:r w:rsidR="006F2E71">
        <w:t>dne</w:t>
      </w:r>
      <w:proofErr w:type="spellEnd"/>
      <w:r w:rsidR="006F2E71">
        <w:t>………….</w:t>
      </w:r>
    </w:p>
    <w:p w:rsidR="00ED7E17" w:rsidRDefault="00ED7E17">
      <w:pPr>
        <w:pStyle w:val="Zkladntext"/>
        <w:rPr>
          <w:sz w:val="16"/>
        </w:rPr>
      </w:pPr>
    </w:p>
    <w:p w:rsidR="00ED7E17" w:rsidRDefault="00ED7E17">
      <w:pPr>
        <w:pStyle w:val="Zkladntext"/>
        <w:rPr>
          <w:sz w:val="16"/>
        </w:rPr>
      </w:pPr>
    </w:p>
    <w:p w:rsidR="00ED7E17" w:rsidRDefault="00ED7E17">
      <w:pPr>
        <w:pStyle w:val="Zkladntext"/>
        <w:rPr>
          <w:sz w:val="16"/>
        </w:rPr>
      </w:pPr>
    </w:p>
    <w:p w:rsidR="00ED7E17" w:rsidRDefault="00ED7E17">
      <w:pPr>
        <w:pStyle w:val="Zkladntext"/>
        <w:rPr>
          <w:sz w:val="16"/>
        </w:rPr>
      </w:pPr>
    </w:p>
    <w:p w:rsidR="00ED7E17" w:rsidRDefault="00ED7E17">
      <w:pPr>
        <w:pStyle w:val="Zkladntext"/>
        <w:spacing w:before="4"/>
        <w:rPr>
          <w:sz w:val="17"/>
        </w:rPr>
      </w:pPr>
    </w:p>
    <w:p w:rsidR="00ED7E17" w:rsidRDefault="006F2E71">
      <w:pPr>
        <w:pStyle w:val="Zkladntext"/>
        <w:ind w:right="1388"/>
        <w:jc w:val="right"/>
      </w:pPr>
      <w:r>
        <w:rPr>
          <w:w w:val="95"/>
        </w:rPr>
        <w:t>..........................</w:t>
      </w:r>
    </w:p>
    <w:p w:rsidR="00ED7E17" w:rsidRDefault="006F2E71">
      <w:pPr>
        <w:pStyle w:val="Zkladntext"/>
        <w:tabs>
          <w:tab w:val="left" w:pos="7710"/>
        </w:tabs>
        <w:spacing w:before="12"/>
        <w:ind w:left="366"/>
      </w:pPr>
      <w:proofErr w:type="spellStart"/>
      <w:r>
        <w:t>Za</w:t>
      </w:r>
      <w:proofErr w:type="spellEnd"/>
      <w:r>
        <w:rPr>
          <w:spacing w:val="-8"/>
        </w:rPr>
        <w:t xml:space="preserve"> </w:t>
      </w:r>
      <w:proofErr w:type="spellStart"/>
      <w:r>
        <w:t>prodávajícího</w:t>
      </w:r>
      <w:proofErr w:type="spellEnd"/>
      <w:r>
        <w:tab/>
      </w:r>
      <w:proofErr w:type="spellStart"/>
      <w:r>
        <w:t>Za</w:t>
      </w:r>
      <w:proofErr w:type="spellEnd"/>
      <w:r>
        <w:rPr>
          <w:spacing w:val="-15"/>
        </w:rPr>
        <w:t xml:space="preserve"> </w:t>
      </w:r>
      <w:proofErr w:type="spellStart"/>
      <w:r>
        <w:t>kupujícího</w:t>
      </w:r>
      <w:proofErr w:type="spellEnd"/>
    </w:p>
    <w:p w:rsidR="00ED7E17" w:rsidRDefault="00ED7E17">
      <w:pPr>
        <w:pStyle w:val="Zkladntext"/>
        <w:spacing w:before="1"/>
        <w:rPr>
          <w:sz w:val="17"/>
        </w:rPr>
      </w:pPr>
    </w:p>
    <w:p w:rsidR="00ED7E17" w:rsidRDefault="006F2E71">
      <w:pPr>
        <w:pStyle w:val="Zkladntext"/>
        <w:ind w:left="145"/>
      </w:pPr>
      <w:r>
        <w:t xml:space="preserve">e-mail: </w:t>
      </w:r>
      <w:hyperlink r:id="rId5">
        <w:r>
          <w:t>jiri.somol@nobl.cz</w:t>
        </w:r>
      </w:hyperlink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rPr>
          <w:sz w:val="20"/>
        </w:rPr>
      </w:pPr>
    </w:p>
    <w:p w:rsidR="00ED7E17" w:rsidRDefault="00ED7E17">
      <w:pPr>
        <w:pStyle w:val="Zkladntext"/>
        <w:spacing w:before="9"/>
        <w:rPr>
          <w:sz w:val="16"/>
        </w:rPr>
      </w:pPr>
    </w:p>
    <w:p w:rsidR="00ED7E17" w:rsidRDefault="006F2E71">
      <w:pPr>
        <w:pStyle w:val="Zkladntext"/>
        <w:spacing w:before="94"/>
        <w:ind w:left="3194" w:right="2949"/>
        <w:jc w:val="center"/>
      </w:pPr>
      <w:proofErr w:type="spellStart"/>
      <w:r>
        <w:t>Stránka</w:t>
      </w:r>
      <w:proofErr w:type="spellEnd"/>
      <w:r>
        <w:t xml:space="preserve"> 1 z 1</w:t>
      </w:r>
    </w:p>
    <w:sectPr w:rsidR="00ED7E17" w:rsidSect="00ED7E17">
      <w:type w:val="continuous"/>
      <w:pgSz w:w="11900" w:h="16840"/>
      <w:pgMar w:top="500" w:right="100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362"/>
    <w:multiLevelType w:val="hybridMultilevel"/>
    <w:tmpl w:val="7688E17A"/>
    <w:lvl w:ilvl="0" w:tplc="848EB1EC">
      <w:start w:val="3"/>
      <w:numFmt w:val="decimal"/>
      <w:lvlText w:val="%1."/>
      <w:lvlJc w:val="left"/>
      <w:pPr>
        <w:ind w:left="366" w:hanging="221"/>
        <w:jc w:val="left"/>
      </w:pPr>
      <w:rPr>
        <w:rFonts w:ascii="Arial" w:eastAsia="Arial" w:hAnsi="Arial" w:cs="Arial" w:hint="default"/>
        <w:spacing w:val="-1"/>
        <w:w w:val="98"/>
        <w:sz w:val="15"/>
        <w:szCs w:val="15"/>
      </w:rPr>
    </w:lvl>
    <w:lvl w:ilvl="1" w:tplc="4A645602">
      <w:numFmt w:val="bullet"/>
      <w:lvlText w:val="•"/>
      <w:lvlJc w:val="left"/>
      <w:pPr>
        <w:ind w:left="1340" w:hanging="221"/>
      </w:pPr>
      <w:rPr>
        <w:rFonts w:hint="default"/>
      </w:rPr>
    </w:lvl>
    <w:lvl w:ilvl="2" w:tplc="EE14FEFE">
      <w:numFmt w:val="bullet"/>
      <w:lvlText w:val="•"/>
      <w:lvlJc w:val="left"/>
      <w:pPr>
        <w:ind w:left="2320" w:hanging="221"/>
      </w:pPr>
      <w:rPr>
        <w:rFonts w:hint="default"/>
      </w:rPr>
    </w:lvl>
    <w:lvl w:ilvl="3" w:tplc="1D801762">
      <w:numFmt w:val="bullet"/>
      <w:lvlText w:val="•"/>
      <w:lvlJc w:val="left"/>
      <w:pPr>
        <w:ind w:left="3300" w:hanging="221"/>
      </w:pPr>
      <w:rPr>
        <w:rFonts w:hint="default"/>
      </w:rPr>
    </w:lvl>
    <w:lvl w:ilvl="4" w:tplc="5A584AF0"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3F62F4D8">
      <w:numFmt w:val="bullet"/>
      <w:lvlText w:val="•"/>
      <w:lvlJc w:val="left"/>
      <w:pPr>
        <w:ind w:left="5260" w:hanging="221"/>
      </w:pPr>
      <w:rPr>
        <w:rFonts w:hint="default"/>
      </w:rPr>
    </w:lvl>
    <w:lvl w:ilvl="6" w:tplc="86A4AFEA">
      <w:numFmt w:val="bullet"/>
      <w:lvlText w:val="•"/>
      <w:lvlJc w:val="left"/>
      <w:pPr>
        <w:ind w:left="6240" w:hanging="221"/>
      </w:pPr>
      <w:rPr>
        <w:rFonts w:hint="default"/>
      </w:rPr>
    </w:lvl>
    <w:lvl w:ilvl="7" w:tplc="1B70150E">
      <w:numFmt w:val="bullet"/>
      <w:lvlText w:val="•"/>
      <w:lvlJc w:val="left"/>
      <w:pPr>
        <w:ind w:left="7220" w:hanging="221"/>
      </w:pPr>
      <w:rPr>
        <w:rFonts w:hint="default"/>
      </w:rPr>
    </w:lvl>
    <w:lvl w:ilvl="8" w:tplc="0BF2AF6A">
      <w:numFmt w:val="bullet"/>
      <w:lvlText w:val="•"/>
      <w:lvlJc w:val="left"/>
      <w:pPr>
        <w:ind w:left="8200" w:hanging="221"/>
      </w:pPr>
      <w:rPr>
        <w:rFonts w:hint="default"/>
      </w:rPr>
    </w:lvl>
  </w:abstractNum>
  <w:abstractNum w:abstractNumId="1">
    <w:nsid w:val="74983150"/>
    <w:multiLevelType w:val="hybridMultilevel"/>
    <w:tmpl w:val="176AB772"/>
    <w:lvl w:ilvl="0" w:tplc="39D2B5FC">
      <w:start w:val="1"/>
      <w:numFmt w:val="decimal"/>
      <w:lvlText w:val="%1"/>
      <w:lvlJc w:val="left"/>
      <w:pPr>
        <w:ind w:left="361" w:hanging="217"/>
        <w:jc w:val="left"/>
      </w:pPr>
      <w:rPr>
        <w:rFonts w:ascii="Arial" w:eastAsia="Arial" w:hAnsi="Arial" w:cs="Arial" w:hint="default"/>
        <w:w w:val="98"/>
        <w:sz w:val="15"/>
        <w:szCs w:val="15"/>
      </w:rPr>
    </w:lvl>
    <w:lvl w:ilvl="1" w:tplc="F73EBA5E">
      <w:numFmt w:val="bullet"/>
      <w:lvlText w:val="•"/>
      <w:lvlJc w:val="left"/>
      <w:pPr>
        <w:ind w:left="598" w:hanging="217"/>
      </w:pPr>
      <w:rPr>
        <w:rFonts w:hint="default"/>
      </w:rPr>
    </w:lvl>
    <w:lvl w:ilvl="2" w:tplc="600C420C">
      <w:numFmt w:val="bullet"/>
      <w:lvlText w:val="•"/>
      <w:lvlJc w:val="left"/>
      <w:pPr>
        <w:ind w:left="836" w:hanging="217"/>
      </w:pPr>
      <w:rPr>
        <w:rFonts w:hint="default"/>
      </w:rPr>
    </w:lvl>
    <w:lvl w:ilvl="3" w:tplc="11AA1330">
      <w:numFmt w:val="bullet"/>
      <w:lvlText w:val="•"/>
      <w:lvlJc w:val="left"/>
      <w:pPr>
        <w:ind w:left="1074" w:hanging="217"/>
      </w:pPr>
      <w:rPr>
        <w:rFonts w:hint="default"/>
      </w:rPr>
    </w:lvl>
    <w:lvl w:ilvl="4" w:tplc="64BE231C">
      <w:numFmt w:val="bullet"/>
      <w:lvlText w:val="•"/>
      <w:lvlJc w:val="left"/>
      <w:pPr>
        <w:ind w:left="1312" w:hanging="217"/>
      </w:pPr>
      <w:rPr>
        <w:rFonts w:hint="default"/>
      </w:rPr>
    </w:lvl>
    <w:lvl w:ilvl="5" w:tplc="4E6C0466">
      <w:numFmt w:val="bullet"/>
      <w:lvlText w:val="•"/>
      <w:lvlJc w:val="left"/>
      <w:pPr>
        <w:ind w:left="1550" w:hanging="217"/>
      </w:pPr>
      <w:rPr>
        <w:rFonts w:hint="default"/>
      </w:rPr>
    </w:lvl>
    <w:lvl w:ilvl="6" w:tplc="0D0C004A">
      <w:numFmt w:val="bullet"/>
      <w:lvlText w:val="•"/>
      <w:lvlJc w:val="left"/>
      <w:pPr>
        <w:ind w:left="1789" w:hanging="217"/>
      </w:pPr>
      <w:rPr>
        <w:rFonts w:hint="default"/>
      </w:rPr>
    </w:lvl>
    <w:lvl w:ilvl="7" w:tplc="7C3EC5D6">
      <w:numFmt w:val="bullet"/>
      <w:lvlText w:val="•"/>
      <w:lvlJc w:val="left"/>
      <w:pPr>
        <w:ind w:left="2027" w:hanging="217"/>
      </w:pPr>
      <w:rPr>
        <w:rFonts w:hint="default"/>
      </w:rPr>
    </w:lvl>
    <w:lvl w:ilvl="8" w:tplc="3C40C356">
      <w:numFmt w:val="bullet"/>
      <w:lvlText w:val="•"/>
      <w:lvlJc w:val="left"/>
      <w:pPr>
        <w:ind w:left="2265" w:hanging="21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ED7E17"/>
    <w:rsid w:val="006F2E71"/>
    <w:rsid w:val="00ED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D7E17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E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D7E17"/>
    <w:rPr>
      <w:sz w:val="15"/>
      <w:szCs w:val="15"/>
    </w:rPr>
  </w:style>
  <w:style w:type="paragraph" w:customStyle="1" w:styleId="Heading1">
    <w:name w:val="Heading 1"/>
    <w:basedOn w:val="Normln"/>
    <w:uiPriority w:val="1"/>
    <w:qFormat/>
    <w:rsid w:val="00ED7E17"/>
    <w:pPr>
      <w:ind w:left="366"/>
      <w:outlineLvl w:val="1"/>
    </w:pPr>
    <w:rPr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  <w:rsid w:val="00ED7E17"/>
    <w:pPr>
      <w:ind w:left="366" w:hanging="221"/>
    </w:pPr>
  </w:style>
  <w:style w:type="paragraph" w:customStyle="1" w:styleId="TableParagraph">
    <w:name w:val="Table Paragraph"/>
    <w:basedOn w:val="Normln"/>
    <w:uiPriority w:val="1"/>
    <w:qFormat/>
    <w:rsid w:val="00ED7E17"/>
    <w:pPr>
      <w:spacing w:before="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somol@nob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2126</Characters>
  <Application>Microsoft Office Word</Application>
  <DocSecurity>0</DocSecurity>
  <Lines>17</Lines>
  <Paragraphs>4</Paragraphs>
  <ScaleCrop>false</ScaleCrop>
  <Company>Město Chrudim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177071_3</dc:title>
  <cp:lastModifiedBy>Dundáčková Zuzana</cp:lastModifiedBy>
  <cp:revision>2</cp:revision>
  <dcterms:created xsi:type="dcterms:W3CDTF">2017-12-13T16:36:00Z</dcterms:created>
  <dcterms:modified xsi:type="dcterms:W3CDTF">2017-12-13T15:36:00Z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2017-12-13T00:00:00Z</vt:filetime>
  </property>
</Properties>
</file>