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8A672" w14:textId="0D38B4BA" w:rsidR="000E7372" w:rsidRPr="000E7372" w:rsidRDefault="000E7372" w:rsidP="000E7372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ab/>
      </w:r>
      <w:r w:rsidR="007246C3">
        <w:rPr>
          <w:rFonts w:ascii="Times New Roman" w:hAnsi="Times New Roman" w:cs="Times New Roman"/>
          <w:b/>
          <w:i/>
          <w:sz w:val="36"/>
          <w:szCs w:val="36"/>
        </w:rPr>
        <w:t xml:space="preserve"> L</w:t>
      </w:r>
      <w:r w:rsidRPr="000E7372">
        <w:rPr>
          <w:rFonts w:ascii="Times New Roman" w:hAnsi="Times New Roman" w:cs="Times New Roman"/>
          <w:b/>
          <w:i/>
          <w:sz w:val="36"/>
          <w:szCs w:val="36"/>
        </w:rPr>
        <w:t>icenční smlouva</w:t>
      </w:r>
    </w:p>
    <w:p w14:paraId="66C64DA9" w14:textId="77777777" w:rsidR="000E7372" w:rsidRPr="000E7372" w:rsidRDefault="00397B7D" w:rsidP="000E7372">
      <w:pPr>
        <w:spacing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uzavřená dle § 2358</w:t>
      </w:r>
      <w:r w:rsidR="000E7372" w:rsidRPr="000E7372">
        <w:rPr>
          <w:rFonts w:ascii="Times New Roman" w:hAnsi="Times New Roman" w:cs="Times New Roman"/>
          <w:b/>
          <w:i/>
          <w:sz w:val="28"/>
          <w:szCs w:val="28"/>
        </w:rPr>
        <w:t xml:space="preserve"> a násl. občanského zákoníku</w:t>
      </w:r>
    </w:p>
    <w:p w14:paraId="609E3BF6" w14:textId="7FF3A1E5" w:rsidR="000E7372" w:rsidRDefault="000E7372" w:rsidP="0072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372">
        <w:rPr>
          <w:rFonts w:ascii="Times New Roman" w:hAnsi="Times New Roman" w:cs="Times New Roman"/>
          <w:sz w:val="24"/>
          <w:szCs w:val="24"/>
        </w:rPr>
        <w:t>Níže uvedeného dne, měsíce a rok</w:t>
      </w:r>
      <w:r>
        <w:rPr>
          <w:rFonts w:ascii="Times New Roman" w:hAnsi="Times New Roman" w:cs="Times New Roman"/>
          <w:sz w:val="24"/>
          <w:szCs w:val="24"/>
        </w:rPr>
        <w:t xml:space="preserve">u uzavřely: </w:t>
      </w:r>
    </w:p>
    <w:p w14:paraId="4096C780" w14:textId="77777777" w:rsidR="007246C3" w:rsidRDefault="007246C3" w:rsidP="0072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9AF8F" w14:textId="77777777" w:rsidR="007246C3" w:rsidRDefault="000E7372" w:rsidP="0072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372">
        <w:rPr>
          <w:rFonts w:ascii="Times New Roman" w:eastAsia="Times New Roman" w:hAnsi="Times New Roman" w:cs="Times New Roman"/>
          <w:b/>
          <w:i/>
          <w:sz w:val="28"/>
          <w:szCs w:val="28"/>
        </w:rPr>
        <w:t>Digital Media s.r.o</w:t>
      </w:r>
      <w:r w:rsidRPr="000E737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C2D247" w14:textId="3073ED59" w:rsidR="000E7372" w:rsidRDefault="007246C3" w:rsidP="0072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sídlem </w:t>
      </w:r>
      <w:r w:rsidR="000E7372" w:rsidRPr="000E7372">
        <w:rPr>
          <w:rFonts w:ascii="Times New Roman" w:eastAsia="Times New Roman" w:hAnsi="Times New Roman" w:cs="Times New Roman"/>
          <w:sz w:val="24"/>
          <w:szCs w:val="24"/>
        </w:rPr>
        <w:t>Hamerská 215/7</w:t>
      </w:r>
      <w:r w:rsidR="000E73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7372" w:rsidRPr="000E7372">
        <w:rPr>
          <w:rFonts w:ascii="Times New Roman" w:eastAsia="Times New Roman" w:hAnsi="Times New Roman" w:cs="Times New Roman"/>
          <w:sz w:val="24"/>
          <w:szCs w:val="24"/>
        </w:rPr>
        <w:t>779 00 Olomouc-Holice</w:t>
      </w:r>
    </w:p>
    <w:p w14:paraId="00CF3C85" w14:textId="77777777" w:rsidR="007246C3" w:rsidRPr="007246C3" w:rsidRDefault="007246C3" w:rsidP="0072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6C3">
        <w:rPr>
          <w:rFonts w:ascii="Times New Roman" w:eastAsia="Times New Roman" w:hAnsi="Times New Roman" w:cs="Times New Roman"/>
          <w:sz w:val="24"/>
          <w:szCs w:val="24"/>
        </w:rPr>
        <w:t>IČ: 25835513, DIČ: CZ25835513</w:t>
      </w:r>
    </w:p>
    <w:p w14:paraId="5709B593" w14:textId="77777777" w:rsidR="000E7372" w:rsidRPr="000E7372" w:rsidRDefault="000E7372" w:rsidP="0072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372">
        <w:rPr>
          <w:rFonts w:ascii="Times New Roman" w:eastAsia="Times New Roman" w:hAnsi="Times New Roman" w:cs="Times New Roman"/>
          <w:sz w:val="24"/>
          <w:szCs w:val="24"/>
        </w:rPr>
        <w:t>zapsaná v OR u KS v Ostravě – oddíl C, vložka 20543</w:t>
      </w:r>
    </w:p>
    <w:p w14:paraId="2A87A2B1" w14:textId="268F94A8" w:rsidR="000E7372" w:rsidRDefault="000E7372" w:rsidP="0072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372">
        <w:rPr>
          <w:rFonts w:ascii="Times New Roman" w:eastAsia="Times New Roman" w:hAnsi="Times New Roman" w:cs="Times New Roman"/>
          <w:sz w:val="24"/>
          <w:szCs w:val="24"/>
        </w:rPr>
        <w:t>zastoupena: Milanem Kubicou, jednatelem společnosti</w:t>
      </w:r>
    </w:p>
    <w:p w14:paraId="6D46B43D" w14:textId="55ECABC4" w:rsidR="007246C3" w:rsidRPr="002E6CD0" w:rsidRDefault="007246C3" w:rsidP="0072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D0">
        <w:rPr>
          <w:rFonts w:ascii="Times New Roman" w:eastAsia="Times New Roman" w:hAnsi="Times New Roman" w:cs="Times New Roman"/>
          <w:sz w:val="24"/>
          <w:szCs w:val="24"/>
        </w:rPr>
        <w:t xml:space="preserve">bankovní spojení: </w:t>
      </w:r>
      <w:r w:rsidR="002E6CD0" w:rsidRPr="002E6CD0">
        <w:rPr>
          <w:rFonts w:ascii="Times New Roman" w:eastAsia="Times New Roman" w:hAnsi="Times New Roman" w:cs="Times New Roman"/>
          <w:sz w:val="24"/>
          <w:szCs w:val="24"/>
        </w:rPr>
        <w:t>Č</w:t>
      </w:r>
      <w:r w:rsidR="002E6CD0">
        <w:rPr>
          <w:rFonts w:ascii="Times New Roman" w:eastAsia="Times New Roman" w:hAnsi="Times New Roman" w:cs="Times New Roman"/>
          <w:sz w:val="24"/>
          <w:szCs w:val="24"/>
        </w:rPr>
        <w:t>SOB a.s., č. ú</w:t>
      </w:r>
      <w:r w:rsidR="002E6CD0" w:rsidRPr="002E6CD0">
        <w:rPr>
          <w:rFonts w:ascii="Times New Roman" w:eastAsia="Times New Roman" w:hAnsi="Times New Roman" w:cs="Times New Roman"/>
          <w:sz w:val="24"/>
          <w:szCs w:val="24"/>
        </w:rPr>
        <w:t xml:space="preserve">čtu </w:t>
      </w:r>
      <w:proofErr w:type="spellStart"/>
      <w:r w:rsidR="00283A11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</w:p>
    <w:p w14:paraId="2666DE8B" w14:textId="1F23F57F" w:rsidR="002E6CD0" w:rsidRPr="002E6CD0" w:rsidRDefault="007246C3" w:rsidP="0072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D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5" w:history="1">
        <w:r w:rsidR="002E6CD0" w:rsidRPr="002E6CD0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obchod@digitalmedia.cz</w:t>
        </w:r>
      </w:hyperlink>
    </w:p>
    <w:p w14:paraId="3079356C" w14:textId="4687AB1C" w:rsidR="000E7372" w:rsidRPr="000E7372" w:rsidRDefault="002E6CD0" w:rsidP="0072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E7372">
        <w:rPr>
          <w:rFonts w:ascii="Times New Roman" w:eastAsia="Times New Roman" w:hAnsi="Times New Roman" w:cs="Times New Roman"/>
          <w:sz w:val="24"/>
          <w:szCs w:val="24"/>
        </w:rPr>
        <w:t>dále jen poskytovatel)</w:t>
      </w:r>
    </w:p>
    <w:p w14:paraId="350330E6" w14:textId="77777777" w:rsidR="000E7372" w:rsidRPr="000E7372" w:rsidRDefault="000E7372" w:rsidP="0072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3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77B807" w14:textId="77777777" w:rsidR="000E7372" w:rsidRDefault="000E7372" w:rsidP="0072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07572" w14:textId="2A774EC5" w:rsidR="007246C3" w:rsidRDefault="000E7372" w:rsidP="0072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Univerzita Hradec Králové</w:t>
      </w:r>
      <w:r w:rsidR="004731CA" w:rsidRPr="004731CA">
        <w:rPr>
          <w:rFonts w:ascii="Times New Roman" w:hAnsi="Times New Roman" w:cs="Times New Roman"/>
          <w:b/>
          <w:i/>
          <w:sz w:val="28"/>
          <w:szCs w:val="28"/>
        </w:rPr>
        <w:t xml:space="preserve"> – Pedagogická fakulta</w:t>
      </w:r>
    </w:p>
    <w:p w14:paraId="0E9C41D8" w14:textId="54E0D31D" w:rsidR="000E7372" w:rsidRDefault="000E7372" w:rsidP="0072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proofErr w:type="spellStart"/>
      <w:r>
        <w:rPr>
          <w:rFonts w:ascii="Times New Roman" w:hAnsi="Times New Roman" w:cs="Times New Roman"/>
          <w:sz w:val="24"/>
          <w:szCs w:val="24"/>
        </w:rPr>
        <w:t>Rokitanského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62, 500 03 Hradec Králové 3</w:t>
      </w:r>
    </w:p>
    <w:p w14:paraId="5DADEFDC" w14:textId="77777777" w:rsidR="007246C3" w:rsidRDefault="007246C3" w:rsidP="0072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62690094, DIČ: CZ62690094</w:t>
      </w:r>
    </w:p>
    <w:p w14:paraId="500FE553" w14:textId="50A2B7DE" w:rsidR="007246C3" w:rsidRDefault="007246C3" w:rsidP="0072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Veřejná vysoká škola podle zákona č. </w:t>
      </w:r>
      <w:r w:rsidR="00AE2C8C">
        <w:rPr>
          <w:rFonts w:ascii="Times New Roman" w:hAnsi="Times New Roman" w:cs="Times New Roman"/>
          <w:sz w:val="24"/>
          <w:szCs w:val="24"/>
        </w:rPr>
        <w:t>111/1998 Sb.,</w:t>
      </w:r>
    </w:p>
    <w:p w14:paraId="0D74A614" w14:textId="636BF516" w:rsidR="00AE2C8C" w:rsidRDefault="00AE2C8C" w:rsidP="0072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nezapsaná v obchodním rejstříku</w:t>
      </w:r>
    </w:p>
    <w:p w14:paraId="1B96C13B" w14:textId="2B368009" w:rsidR="000E7372" w:rsidRDefault="007246C3" w:rsidP="0072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zastoupena: </w:t>
      </w:r>
      <w:r w:rsidRPr="007246C3">
        <w:rPr>
          <w:rFonts w:ascii="Times New Roman" w:hAnsi="Times New Roman" w:cs="Times New Roman"/>
          <w:sz w:val="24"/>
          <w:szCs w:val="24"/>
        </w:rPr>
        <w:t xml:space="preserve">doc. </w:t>
      </w:r>
      <w:r>
        <w:rPr>
          <w:rFonts w:ascii="Times New Roman" w:hAnsi="Times New Roman" w:cs="Times New Roman"/>
          <w:sz w:val="24"/>
          <w:szCs w:val="24"/>
        </w:rPr>
        <w:t xml:space="preserve">PhDr.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>. Františkem Vaníč</w:t>
      </w:r>
      <w:r w:rsidRPr="007246C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7246C3">
        <w:rPr>
          <w:rFonts w:ascii="Times New Roman" w:hAnsi="Times New Roman" w:cs="Times New Roman"/>
          <w:sz w:val="24"/>
          <w:szCs w:val="24"/>
        </w:rPr>
        <w:t>, Ph.D.</w:t>
      </w:r>
      <w:r>
        <w:rPr>
          <w:rFonts w:ascii="Times New Roman" w:hAnsi="Times New Roman" w:cs="Times New Roman"/>
          <w:sz w:val="24"/>
          <w:szCs w:val="24"/>
        </w:rPr>
        <w:t>, děkanem fakulty</w:t>
      </w:r>
    </w:p>
    <w:p w14:paraId="017FAC09" w14:textId="77777777" w:rsidR="000E7372" w:rsidRDefault="000E7372" w:rsidP="0072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jako nabyvatel)</w:t>
      </w:r>
    </w:p>
    <w:p w14:paraId="19F78035" w14:textId="77777777" w:rsidR="000E7372" w:rsidRDefault="000E7372" w:rsidP="0072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tuto:</w:t>
      </w:r>
    </w:p>
    <w:p w14:paraId="46FE27CE" w14:textId="77777777" w:rsidR="000E7372" w:rsidRPr="000E7372" w:rsidRDefault="000E7372" w:rsidP="000E7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49D1CF" w14:textId="63F89D15" w:rsidR="00FC6A48" w:rsidRPr="00397B7D" w:rsidRDefault="003C2CC9" w:rsidP="00397B7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6C3">
        <w:rPr>
          <w:rFonts w:ascii="Times New Roman" w:hAnsi="Times New Roman" w:cs="Times New Roman"/>
          <w:b/>
          <w:i/>
          <w:sz w:val="28"/>
          <w:szCs w:val="28"/>
        </w:rPr>
        <w:t>L</w:t>
      </w:r>
      <w:r>
        <w:rPr>
          <w:rFonts w:ascii="Times New Roman" w:hAnsi="Times New Roman" w:cs="Times New Roman"/>
          <w:b/>
          <w:i/>
          <w:sz w:val="28"/>
          <w:szCs w:val="28"/>
        </w:rPr>
        <w:t>icenční smlouvu</w:t>
      </w:r>
    </w:p>
    <w:p w14:paraId="6E02A466" w14:textId="77777777" w:rsidR="00FC6A48" w:rsidRDefault="00FC6A48" w:rsidP="00FC6A48">
      <w:pPr>
        <w:pStyle w:val="Zkladntext"/>
        <w:ind w:left="360"/>
      </w:pPr>
    </w:p>
    <w:p w14:paraId="7669D1B7" w14:textId="77777777" w:rsidR="00FC6A48" w:rsidRPr="0054601C" w:rsidRDefault="00397B7D" w:rsidP="00397B7D">
      <w:pPr>
        <w:pStyle w:val="Zkladntext"/>
        <w:rPr>
          <w:rFonts w:ascii="Times New Roman" w:hAnsi="Times New Roman" w:cs="Times New Roman"/>
          <w:b w:val="0"/>
          <w:sz w:val="24"/>
          <w:szCs w:val="24"/>
        </w:rPr>
      </w:pPr>
      <w:r w:rsidRPr="0054601C">
        <w:rPr>
          <w:rFonts w:ascii="Times New Roman" w:hAnsi="Times New Roman" w:cs="Times New Roman"/>
          <w:b w:val="0"/>
          <w:sz w:val="24"/>
          <w:szCs w:val="24"/>
        </w:rPr>
        <w:t>I.</w:t>
      </w:r>
    </w:p>
    <w:p w14:paraId="549F52A3" w14:textId="2D991883" w:rsidR="00FC6A48" w:rsidRPr="00E270A9" w:rsidRDefault="00FC6A48" w:rsidP="00E2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01C">
        <w:rPr>
          <w:rFonts w:ascii="Times New Roman" w:hAnsi="Times New Roman" w:cs="Times New Roman"/>
          <w:sz w:val="24"/>
          <w:szCs w:val="24"/>
        </w:rPr>
        <w:t>Předmětem této smlouvy</w:t>
      </w:r>
      <w:r w:rsidR="00397B7D" w:rsidRPr="0054601C">
        <w:rPr>
          <w:rFonts w:ascii="Times New Roman" w:hAnsi="Times New Roman" w:cs="Times New Roman"/>
          <w:sz w:val="24"/>
          <w:szCs w:val="24"/>
        </w:rPr>
        <w:t xml:space="preserve"> je ujednání smluvních stran, podle které</w:t>
      </w:r>
      <w:r w:rsidR="009D32BB" w:rsidRPr="0054601C">
        <w:rPr>
          <w:rFonts w:ascii="Times New Roman" w:hAnsi="Times New Roman" w:cs="Times New Roman"/>
          <w:sz w:val="24"/>
          <w:szCs w:val="24"/>
        </w:rPr>
        <w:t>ho</w:t>
      </w:r>
      <w:r w:rsidR="00397B7D" w:rsidRPr="0054601C">
        <w:rPr>
          <w:rFonts w:ascii="Times New Roman" w:hAnsi="Times New Roman" w:cs="Times New Roman"/>
          <w:sz w:val="24"/>
          <w:szCs w:val="24"/>
        </w:rPr>
        <w:t xml:space="preserve"> se poskytovatel  zavazuje poskytnout</w:t>
      </w:r>
      <w:r w:rsidR="00706048">
        <w:rPr>
          <w:rFonts w:ascii="Times New Roman" w:hAnsi="Times New Roman" w:cs="Times New Roman"/>
          <w:sz w:val="24"/>
          <w:szCs w:val="24"/>
        </w:rPr>
        <w:t xml:space="preserve"> </w:t>
      </w:r>
      <w:r w:rsidR="003D111F">
        <w:rPr>
          <w:rFonts w:ascii="Times New Roman" w:hAnsi="Times New Roman" w:cs="Times New Roman"/>
          <w:sz w:val="24"/>
          <w:szCs w:val="24"/>
        </w:rPr>
        <w:t xml:space="preserve">licenci </w:t>
      </w:r>
      <w:r w:rsidR="00732EC9" w:rsidRPr="00732EC9">
        <w:rPr>
          <w:rFonts w:ascii="Arial" w:hAnsi="Arial" w:cs="Arial"/>
          <w:b/>
          <w:bCs/>
          <w:sz w:val="20"/>
          <w:szCs w:val="20"/>
          <w:u w:val="single"/>
        </w:rPr>
        <w:t xml:space="preserve">Adobe </w:t>
      </w:r>
      <w:proofErr w:type="spellStart"/>
      <w:r w:rsidR="00294AA8">
        <w:rPr>
          <w:rFonts w:ascii="Arial" w:hAnsi="Arial" w:cs="Arial"/>
          <w:b/>
          <w:bCs/>
          <w:sz w:val="20"/>
          <w:szCs w:val="20"/>
          <w:u w:val="single"/>
        </w:rPr>
        <w:t>Photoshop</w:t>
      </w:r>
      <w:proofErr w:type="spellEnd"/>
      <w:r w:rsidR="00294AA8">
        <w:rPr>
          <w:rFonts w:ascii="Arial" w:hAnsi="Arial" w:cs="Arial"/>
          <w:b/>
          <w:bCs/>
          <w:sz w:val="20"/>
          <w:szCs w:val="20"/>
          <w:u w:val="single"/>
        </w:rPr>
        <w:t xml:space="preserve"> CC</w:t>
      </w:r>
      <w:r w:rsidR="00732EC9" w:rsidRPr="00732EC9">
        <w:rPr>
          <w:rFonts w:ascii="Arial" w:hAnsi="Arial" w:cs="Arial"/>
          <w:b/>
          <w:bCs/>
          <w:sz w:val="20"/>
          <w:szCs w:val="20"/>
          <w:u w:val="single"/>
        </w:rPr>
        <w:t xml:space="preserve"> TEAM </w:t>
      </w:r>
      <w:r w:rsidR="00294AA8">
        <w:rPr>
          <w:rFonts w:ascii="Arial" w:hAnsi="Arial" w:cs="Arial"/>
          <w:b/>
          <w:bCs/>
          <w:sz w:val="20"/>
          <w:szCs w:val="20"/>
          <w:u w:val="single"/>
        </w:rPr>
        <w:t>MP ML</w:t>
      </w:r>
      <w:r w:rsidR="00732EC9" w:rsidRPr="00732EC9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294AA8">
        <w:rPr>
          <w:rFonts w:ascii="Arial" w:hAnsi="Arial" w:cs="Arial"/>
          <w:b/>
          <w:bCs/>
          <w:sz w:val="20"/>
          <w:szCs w:val="20"/>
          <w:u w:val="single"/>
        </w:rPr>
        <w:t xml:space="preserve">+ CZ), EDU licence pro školy (DEVICE) </w:t>
      </w:r>
      <w:r w:rsidR="00732EC9">
        <w:rPr>
          <w:rFonts w:ascii="Times New Roman" w:eastAsia="Times New Roman" w:hAnsi="Times New Roman" w:cs="Times New Roman"/>
          <w:bCs/>
          <w:sz w:val="24"/>
          <w:szCs w:val="24"/>
        </w:rPr>
        <w:t xml:space="preserve">v počtu 12 </w:t>
      </w:r>
      <w:r w:rsidR="003D111F">
        <w:rPr>
          <w:rFonts w:ascii="Times New Roman" w:eastAsia="Times New Roman" w:hAnsi="Times New Roman" w:cs="Times New Roman"/>
          <w:bCs/>
          <w:sz w:val="24"/>
          <w:szCs w:val="24"/>
        </w:rPr>
        <w:t xml:space="preserve">ks </w:t>
      </w:r>
      <w:r w:rsidR="009D32BB" w:rsidRPr="0054601C">
        <w:rPr>
          <w:rFonts w:ascii="Times New Roman" w:hAnsi="Times New Roman" w:cs="Times New Roman"/>
          <w:sz w:val="24"/>
          <w:szCs w:val="24"/>
        </w:rPr>
        <w:t>a nabyvatel se zavazuje už</w:t>
      </w:r>
      <w:r w:rsidR="00397B7D" w:rsidRPr="0054601C">
        <w:rPr>
          <w:rFonts w:ascii="Times New Roman" w:hAnsi="Times New Roman" w:cs="Times New Roman"/>
          <w:sz w:val="24"/>
          <w:szCs w:val="24"/>
        </w:rPr>
        <w:t>ívat licenci v souladu s</w:t>
      </w:r>
      <w:r w:rsidR="009D32BB" w:rsidRPr="0054601C">
        <w:rPr>
          <w:rFonts w:ascii="Times New Roman" w:hAnsi="Times New Roman" w:cs="Times New Roman"/>
          <w:sz w:val="24"/>
          <w:szCs w:val="24"/>
        </w:rPr>
        <w:t xml:space="preserve"> </w:t>
      </w:r>
      <w:r w:rsidR="00397B7D" w:rsidRPr="0054601C">
        <w:rPr>
          <w:rFonts w:ascii="Times New Roman" w:hAnsi="Times New Roman" w:cs="Times New Roman"/>
          <w:sz w:val="24"/>
          <w:szCs w:val="24"/>
        </w:rPr>
        <w:t>touto smlouvou a</w:t>
      </w:r>
      <w:r w:rsidR="009D32BB" w:rsidRPr="0054601C">
        <w:rPr>
          <w:rFonts w:ascii="Times New Roman" w:hAnsi="Times New Roman" w:cs="Times New Roman"/>
          <w:sz w:val="24"/>
          <w:szCs w:val="24"/>
        </w:rPr>
        <w:t xml:space="preserve"> zaplatit sjednanou cenu.</w:t>
      </w:r>
      <w:r w:rsidRPr="0054601C">
        <w:rPr>
          <w:rFonts w:ascii="Times New Roman" w:hAnsi="Times New Roman" w:cs="Times New Roman"/>
          <w:sz w:val="24"/>
          <w:szCs w:val="24"/>
        </w:rPr>
        <w:tab/>
      </w:r>
    </w:p>
    <w:p w14:paraId="7F322C79" w14:textId="77777777" w:rsidR="00E270A9" w:rsidRDefault="009D32BB" w:rsidP="0054601C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54601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4601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4601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4601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4601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4601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II.   </w:t>
      </w:r>
      <w:r w:rsidRPr="0054601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4601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4601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4601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4601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4601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42E1286D" w14:textId="77777777" w:rsidR="00FC6A48" w:rsidRPr="0054601C" w:rsidRDefault="00FC6A48" w:rsidP="00E270A9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601C">
        <w:rPr>
          <w:rFonts w:ascii="Times New Roman" w:hAnsi="Times New Roman" w:cs="Times New Roman"/>
          <w:sz w:val="24"/>
          <w:szCs w:val="24"/>
        </w:rPr>
        <w:t>Poskytovatel touto smlouvou poskytuje naby</w:t>
      </w:r>
      <w:r w:rsidR="009D32BB" w:rsidRPr="0054601C">
        <w:rPr>
          <w:rFonts w:ascii="Times New Roman" w:hAnsi="Times New Roman" w:cs="Times New Roman"/>
          <w:sz w:val="24"/>
          <w:szCs w:val="24"/>
        </w:rPr>
        <w:t xml:space="preserve">vateli oprávnění užívat licenci výhradně v souladu s jejím určením, </w:t>
      </w:r>
      <w:r w:rsidRPr="0054601C">
        <w:rPr>
          <w:rFonts w:ascii="Times New Roman" w:hAnsi="Times New Roman" w:cs="Times New Roman"/>
          <w:sz w:val="24"/>
          <w:szCs w:val="24"/>
        </w:rPr>
        <w:t>v souladu s touto smlouvou a s příslušnými právními předpisy, a to zejména zákonem č. 121/2000 Sb., autorský zákon v platném znění a ustanoveními zákona č. 89/2012 Sb. občanský zákoník upravujícími licence.</w:t>
      </w:r>
    </w:p>
    <w:p w14:paraId="52D8AAD9" w14:textId="77777777" w:rsidR="00FC6A48" w:rsidRPr="0054601C" w:rsidRDefault="00FC6A48" w:rsidP="00E270A9">
      <w:pPr>
        <w:tabs>
          <w:tab w:val="left" w:pos="1069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1F2B16" w14:textId="77777777" w:rsidR="009D32BB" w:rsidRPr="0054601C" w:rsidRDefault="00FC6A48" w:rsidP="00E270A9">
      <w:pPr>
        <w:tabs>
          <w:tab w:val="left" w:pos="1069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1C">
        <w:rPr>
          <w:rFonts w:ascii="Times New Roman" w:hAnsi="Times New Roman" w:cs="Times New Roman"/>
          <w:sz w:val="24"/>
          <w:szCs w:val="24"/>
        </w:rPr>
        <w:t>Licence podle předchozího odstavce tohoto článku se nabyvateli p</w:t>
      </w:r>
      <w:r w:rsidR="009D32BB" w:rsidRPr="0054601C">
        <w:rPr>
          <w:rFonts w:ascii="Times New Roman" w:hAnsi="Times New Roman" w:cs="Times New Roman"/>
          <w:sz w:val="24"/>
          <w:szCs w:val="24"/>
        </w:rPr>
        <w:t>oskytuje jako licence úplatná</w:t>
      </w:r>
      <w:r w:rsidRPr="0054601C">
        <w:rPr>
          <w:rFonts w:ascii="Times New Roman" w:hAnsi="Times New Roman" w:cs="Times New Roman"/>
          <w:sz w:val="24"/>
          <w:szCs w:val="24"/>
        </w:rPr>
        <w:t>, nevýhradní a n</w:t>
      </w:r>
      <w:r w:rsidR="0054601C" w:rsidRPr="0054601C">
        <w:rPr>
          <w:rFonts w:ascii="Times New Roman" w:hAnsi="Times New Roman" w:cs="Times New Roman"/>
          <w:sz w:val="24"/>
          <w:szCs w:val="24"/>
        </w:rPr>
        <w:t>epřenosná a pro předem určený</w:t>
      </w:r>
      <w:r w:rsidRPr="0054601C">
        <w:rPr>
          <w:rFonts w:ascii="Times New Roman" w:hAnsi="Times New Roman" w:cs="Times New Roman"/>
          <w:sz w:val="24"/>
          <w:szCs w:val="24"/>
        </w:rPr>
        <w:t xml:space="preserve"> počet uživatelů n</w:t>
      </w:r>
      <w:r w:rsidR="009D32BB" w:rsidRPr="0054601C">
        <w:rPr>
          <w:rFonts w:ascii="Times New Roman" w:hAnsi="Times New Roman" w:cs="Times New Roman"/>
          <w:sz w:val="24"/>
          <w:szCs w:val="24"/>
        </w:rPr>
        <w:t>abyvatele. Součástí licence je</w:t>
      </w:r>
      <w:r w:rsidRPr="0054601C">
        <w:rPr>
          <w:rFonts w:ascii="Times New Roman" w:hAnsi="Times New Roman" w:cs="Times New Roman"/>
          <w:sz w:val="24"/>
          <w:szCs w:val="24"/>
        </w:rPr>
        <w:t xml:space="preserve"> poskytnutí zdrojových kódů poskytovatelem nabyvateli.    </w:t>
      </w:r>
    </w:p>
    <w:p w14:paraId="0FC4C62F" w14:textId="77777777" w:rsidR="00FC6A48" w:rsidRPr="0054601C" w:rsidRDefault="00FC6A48" w:rsidP="00E270A9">
      <w:pPr>
        <w:tabs>
          <w:tab w:val="left" w:pos="106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1C">
        <w:rPr>
          <w:rFonts w:ascii="Times New Roman" w:hAnsi="Times New Roman" w:cs="Times New Roman"/>
          <w:sz w:val="24"/>
          <w:szCs w:val="24"/>
        </w:rPr>
        <w:t>Nabyvatel není oprávněn k rozmnožování, rozšiřování, pronájm</w:t>
      </w:r>
      <w:r w:rsidR="009D32BB" w:rsidRPr="0054601C">
        <w:rPr>
          <w:rFonts w:ascii="Times New Roman" w:hAnsi="Times New Roman" w:cs="Times New Roman"/>
          <w:sz w:val="24"/>
          <w:szCs w:val="24"/>
        </w:rPr>
        <w:t>u licence</w:t>
      </w:r>
      <w:r w:rsidRPr="0054601C">
        <w:rPr>
          <w:rFonts w:ascii="Times New Roman" w:hAnsi="Times New Roman" w:cs="Times New Roman"/>
          <w:sz w:val="24"/>
          <w:szCs w:val="24"/>
        </w:rPr>
        <w:t xml:space="preserve"> tř</w:t>
      </w:r>
      <w:r w:rsidR="009D32BB" w:rsidRPr="0054601C">
        <w:rPr>
          <w:rFonts w:ascii="Times New Roman" w:hAnsi="Times New Roman" w:cs="Times New Roman"/>
          <w:sz w:val="24"/>
          <w:szCs w:val="24"/>
        </w:rPr>
        <w:t>etím stranám.</w:t>
      </w:r>
    </w:p>
    <w:p w14:paraId="0AF3AEBA" w14:textId="77777777" w:rsidR="00E270A9" w:rsidRPr="0054601C" w:rsidRDefault="00E270A9" w:rsidP="00FC6A48">
      <w:pPr>
        <w:pStyle w:val="Zkladntext"/>
        <w:tabs>
          <w:tab w:val="center" w:pos="4536"/>
          <w:tab w:val="left" w:pos="5625"/>
        </w:tabs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cs-CZ"/>
        </w:rPr>
      </w:pPr>
    </w:p>
    <w:p w14:paraId="4182CB25" w14:textId="77777777" w:rsidR="00FC6A48" w:rsidRPr="0054601C" w:rsidRDefault="009D32BB" w:rsidP="009D32BB">
      <w:pPr>
        <w:pStyle w:val="Zkladntext"/>
        <w:tabs>
          <w:tab w:val="center" w:pos="4536"/>
          <w:tab w:val="left" w:pos="5625"/>
        </w:tabs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cs-CZ"/>
        </w:rPr>
      </w:pPr>
      <w:r w:rsidRPr="0054601C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cs-CZ"/>
        </w:rPr>
        <w:lastRenderedPageBreak/>
        <w:t>III.</w:t>
      </w:r>
    </w:p>
    <w:p w14:paraId="51B81F69" w14:textId="77777777" w:rsidR="00FC6A48" w:rsidRPr="0054601C" w:rsidRDefault="00FC6A48" w:rsidP="0054601C">
      <w:pPr>
        <w:pStyle w:val="Odstavecseseznamem1"/>
        <w:ind w:left="0"/>
        <w:jc w:val="both"/>
        <w:rPr>
          <w:sz w:val="24"/>
          <w:szCs w:val="24"/>
        </w:rPr>
      </w:pPr>
    </w:p>
    <w:p w14:paraId="1F99D83D" w14:textId="77777777" w:rsidR="00BA3840" w:rsidRDefault="00FC6A48" w:rsidP="00BA3840">
      <w:pPr>
        <w:pStyle w:val="Odstavecseseznamem1"/>
        <w:ind w:left="0"/>
        <w:jc w:val="both"/>
        <w:rPr>
          <w:sz w:val="24"/>
          <w:szCs w:val="24"/>
        </w:rPr>
      </w:pPr>
      <w:r w:rsidRPr="0054601C">
        <w:rPr>
          <w:sz w:val="24"/>
          <w:szCs w:val="24"/>
        </w:rPr>
        <w:t>Tato licenč</w:t>
      </w:r>
      <w:r w:rsidR="009D32BB" w:rsidRPr="0054601C">
        <w:rPr>
          <w:sz w:val="24"/>
          <w:szCs w:val="24"/>
        </w:rPr>
        <w:t xml:space="preserve">ní smlouva se uzavírá na dobu </w:t>
      </w:r>
      <w:r w:rsidRPr="0054601C">
        <w:rPr>
          <w:sz w:val="24"/>
          <w:szCs w:val="24"/>
        </w:rPr>
        <w:t>určitou</w:t>
      </w:r>
      <w:r w:rsidR="009D32BB" w:rsidRPr="0054601C">
        <w:rPr>
          <w:sz w:val="24"/>
          <w:szCs w:val="24"/>
        </w:rPr>
        <w:t xml:space="preserve"> a d</w:t>
      </w:r>
      <w:r w:rsidR="00BA3840">
        <w:rPr>
          <w:sz w:val="24"/>
          <w:szCs w:val="24"/>
        </w:rPr>
        <w:t xml:space="preserve">obu 48 měsíců. </w:t>
      </w:r>
    </w:p>
    <w:p w14:paraId="6C094E82" w14:textId="432DFC69" w:rsidR="00BA3840" w:rsidRPr="00BA3840" w:rsidRDefault="00BA3840" w:rsidP="00BA3840">
      <w:pPr>
        <w:pStyle w:val="Odstavecseseznamem1"/>
        <w:ind w:left="0"/>
        <w:jc w:val="both"/>
        <w:rPr>
          <w:sz w:val="24"/>
          <w:szCs w:val="24"/>
        </w:rPr>
      </w:pPr>
      <w:r w:rsidRPr="00AE2C8C">
        <w:rPr>
          <w:sz w:val="24"/>
          <w:szCs w:val="24"/>
        </w:rPr>
        <w:t xml:space="preserve">Poskytovatel předá věc nabyvateli co nejdříve, nejpozději však do 15 dnů ode dne, kdy mu bude na kontaktní mail </w:t>
      </w:r>
      <w:r w:rsidR="00AE2C8C" w:rsidRPr="00AE2C8C">
        <w:rPr>
          <w:sz w:val="24"/>
          <w:szCs w:val="24"/>
        </w:rPr>
        <w:t>uvedený v záhlaví doručena objednávka.</w:t>
      </w:r>
    </w:p>
    <w:p w14:paraId="3C15D3D4" w14:textId="77777777" w:rsidR="0054601C" w:rsidRPr="0054601C" w:rsidRDefault="0054601C" w:rsidP="00E270A9">
      <w:pPr>
        <w:pStyle w:val="Odstavecseseznamem1"/>
        <w:ind w:left="0"/>
        <w:jc w:val="both"/>
        <w:rPr>
          <w:sz w:val="24"/>
          <w:szCs w:val="24"/>
        </w:rPr>
      </w:pPr>
      <w:r w:rsidRPr="0054601C">
        <w:rPr>
          <w:sz w:val="24"/>
          <w:szCs w:val="24"/>
        </w:rPr>
        <w:tab/>
      </w:r>
      <w:r w:rsidRPr="0054601C">
        <w:rPr>
          <w:sz w:val="24"/>
          <w:szCs w:val="24"/>
        </w:rPr>
        <w:tab/>
      </w:r>
      <w:r w:rsidRPr="0054601C">
        <w:rPr>
          <w:sz w:val="24"/>
          <w:szCs w:val="24"/>
        </w:rPr>
        <w:tab/>
      </w:r>
      <w:r w:rsidRPr="0054601C">
        <w:rPr>
          <w:sz w:val="24"/>
          <w:szCs w:val="24"/>
        </w:rPr>
        <w:tab/>
      </w:r>
    </w:p>
    <w:p w14:paraId="2C6C3692" w14:textId="77777777" w:rsidR="00BB47FB" w:rsidRDefault="0054601C" w:rsidP="0054601C">
      <w:pPr>
        <w:pStyle w:val="Odstavecseseznamem1"/>
        <w:jc w:val="both"/>
        <w:rPr>
          <w:sz w:val="24"/>
          <w:szCs w:val="24"/>
        </w:rPr>
      </w:pPr>
      <w:r w:rsidRPr="0054601C">
        <w:rPr>
          <w:sz w:val="24"/>
          <w:szCs w:val="24"/>
        </w:rPr>
        <w:tab/>
      </w:r>
      <w:r w:rsidRPr="0054601C">
        <w:rPr>
          <w:sz w:val="24"/>
          <w:szCs w:val="24"/>
        </w:rPr>
        <w:tab/>
      </w:r>
      <w:r w:rsidRPr="0054601C">
        <w:rPr>
          <w:sz w:val="24"/>
          <w:szCs w:val="24"/>
        </w:rPr>
        <w:tab/>
      </w:r>
      <w:r w:rsidRPr="0054601C">
        <w:rPr>
          <w:sz w:val="24"/>
          <w:szCs w:val="24"/>
        </w:rPr>
        <w:tab/>
      </w:r>
      <w:r w:rsidRPr="0054601C">
        <w:rPr>
          <w:sz w:val="24"/>
          <w:szCs w:val="24"/>
        </w:rPr>
        <w:tab/>
        <w:t xml:space="preserve">   IV</w:t>
      </w:r>
    </w:p>
    <w:p w14:paraId="4E764E9D" w14:textId="77777777" w:rsidR="0054601C" w:rsidRPr="0054601C" w:rsidRDefault="0054601C" w:rsidP="0054601C">
      <w:pPr>
        <w:pStyle w:val="Odstavecseseznamem1"/>
        <w:jc w:val="both"/>
        <w:rPr>
          <w:sz w:val="24"/>
          <w:szCs w:val="24"/>
        </w:rPr>
      </w:pPr>
      <w:r w:rsidRPr="0054601C">
        <w:rPr>
          <w:sz w:val="24"/>
          <w:szCs w:val="24"/>
        </w:rPr>
        <w:tab/>
        <w:t> </w:t>
      </w:r>
    </w:p>
    <w:p w14:paraId="2BB2B321" w14:textId="461CCF71" w:rsidR="00EE09F0" w:rsidRDefault="0054601C" w:rsidP="00BB4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1C">
        <w:rPr>
          <w:rFonts w:ascii="Times New Roman" w:eastAsia="Times New Roman" w:hAnsi="Times New Roman" w:cs="Times New Roman"/>
          <w:sz w:val="24"/>
          <w:szCs w:val="24"/>
        </w:rPr>
        <w:t>Cena poskytnuté lic</w:t>
      </w:r>
      <w:r w:rsidR="00EE09F0">
        <w:rPr>
          <w:rFonts w:ascii="Times New Roman" w:eastAsia="Times New Roman" w:hAnsi="Times New Roman" w:cs="Times New Roman"/>
          <w:sz w:val="24"/>
          <w:szCs w:val="24"/>
        </w:rPr>
        <w:t xml:space="preserve">ence je cenou smluvní a činí za </w:t>
      </w:r>
      <w:r w:rsidR="00294AA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E0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01C">
        <w:rPr>
          <w:rFonts w:ascii="Times New Roman" w:eastAsia="Times New Roman" w:hAnsi="Times New Roman" w:cs="Times New Roman"/>
          <w:sz w:val="24"/>
          <w:szCs w:val="24"/>
        </w:rPr>
        <w:t xml:space="preserve">licenčních oprávnění celkem </w:t>
      </w:r>
      <w:r w:rsidR="00294AA8">
        <w:rPr>
          <w:rFonts w:ascii="Times New Roman" w:eastAsia="Times New Roman" w:hAnsi="Times New Roman" w:cs="Times New Roman"/>
          <w:sz w:val="24"/>
          <w:szCs w:val="24"/>
        </w:rPr>
        <w:t>185.280</w:t>
      </w:r>
      <w:r w:rsidR="00EE09F0">
        <w:rPr>
          <w:rFonts w:ascii="Times New Roman" w:eastAsia="Times New Roman" w:hAnsi="Times New Roman" w:cs="Times New Roman"/>
          <w:sz w:val="24"/>
          <w:szCs w:val="24"/>
        </w:rPr>
        <w:t>,-</w:t>
      </w:r>
      <w:r w:rsidR="00DB0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9F0">
        <w:rPr>
          <w:rFonts w:ascii="Times New Roman" w:eastAsia="Times New Roman" w:hAnsi="Times New Roman" w:cs="Times New Roman"/>
          <w:sz w:val="24"/>
          <w:szCs w:val="24"/>
        </w:rPr>
        <w:t xml:space="preserve">Kč, bez DPH, DPH činí </w:t>
      </w:r>
      <w:r w:rsidR="00294AA8">
        <w:rPr>
          <w:rFonts w:ascii="Times New Roman" w:eastAsia="Times New Roman" w:hAnsi="Times New Roman" w:cs="Times New Roman"/>
          <w:sz w:val="24"/>
          <w:szCs w:val="24"/>
        </w:rPr>
        <w:t>38.909</w:t>
      </w:r>
      <w:r w:rsidR="00EE09F0">
        <w:rPr>
          <w:rFonts w:ascii="Times New Roman" w:eastAsia="Times New Roman" w:hAnsi="Times New Roman" w:cs="Times New Roman"/>
          <w:sz w:val="24"/>
          <w:szCs w:val="24"/>
        </w:rPr>
        <w:t>,-</w:t>
      </w:r>
      <w:r w:rsidR="00DB067E">
        <w:rPr>
          <w:rFonts w:ascii="Times New Roman" w:eastAsia="Times New Roman" w:hAnsi="Times New Roman" w:cs="Times New Roman"/>
          <w:sz w:val="24"/>
          <w:szCs w:val="24"/>
        </w:rPr>
        <w:t xml:space="preserve"> Kč</w:t>
      </w:r>
      <w:r w:rsidR="00EE09F0">
        <w:rPr>
          <w:rFonts w:ascii="Times New Roman" w:eastAsia="Times New Roman" w:hAnsi="Times New Roman" w:cs="Times New Roman"/>
          <w:sz w:val="24"/>
          <w:szCs w:val="24"/>
        </w:rPr>
        <w:t xml:space="preserve">, cena celkem činí </w:t>
      </w:r>
      <w:r w:rsidR="00294AA8">
        <w:rPr>
          <w:rFonts w:ascii="Times New Roman" w:eastAsia="Times New Roman" w:hAnsi="Times New Roman" w:cs="Times New Roman"/>
          <w:sz w:val="24"/>
          <w:szCs w:val="24"/>
        </w:rPr>
        <w:t>224.189</w:t>
      </w:r>
      <w:r w:rsidR="00EE09F0">
        <w:rPr>
          <w:rFonts w:ascii="Times New Roman" w:eastAsia="Times New Roman" w:hAnsi="Times New Roman" w:cs="Times New Roman"/>
          <w:sz w:val="24"/>
          <w:szCs w:val="24"/>
        </w:rPr>
        <w:t>,- Kč.</w:t>
      </w:r>
    </w:p>
    <w:p w14:paraId="018EC784" w14:textId="65B77A06" w:rsidR="00EE09F0" w:rsidRDefault="00EE09F0" w:rsidP="00BB4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Poskytovatel vyúčtuje sjednanou cenu daňovým dokladem vystaveným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předání licencí nabyvateli. Daňový doklad bude obsahovat veškeré údaje, které nabyvatel uvedl ve své objednávce</w:t>
      </w:r>
      <w:r w:rsidR="00BB47FB">
        <w:rPr>
          <w:rFonts w:ascii="Times New Roman" w:eastAsia="Times New Roman" w:hAnsi="Times New Roman" w:cs="Times New Roman"/>
          <w:sz w:val="24"/>
          <w:szCs w:val="24"/>
        </w:rPr>
        <w:t xml:space="preserve">, zejména </w:t>
      </w:r>
      <w:r w:rsidR="00DB067E">
        <w:rPr>
          <w:rFonts w:ascii="Times New Roman" w:eastAsia="Times New Roman" w:hAnsi="Times New Roman" w:cs="Times New Roman"/>
          <w:sz w:val="24"/>
          <w:szCs w:val="24"/>
        </w:rPr>
        <w:t xml:space="preserve">název a </w:t>
      </w:r>
      <w:r w:rsidR="00BB47FB">
        <w:rPr>
          <w:rFonts w:ascii="Times New Roman" w:eastAsia="Times New Roman" w:hAnsi="Times New Roman" w:cs="Times New Roman"/>
          <w:sz w:val="24"/>
          <w:szCs w:val="24"/>
        </w:rPr>
        <w:t>registrační číslo projektu</w:t>
      </w:r>
      <w:r w:rsidR="00DB067E">
        <w:rPr>
          <w:rFonts w:ascii="Times New Roman" w:eastAsia="Times New Roman" w:hAnsi="Times New Roman" w:cs="Times New Roman"/>
          <w:sz w:val="24"/>
          <w:szCs w:val="24"/>
        </w:rPr>
        <w:t>, z něhož je nákup realizován</w:t>
      </w:r>
      <w:r w:rsidR="00BB47F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840">
        <w:rPr>
          <w:rFonts w:ascii="Times New Roman" w:eastAsia="Times New Roman" w:hAnsi="Times New Roman" w:cs="Times New Roman"/>
          <w:sz w:val="24"/>
          <w:szCs w:val="24"/>
        </w:rPr>
        <w:t>Splatnost daňového dokladu je 30 dnů.</w:t>
      </w:r>
    </w:p>
    <w:p w14:paraId="5D88D437" w14:textId="77777777" w:rsidR="00BA3840" w:rsidRDefault="00BA3840" w:rsidP="00BA3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223D6" w14:textId="77777777" w:rsidR="00BA3840" w:rsidRDefault="00D02FF7" w:rsidP="00BA3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65B697" w14:textId="77777777" w:rsidR="00BA3840" w:rsidRPr="00BA3840" w:rsidRDefault="00BA3840" w:rsidP="00BA3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A7D46" w14:textId="77777777" w:rsidR="00BA3840" w:rsidRDefault="00BA3840" w:rsidP="003C2C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840">
        <w:rPr>
          <w:rFonts w:ascii="Times New Roman" w:hAnsi="Times New Roman" w:cs="Times New Roman"/>
          <w:sz w:val="24"/>
          <w:szCs w:val="24"/>
        </w:rPr>
        <w:t xml:space="preserve">Poskytovatel bere na vědomí, že je osobou povinou spolupůsobit při výkonu finanční kontroly dle § 2 písm. e) zákona č. 320/2001 Sb., o finanční kontrole ve veřejné správě, v platném znění. </w:t>
      </w:r>
      <w:r w:rsidRPr="00BA3840">
        <w:rPr>
          <w:rFonts w:ascii="Times New Roman" w:hAnsi="Times New Roman" w:cs="Times New Roman"/>
          <w:color w:val="000000"/>
          <w:sz w:val="24"/>
          <w:szCs w:val="24"/>
        </w:rPr>
        <w:t xml:space="preserve">Poskytovatel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</w:t>
      </w:r>
    </w:p>
    <w:p w14:paraId="0544A5AC" w14:textId="77777777" w:rsidR="00E270A9" w:rsidRDefault="00E270A9" w:rsidP="00E270A9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Poskytovatel je povinen uchovávat dokumenty související s touto smlouvou v souladu s legislativou EU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31.12.2033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9476A6" w14:textId="77777777" w:rsidR="003C2CC9" w:rsidRPr="00E270A9" w:rsidRDefault="003C2CC9" w:rsidP="003C2C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Poskytovatel prohlašuje, že poskytnutím licencí nejsou porušena práva třetí osoby.</w:t>
      </w:r>
    </w:p>
    <w:p w14:paraId="1B989CDE" w14:textId="77777777" w:rsidR="0054601C" w:rsidRDefault="00D02FF7" w:rsidP="00EE09F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VI.</w:t>
      </w:r>
      <w:r>
        <w:rPr>
          <w:sz w:val="24"/>
          <w:szCs w:val="24"/>
        </w:rPr>
        <w:tab/>
      </w:r>
      <w:r w:rsidR="0054601C" w:rsidRPr="0054601C">
        <w:rPr>
          <w:sz w:val="24"/>
          <w:szCs w:val="24"/>
        </w:rPr>
        <w:t>   </w:t>
      </w:r>
    </w:p>
    <w:p w14:paraId="48C6ACF7" w14:textId="77777777" w:rsidR="00D02FF7" w:rsidRPr="0054601C" w:rsidRDefault="00D02FF7" w:rsidP="00EE09F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8E6620A" w14:textId="738667ED" w:rsidR="009D32BB" w:rsidRDefault="003C2CC9" w:rsidP="009D32BB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Tato smlouva</w:t>
      </w:r>
      <w:r w:rsidR="00FC6A48" w:rsidRPr="0054601C">
        <w:rPr>
          <w:sz w:val="24"/>
          <w:szCs w:val="24"/>
        </w:rPr>
        <w:t xml:space="preserve"> nabývá platnosti</w:t>
      </w:r>
      <w:r>
        <w:rPr>
          <w:sz w:val="24"/>
          <w:szCs w:val="24"/>
        </w:rPr>
        <w:t xml:space="preserve"> dnem jejího podpisu oběma smluvními stranami </w:t>
      </w:r>
      <w:r w:rsidR="00FC6A48" w:rsidRPr="0054601C">
        <w:rPr>
          <w:sz w:val="24"/>
          <w:szCs w:val="24"/>
        </w:rPr>
        <w:t xml:space="preserve">a účinnosti dnem jejího </w:t>
      </w:r>
      <w:r>
        <w:rPr>
          <w:sz w:val="24"/>
          <w:szCs w:val="24"/>
        </w:rPr>
        <w:t>zveřejnění</w:t>
      </w:r>
      <w:r w:rsidR="00FC6A48" w:rsidRPr="0054601C">
        <w:rPr>
          <w:sz w:val="24"/>
          <w:szCs w:val="24"/>
        </w:rPr>
        <w:t xml:space="preserve"> </w:t>
      </w:r>
      <w:r>
        <w:rPr>
          <w:sz w:val="24"/>
          <w:szCs w:val="24"/>
        </w:rPr>
        <w:t>podle zákona č. 340/2015</w:t>
      </w:r>
      <w:r w:rsidR="00283A11">
        <w:rPr>
          <w:sz w:val="24"/>
          <w:szCs w:val="24"/>
        </w:rPr>
        <w:t xml:space="preserve"> </w:t>
      </w:r>
      <w:r>
        <w:rPr>
          <w:sz w:val="24"/>
          <w:szCs w:val="24"/>
        </w:rPr>
        <w:t>Sb.</w:t>
      </w:r>
    </w:p>
    <w:p w14:paraId="094BD91A" w14:textId="77777777" w:rsidR="00E270A9" w:rsidRPr="0054601C" w:rsidRDefault="00E270A9" w:rsidP="009D32BB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jejich projevy vůle byly učiněny svobodně a vážně a na důkaz toho připojují své podpisy.</w:t>
      </w:r>
    </w:p>
    <w:p w14:paraId="3DD46827" w14:textId="77777777" w:rsidR="00FC6A48" w:rsidRPr="0054601C" w:rsidRDefault="00FC6A48" w:rsidP="00FC6A48">
      <w:pPr>
        <w:pStyle w:val="Odstavecseseznamem1"/>
        <w:jc w:val="both"/>
        <w:rPr>
          <w:sz w:val="24"/>
          <w:szCs w:val="24"/>
        </w:rPr>
      </w:pPr>
    </w:p>
    <w:p w14:paraId="18AC725E" w14:textId="77777777" w:rsidR="009D32BB" w:rsidRPr="0054601C" w:rsidRDefault="009D32BB" w:rsidP="00FC6A48">
      <w:pPr>
        <w:pStyle w:val="Odstavecseseznamem1"/>
        <w:jc w:val="both"/>
        <w:rPr>
          <w:sz w:val="24"/>
          <w:szCs w:val="24"/>
        </w:rPr>
      </w:pPr>
    </w:p>
    <w:p w14:paraId="2AAC3D97" w14:textId="77777777" w:rsidR="00FC6A48" w:rsidRPr="0054601C" w:rsidRDefault="00FC6A48" w:rsidP="00FC6A48">
      <w:pPr>
        <w:pStyle w:val="Odstavecseseznamem1"/>
        <w:rPr>
          <w:sz w:val="24"/>
          <w:szCs w:val="24"/>
        </w:rPr>
      </w:pPr>
    </w:p>
    <w:p w14:paraId="2CC3A199" w14:textId="73D3CA0E" w:rsidR="00FC6A48" w:rsidRPr="0054601C" w:rsidRDefault="00706048" w:rsidP="00FC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Olomouci dne </w:t>
      </w:r>
      <w:r w:rsidR="00283A11">
        <w:rPr>
          <w:rFonts w:ascii="Times New Roman" w:hAnsi="Times New Roman" w:cs="Times New Roman"/>
          <w:sz w:val="24"/>
          <w:szCs w:val="24"/>
        </w:rPr>
        <w:t>7. 12. 2017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3A1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</w:t>
      </w:r>
      <w:r w:rsidR="00BB47FB">
        <w:rPr>
          <w:rFonts w:ascii="Times New Roman" w:hAnsi="Times New Roman" w:cs="Times New Roman"/>
          <w:sz w:val="24"/>
          <w:szCs w:val="24"/>
        </w:rPr>
        <w:t> Hradci Králové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283A11">
        <w:rPr>
          <w:rFonts w:ascii="Times New Roman" w:hAnsi="Times New Roman" w:cs="Times New Roman"/>
          <w:sz w:val="24"/>
          <w:szCs w:val="24"/>
        </w:rPr>
        <w:t>11. 12. 2017</w:t>
      </w:r>
    </w:p>
    <w:p w14:paraId="681B38F4" w14:textId="1B1753A2" w:rsidR="0054601C" w:rsidRPr="00BB47FB" w:rsidRDefault="00706048" w:rsidP="00BB47FB">
      <w:pPr>
        <w:pStyle w:val="Zkladntext21"/>
        <w:snapToGrid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Poskytovatel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FC6A48" w:rsidRPr="0054601C">
        <w:rPr>
          <w:rFonts w:cs="Times New Roman"/>
          <w:b/>
          <w:sz w:val="24"/>
          <w:szCs w:val="24"/>
        </w:rPr>
        <w:t>Nabyvatel</w:t>
      </w:r>
      <w:r w:rsidR="00FC6A48" w:rsidRPr="0054601C">
        <w:rPr>
          <w:rFonts w:cs="Times New Roman"/>
          <w:b/>
          <w:sz w:val="24"/>
          <w:szCs w:val="24"/>
        </w:rPr>
        <w:tab/>
      </w:r>
    </w:p>
    <w:p w14:paraId="7764E8B1" w14:textId="77777777" w:rsidR="00682706" w:rsidRDefault="0068270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3FB865" w14:textId="77777777" w:rsidR="00BA3840" w:rsidRDefault="00BA3840" w:rsidP="00BA3840">
      <w:pPr>
        <w:pStyle w:val="Zkladntext"/>
        <w:spacing w:before="240"/>
        <w:ind w:left="705" w:hanging="705"/>
        <w:jc w:val="both"/>
        <w:rPr>
          <w:rFonts w:ascii="Verdana" w:hAnsi="Verdana"/>
        </w:rPr>
      </w:pPr>
    </w:p>
    <w:p w14:paraId="289202B0" w14:textId="77777777" w:rsidR="003C2CC9" w:rsidRDefault="003C2CC9" w:rsidP="00BA3840">
      <w:pPr>
        <w:tabs>
          <w:tab w:val="center" w:pos="4535"/>
          <w:tab w:val="left" w:pos="7245"/>
        </w:tabs>
        <w:ind w:left="709" w:hanging="709"/>
        <w:jc w:val="both"/>
        <w:rPr>
          <w:rFonts w:ascii="Verdana" w:hAnsi="Verdana"/>
          <w:bCs/>
          <w:sz w:val="20"/>
        </w:rPr>
      </w:pPr>
    </w:p>
    <w:p w14:paraId="047DE77E" w14:textId="77777777" w:rsidR="00BA3840" w:rsidRDefault="00BA3840" w:rsidP="003C2CC9">
      <w:pPr>
        <w:tabs>
          <w:tab w:val="center" w:pos="4535"/>
          <w:tab w:val="left" w:pos="7245"/>
        </w:tabs>
        <w:ind w:left="709" w:hanging="709"/>
        <w:jc w:val="both"/>
        <w:rPr>
          <w:rFonts w:ascii="Verdana" w:hAnsi="Verdana"/>
          <w:sz w:val="20"/>
        </w:rPr>
      </w:pPr>
    </w:p>
    <w:p w14:paraId="6D26802C" w14:textId="77777777" w:rsidR="00BB47FB" w:rsidRDefault="00BB47FB"/>
    <w:sectPr w:rsidR="00BB47FB" w:rsidSect="00EB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9737813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68B124F8"/>
    <w:multiLevelType w:val="singleLevel"/>
    <w:tmpl w:val="00000002"/>
    <w:name w:val="WW8Num222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32"/>
    <w:rsid w:val="000E7372"/>
    <w:rsid w:val="00283A11"/>
    <w:rsid w:val="00294AA8"/>
    <w:rsid w:val="002E6CD0"/>
    <w:rsid w:val="00397B7D"/>
    <w:rsid w:val="003C2CC9"/>
    <w:rsid w:val="003D111F"/>
    <w:rsid w:val="003D3EEE"/>
    <w:rsid w:val="004731CA"/>
    <w:rsid w:val="0054601C"/>
    <w:rsid w:val="00682706"/>
    <w:rsid w:val="00706048"/>
    <w:rsid w:val="007246C3"/>
    <w:rsid w:val="00732EC9"/>
    <w:rsid w:val="009646B0"/>
    <w:rsid w:val="009D32BB"/>
    <w:rsid w:val="00AC1A91"/>
    <w:rsid w:val="00AE2C8C"/>
    <w:rsid w:val="00BA3840"/>
    <w:rsid w:val="00BB47FB"/>
    <w:rsid w:val="00C67732"/>
    <w:rsid w:val="00D02FF7"/>
    <w:rsid w:val="00D71874"/>
    <w:rsid w:val="00D90906"/>
    <w:rsid w:val="00DB067E"/>
    <w:rsid w:val="00DB3C25"/>
    <w:rsid w:val="00DE3B27"/>
    <w:rsid w:val="00DF4329"/>
    <w:rsid w:val="00E270A9"/>
    <w:rsid w:val="00E83350"/>
    <w:rsid w:val="00EB7261"/>
    <w:rsid w:val="00EE09F0"/>
    <w:rsid w:val="00F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154E"/>
  <w15:docId w15:val="{BFFB797D-2A05-49C9-AC8C-544F3C4B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261"/>
  </w:style>
  <w:style w:type="paragraph" w:styleId="Nadpis2">
    <w:name w:val="heading 2"/>
    <w:basedOn w:val="Normln"/>
    <w:next w:val="Normln"/>
    <w:link w:val="Nadpis2Char"/>
    <w:unhideWhenUsed/>
    <w:qFormat/>
    <w:rsid w:val="00FC6A48"/>
    <w:pPr>
      <w:keepNext/>
      <w:numPr>
        <w:ilvl w:val="1"/>
        <w:numId w:val="1"/>
      </w:numPr>
      <w:pBdr>
        <w:bottom w:val="single" w:sz="8" w:space="1" w:color="000000"/>
      </w:pBdr>
      <w:tabs>
        <w:tab w:val="left" w:pos="720"/>
      </w:tabs>
      <w:suppressAutoHyphens/>
      <w:overflowPunct w:val="0"/>
      <w:autoSpaceDE w:val="0"/>
      <w:spacing w:before="360" w:after="60" w:line="240" w:lineRule="auto"/>
      <w:jc w:val="both"/>
      <w:outlineLvl w:val="1"/>
    </w:pPr>
    <w:rPr>
      <w:rFonts w:ascii="Arial" w:eastAsia="Times New Roman" w:hAnsi="Arial" w:cs="Arial"/>
      <w:b/>
      <w:bCs/>
      <w:smallCap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8210873129895988436msolistparagraph">
    <w:name w:val="m_-8210873129895988436msolistparagraph"/>
    <w:basedOn w:val="Normln"/>
    <w:rsid w:val="00C6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C6A48"/>
    <w:rPr>
      <w:rFonts w:ascii="Arial" w:eastAsia="Times New Roman" w:hAnsi="Arial" w:cs="Arial"/>
      <w:b/>
      <w:bCs/>
      <w:smallCaps/>
      <w:sz w:val="24"/>
      <w:szCs w:val="24"/>
      <w:lang w:eastAsia="ar-SA"/>
    </w:rPr>
  </w:style>
  <w:style w:type="paragraph" w:styleId="Zkladntext">
    <w:name w:val="Body Text"/>
    <w:basedOn w:val="Normln"/>
    <w:link w:val="ZkladntextChar1"/>
    <w:unhideWhenUsed/>
    <w:rsid w:val="00FC6A48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uiPriority w:val="99"/>
    <w:semiHidden/>
    <w:rsid w:val="00FC6A48"/>
  </w:style>
  <w:style w:type="paragraph" w:customStyle="1" w:styleId="Odstavecseseznamem1">
    <w:name w:val="Odstavec se seznamem1"/>
    <w:basedOn w:val="Normln"/>
    <w:rsid w:val="00FC6A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21">
    <w:name w:val="Základní text 21"/>
    <w:basedOn w:val="Normln"/>
    <w:rsid w:val="00FC6A48"/>
    <w:pPr>
      <w:suppressAutoHyphens/>
      <w:spacing w:after="120" w:line="480" w:lineRule="auto"/>
    </w:pPr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ZkladntextChar1">
    <w:name w:val="Základní text Char1"/>
    <w:basedOn w:val="Standardnpsmoodstavce"/>
    <w:link w:val="Zkladntext"/>
    <w:locked/>
    <w:rsid w:val="00FC6A48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97B7D"/>
    <w:pPr>
      <w:ind w:left="720"/>
      <w:contextualSpacing/>
    </w:pPr>
  </w:style>
  <w:style w:type="paragraph" w:styleId="Textkomente">
    <w:name w:val="annotation text"/>
    <w:basedOn w:val="Normln"/>
    <w:link w:val="TextkomenteChar"/>
    <w:semiHidden/>
    <w:unhideWhenUsed/>
    <w:rsid w:val="00BA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A3840"/>
    <w:rPr>
      <w:rFonts w:ascii="Times New Roman" w:eastAsia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BA38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A3840"/>
    <w:rPr>
      <w:rFonts w:ascii="Times New Roman" w:eastAsia="Times New Roman" w:hAnsi="Times New Roman" w:cs="Times New Roman"/>
      <w:sz w:val="16"/>
      <w:szCs w:val="16"/>
    </w:rPr>
  </w:style>
  <w:style w:type="paragraph" w:customStyle="1" w:styleId="ClanekC">
    <w:name w:val="ClanekC"/>
    <w:rsid w:val="00BA3840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</w:rPr>
  </w:style>
  <w:style w:type="paragraph" w:customStyle="1" w:styleId="Standard">
    <w:name w:val="Standard"/>
    <w:rsid w:val="00BA3840"/>
    <w:pPr>
      <w:suppressAutoHyphens/>
    </w:pPr>
    <w:rPr>
      <w:rFonts w:ascii="Calibri" w:eastAsia="Arial" w:hAnsi="Calibri" w:cs="Times New Roman"/>
      <w:kern w:val="2"/>
      <w:sz w:val="24"/>
      <w:szCs w:val="24"/>
      <w:lang w:eastAsia="ar-SA"/>
    </w:rPr>
  </w:style>
  <w:style w:type="character" w:styleId="Odkaznakoment">
    <w:name w:val="annotation reference"/>
    <w:semiHidden/>
    <w:unhideWhenUsed/>
    <w:rsid w:val="00BA384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84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6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chod@digitalmedi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Tatka</dc:creator>
  <cp:keywords/>
  <dc:description/>
  <cp:lastModifiedBy>Vetterlová Michaela</cp:lastModifiedBy>
  <cp:revision>6</cp:revision>
  <cp:lastPrinted>2017-12-04T09:39:00Z</cp:lastPrinted>
  <dcterms:created xsi:type="dcterms:W3CDTF">2017-12-06T09:58:00Z</dcterms:created>
  <dcterms:modified xsi:type="dcterms:W3CDTF">2017-12-13T14:03:00Z</dcterms:modified>
</cp:coreProperties>
</file>