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05" w:rsidRPr="00925B85" w:rsidRDefault="00C713AB" w:rsidP="00BA386B">
      <w:pPr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25B85">
        <w:rPr>
          <w:rFonts w:ascii="Times New Roman" w:hAnsi="Times New Roman" w:cs="Times New Roman"/>
          <w:b/>
          <w:sz w:val="32"/>
          <w:szCs w:val="32"/>
        </w:rPr>
        <w:t>Smlouva o poskytnutí služeb</w:t>
      </w:r>
    </w:p>
    <w:p w:rsidR="00C713AB" w:rsidRPr="00C90A31" w:rsidRDefault="00C713AB" w:rsidP="00BA386B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C90A31">
        <w:rPr>
          <w:rFonts w:ascii="Times New Roman" w:hAnsi="Times New Roman" w:cs="Times New Roman"/>
          <w:sz w:val="24"/>
          <w:szCs w:val="24"/>
        </w:rPr>
        <w:t>V rámci „</w:t>
      </w:r>
      <w:r w:rsidR="00C90A31" w:rsidRPr="00C90A31">
        <w:rPr>
          <w:rFonts w:ascii="Times New Roman" w:hAnsi="Times New Roman" w:cs="Times New Roman"/>
          <w:sz w:val="24"/>
          <w:szCs w:val="24"/>
        </w:rPr>
        <w:t>Operační program Podnikání a inovace pro konkurenceschopnost 2014-2020</w:t>
      </w:r>
      <w:r w:rsidRPr="00C90A31">
        <w:rPr>
          <w:rFonts w:ascii="Times New Roman" w:hAnsi="Times New Roman" w:cs="Times New Roman"/>
          <w:sz w:val="24"/>
          <w:szCs w:val="24"/>
        </w:rPr>
        <w:t>“</w:t>
      </w:r>
      <w:r w:rsidR="00C90A31" w:rsidRPr="00C90A31">
        <w:rPr>
          <w:rFonts w:ascii="Times New Roman" w:hAnsi="Times New Roman" w:cs="Times New Roman"/>
          <w:sz w:val="24"/>
          <w:szCs w:val="24"/>
        </w:rPr>
        <w:t xml:space="preserve"> programu podpory „Inovační vouchery“</w:t>
      </w:r>
      <w:r w:rsidRPr="00C90A31">
        <w:rPr>
          <w:rFonts w:ascii="Times New Roman" w:hAnsi="Times New Roman" w:cs="Times New Roman"/>
          <w:sz w:val="24"/>
          <w:szCs w:val="24"/>
        </w:rPr>
        <w:t xml:space="preserve"> </w:t>
      </w:r>
      <w:r w:rsidRPr="00C90A31">
        <w:rPr>
          <w:rFonts w:ascii="Times New Roman" w:hAnsi="Times New Roman" w:cs="Times New Roman"/>
          <w:sz w:val="24"/>
          <w:szCs w:val="24"/>
        </w:rPr>
        <w:br/>
        <w:t>Níže uvedeného dne, měsíce a roku uzavřely smluvní strany:</w:t>
      </w:r>
    </w:p>
    <w:p w:rsidR="00FC12BA" w:rsidRDefault="00C90A31" w:rsidP="00BA386B">
      <w:pPr>
        <w:ind w:right="-142"/>
        <w:rPr>
          <w:rFonts w:ascii="Times New Roman" w:hAnsi="Times New Roman" w:cs="Times New Roman"/>
          <w:sz w:val="24"/>
          <w:szCs w:val="24"/>
        </w:rPr>
      </w:pPr>
      <w:r w:rsidRPr="00C90A31">
        <w:rPr>
          <w:rFonts w:ascii="Times New Roman" w:hAnsi="Times New Roman" w:cs="Times New Roman"/>
          <w:b/>
          <w:sz w:val="24"/>
          <w:szCs w:val="24"/>
        </w:rPr>
        <w:t>AVAPS</w:t>
      </w:r>
      <w:r w:rsidR="00C713AB" w:rsidRPr="00C90A31">
        <w:rPr>
          <w:rFonts w:ascii="Times New Roman" w:hAnsi="Times New Roman" w:cs="Times New Roman"/>
          <w:b/>
          <w:sz w:val="24"/>
          <w:szCs w:val="24"/>
        </w:rPr>
        <w:t xml:space="preserve"> s.r</w:t>
      </w:r>
      <w:r w:rsidRPr="00C90A31">
        <w:rPr>
          <w:rFonts w:ascii="Times New Roman" w:hAnsi="Times New Roman" w:cs="Times New Roman"/>
          <w:b/>
          <w:sz w:val="24"/>
          <w:szCs w:val="24"/>
        </w:rPr>
        <w:t>.</w:t>
      </w:r>
      <w:r w:rsidR="00C713AB" w:rsidRPr="00C90A31">
        <w:rPr>
          <w:rFonts w:ascii="Times New Roman" w:hAnsi="Times New Roman" w:cs="Times New Roman"/>
          <w:b/>
          <w:sz w:val="24"/>
          <w:szCs w:val="24"/>
        </w:rPr>
        <w:t>o.</w:t>
      </w:r>
      <w:r w:rsidR="00C64F20" w:rsidRPr="00C90A31">
        <w:rPr>
          <w:rFonts w:ascii="Times New Roman" w:hAnsi="Times New Roman" w:cs="Times New Roman"/>
          <w:b/>
          <w:sz w:val="24"/>
          <w:szCs w:val="24"/>
        </w:rPr>
        <w:br/>
      </w:r>
      <w:r w:rsidR="00C713AB" w:rsidRPr="00C90A31">
        <w:rPr>
          <w:rFonts w:ascii="Times New Roman" w:hAnsi="Times New Roman" w:cs="Times New Roman"/>
          <w:sz w:val="24"/>
          <w:szCs w:val="24"/>
        </w:rPr>
        <w:t xml:space="preserve">sídlo: </w:t>
      </w:r>
      <w:r w:rsidRPr="00C90A31">
        <w:rPr>
          <w:rFonts w:ascii="Times New Roman" w:hAnsi="Times New Roman" w:cs="Times New Roman"/>
          <w:sz w:val="24"/>
          <w:szCs w:val="24"/>
        </w:rPr>
        <w:t>U Obalovny 488</w:t>
      </w:r>
      <w:r w:rsidR="009D0CC6" w:rsidRPr="00C90A31">
        <w:rPr>
          <w:rFonts w:ascii="Times New Roman" w:hAnsi="Times New Roman" w:cs="Times New Roman"/>
          <w:sz w:val="24"/>
          <w:szCs w:val="24"/>
        </w:rPr>
        <w:t xml:space="preserve">, </w:t>
      </w:r>
      <w:r w:rsidRPr="00C90A31">
        <w:rPr>
          <w:rFonts w:ascii="Times New Roman" w:hAnsi="Times New Roman" w:cs="Times New Roman"/>
          <w:sz w:val="24"/>
          <w:szCs w:val="24"/>
        </w:rPr>
        <w:t>250 67</w:t>
      </w:r>
      <w:r w:rsidR="009D0CC6" w:rsidRPr="00C90A31">
        <w:rPr>
          <w:rFonts w:ascii="Times New Roman" w:hAnsi="Times New Roman" w:cs="Times New Roman"/>
          <w:sz w:val="24"/>
          <w:szCs w:val="24"/>
        </w:rPr>
        <w:t xml:space="preserve"> </w:t>
      </w:r>
      <w:r w:rsidRPr="00C90A31">
        <w:rPr>
          <w:rFonts w:ascii="Times New Roman" w:hAnsi="Times New Roman" w:cs="Times New Roman"/>
          <w:sz w:val="24"/>
          <w:szCs w:val="24"/>
        </w:rPr>
        <w:t>Klecany</w:t>
      </w:r>
      <w:r w:rsidR="00C64F20" w:rsidRPr="00C90A31">
        <w:rPr>
          <w:rFonts w:ascii="Times New Roman" w:hAnsi="Times New Roman" w:cs="Times New Roman"/>
          <w:b/>
          <w:sz w:val="24"/>
          <w:szCs w:val="24"/>
        </w:rPr>
        <w:br/>
      </w:r>
      <w:r w:rsidR="00C713AB" w:rsidRPr="00C90A31">
        <w:rPr>
          <w:rFonts w:ascii="Times New Roman" w:hAnsi="Times New Roman" w:cs="Times New Roman"/>
          <w:sz w:val="24"/>
          <w:szCs w:val="24"/>
        </w:rPr>
        <w:t xml:space="preserve">IČ: </w:t>
      </w:r>
      <w:r w:rsidRPr="00C90A31">
        <w:rPr>
          <w:rFonts w:ascii="Times New Roman" w:hAnsi="Times New Roman" w:cs="Times New Roman"/>
          <w:sz w:val="24"/>
          <w:szCs w:val="24"/>
        </w:rPr>
        <w:t>25650939</w:t>
      </w:r>
      <w:r w:rsidR="00C64F20" w:rsidRPr="00C90A31">
        <w:rPr>
          <w:rFonts w:ascii="Times New Roman" w:hAnsi="Times New Roman" w:cs="Times New Roman"/>
          <w:b/>
          <w:sz w:val="24"/>
          <w:szCs w:val="24"/>
        </w:rPr>
        <w:br/>
      </w:r>
      <w:r w:rsidR="00C713AB" w:rsidRPr="00C90A31">
        <w:rPr>
          <w:rFonts w:ascii="Times New Roman" w:hAnsi="Times New Roman" w:cs="Times New Roman"/>
          <w:sz w:val="24"/>
          <w:szCs w:val="24"/>
        </w:rPr>
        <w:t>DIČ: CZ</w:t>
      </w:r>
      <w:r w:rsidRPr="00C90A31">
        <w:t xml:space="preserve"> </w:t>
      </w:r>
      <w:r w:rsidRPr="00C90A31">
        <w:rPr>
          <w:rFonts w:ascii="Times New Roman" w:hAnsi="Times New Roman" w:cs="Times New Roman"/>
          <w:sz w:val="24"/>
          <w:szCs w:val="24"/>
        </w:rPr>
        <w:t>25650939</w:t>
      </w:r>
      <w:r w:rsidR="00C64F20" w:rsidRPr="00925B85">
        <w:rPr>
          <w:rFonts w:ascii="Times New Roman" w:hAnsi="Times New Roman" w:cs="Times New Roman"/>
          <w:b/>
          <w:sz w:val="24"/>
          <w:szCs w:val="24"/>
          <w:highlight w:val="yellow"/>
        </w:rPr>
        <w:br/>
      </w:r>
      <w:r w:rsidR="00C713AB" w:rsidRPr="00C90A31">
        <w:rPr>
          <w:rFonts w:ascii="Times New Roman" w:hAnsi="Times New Roman" w:cs="Times New Roman"/>
          <w:sz w:val="24"/>
          <w:szCs w:val="24"/>
        </w:rPr>
        <w:t xml:space="preserve">Zastoupena: </w:t>
      </w:r>
      <w:r w:rsidRPr="00C90A31">
        <w:rPr>
          <w:rFonts w:ascii="Times New Roman" w:hAnsi="Times New Roman" w:cs="Times New Roman"/>
          <w:sz w:val="24"/>
          <w:szCs w:val="24"/>
        </w:rPr>
        <w:t>Ing. Pavlem Novotným</w:t>
      </w:r>
      <w:r w:rsidR="00C64F20" w:rsidRPr="00925B85">
        <w:rPr>
          <w:rFonts w:ascii="Times New Roman" w:hAnsi="Times New Roman" w:cs="Times New Roman"/>
          <w:b/>
          <w:sz w:val="24"/>
          <w:szCs w:val="24"/>
          <w:highlight w:val="yellow"/>
        </w:rPr>
        <w:br/>
      </w:r>
      <w:r w:rsidR="00C713AB" w:rsidRPr="00C90A31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FC12BA">
        <w:rPr>
          <w:rFonts w:ascii="Times New Roman" w:hAnsi="Times New Roman" w:cs="Times New Roman"/>
          <w:sz w:val="24"/>
          <w:szCs w:val="24"/>
        </w:rPr>
        <w:t>xxx</w:t>
      </w:r>
    </w:p>
    <w:p w:rsidR="00C713AB" w:rsidRPr="00925B85" w:rsidRDefault="00C713AB" w:rsidP="00BA386B">
      <w:pPr>
        <w:ind w:right="-142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90A31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FC12BA">
        <w:rPr>
          <w:rFonts w:ascii="Times New Roman" w:hAnsi="Times New Roman" w:cs="Times New Roman"/>
          <w:sz w:val="24"/>
          <w:szCs w:val="24"/>
        </w:rPr>
        <w:t>xxx</w:t>
      </w:r>
      <w:r w:rsidR="00C64F20" w:rsidRPr="00925B85">
        <w:rPr>
          <w:rFonts w:ascii="Times New Roman" w:hAnsi="Times New Roman" w:cs="Times New Roman"/>
          <w:b/>
          <w:sz w:val="24"/>
          <w:szCs w:val="24"/>
          <w:highlight w:val="yellow"/>
        </w:rPr>
        <w:br/>
      </w:r>
      <w:r w:rsidRPr="00C90A31">
        <w:rPr>
          <w:rFonts w:ascii="Times New Roman" w:hAnsi="Times New Roman" w:cs="Times New Roman"/>
          <w:sz w:val="24"/>
          <w:szCs w:val="24"/>
        </w:rPr>
        <w:t>(dále jen „objednatel“)</w:t>
      </w:r>
    </w:p>
    <w:p w:rsidR="00C713AB" w:rsidRPr="00925B85" w:rsidRDefault="00C713AB" w:rsidP="00BA386B">
      <w:pPr>
        <w:ind w:right="-142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a</w:t>
      </w:r>
    </w:p>
    <w:p w:rsidR="00C713AB" w:rsidRPr="00925B85" w:rsidRDefault="00C713AB" w:rsidP="00BA386B">
      <w:pPr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Západočeská univerzita v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t> </w:t>
      </w:r>
      <w:r w:rsidRPr="00925B85">
        <w:rPr>
          <w:rFonts w:ascii="Times New Roman" w:hAnsi="Times New Roman" w:cs="Times New Roman"/>
          <w:b/>
          <w:sz w:val="24"/>
          <w:szCs w:val="24"/>
        </w:rPr>
        <w:t>Plzni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sídlo: Univerzitní 8, 306 14 Plzeň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IČ: 49777513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DIČ: CZ49777513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Zastoupena: Ing. Petrem Benešem, kvestorem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Bankovní spojení: Komerční banka, a. s., Plzeň – město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Číslo účtu: 4811530257/0100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(dále jen „dodavatel“)</w:t>
      </w:r>
    </w:p>
    <w:p w:rsidR="00C713AB" w:rsidRPr="00925B85" w:rsidRDefault="00C713AB" w:rsidP="00BA386B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tuto smlouvu</w:t>
      </w:r>
    </w:p>
    <w:p w:rsidR="00C713AB" w:rsidRPr="00C90A31" w:rsidRDefault="00C713AB" w:rsidP="00BA386B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A31">
        <w:rPr>
          <w:rFonts w:ascii="Times New Roman" w:hAnsi="Times New Roman" w:cs="Times New Roman"/>
          <w:b/>
          <w:sz w:val="24"/>
          <w:szCs w:val="24"/>
        </w:rPr>
        <w:t>o poskytování výzkumných a vývojových služeb</w:t>
      </w:r>
      <w:r w:rsidR="00C64F20" w:rsidRPr="00C90A31">
        <w:rPr>
          <w:rFonts w:ascii="Times New Roman" w:hAnsi="Times New Roman" w:cs="Times New Roman"/>
          <w:b/>
          <w:sz w:val="24"/>
          <w:szCs w:val="24"/>
        </w:rPr>
        <w:br/>
      </w:r>
      <w:r w:rsidRPr="00C90A31">
        <w:rPr>
          <w:rFonts w:ascii="Times New Roman" w:hAnsi="Times New Roman" w:cs="Times New Roman"/>
          <w:sz w:val="24"/>
          <w:szCs w:val="24"/>
        </w:rPr>
        <w:t>podle ustanovení §</w:t>
      </w:r>
      <w:r w:rsidR="006D0430" w:rsidRPr="00C90A31">
        <w:rPr>
          <w:rFonts w:ascii="Times New Roman" w:hAnsi="Times New Roman" w:cs="Times New Roman"/>
          <w:sz w:val="24"/>
          <w:szCs w:val="24"/>
        </w:rPr>
        <w:t xml:space="preserve"> 1746 odst. 2 a § 2586 a násl. z</w:t>
      </w:r>
      <w:r w:rsidRPr="00C90A31">
        <w:rPr>
          <w:rFonts w:ascii="Times New Roman" w:hAnsi="Times New Roman" w:cs="Times New Roman"/>
          <w:sz w:val="24"/>
          <w:szCs w:val="24"/>
        </w:rPr>
        <w:t>ákona č. 89/2012 Sb., občanský zákoník v platném znění</w:t>
      </w:r>
    </w:p>
    <w:p w:rsidR="004F54AF" w:rsidRPr="00925B85" w:rsidRDefault="00C713AB" w:rsidP="00925B85">
      <w:pPr>
        <w:pStyle w:val="Odstavecseseznamem"/>
        <w:numPr>
          <w:ilvl w:val="0"/>
          <w:numId w:val="2"/>
        </w:numPr>
        <w:spacing w:before="360" w:after="240"/>
        <w:ind w:left="714" w:right="-142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78178E" w:rsidRPr="00873AD9" w:rsidRDefault="00C713AB" w:rsidP="00873AD9">
      <w:pPr>
        <w:pStyle w:val="Odstavecseseznamem"/>
        <w:numPr>
          <w:ilvl w:val="0"/>
          <w:numId w:val="3"/>
        </w:numPr>
        <w:tabs>
          <w:tab w:val="left" w:pos="5387"/>
        </w:tabs>
        <w:spacing w:before="240" w:after="24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73AD9">
        <w:rPr>
          <w:rFonts w:ascii="Times New Roman" w:hAnsi="Times New Roman" w:cs="Times New Roman"/>
          <w:sz w:val="24"/>
          <w:szCs w:val="24"/>
        </w:rPr>
        <w:t>Dodavatel se zavazuje poskytnout objednateli služby v oblasti „</w:t>
      </w:r>
      <w:r w:rsidR="00873AD9" w:rsidRPr="00873AD9">
        <w:rPr>
          <w:rFonts w:ascii="Times New Roman" w:hAnsi="Times New Roman" w:cs="Times New Roman"/>
          <w:sz w:val="24"/>
          <w:szCs w:val="24"/>
        </w:rPr>
        <w:t>Inovace uspořádání pracovišť za využití nástrojů digitálního podniku a metod štíhlé výroby</w:t>
      </w:r>
      <w:r w:rsidRPr="00873AD9">
        <w:rPr>
          <w:rFonts w:ascii="Times New Roman" w:hAnsi="Times New Roman" w:cs="Times New Roman"/>
          <w:sz w:val="24"/>
          <w:szCs w:val="24"/>
        </w:rPr>
        <w:t>.“ Dodavatel pro objednatele provede v souladu se zpracovanou Nabídkou poskytnutí služeb založených na znalostech, kterou objednateli učinil a kterou objednatel použil pro zpracování Dohody o budoucí spolupráci, která byla součástí žádosti o dotaci z </w:t>
      </w:r>
      <w:r w:rsidR="00873AD9" w:rsidRPr="00873AD9">
        <w:rPr>
          <w:rFonts w:ascii="Times New Roman" w:hAnsi="Times New Roman" w:cs="Times New Roman"/>
          <w:sz w:val="24"/>
          <w:szCs w:val="24"/>
        </w:rPr>
        <w:t>„Operačního programu Podnikání a inovace pro konkurenceschopnost 2014-2020“ programu podpory „Inovační vouchery,“</w:t>
      </w:r>
      <w:r w:rsidR="00613FE0" w:rsidRPr="00873AD9">
        <w:rPr>
          <w:rFonts w:ascii="Times New Roman" w:hAnsi="Times New Roman" w:cs="Times New Roman"/>
          <w:sz w:val="24"/>
          <w:szCs w:val="24"/>
        </w:rPr>
        <w:t xml:space="preserve"> konkrétně</w:t>
      </w:r>
      <w:r w:rsidRPr="00873AD9">
        <w:rPr>
          <w:rFonts w:ascii="Times New Roman" w:hAnsi="Times New Roman" w:cs="Times New Roman"/>
          <w:sz w:val="24"/>
          <w:szCs w:val="24"/>
        </w:rPr>
        <w:t>:</w:t>
      </w:r>
    </w:p>
    <w:p w:rsidR="00873AD9" w:rsidRPr="00873AD9" w:rsidRDefault="00873AD9" w:rsidP="00873AD9">
      <w:pPr>
        <w:pStyle w:val="Odstavecseseznamem"/>
        <w:numPr>
          <w:ilvl w:val="0"/>
          <w:numId w:val="4"/>
        </w:num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73AD9">
        <w:rPr>
          <w:rFonts w:ascii="Times New Roman" w:hAnsi="Times New Roman" w:cs="Times New Roman"/>
          <w:sz w:val="24"/>
          <w:szCs w:val="24"/>
        </w:rPr>
        <w:t>nalýzu technologického vybavení a provázanosti logistických toků,</w:t>
      </w:r>
    </w:p>
    <w:p w:rsidR="00873AD9" w:rsidRPr="00873AD9" w:rsidRDefault="00873AD9" w:rsidP="00873AD9">
      <w:pPr>
        <w:pStyle w:val="Odstavecseseznamem"/>
        <w:numPr>
          <w:ilvl w:val="0"/>
          <w:numId w:val="4"/>
        </w:num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73AD9">
        <w:rPr>
          <w:rFonts w:ascii="Times New Roman" w:hAnsi="Times New Roman" w:cs="Times New Roman"/>
          <w:sz w:val="24"/>
          <w:szCs w:val="24"/>
        </w:rPr>
        <w:t>ávrh prostorového uspořádání, přičemž bude brán zřetel na ovlivnění dalších sekcí společnosti provedenými změnami,</w:t>
      </w:r>
    </w:p>
    <w:p w:rsidR="00873AD9" w:rsidRPr="00873AD9" w:rsidRDefault="00873AD9" w:rsidP="00873AD9">
      <w:pPr>
        <w:pStyle w:val="Odstavecseseznamem"/>
        <w:numPr>
          <w:ilvl w:val="0"/>
          <w:numId w:val="4"/>
        </w:num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73AD9">
        <w:rPr>
          <w:rFonts w:ascii="Times New Roman" w:hAnsi="Times New Roman" w:cs="Times New Roman"/>
          <w:sz w:val="24"/>
          <w:szCs w:val="24"/>
        </w:rPr>
        <w:t>rovést demonstraci vizualizací výrobních hal za pomoci 3D grafických nástrojů.</w:t>
      </w:r>
    </w:p>
    <w:p w:rsidR="007021CA" w:rsidRPr="00873AD9" w:rsidRDefault="00873AD9" w:rsidP="00873AD9">
      <w:pPr>
        <w:pStyle w:val="Odstavecseseznamem"/>
        <w:numPr>
          <w:ilvl w:val="0"/>
          <w:numId w:val="4"/>
        </w:num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873AD9">
        <w:rPr>
          <w:rFonts w:ascii="Times New Roman" w:hAnsi="Times New Roman" w:cs="Times New Roman"/>
          <w:sz w:val="24"/>
          <w:szCs w:val="24"/>
        </w:rPr>
        <w:t>rovézt kontrolu a případnou změnu současných pracovních postupů</w:t>
      </w:r>
    </w:p>
    <w:p w:rsidR="00BA584A" w:rsidRPr="00925B85" w:rsidRDefault="00BA584A" w:rsidP="00BA386B">
      <w:pPr>
        <w:pStyle w:val="Odstavecseseznamem"/>
        <w:ind w:left="709" w:right="-14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3FE0" w:rsidRPr="00873AD9" w:rsidRDefault="00613FE0" w:rsidP="00BF0716">
      <w:pPr>
        <w:pStyle w:val="Odstavecseseznamem"/>
        <w:numPr>
          <w:ilvl w:val="0"/>
          <w:numId w:val="3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AD9">
        <w:rPr>
          <w:rFonts w:ascii="Times New Roman" w:hAnsi="Times New Roman" w:cs="Times New Roman"/>
          <w:sz w:val="24"/>
          <w:szCs w:val="24"/>
        </w:rPr>
        <w:t xml:space="preserve">Uvedená nabídka poskytnutí služeb založených na znalostech je přílohou č. </w:t>
      </w:r>
      <w:r w:rsidR="00BA386B" w:rsidRPr="00873AD9">
        <w:rPr>
          <w:rFonts w:ascii="Times New Roman" w:hAnsi="Times New Roman" w:cs="Times New Roman"/>
          <w:sz w:val="24"/>
          <w:szCs w:val="24"/>
        </w:rPr>
        <w:t>1</w:t>
      </w:r>
      <w:r w:rsidRPr="00873AD9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:rsidR="00613FE0" w:rsidRPr="00873AD9" w:rsidRDefault="00613FE0" w:rsidP="00BF0716">
      <w:pPr>
        <w:pStyle w:val="Odstavecseseznamem"/>
        <w:numPr>
          <w:ilvl w:val="0"/>
          <w:numId w:val="3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AD9">
        <w:rPr>
          <w:rFonts w:ascii="Times New Roman" w:hAnsi="Times New Roman" w:cs="Times New Roman"/>
          <w:sz w:val="24"/>
          <w:szCs w:val="24"/>
        </w:rPr>
        <w:t xml:space="preserve">Objednatel se zavazuje po dobu platnosti této smlouvy odebírat výše uvedené služby (jak jsou specifikovány v čl. I odst. 1 této smlouvy) od dodavatele a uhradit dodavateli cenu ve výši dle čl. III této smlouvy. </w:t>
      </w:r>
    </w:p>
    <w:p w:rsidR="00C516A3" w:rsidRPr="00925B85" w:rsidRDefault="00C516A3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527EA9" w:rsidRPr="00925B85" w:rsidRDefault="00527EA9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Cena a platební podmínky</w:t>
      </w:r>
    </w:p>
    <w:p w:rsidR="00DF19D8" w:rsidRPr="00925B85" w:rsidRDefault="00DF19D8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27EA9" w:rsidRPr="00873AD9" w:rsidRDefault="00527EA9" w:rsidP="00BF0716">
      <w:pPr>
        <w:pStyle w:val="Odstavecseseznamem"/>
        <w:numPr>
          <w:ilvl w:val="0"/>
          <w:numId w:val="11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AD9">
        <w:rPr>
          <w:rFonts w:ascii="Times New Roman" w:hAnsi="Times New Roman" w:cs="Times New Roman"/>
          <w:sz w:val="24"/>
          <w:szCs w:val="24"/>
        </w:rPr>
        <w:t>Cena za poskytnutí služeb uvedených v čl. I. odst. 1</w:t>
      </w:r>
      <w:r w:rsidR="0064293B" w:rsidRPr="00873AD9">
        <w:rPr>
          <w:rFonts w:ascii="Times New Roman" w:hAnsi="Times New Roman" w:cs="Times New Roman"/>
          <w:sz w:val="24"/>
          <w:szCs w:val="24"/>
        </w:rPr>
        <w:t xml:space="preserve"> této smlouvy je stanovena na </w:t>
      </w:r>
      <w:r w:rsidR="00873AD9" w:rsidRPr="00873AD9">
        <w:rPr>
          <w:rFonts w:ascii="Times New Roman" w:hAnsi="Times New Roman" w:cs="Times New Roman"/>
          <w:sz w:val="24"/>
          <w:szCs w:val="24"/>
        </w:rPr>
        <w:t>151</w:t>
      </w:r>
      <w:r w:rsidRPr="00873AD9">
        <w:rPr>
          <w:rFonts w:ascii="Times New Roman" w:hAnsi="Times New Roman" w:cs="Times New Roman"/>
          <w:sz w:val="24"/>
          <w:szCs w:val="24"/>
        </w:rPr>
        <w:t> </w:t>
      </w:r>
      <w:r w:rsidR="00873AD9" w:rsidRPr="00873AD9">
        <w:rPr>
          <w:rFonts w:ascii="Times New Roman" w:hAnsi="Times New Roman" w:cs="Times New Roman"/>
          <w:sz w:val="24"/>
          <w:szCs w:val="24"/>
        </w:rPr>
        <w:t>2</w:t>
      </w:r>
      <w:r w:rsidRPr="00873AD9">
        <w:rPr>
          <w:rFonts w:ascii="Times New Roman" w:hAnsi="Times New Roman" w:cs="Times New Roman"/>
          <w:sz w:val="24"/>
          <w:szCs w:val="24"/>
        </w:rPr>
        <w:t xml:space="preserve">00,- Kč (cena je uvedena bez DPH, k uvedené ceně bude připočtena DPH ve výši dle platných předpisů). </w:t>
      </w:r>
      <w:r w:rsidR="00CC3A87" w:rsidRPr="00873AD9">
        <w:rPr>
          <w:rFonts w:ascii="Times New Roman" w:hAnsi="Times New Roman" w:cs="Times New Roman"/>
          <w:sz w:val="24"/>
          <w:szCs w:val="24"/>
        </w:rPr>
        <w:t xml:space="preserve"> Cena za poskytnuté služby je cenou obvyklou, tj. cenou, která by byla dosažena při poskytování stejné nebo obdobné služby v obvyklém obchodním styku v daném místě </w:t>
      </w:r>
      <w:r w:rsidR="00BF0716" w:rsidRPr="00873AD9">
        <w:rPr>
          <w:rFonts w:ascii="Times New Roman" w:hAnsi="Times New Roman" w:cs="Times New Roman"/>
          <w:sz w:val="24"/>
          <w:szCs w:val="24"/>
        </w:rPr>
        <w:br/>
      </w:r>
      <w:r w:rsidR="00CC3A87" w:rsidRPr="00873AD9">
        <w:rPr>
          <w:rFonts w:ascii="Times New Roman" w:hAnsi="Times New Roman" w:cs="Times New Roman"/>
          <w:sz w:val="24"/>
          <w:szCs w:val="24"/>
        </w:rPr>
        <w:t xml:space="preserve">a čase, a to bez vlivu mimořádných okolností. </w:t>
      </w:r>
    </w:p>
    <w:p w:rsidR="00CC3A87" w:rsidRPr="00925B85" w:rsidRDefault="00CC3A87" w:rsidP="00BF0716">
      <w:pPr>
        <w:pStyle w:val="Odstavecseseznamem"/>
        <w:numPr>
          <w:ilvl w:val="0"/>
          <w:numId w:val="11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V dohodnuté ceně dle předchozího odstavce této smlouvy jsou zahrnuty všechny náklady dodavatele na realizaci předmětu smlouvy. </w:t>
      </w:r>
    </w:p>
    <w:p w:rsidR="00CC3A87" w:rsidRPr="00925B85" w:rsidRDefault="00CC3A87" w:rsidP="00BF0716">
      <w:pPr>
        <w:pStyle w:val="Odstavecseseznamem"/>
        <w:numPr>
          <w:ilvl w:val="0"/>
          <w:numId w:val="11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Objednatel uhradí cenu poskytnutých služeb dle odst. 1 tohoto článku na základě faktury- daňového dokladu. Daňový doklad bude vždy obsahova</w:t>
      </w:r>
      <w:r w:rsidR="00A44D7B" w:rsidRPr="00925B85">
        <w:rPr>
          <w:rFonts w:ascii="Times New Roman" w:hAnsi="Times New Roman" w:cs="Times New Roman"/>
          <w:sz w:val="24"/>
          <w:szCs w:val="24"/>
        </w:rPr>
        <w:t>t přesné označení objednatele a </w:t>
      </w:r>
      <w:r w:rsidR="003F3906" w:rsidRPr="00925B85">
        <w:rPr>
          <w:rFonts w:ascii="Times New Roman" w:hAnsi="Times New Roman" w:cs="Times New Roman"/>
          <w:sz w:val="24"/>
          <w:szCs w:val="24"/>
        </w:rPr>
        <w:t>dodavatel</w:t>
      </w:r>
      <w:r w:rsidRPr="00925B85">
        <w:rPr>
          <w:rFonts w:ascii="Times New Roman" w:hAnsi="Times New Roman" w:cs="Times New Roman"/>
          <w:sz w:val="24"/>
          <w:szCs w:val="24"/>
        </w:rPr>
        <w:t>e ve smyslu právních předpisů, datum vystavení faktury, datum uskutečnění zdanitelného plnění a datum splatnosti faktury. Daňový doklad bude vystavován vždy za každý kalendářní měsíc, ve kterém byly služby poskytnuty, se splatností 14 dní.</w:t>
      </w:r>
    </w:p>
    <w:p w:rsidR="00CC3A87" w:rsidRDefault="00CC3A87" w:rsidP="00BF0716">
      <w:pPr>
        <w:pStyle w:val="Odstavecseseznamem"/>
        <w:numPr>
          <w:ilvl w:val="0"/>
          <w:numId w:val="11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Přílohou faktury bude kopie oboustranně pode</w:t>
      </w:r>
      <w:r w:rsidR="004C2B54" w:rsidRPr="00925B85">
        <w:rPr>
          <w:rFonts w:ascii="Times New Roman" w:hAnsi="Times New Roman" w:cs="Times New Roman"/>
          <w:sz w:val="24"/>
          <w:szCs w:val="24"/>
        </w:rPr>
        <w:t>psaného předávacího protokolu o </w:t>
      </w:r>
      <w:r w:rsidRPr="00925B85">
        <w:rPr>
          <w:rFonts w:ascii="Times New Roman" w:hAnsi="Times New Roman" w:cs="Times New Roman"/>
          <w:sz w:val="24"/>
          <w:szCs w:val="24"/>
        </w:rPr>
        <w:t xml:space="preserve">řádném poskytnutí služeb bez vad a nedodělků s přesným označením služby včetně počtu odpracovaných hodin. </w:t>
      </w:r>
    </w:p>
    <w:p w:rsidR="00925B85" w:rsidRPr="00925B85" w:rsidRDefault="00925B85" w:rsidP="00925B85">
      <w:pPr>
        <w:pStyle w:val="Odstavecseseznamem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C3A87" w:rsidRPr="00925B85" w:rsidRDefault="00CC3A87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Odpovědnost za vady</w:t>
      </w:r>
    </w:p>
    <w:p w:rsidR="003F3906" w:rsidRPr="00925B85" w:rsidRDefault="003F3906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CC3A87" w:rsidRPr="00925B85" w:rsidRDefault="00CC3A87" w:rsidP="00BF0716">
      <w:pPr>
        <w:pStyle w:val="Odstavecseseznamem"/>
        <w:numPr>
          <w:ilvl w:val="0"/>
          <w:numId w:val="13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Odpovědnost za vady se řídí příslušnými ustanoveními občanského zákoníku v platném znění. </w:t>
      </w:r>
    </w:p>
    <w:p w:rsidR="00CC3A87" w:rsidRPr="00925B85" w:rsidRDefault="00CC3A87" w:rsidP="00BF0716">
      <w:pPr>
        <w:pStyle w:val="Odstavecseseznamem"/>
        <w:numPr>
          <w:ilvl w:val="0"/>
          <w:numId w:val="13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Objednatel je oprávněn reklamovat zjevné vady</w:t>
      </w:r>
      <w:r w:rsidR="00D662B2" w:rsidRPr="00925B85">
        <w:rPr>
          <w:rFonts w:ascii="Times New Roman" w:hAnsi="Times New Roman" w:cs="Times New Roman"/>
          <w:sz w:val="24"/>
          <w:szCs w:val="24"/>
        </w:rPr>
        <w:t xml:space="preserve"> kvality a rozsahu služeb do 10 </w:t>
      </w:r>
      <w:r w:rsidRPr="00925B85">
        <w:rPr>
          <w:rFonts w:ascii="Times New Roman" w:hAnsi="Times New Roman" w:cs="Times New Roman"/>
          <w:sz w:val="24"/>
          <w:szCs w:val="24"/>
        </w:rPr>
        <w:t xml:space="preserve">pracovních dnů od jejich převzetí. Dodavatel je povinen oprávněně reklamované vady bezúplatně a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 xml:space="preserve">bez prodlení odstranit v termínech přiměřených rozsahu reklamovaných prací a vad. </w:t>
      </w:r>
    </w:p>
    <w:p w:rsidR="00925B85" w:rsidRPr="00925B85" w:rsidRDefault="00925B85" w:rsidP="00925B85">
      <w:pPr>
        <w:pStyle w:val="Odstavecseseznamem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C3A87" w:rsidRPr="00925B85" w:rsidRDefault="00CC3A87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3F3906" w:rsidRPr="00925B85" w:rsidRDefault="003F3906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CC3A87" w:rsidRPr="00925B85" w:rsidRDefault="00CC3A87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Dodavatel se zaručuje a odpovídá objednateli za kvalitu, všeobecnou a odbornou správnost poskytovaných služeb, za dodržování norem a předpisů platných na území České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 xml:space="preserve">republiky. </w:t>
      </w:r>
    </w:p>
    <w:p w:rsidR="00CC3A87" w:rsidRPr="00925B85" w:rsidRDefault="00CC3A87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Dodavatel se zavazuje, že informace získané od objednatele využije výhradně pro potřebu plnění předmětu této smlouvy a nebude je dále šířit nebo publikovat bez písemného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souhlasu objednatele.</w:t>
      </w:r>
    </w:p>
    <w:p w:rsidR="00CC3A87" w:rsidRPr="00925B85" w:rsidRDefault="008356B0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Objednatel je oprávněn využívat výsledky plnění předmětu této smlouvy pro svou vlastní komerční i nekomerční činnost.</w:t>
      </w:r>
    </w:p>
    <w:p w:rsidR="008356B0" w:rsidRPr="00925B85" w:rsidRDefault="008356B0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lastRenderedPageBreak/>
        <w:t>Objednatel prohlašuje a ručí za to, že informace, jejichž dodávka není předmětem této smlouvy, získané od dodavatele využije pro svou potřebu a nebude je dále šířit nebo publikovat bez písemného souhlasu dodavatele.</w:t>
      </w:r>
    </w:p>
    <w:p w:rsidR="004D039F" w:rsidRPr="00925B85" w:rsidRDefault="008356B0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V případě prodlení objednatele se zaplacení</w:t>
      </w:r>
      <w:r w:rsidR="004D039F" w:rsidRPr="00925B85">
        <w:rPr>
          <w:rFonts w:ascii="Times New Roman" w:hAnsi="Times New Roman" w:cs="Times New Roman"/>
          <w:sz w:val="24"/>
          <w:szCs w:val="24"/>
        </w:rPr>
        <w:t>m</w:t>
      </w:r>
      <w:r w:rsidRPr="00925B85">
        <w:rPr>
          <w:rFonts w:ascii="Times New Roman" w:hAnsi="Times New Roman" w:cs="Times New Roman"/>
          <w:sz w:val="24"/>
          <w:szCs w:val="24"/>
        </w:rPr>
        <w:t xml:space="preserve"> faktury, je </w:t>
      </w:r>
      <w:r w:rsidR="004D039F" w:rsidRPr="00925B85">
        <w:rPr>
          <w:rFonts w:ascii="Times New Roman" w:hAnsi="Times New Roman" w:cs="Times New Roman"/>
          <w:sz w:val="24"/>
          <w:szCs w:val="24"/>
        </w:rPr>
        <w:t>objednatel povinen zaplatit dodavateli smluvní pokutu ve výši 0,05 % z dlužné částky s DPH za každý den prodlení.</w:t>
      </w:r>
    </w:p>
    <w:p w:rsidR="004D039F" w:rsidRPr="00925B85" w:rsidRDefault="004D039F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V případě, že v rozporu se svými povinnostmi vyplývajícími ze smlouvy objednatel nepřevezme dílo řádně splněné dle této smlouvy, nebo neposkytne nezbytnou součinnost,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je v prodlení.</w:t>
      </w:r>
    </w:p>
    <w:p w:rsidR="004D039F" w:rsidRPr="00925B85" w:rsidRDefault="004D039F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V případě, že dodavatel vyzve objednatele písemně k dodržení součinnosti v náhradní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lhůtě a objednatel ji přesto neposkytne, může to mít vliv na posun termínu plnění.</w:t>
      </w:r>
    </w:p>
    <w:p w:rsidR="004D039F" w:rsidRPr="00925B85" w:rsidRDefault="004D039F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Pokud povinná smluvní strana řádně a včas nesplní svůj závazek ze smlouvy, a to až do doby poskytnutí řádného plnění nebo do doby, kde její závazek zanikne jiným způsobem,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je v prodlení.</w:t>
      </w:r>
    </w:p>
    <w:p w:rsidR="004D039F" w:rsidRPr="00925B85" w:rsidRDefault="004D039F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Smluvní strany se zavazují vzájemně spolupracovat a poskytovat si veškeré informace potřebné pro řádné splnění svých závazků. Smluvní strany jsou povinny informovat druhou smluvní stranu o veškerých skutečnostech, které jsou nebo mohou být důležité pro řádné plnění této smlouvy. </w:t>
      </w:r>
    </w:p>
    <w:p w:rsidR="004D039F" w:rsidRPr="00925B85" w:rsidRDefault="00C61915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Všechny oznámení mezi smluvními stranami, která se vztahují k této smlouvě, musí být učiněna v písemné nebo elektronické formě a druhé straně doručena buď osobně, nebo doporučeným dopisem, či jinou formou registrovaného poštovního nebo elektronického styku, není-li mezi stranami dohodnuto jinak.</w:t>
      </w:r>
    </w:p>
    <w:p w:rsidR="00C61915" w:rsidRPr="00925B85" w:rsidRDefault="00C61915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Pro účely doručování písemností platí mezi smluvními stranami adresy uvedené v záhlaví této smlouvy, případnou změnu doručovací adresy jsou smluvní strany povinny si neprodleně písemně oznámit. Za den doručení se pov</w:t>
      </w:r>
      <w:r w:rsidR="00A44D7B" w:rsidRPr="00925B85">
        <w:rPr>
          <w:rFonts w:ascii="Times New Roman" w:hAnsi="Times New Roman" w:cs="Times New Roman"/>
          <w:sz w:val="24"/>
          <w:szCs w:val="24"/>
        </w:rPr>
        <w:t>ažuje den skutečného doručení a </w:t>
      </w:r>
      <w:r w:rsidRPr="00925B85">
        <w:rPr>
          <w:rFonts w:ascii="Times New Roman" w:hAnsi="Times New Roman" w:cs="Times New Roman"/>
          <w:sz w:val="24"/>
          <w:szCs w:val="24"/>
        </w:rPr>
        <w:t>v případě, kdy si adresát zásilku nepřevezme 10. den ode</w:t>
      </w:r>
      <w:r w:rsidR="00A44D7B" w:rsidRPr="00925B85">
        <w:rPr>
          <w:rFonts w:ascii="Times New Roman" w:hAnsi="Times New Roman" w:cs="Times New Roman"/>
          <w:sz w:val="24"/>
          <w:szCs w:val="24"/>
        </w:rPr>
        <w:t xml:space="preserve"> dne uložení zásilky u </w:t>
      </w:r>
      <w:r w:rsidRPr="00925B85">
        <w:rPr>
          <w:rFonts w:ascii="Times New Roman" w:hAnsi="Times New Roman" w:cs="Times New Roman"/>
          <w:sz w:val="24"/>
          <w:szCs w:val="24"/>
        </w:rPr>
        <w:t>poskytovatele poštovních služeb.</w:t>
      </w:r>
    </w:p>
    <w:p w:rsidR="00986BD6" w:rsidRPr="00925B85" w:rsidRDefault="00986BD6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61915" w:rsidRPr="00925B85" w:rsidRDefault="00C61915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Kontrola projektu</w:t>
      </w:r>
    </w:p>
    <w:p w:rsidR="00986BD6" w:rsidRPr="00925B85" w:rsidRDefault="00986BD6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C61915" w:rsidRPr="00925B85" w:rsidRDefault="00A664E3" w:rsidP="00BF0716">
      <w:pPr>
        <w:pStyle w:val="Odstavecseseznamem"/>
        <w:numPr>
          <w:ilvl w:val="0"/>
          <w:numId w:val="17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Dodavatel se zavazuje řádně uschovávat originály dokladů souvisejících s realizací předmětu této smlouvy.</w:t>
      </w:r>
    </w:p>
    <w:p w:rsidR="00A664E3" w:rsidRPr="00925B85" w:rsidRDefault="00A664E3" w:rsidP="00BF0716">
      <w:pPr>
        <w:pStyle w:val="Odstavecseseznamem"/>
        <w:numPr>
          <w:ilvl w:val="0"/>
          <w:numId w:val="17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Dodavatel je povinen umožnit subjektům oprávněným k výkonu kontroly projektu, z jehož prostředků je plnění předmětu této smlouvy hrazeno, provést kontrolu dokladů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 xml:space="preserve">souvisejících s plněním předmětu této smlouvy, a to po dobu danou právními předpisy ČR k jejich archivaci. </w:t>
      </w:r>
    </w:p>
    <w:p w:rsidR="00A664E3" w:rsidRPr="00925B85" w:rsidRDefault="00A664E3" w:rsidP="00BF0716">
      <w:pPr>
        <w:pStyle w:val="Odstavecseseznamem"/>
        <w:numPr>
          <w:ilvl w:val="0"/>
          <w:numId w:val="17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Dodavatel se zavazuje spolupůsobit při výkonu finanč</w:t>
      </w:r>
      <w:r w:rsidR="004C2B54" w:rsidRPr="00925B85">
        <w:rPr>
          <w:rFonts w:ascii="Times New Roman" w:hAnsi="Times New Roman" w:cs="Times New Roman"/>
          <w:sz w:val="24"/>
          <w:szCs w:val="24"/>
        </w:rPr>
        <w:t>ní kontroly ve smyslu zákona č. </w:t>
      </w:r>
      <w:r w:rsidRPr="00925B85">
        <w:rPr>
          <w:rFonts w:ascii="Times New Roman" w:hAnsi="Times New Roman" w:cs="Times New Roman"/>
          <w:sz w:val="24"/>
          <w:szCs w:val="24"/>
        </w:rPr>
        <w:t>320/2001 Sb., o finanční kontrole ve veřejné správě a o změně</w:t>
      </w:r>
      <w:r w:rsidR="008C3AD3" w:rsidRPr="00925B85">
        <w:rPr>
          <w:rFonts w:ascii="Times New Roman" w:hAnsi="Times New Roman" w:cs="Times New Roman"/>
          <w:sz w:val="24"/>
          <w:szCs w:val="24"/>
        </w:rPr>
        <w:t xml:space="preserve"> některých zákonů, ve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="008C3AD3" w:rsidRPr="00925B85">
        <w:rPr>
          <w:rFonts w:ascii="Times New Roman" w:hAnsi="Times New Roman" w:cs="Times New Roman"/>
          <w:sz w:val="24"/>
          <w:szCs w:val="24"/>
        </w:rPr>
        <w:t xml:space="preserve">znění pozdějších předpisů. </w:t>
      </w:r>
    </w:p>
    <w:p w:rsidR="00AC3EBE" w:rsidRPr="00925B85" w:rsidRDefault="00AC3EBE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8C3AD3" w:rsidRPr="00925B85" w:rsidRDefault="008C3AD3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Náhrada škody</w:t>
      </w:r>
    </w:p>
    <w:p w:rsidR="00986BD6" w:rsidRPr="00925B85" w:rsidRDefault="00986BD6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8C3AD3" w:rsidRPr="00925B85" w:rsidRDefault="008C3AD3" w:rsidP="00BA386B">
      <w:pPr>
        <w:pStyle w:val="Odstavecseseznamem"/>
        <w:numPr>
          <w:ilvl w:val="0"/>
          <w:numId w:val="19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Každá smluvní strana odpovídá za škodu způsobenou zaviněným porušením její povinnosti v rámci platných právních předpisů a této smlouvy. Obě strany se zavazují k vyvinutí maximálního úsilí k předcházení škodám a minimalizace vzniklých škod.</w:t>
      </w:r>
    </w:p>
    <w:p w:rsidR="008C3AD3" w:rsidRPr="00925B85" w:rsidRDefault="008C3AD3" w:rsidP="00BA386B">
      <w:pPr>
        <w:pStyle w:val="Odstavecseseznamem"/>
        <w:numPr>
          <w:ilvl w:val="0"/>
          <w:numId w:val="19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lastRenderedPageBreak/>
        <w:t xml:space="preserve">Dodavatel neodpovídá za škodu, která vznikla v důsledku věcně nesprávného nebo jinak chybného zadání dodaného objednatelem. Žádná ze smluvních stran není odpovědná za nesplnění svého závazku v důsledku prodlení druhé smluvní strany nebo v důsledku nastalých okolností vylučujících odpovědnost. </w:t>
      </w:r>
    </w:p>
    <w:p w:rsidR="0024093A" w:rsidRPr="00925B85" w:rsidRDefault="008C3AD3" w:rsidP="00BA386B">
      <w:pPr>
        <w:pStyle w:val="Odstavecseseznamem"/>
        <w:numPr>
          <w:ilvl w:val="0"/>
          <w:numId w:val="19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Smluvní strany se zavazují upozornit druhou smluvní stranu bez zbytečného odkladu na vzniklé okolnosti vylučující odpovědnost bránící rádnému plnění této smlouvy. Smluvní stany se zavazují k vyvinutí maximálního úsilí k odvrácení a překonání okolností vylučujících odpovědnost.</w:t>
      </w:r>
    </w:p>
    <w:p w:rsidR="008C3AD3" w:rsidRPr="00C90A31" w:rsidRDefault="0024093A" w:rsidP="00BA386B">
      <w:pPr>
        <w:pStyle w:val="Odstavecseseznamem"/>
        <w:numPr>
          <w:ilvl w:val="0"/>
          <w:numId w:val="19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0A31">
        <w:rPr>
          <w:rFonts w:ascii="Times New Roman" w:hAnsi="Times New Roman" w:cs="Times New Roman"/>
          <w:sz w:val="24"/>
          <w:szCs w:val="24"/>
        </w:rPr>
        <w:t>Smluvní strany se dohodly, že v souladu s ust. § 2896 občanského zákoníku</w:t>
      </w:r>
      <w:r w:rsidR="008C3AD3" w:rsidRPr="00C90A31">
        <w:rPr>
          <w:rFonts w:ascii="Times New Roman" w:hAnsi="Times New Roman" w:cs="Times New Roman"/>
          <w:sz w:val="24"/>
          <w:szCs w:val="24"/>
        </w:rPr>
        <w:t xml:space="preserve"> </w:t>
      </w:r>
      <w:r w:rsidR="00625444" w:rsidRPr="00C90A31">
        <w:rPr>
          <w:rFonts w:ascii="Times New Roman" w:hAnsi="Times New Roman" w:cs="Times New Roman"/>
          <w:sz w:val="24"/>
          <w:szCs w:val="24"/>
        </w:rPr>
        <w:t>se právo na náhradu škody, s výjimkou škody způsobené úmyslně, omezuje částkou rovnající se celkové dohodnuté ceně vč. DPH za poskytnutí plnění stanovené v č. II. odst.</w:t>
      </w:r>
      <w:r w:rsidR="00D662B2" w:rsidRPr="00C90A31">
        <w:rPr>
          <w:rFonts w:ascii="Times New Roman" w:hAnsi="Times New Roman" w:cs="Times New Roman"/>
          <w:sz w:val="24"/>
          <w:szCs w:val="24"/>
        </w:rPr>
        <w:t xml:space="preserve"> 1 </w:t>
      </w:r>
      <w:r w:rsidR="00625444" w:rsidRPr="00C90A31">
        <w:rPr>
          <w:rFonts w:ascii="Times New Roman" w:hAnsi="Times New Roman" w:cs="Times New Roman"/>
          <w:sz w:val="24"/>
          <w:szCs w:val="24"/>
        </w:rPr>
        <w:t xml:space="preserve">této smlouvy. </w:t>
      </w:r>
    </w:p>
    <w:p w:rsidR="00BF2459" w:rsidRPr="00925B85" w:rsidRDefault="00BF2459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444" w:rsidRPr="00925B85" w:rsidRDefault="00625444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Ochrana informací</w:t>
      </w:r>
    </w:p>
    <w:p w:rsidR="00BF2459" w:rsidRPr="00925B85" w:rsidRDefault="00BF2459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444" w:rsidRPr="00925B85" w:rsidRDefault="00625444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Žádná ze smluvních stran nesmí zpřístupnit třetí osobě důvěrné informace, které při plnění této smlouvy získala od druhé smluvní strany. To neplatí, mají-li být za účelem plnění této smlouvy potřebné informace zpřístupněny zaměstnancům smluvních stran za stejných podmínek stanovených v tomto článku smluvním stranám a jen v rozsahu nezbytně nutném pro řádné plnění této sm</w:t>
      </w:r>
      <w:r w:rsidR="00F20E93" w:rsidRPr="00925B85">
        <w:rPr>
          <w:rFonts w:ascii="Times New Roman" w:hAnsi="Times New Roman" w:cs="Times New Roman"/>
          <w:sz w:val="24"/>
          <w:szCs w:val="24"/>
        </w:rPr>
        <w:t>louvy, a dále orgánům dle čl. V</w:t>
      </w:r>
      <w:r w:rsidRPr="00925B85">
        <w:rPr>
          <w:rFonts w:ascii="Times New Roman" w:hAnsi="Times New Roman" w:cs="Times New Roman"/>
          <w:sz w:val="24"/>
          <w:szCs w:val="24"/>
        </w:rPr>
        <w:t xml:space="preserve">. této smlouvy. </w:t>
      </w:r>
    </w:p>
    <w:p w:rsidR="00625444" w:rsidRPr="00925B85" w:rsidRDefault="00CA269A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O</w:t>
      </w:r>
      <w:r w:rsidR="00625444" w:rsidRPr="00925B85">
        <w:rPr>
          <w:rFonts w:ascii="Times New Roman" w:hAnsi="Times New Roman" w:cs="Times New Roman"/>
          <w:sz w:val="24"/>
          <w:szCs w:val="24"/>
        </w:rPr>
        <w:t>chrana informací se nevztahuje na případy, kdy:</w:t>
      </w:r>
    </w:p>
    <w:p w:rsidR="00625444" w:rsidRPr="00925B85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s</w:t>
      </w:r>
      <w:r w:rsidR="0082399B" w:rsidRPr="00925B85">
        <w:rPr>
          <w:rFonts w:ascii="Times New Roman" w:hAnsi="Times New Roman" w:cs="Times New Roman"/>
          <w:sz w:val="24"/>
          <w:szCs w:val="24"/>
        </w:rPr>
        <w:t>mluvní stana prokáže, že je tato informace veřejně dostupná, aniž by tuto dostupnost způsobila sama smluvní stran</w:t>
      </w:r>
      <w:r w:rsidR="00541DDA" w:rsidRPr="00925B85">
        <w:rPr>
          <w:rFonts w:ascii="Times New Roman" w:hAnsi="Times New Roman" w:cs="Times New Roman"/>
          <w:sz w:val="24"/>
          <w:szCs w:val="24"/>
        </w:rPr>
        <w:t>a</w:t>
      </w:r>
      <w:r w:rsidR="0082399B" w:rsidRPr="00925B85">
        <w:rPr>
          <w:rFonts w:ascii="Times New Roman" w:hAnsi="Times New Roman" w:cs="Times New Roman"/>
          <w:sz w:val="24"/>
          <w:szCs w:val="24"/>
        </w:rPr>
        <w:t>;</w:t>
      </w:r>
    </w:p>
    <w:p w:rsidR="0082399B" w:rsidRPr="00925B85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s</w:t>
      </w:r>
      <w:r w:rsidR="0082399B" w:rsidRPr="00925B85">
        <w:rPr>
          <w:rFonts w:ascii="Times New Roman" w:hAnsi="Times New Roman" w:cs="Times New Roman"/>
          <w:sz w:val="24"/>
          <w:szCs w:val="24"/>
        </w:rPr>
        <w:t>mluvní strana prokáže, že měla tuto informaci k dispozici ještě před datem zpřístupnění druhou stranou, a že ji nenabyla v rozporu se zákonem;</w:t>
      </w:r>
    </w:p>
    <w:p w:rsidR="0082399B" w:rsidRPr="00925B85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m</w:t>
      </w:r>
      <w:r w:rsidR="0082399B" w:rsidRPr="00925B85">
        <w:rPr>
          <w:rFonts w:ascii="Times New Roman" w:hAnsi="Times New Roman" w:cs="Times New Roman"/>
          <w:sz w:val="24"/>
          <w:szCs w:val="24"/>
        </w:rPr>
        <w:t>ůže smluvní strana získat bezúplatně tuto informaci od třetí osoby, která není omezena v jejím zpřístupnění;</w:t>
      </w:r>
    </w:p>
    <w:p w:rsidR="0082399B" w:rsidRPr="00925B85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o</w:t>
      </w:r>
      <w:r w:rsidR="0082399B" w:rsidRPr="00925B85">
        <w:rPr>
          <w:rFonts w:ascii="Times New Roman" w:hAnsi="Times New Roman" w:cs="Times New Roman"/>
          <w:sz w:val="24"/>
          <w:szCs w:val="24"/>
        </w:rPr>
        <w:t>bdrží smluvní stana od zpřístupňující strany písemný souhlas zpřístupňovat danou informaci;</w:t>
      </w:r>
    </w:p>
    <w:p w:rsidR="0082399B" w:rsidRPr="00925B85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j</w:t>
      </w:r>
      <w:r w:rsidR="0082399B" w:rsidRPr="00925B85">
        <w:rPr>
          <w:rFonts w:ascii="Times New Roman" w:hAnsi="Times New Roman" w:cs="Times New Roman"/>
          <w:sz w:val="24"/>
          <w:szCs w:val="24"/>
        </w:rPr>
        <w:t>e-li zpřístupnění informace vyžadováno zákonem nebo závazným rozhodnutím oprávněného orgánu.</w:t>
      </w:r>
    </w:p>
    <w:p w:rsidR="0082399B" w:rsidRPr="00925B85" w:rsidRDefault="0082399B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Za důvěrné informace jsou dle této</w:t>
      </w:r>
      <w:r w:rsidR="00CA269A" w:rsidRPr="00925B85">
        <w:rPr>
          <w:rFonts w:ascii="Times New Roman" w:hAnsi="Times New Roman" w:cs="Times New Roman"/>
          <w:sz w:val="24"/>
          <w:szCs w:val="24"/>
        </w:rPr>
        <w:t xml:space="preserve"> </w:t>
      </w:r>
      <w:r w:rsidR="003419B5" w:rsidRPr="00925B85">
        <w:rPr>
          <w:rFonts w:ascii="Times New Roman" w:hAnsi="Times New Roman" w:cs="Times New Roman"/>
          <w:sz w:val="24"/>
          <w:szCs w:val="24"/>
        </w:rPr>
        <w:t>smlouvy stranami považovány veškeré informace související s touto smlouvou vzájemně poskytnuté v písemné nebo elektronické formě označené jako důvěrné, jakož i know-how, jímž se rozumí veškeré poznatky obchodní, výrobní, technické či ekonomické povahy související s činností smluvní strany, které mají skutečnou nebo alespoň potencionální hodnotu a které nejsou v příslušných obchodních kruzích běžně dostupné a mají být utajeny. Za důvěrné informace jsou dále dle této Smlouvy považovány software, diagnostika, dokumentace včetně manuálů a veškeré informace, které jsou písemně označeny jako důvěrné informace dodavatele, nebo objednatele.</w:t>
      </w:r>
    </w:p>
    <w:p w:rsidR="00FF4E7E" w:rsidRPr="00925B85" w:rsidRDefault="005376B2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Obě smluvní strany se zavazují nakládat s důvěrnými informacemi, které jim byly poskytnuty druhou stranou nebo je jinak získaly v souvislosti s plněním této smlouvy, jako s obchodním tajemstvím, zejména uchovávat je v tajnosti </w:t>
      </w:r>
      <w:r w:rsidR="00A44D7B" w:rsidRPr="00925B85">
        <w:rPr>
          <w:rFonts w:ascii="Times New Roman" w:hAnsi="Times New Roman" w:cs="Times New Roman"/>
          <w:sz w:val="24"/>
          <w:szCs w:val="24"/>
        </w:rPr>
        <w:t>a učinit veškerá smluvní a </w:t>
      </w:r>
      <w:r w:rsidRPr="00925B85">
        <w:rPr>
          <w:rFonts w:ascii="Times New Roman" w:hAnsi="Times New Roman" w:cs="Times New Roman"/>
          <w:sz w:val="24"/>
          <w:szCs w:val="24"/>
        </w:rPr>
        <w:t>technická opatření zabraňující jejich zneužití či prozrazení.</w:t>
      </w:r>
    </w:p>
    <w:p w:rsidR="00B235B6" w:rsidRPr="00925B85" w:rsidRDefault="00314589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lastRenderedPageBreak/>
        <w:t>Budou-li informace poskytnuté objednatelem, které jsou nezbytné pro plnění dle této Smlouvy, obsahovat data podléhající režimu zvláštní ochrany podle zákona č. 101/2000 Sb., o ochraně osobních údajů, ve znění pozdějších předpisů, je objednatel povinen zabezpečit splnění všech ohlašovacích povinností, k</w:t>
      </w:r>
      <w:r w:rsidR="00A44D7B" w:rsidRPr="00925B85">
        <w:rPr>
          <w:rFonts w:ascii="Times New Roman" w:hAnsi="Times New Roman" w:cs="Times New Roman"/>
          <w:sz w:val="24"/>
          <w:szCs w:val="24"/>
        </w:rPr>
        <w:t>teré citovaný zákon vyžaduje, a </w:t>
      </w:r>
      <w:r w:rsidRPr="00925B85">
        <w:rPr>
          <w:rFonts w:ascii="Times New Roman" w:hAnsi="Times New Roman" w:cs="Times New Roman"/>
          <w:sz w:val="24"/>
          <w:szCs w:val="24"/>
        </w:rPr>
        <w:t>obstarat předepsané souhlasy subjektů osobních údajů předaných ke zpracov</w:t>
      </w:r>
      <w:r w:rsidR="00653E59" w:rsidRPr="00925B85">
        <w:rPr>
          <w:rFonts w:ascii="Times New Roman" w:hAnsi="Times New Roman" w:cs="Times New Roman"/>
          <w:sz w:val="24"/>
          <w:szCs w:val="24"/>
        </w:rPr>
        <w:t>ání. Této povinnosti se objedna</w:t>
      </w:r>
      <w:r w:rsidRPr="00925B85">
        <w:rPr>
          <w:rFonts w:ascii="Times New Roman" w:hAnsi="Times New Roman" w:cs="Times New Roman"/>
          <w:sz w:val="24"/>
          <w:szCs w:val="24"/>
        </w:rPr>
        <w:t xml:space="preserve">tel nemůže zprostit. </w:t>
      </w:r>
    </w:p>
    <w:p w:rsidR="00314589" w:rsidRPr="00925B85" w:rsidRDefault="00314589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Povinnost utajovat důvěrné informace uvedená v tomto článku zavazuje smluvní strany po dobu účinnosti této smlouvy a po dobu 2 let po ukončení jejich smluvního vztahu.</w:t>
      </w:r>
    </w:p>
    <w:p w:rsidR="00E1712C" w:rsidRPr="00925B85" w:rsidRDefault="00E1712C" w:rsidP="00BA386B">
      <w:pPr>
        <w:pStyle w:val="Odstavecseseznamem"/>
        <w:tabs>
          <w:tab w:val="right" w:pos="8647"/>
        </w:tabs>
        <w:ind w:left="426"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D193F" w:rsidRPr="00925B85" w:rsidRDefault="008D193F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Doba platnosti smlouvy</w:t>
      </w:r>
    </w:p>
    <w:p w:rsidR="00E1712C" w:rsidRPr="00925B85" w:rsidRDefault="008D193F" w:rsidP="00BA386B">
      <w:pPr>
        <w:ind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90A31">
        <w:rPr>
          <w:rFonts w:ascii="Times New Roman" w:hAnsi="Times New Roman" w:cs="Times New Roman"/>
          <w:sz w:val="24"/>
          <w:szCs w:val="24"/>
        </w:rPr>
        <w:t>Smlouva je uzavírána na dobu do 3</w:t>
      </w:r>
      <w:r w:rsidR="00C90A31" w:rsidRPr="00C90A31">
        <w:rPr>
          <w:rFonts w:ascii="Times New Roman" w:hAnsi="Times New Roman" w:cs="Times New Roman"/>
          <w:sz w:val="24"/>
          <w:szCs w:val="24"/>
        </w:rPr>
        <w:t>0</w:t>
      </w:r>
      <w:r w:rsidRPr="00C90A31">
        <w:rPr>
          <w:rFonts w:ascii="Times New Roman" w:hAnsi="Times New Roman" w:cs="Times New Roman"/>
          <w:sz w:val="24"/>
          <w:szCs w:val="24"/>
        </w:rPr>
        <w:t xml:space="preserve">. </w:t>
      </w:r>
      <w:r w:rsidR="00C90A31" w:rsidRPr="00C90A31">
        <w:rPr>
          <w:rFonts w:ascii="Times New Roman" w:hAnsi="Times New Roman" w:cs="Times New Roman"/>
          <w:sz w:val="24"/>
          <w:szCs w:val="24"/>
        </w:rPr>
        <w:t>9</w:t>
      </w:r>
      <w:r w:rsidRPr="00C90A31">
        <w:rPr>
          <w:rFonts w:ascii="Times New Roman" w:hAnsi="Times New Roman" w:cs="Times New Roman"/>
          <w:sz w:val="24"/>
          <w:szCs w:val="24"/>
        </w:rPr>
        <w:t>. 201</w:t>
      </w:r>
      <w:r w:rsidR="00A27059" w:rsidRPr="00C90A31">
        <w:rPr>
          <w:rFonts w:ascii="Times New Roman" w:hAnsi="Times New Roman" w:cs="Times New Roman"/>
          <w:sz w:val="24"/>
          <w:szCs w:val="24"/>
        </w:rPr>
        <w:t>6</w:t>
      </w:r>
      <w:r w:rsidRPr="00C90A31">
        <w:rPr>
          <w:rFonts w:ascii="Times New Roman" w:hAnsi="Times New Roman" w:cs="Times New Roman"/>
          <w:sz w:val="24"/>
          <w:szCs w:val="24"/>
        </w:rPr>
        <w:t xml:space="preserve"> s jednoměsíční</w:t>
      </w:r>
      <w:r w:rsidRPr="00925B85">
        <w:rPr>
          <w:rFonts w:ascii="Times New Roman" w:hAnsi="Times New Roman" w:cs="Times New Roman"/>
          <w:sz w:val="24"/>
          <w:szCs w:val="24"/>
        </w:rPr>
        <w:t xml:space="preserve"> výpovědní lhůtou, která počne běžet prvním dnem měsíce následujícího po doručení písemné výpovědi druhé smluvní straně. Smlouvu je možno vypovědět i bez udání důvodu.</w:t>
      </w:r>
    </w:p>
    <w:p w:rsidR="00E1712C" w:rsidRPr="00925B85" w:rsidRDefault="00E1712C" w:rsidP="00BA386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8D193F" w:rsidRPr="00925B85" w:rsidRDefault="00796FB1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E1712C" w:rsidRPr="00925B85" w:rsidRDefault="00E1712C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796FB1" w:rsidRPr="00925B85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Ve všech ostatních otázkách, výslovně neupravených touto smlouvu, se postupuje podle právních předpisů ČR, zejména občanského zákoníku.</w:t>
      </w:r>
    </w:p>
    <w:p w:rsidR="00796FB1" w:rsidRPr="00925B85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Stane-li se některé ustanovení této smlouvy neplatným nebo nevymahatelným, nebude tím dotčena platnost a vymahatelnost všech zbývajících ustanovení této smlouvy.</w:t>
      </w:r>
    </w:p>
    <w:p w:rsidR="00796FB1" w:rsidRPr="00925B85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Smluvní strany se dohodly, že jakákoli změna, doplnění či úkon vedoucí ke změně nebo zrušení této smlouvy musí mít písemnou formu.</w:t>
      </w:r>
    </w:p>
    <w:p w:rsidR="00796FB1" w:rsidRPr="00925B85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Smluvní strany na důkaz souhlasu s obsahem této smlouvy připojují vlastnoruční podpisy svých oprávněných zástupců.</w:t>
      </w:r>
    </w:p>
    <w:p w:rsidR="00796FB1" w:rsidRPr="00925B85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Tato smlouv</w:t>
      </w:r>
      <w:r w:rsidR="009B027A" w:rsidRPr="00925B85">
        <w:rPr>
          <w:rFonts w:ascii="Times New Roman" w:hAnsi="Times New Roman" w:cs="Times New Roman"/>
          <w:sz w:val="24"/>
          <w:szCs w:val="24"/>
        </w:rPr>
        <w:t>a</w:t>
      </w:r>
      <w:r w:rsidRPr="00925B85">
        <w:rPr>
          <w:rFonts w:ascii="Times New Roman" w:hAnsi="Times New Roman" w:cs="Times New Roman"/>
          <w:sz w:val="24"/>
          <w:szCs w:val="24"/>
        </w:rPr>
        <w:t xml:space="preserve"> je vyhotovena ve třech stejnopisech, z nichž </w:t>
      </w:r>
      <w:r w:rsidR="00D662B2" w:rsidRPr="00925B85">
        <w:rPr>
          <w:rFonts w:ascii="Times New Roman" w:hAnsi="Times New Roman" w:cs="Times New Roman"/>
          <w:sz w:val="24"/>
          <w:szCs w:val="24"/>
        </w:rPr>
        <w:t>dodavatel obdrží jeden a </w:t>
      </w:r>
      <w:r w:rsidRPr="00925B85">
        <w:rPr>
          <w:rFonts w:ascii="Times New Roman" w:hAnsi="Times New Roman" w:cs="Times New Roman"/>
          <w:sz w:val="24"/>
          <w:szCs w:val="24"/>
        </w:rPr>
        <w:t xml:space="preserve">objednatel dva. </w:t>
      </w:r>
    </w:p>
    <w:p w:rsidR="009B027A" w:rsidRPr="00925B85" w:rsidRDefault="009B027A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B027A" w:rsidRPr="00925B85" w:rsidRDefault="009B027A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BF0716" w:rsidRPr="00925B85" w:rsidRDefault="00BF0716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BF0716" w:rsidRPr="00925B85" w:rsidRDefault="00BF0716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F0716" w:rsidRPr="00925B85" w:rsidRDefault="00BF0716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F0716" w:rsidRPr="00925B85" w:rsidRDefault="00BF0716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F0716" w:rsidRPr="00925B85" w:rsidRDefault="00BF0716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402E" w:rsidRPr="00925B85" w:rsidRDefault="00C64F20" w:rsidP="00BA386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V </w:t>
      </w:r>
      <w:r w:rsidR="00672014" w:rsidRPr="00925B85">
        <w:rPr>
          <w:rFonts w:ascii="Times New Roman" w:hAnsi="Times New Roman" w:cs="Times New Roman"/>
          <w:sz w:val="24"/>
          <w:szCs w:val="24"/>
        </w:rPr>
        <w:t>………………….</w:t>
      </w:r>
      <w:r w:rsidR="00457FAF" w:rsidRPr="00925B85">
        <w:rPr>
          <w:rFonts w:ascii="Times New Roman" w:hAnsi="Times New Roman" w:cs="Times New Roman"/>
          <w:sz w:val="24"/>
          <w:szCs w:val="24"/>
        </w:rPr>
        <w:t xml:space="preserve"> </w:t>
      </w:r>
      <w:r w:rsidR="00672014" w:rsidRPr="00925B85">
        <w:rPr>
          <w:rFonts w:ascii="Times New Roman" w:hAnsi="Times New Roman" w:cs="Times New Roman"/>
          <w:sz w:val="24"/>
          <w:szCs w:val="24"/>
        </w:rPr>
        <w:t xml:space="preserve">dne </w:t>
      </w:r>
      <w:r w:rsidR="001C1058" w:rsidRPr="00925B85">
        <w:rPr>
          <w:rFonts w:ascii="Times New Roman" w:hAnsi="Times New Roman" w:cs="Times New Roman"/>
          <w:sz w:val="24"/>
          <w:szCs w:val="24"/>
        </w:rPr>
        <w:t>..</w:t>
      </w:r>
      <w:r w:rsidR="00672014" w:rsidRPr="00925B85">
        <w:rPr>
          <w:rFonts w:ascii="Times New Roman" w:hAnsi="Times New Roman" w:cs="Times New Roman"/>
          <w:sz w:val="24"/>
          <w:szCs w:val="24"/>
        </w:rPr>
        <w:t>…………</w:t>
      </w:r>
      <w:r w:rsidR="00672014" w:rsidRPr="00925B85">
        <w:rPr>
          <w:rFonts w:ascii="Times New Roman" w:hAnsi="Times New Roman" w:cs="Times New Roman"/>
          <w:sz w:val="24"/>
          <w:szCs w:val="24"/>
        </w:rPr>
        <w:tab/>
      </w:r>
      <w:r w:rsidR="00672014" w:rsidRPr="00925B85">
        <w:rPr>
          <w:rFonts w:ascii="Times New Roman" w:hAnsi="Times New Roman" w:cs="Times New Roman"/>
          <w:sz w:val="24"/>
          <w:szCs w:val="24"/>
        </w:rPr>
        <w:tab/>
      </w:r>
      <w:r w:rsidR="00672014" w:rsidRPr="00925B85">
        <w:rPr>
          <w:rFonts w:ascii="Times New Roman" w:hAnsi="Times New Roman" w:cs="Times New Roman"/>
          <w:sz w:val="24"/>
          <w:szCs w:val="24"/>
        </w:rPr>
        <w:tab/>
        <w:t>V Plzni ………………………..</w:t>
      </w:r>
    </w:p>
    <w:p w:rsidR="00672014" w:rsidRPr="00925B85" w:rsidRDefault="00672014" w:rsidP="00BA386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Pr="00925B85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C64F20" w:rsidRPr="00925B85" w:rsidRDefault="00653E59" w:rsidP="00BA386B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Objedna</w:t>
      </w:r>
      <w:r w:rsidR="00150C91" w:rsidRPr="00925B85">
        <w:rPr>
          <w:rFonts w:ascii="Times New Roman" w:hAnsi="Times New Roman" w:cs="Times New Roman"/>
          <w:sz w:val="24"/>
          <w:szCs w:val="24"/>
        </w:rPr>
        <w:t>tel:</w:t>
      </w:r>
      <w:r w:rsidR="00150C91" w:rsidRPr="00925B85">
        <w:rPr>
          <w:rFonts w:ascii="Times New Roman" w:hAnsi="Times New Roman" w:cs="Times New Roman"/>
          <w:sz w:val="24"/>
          <w:szCs w:val="24"/>
        </w:rPr>
        <w:tab/>
      </w:r>
      <w:r w:rsidR="00150C91" w:rsidRPr="00925B85">
        <w:rPr>
          <w:rFonts w:ascii="Times New Roman" w:hAnsi="Times New Roman" w:cs="Times New Roman"/>
          <w:sz w:val="24"/>
          <w:szCs w:val="24"/>
        </w:rPr>
        <w:tab/>
      </w:r>
      <w:r w:rsidR="00150C91" w:rsidRPr="00925B85">
        <w:rPr>
          <w:rFonts w:ascii="Times New Roman" w:hAnsi="Times New Roman" w:cs="Times New Roman"/>
          <w:sz w:val="24"/>
          <w:szCs w:val="24"/>
        </w:rPr>
        <w:tab/>
      </w:r>
      <w:r w:rsidR="00150C91" w:rsidRPr="00925B85">
        <w:rPr>
          <w:rFonts w:ascii="Times New Roman" w:hAnsi="Times New Roman" w:cs="Times New Roman"/>
          <w:sz w:val="24"/>
          <w:szCs w:val="24"/>
        </w:rPr>
        <w:tab/>
      </w:r>
      <w:r w:rsidR="00150C91" w:rsidRPr="00925B85">
        <w:rPr>
          <w:rFonts w:ascii="Times New Roman" w:hAnsi="Times New Roman" w:cs="Times New Roman"/>
          <w:sz w:val="24"/>
          <w:szCs w:val="24"/>
        </w:rPr>
        <w:tab/>
      </w:r>
      <w:r w:rsidR="00150C91" w:rsidRPr="00925B85">
        <w:rPr>
          <w:rFonts w:ascii="Times New Roman" w:hAnsi="Times New Roman" w:cs="Times New Roman"/>
          <w:sz w:val="24"/>
          <w:szCs w:val="24"/>
        </w:rPr>
        <w:tab/>
      </w:r>
      <w:r w:rsidR="00C64F20" w:rsidRPr="00925B85">
        <w:rPr>
          <w:rFonts w:ascii="Times New Roman" w:hAnsi="Times New Roman" w:cs="Times New Roman"/>
          <w:sz w:val="24"/>
          <w:szCs w:val="24"/>
        </w:rPr>
        <w:t>Dodavatel:</w:t>
      </w:r>
    </w:p>
    <w:p w:rsidR="00150C91" w:rsidRPr="00C90A31" w:rsidRDefault="00150C91" w:rsidP="00BA386B">
      <w:pPr>
        <w:tabs>
          <w:tab w:val="right" w:pos="2977"/>
          <w:tab w:val="right" w:pos="7513"/>
        </w:tabs>
        <w:spacing w:after="0"/>
        <w:ind w:left="708" w:right="-142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8B226A" w:rsidRPr="00C90A31">
        <w:rPr>
          <w:rFonts w:ascii="Times New Roman" w:hAnsi="Times New Roman" w:cs="Times New Roman"/>
          <w:sz w:val="24"/>
          <w:szCs w:val="24"/>
        </w:rPr>
        <w:t xml:space="preserve">        </w:t>
      </w:r>
      <w:r w:rsidR="00C90A31" w:rsidRPr="00C90A31">
        <w:rPr>
          <w:rFonts w:ascii="Times New Roman" w:hAnsi="Times New Roman" w:cs="Times New Roman"/>
          <w:sz w:val="24"/>
          <w:szCs w:val="24"/>
        </w:rPr>
        <w:t>Ing. Pavel Novotný</w:t>
      </w:r>
      <w:r w:rsidRPr="00C90A31">
        <w:rPr>
          <w:rFonts w:ascii="Times New Roman" w:hAnsi="Times New Roman" w:cs="Times New Roman"/>
          <w:sz w:val="24"/>
          <w:szCs w:val="24"/>
        </w:rPr>
        <w:tab/>
        <w:t>Ing. Petr Beneš</w:t>
      </w:r>
    </w:p>
    <w:p w:rsidR="00FF4E7E" w:rsidRPr="00457FAF" w:rsidRDefault="00150C91" w:rsidP="00BA386B">
      <w:pPr>
        <w:tabs>
          <w:tab w:val="right" w:pos="3119"/>
          <w:tab w:val="right" w:pos="7088"/>
        </w:tabs>
        <w:ind w:left="708" w:right="-142"/>
        <w:rPr>
          <w:rFonts w:ascii="Times New Roman" w:hAnsi="Times New Roman" w:cs="Times New Roman"/>
          <w:sz w:val="24"/>
          <w:szCs w:val="24"/>
        </w:rPr>
      </w:pPr>
      <w:r w:rsidRPr="00C90A31">
        <w:rPr>
          <w:rFonts w:ascii="Times New Roman" w:hAnsi="Times New Roman" w:cs="Times New Roman"/>
          <w:sz w:val="24"/>
          <w:szCs w:val="24"/>
        </w:rPr>
        <w:tab/>
      </w:r>
      <w:r w:rsidR="00457FAF" w:rsidRPr="00C90A31">
        <w:rPr>
          <w:rFonts w:ascii="Times New Roman" w:hAnsi="Times New Roman" w:cs="Times New Roman"/>
          <w:sz w:val="24"/>
          <w:szCs w:val="24"/>
        </w:rPr>
        <w:t>s</w:t>
      </w:r>
      <w:r w:rsidRPr="00C90A31">
        <w:rPr>
          <w:rFonts w:ascii="Times New Roman" w:hAnsi="Times New Roman" w:cs="Times New Roman"/>
          <w:sz w:val="24"/>
          <w:szCs w:val="24"/>
        </w:rPr>
        <w:t>tatutární zástupce</w:t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="00C64F20" w:rsidRPr="00925B85">
        <w:rPr>
          <w:rFonts w:ascii="Times New Roman" w:hAnsi="Times New Roman" w:cs="Times New Roman"/>
          <w:sz w:val="24"/>
          <w:szCs w:val="24"/>
        </w:rPr>
        <w:t>kvestor</w:t>
      </w:r>
    </w:p>
    <w:sectPr w:rsidR="00FF4E7E" w:rsidRPr="00457FAF" w:rsidSect="00786A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652" w:rsidRDefault="00972652" w:rsidP="00753FE8">
      <w:pPr>
        <w:spacing w:after="0" w:line="240" w:lineRule="auto"/>
      </w:pPr>
      <w:r>
        <w:separator/>
      </w:r>
    </w:p>
  </w:endnote>
  <w:endnote w:type="continuationSeparator" w:id="0">
    <w:p w:rsidR="00972652" w:rsidRDefault="00972652" w:rsidP="0075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7137"/>
      <w:docPartObj>
        <w:docPartGallery w:val="Page Numbers (Bottom of Page)"/>
        <w:docPartUnique/>
      </w:docPartObj>
    </w:sdtPr>
    <w:sdtEndPr/>
    <w:sdtContent>
      <w:p w:rsidR="00BA386B" w:rsidRDefault="00BA386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2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386B" w:rsidRDefault="00BA38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652" w:rsidRDefault="00972652" w:rsidP="00753FE8">
      <w:pPr>
        <w:spacing w:after="0" w:line="240" w:lineRule="auto"/>
      </w:pPr>
      <w:r>
        <w:separator/>
      </w:r>
    </w:p>
  </w:footnote>
  <w:footnote w:type="continuationSeparator" w:id="0">
    <w:p w:rsidR="00972652" w:rsidRDefault="00972652" w:rsidP="00753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48B"/>
    <w:multiLevelType w:val="hybridMultilevel"/>
    <w:tmpl w:val="B0903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5528"/>
    <w:multiLevelType w:val="hybridMultilevel"/>
    <w:tmpl w:val="C5ACEF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AD8"/>
    <w:multiLevelType w:val="hybridMultilevel"/>
    <w:tmpl w:val="19927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D0FFD"/>
    <w:multiLevelType w:val="hybridMultilevel"/>
    <w:tmpl w:val="4192F1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45A23"/>
    <w:multiLevelType w:val="hybridMultilevel"/>
    <w:tmpl w:val="69429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D5847"/>
    <w:multiLevelType w:val="hybridMultilevel"/>
    <w:tmpl w:val="A70C1F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964FE"/>
    <w:multiLevelType w:val="hybridMultilevel"/>
    <w:tmpl w:val="600C2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5595"/>
    <w:multiLevelType w:val="hybridMultilevel"/>
    <w:tmpl w:val="DA0A3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549CD"/>
    <w:multiLevelType w:val="hybridMultilevel"/>
    <w:tmpl w:val="F9303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175F6"/>
    <w:multiLevelType w:val="hybridMultilevel"/>
    <w:tmpl w:val="58342C2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521AA"/>
    <w:multiLevelType w:val="hybridMultilevel"/>
    <w:tmpl w:val="5ADAB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66B9"/>
    <w:multiLevelType w:val="hybridMultilevel"/>
    <w:tmpl w:val="7038B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83D37"/>
    <w:multiLevelType w:val="hybridMultilevel"/>
    <w:tmpl w:val="3A5891E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A4770"/>
    <w:multiLevelType w:val="hybridMultilevel"/>
    <w:tmpl w:val="95EADB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A33A8"/>
    <w:multiLevelType w:val="hybridMultilevel"/>
    <w:tmpl w:val="E00828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74A1D"/>
    <w:multiLevelType w:val="hybridMultilevel"/>
    <w:tmpl w:val="048CE45E"/>
    <w:lvl w:ilvl="0" w:tplc="CC9E6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C4B2E"/>
    <w:multiLevelType w:val="hybridMultilevel"/>
    <w:tmpl w:val="BE8CB44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812D7"/>
    <w:multiLevelType w:val="hybridMultilevel"/>
    <w:tmpl w:val="E0C0E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F59A6"/>
    <w:multiLevelType w:val="hybridMultilevel"/>
    <w:tmpl w:val="E5A23C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D2100"/>
    <w:multiLevelType w:val="hybridMultilevel"/>
    <w:tmpl w:val="515A3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95EE7"/>
    <w:multiLevelType w:val="hybridMultilevel"/>
    <w:tmpl w:val="4064C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C08A4"/>
    <w:multiLevelType w:val="hybridMultilevel"/>
    <w:tmpl w:val="89FABAD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F726D"/>
    <w:multiLevelType w:val="hybridMultilevel"/>
    <w:tmpl w:val="2B06F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21233"/>
    <w:multiLevelType w:val="hybridMultilevel"/>
    <w:tmpl w:val="458C6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93233"/>
    <w:multiLevelType w:val="hybridMultilevel"/>
    <w:tmpl w:val="313E9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227CB"/>
    <w:multiLevelType w:val="hybridMultilevel"/>
    <w:tmpl w:val="AC34E9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10"/>
  </w:num>
  <w:num w:numId="5">
    <w:abstractNumId w:val="19"/>
  </w:num>
  <w:num w:numId="6">
    <w:abstractNumId w:val="25"/>
  </w:num>
  <w:num w:numId="7">
    <w:abstractNumId w:val="11"/>
  </w:num>
  <w:num w:numId="8">
    <w:abstractNumId w:val="3"/>
  </w:num>
  <w:num w:numId="9">
    <w:abstractNumId w:val="7"/>
  </w:num>
  <w:num w:numId="10">
    <w:abstractNumId w:val="18"/>
  </w:num>
  <w:num w:numId="11">
    <w:abstractNumId w:val="0"/>
  </w:num>
  <w:num w:numId="12">
    <w:abstractNumId w:val="16"/>
  </w:num>
  <w:num w:numId="13">
    <w:abstractNumId w:val="4"/>
  </w:num>
  <w:num w:numId="14">
    <w:abstractNumId w:val="13"/>
  </w:num>
  <w:num w:numId="15">
    <w:abstractNumId w:val="20"/>
  </w:num>
  <w:num w:numId="16">
    <w:abstractNumId w:val="5"/>
  </w:num>
  <w:num w:numId="17">
    <w:abstractNumId w:val="8"/>
  </w:num>
  <w:num w:numId="18">
    <w:abstractNumId w:val="9"/>
  </w:num>
  <w:num w:numId="19">
    <w:abstractNumId w:val="22"/>
  </w:num>
  <w:num w:numId="20">
    <w:abstractNumId w:val="24"/>
  </w:num>
  <w:num w:numId="21">
    <w:abstractNumId w:val="23"/>
  </w:num>
  <w:num w:numId="22">
    <w:abstractNumId w:val="2"/>
  </w:num>
  <w:num w:numId="23">
    <w:abstractNumId w:val="17"/>
  </w:num>
  <w:num w:numId="24">
    <w:abstractNumId w:val="14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AB"/>
    <w:rsid w:val="000C28D5"/>
    <w:rsid w:val="0013016B"/>
    <w:rsid w:val="00150C91"/>
    <w:rsid w:val="00166A28"/>
    <w:rsid w:val="001862C5"/>
    <w:rsid w:val="001C1058"/>
    <w:rsid w:val="0024093A"/>
    <w:rsid w:val="00285F8D"/>
    <w:rsid w:val="00314589"/>
    <w:rsid w:val="003419B5"/>
    <w:rsid w:val="003F3906"/>
    <w:rsid w:val="00457FAF"/>
    <w:rsid w:val="004C2B54"/>
    <w:rsid w:val="004D039F"/>
    <w:rsid w:val="004F54AF"/>
    <w:rsid w:val="00501B61"/>
    <w:rsid w:val="00527EA9"/>
    <w:rsid w:val="005376B2"/>
    <w:rsid w:val="00541DDA"/>
    <w:rsid w:val="00551CC5"/>
    <w:rsid w:val="00586645"/>
    <w:rsid w:val="00613FE0"/>
    <w:rsid w:val="00625444"/>
    <w:rsid w:val="0064293B"/>
    <w:rsid w:val="00643723"/>
    <w:rsid w:val="00653E59"/>
    <w:rsid w:val="00672014"/>
    <w:rsid w:val="006D0430"/>
    <w:rsid w:val="006F7C68"/>
    <w:rsid w:val="007021CA"/>
    <w:rsid w:val="007162FC"/>
    <w:rsid w:val="00734B51"/>
    <w:rsid w:val="00753FE8"/>
    <w:rsid w:val="00767469"/>
    <w:rsid w:val="0078178E"/>
    <w:rsid w:val="0078287F"/>
    <w:rsid w:val="00786A05"/>
    <w:rsid w:val="00796FB1"/>
    <w:rsid w:val="007A6F51"/>
    <w:rsid w:val="007D286C"/>
    <w:rsid w:val="0082399B"/>
    <w:rsid w:val="008356B0"/>
    <w:rsid w:val="00873AD9"/>
    <w:rsid w:val="008B226A"/>
    <w:rsid w:val="008C3AD3"/>
    <w:rsid w:val="008C761B"/>
    <w:rsid w:val="008D193F"/>
    <w:rsid w:val="008D55B4"/>
    <w:rsid w:val="00925B85"/>
    <w:rsid w:val="00953701"/>
    <w:rsid w:val="00972652"/>
    <w:rsid w:val="00986BD6"/>
    <w:rsid w:val="009B027A"/>
    <w:rsid w:val="009D0CC6"/>
    <w:rsid w:val="009D4821"/>
    <w:rsid w:val="00A11A35"/>
    <w:rsid w:val="00A27059"/>
    <w:rsid w:val="00A44D7B"/>
    <w:rsid w:val="00A664E3"/>
    <w:rsid w:val="00AC3EBE"/>
    <w:rsid w:val="00B03E5D"/>
    <w:rsid w:val="00B0402E"/>
    <w:rsid w:val="00B235B6"/>
    <w:rsid w:val="00B93C9C"/>
    <w:rsid w:val="00BA386B"/>
    <w:rsid w:val="00BA584A"/>
    <w:rsid w:val="00BC18DC"/>
    <w:rsid w:val="00BF0716"/>
    <w:rsid w:val="00BF2459"/>
    <w:rsid w:val="00C21AF7"/>
    <w:rsid w:val="00C516A3"/>
    <w:rsid w:val="00C61915"/>
    <w:rsid w:val="00C64F20"/>
    <w:rsid w:val="00C713AB"/>
    <w:rsid w:val="00C90A31"/>
    <w:rsid w:val="00CA269A"/>
    <w:rsid w:val="00CC3A87"/>
    <w:rsid w:val="00CC5196"/>
    <w:rsid w:val="00D020F0"/>
    <w:rsid w:val="00D06A8D"/>
    <w:rsid w:val="00D662B2"/>
    <w:rsid w:val="00DC13B2"/>
    <w:rsid w:val="00DF19D8"/>
    <w:rsid w:val="00E0691D"/>
    <w:rsid w:val="00E120D9"/>
    <w:rsid w:val="00E1712C"/>
    <w:rsid w:val="00EF241C"/>
    <w:rsid w:val="00F20E93"/>
    <w:rsid w:val="00F52C6D"/>
    <w:rsid w:val="00F7211C"/>
    <w:rsid w:val="00F81103"/>
    <w:rsid w:val="00FC12BA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A6574-9E63-44DA-9EAB-691CF7CB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A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3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5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3FE8"/>
  </w:style>
  <w:style w:type="paragraph" w:styleId="Zpat">
    <w:name w:val="footer"/>
    <w:basedOn w:val="Normln"/>
    <w:link w:val="ZpatChar"/>
    <w:uiPriority w:val="99"/>
    <w:unhideWhenUsed/>
    <w:rsid w:val="0075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FE8"/>
  </w:style>
  <w:style w:type="paragraph" w:styleId="Textbubliny">
    <w:name w:val="Balloon Text"/>
    <w:basedOn w:val="Normln"/>
    <w:link w:val="TextbublinyChar"/>
    <w:uiPriority w:val="99"/>
    <w:semiHidden/>
    <w:unhideWhenUsed/>
    <w:rsid w:val="0087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43CAC-7A29-43C7-B041-634BF07E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1643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DOG</dc:creator>
  <cp:lastModifiedBy>Pavel Fox</cp:lastModifiedBy>
  <cp:revision>2</cp:revision>
  <cp:lastPrinted>2016-09-26T11:36:00Z</cp:lastPrinted>
  <dcterms:created xsi:type="dcterms:W3CDTF">2016-10-14T12:36:00Z</dcterms:created>
  <dcterms:modified xsi:type="dcterms:W3CDTF">2016-10-14T12:36:00Z</dcterms:modified>
</cp:coreProperties>
</file>