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FF" w:rsidRDefault="00CC50FF" w:rsidP="00271D8C">
      <w:pPr>
        <w:jc w:val="center"/>
        <w:rPr>
          <w:b/>
          <w:bCs/>
          <w:sz w:val="22"/>
          <w:szCs w:val="20"/>
        </w:rPr>
      </w:pPr>
    </w:p>
    <w:p w:rsidR="00271D8C" w:rsidRPr="00271D8C" w:rsidRDefault="00292B1F" w:rsidP="00271D8C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 O D A T E K č. 2</w:t>
      </w:r>
    </w:p>
    <w:p w:rsidR="001D5473" w:rsidRDefault="0091402D" w:rsidP="001D5473">
      <w:pPr>
        <w:tabs>
          <w:tab w:val="left" w:pos="3600"/>
        </w:tabs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k veřejnoprávní smlouvě </w:t>
      </w:r>
      <w:r w:rsidR="001D5473" w:rsidRPr="00D00BD8">
        <w:rPr>
          <w:sz w:val="22"/>
          <w:szCs w:val="20"/>
        </w:rPr>
        <w:t xml:space="preserve">o poskytnutí </w:t>
      </w:r>
      <w:r w:rsidR="00344133">
        <w:rPr>
          <w:sz w:val="22"/>
          <w:szCs w:val="20"/>
        </w:rPr>
        <w:t>dotace z rozpočtu Karlovarského kraje</w:t>
      </w:r>
      <w:r w:rsidR="001D5473" w:rsidRPr="00D00BD8">
        <w:rPr>
          <w:sz w:val="22"/>
          <w:szCs w:val="20"/>
        </w:rPr>
        <w:t xml:space="preserve"> </w:t>
      </w:r>
      <w:r w:rsidR="004F2E0D">
        <w:rPr>
          <w:sz w:val="22"/>
          <w:szCs w:val="20"/>
        </w:rPr>
        <w:t>na zajištění sociálních služeb</w:t>
      </w:r>
      <w:r w:rsidR="00583DE6">
        <w:rPr>
          <w:sz w:val="22"/>
          <w:szCs w:val="20"/>
        </w:rPr>
        <w:t xml:space="preserve"> v roce 2017</w:t>
      </w:r>
      <w:r w:rsidR="00CF2EA3">
        <w:rPr>
          <w:sz w:val="22"/>
          <w:szCs w:val="20"/>
        </w:rPr>
        <w:t xml:space="preserve"> v rámci projektu Podpora vybraných služeb sociální prevence</w:t>
      </w:r>
    </w:p>
    <w:p w:rsidR="00F43D09" w:rsidRDefault="00F43D09" w:rsidP="001D5473">
      <w:pPr>
        <w:jc w:val="both"/>
        <w:rPr>
          <w:b/>
          <w:sz w:val="22"/>
          <w:szCs w:val="20"/>
        </w:rPr>
      </w:pPr>
    </w:p>
    <w:p w:rsidR="001D5473" w:rsidRPr="0091402D" w:rsidRDefault="001D5473" w:rsidP="001D5473">
      <w:pPr>
        <w:jc w:val="both"/>
        <w:rPr>
          <w:b/>
          <w:sz w:val="22"/>
          <w:szCs w:val="20"/>
        </w:rPr>
      </w:pPr>
      <w:r w:rsidRPr="0091402D">
        <w:rPr>
          <w:b/>
          <w:sz w:val="22"/>
          <w:szCs w:val="20"/>
        </w:rPr>
        <w:t>Karlovarský kraj</w:t>
      </w:r>
    </w:p>
    <w:p w:rsidR="001D5473" w:rsidRDefault="0049178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Sídlo: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Závodní 353/88, 360 06</w:t>
      </w:r>
      <w:r w:rsidR="001D5473">
        <w:rPr>
          <w:sz w:val="22"/>
          <w:szCs w:val="20"/>
        </w:rPr>
        <w:t xml:space="preserve"> Karlovy Vary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IČ</w:t>
      </w:r>
      <w:r w:rsidR="004B0C36">
        <w:rPr>
          <w:sz w:val="22"/>
          <w:szCs w:val="20"/>
        </w:rPr>
        <w:t>O</w:t>
      </w:r>
      <w:r>
        <w:rPr>
          <w:sz w:val="22"/>
          <w:szCs w:val="20"/>
        </w:rPr>
        <w:t>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70891168</w:t>
      </w:r>
    </w:p>
    <w:p w:rsidR="004D059C" w:rsidRDefault="004D059C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DIČ: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CZ70891168</w:t>
      </w:r>
    </w:p>
    <w:p w:rsidR="001D5473" w:rsidRDefault="0058792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Zastoupený</w:t>
      </w:r>
      <w:r w:rsidR="00292B1F">
        <w:rPr>
          <w:sz w:val="22"/>
          <w:szCs w:val="20"/>
        </w:rPr>
        <w:t>:</w:t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  <w:t>Mgr. Petr Kubis, náměstek hejtmanky</w:t>
      </w:r>
      <w:r w:rsidR="00E06FE5">
        <w:rPr>
          <w:sz w:val="22"/>
          <w:szCs w:val="20"/>
        </w:rPr>
        <w:t xml:space="preserve"> 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Bankovní spojení:</w:t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003E7">
        <w:rPr>
          <w:sz w:val="22"/>
          <w:szCs w:val="20"/>
        </w:rPr>
        <w:t>Česká národní banka</w:t>
      </w:r>
    </w:p>
    <w:p w:rsidR="001D5473" w:rsidRPr="00427D77" w:rsidRDefault="001D5473" w:rsidP="00427D77">
      <w:pPr>
        <w:jc w:val="both"/>
        <w:rPr>
          <w:sz w:val="22"/>
          <w:szCs w:val="22"/>
        </w:rPr>
      </w:pPr>
      <w:r>
        <w:rPr>
          <w:sz w:val="22"/>
          <w:szCs w:val="20"/>
        </w:rPr>
        <w:t>Číslo účtu: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C02A72">
        <w:rPr>
          <w:sz w:val="22"/>
          <w:szCs w:val="22"/>
        </w:rPr>
        <w:t>xxxxxx</w:t>
      </w:r>
      <w:r w:rsidR="00427D77" w:rsidRPr="00FD07A6">
        <w:rPr>
          <w:sz w:val="22"/>
          <w:szCs w:val="22"/>
        </w:rPr>
        <w:t xml:space="preserve"> </w:t>
      </w:r>
    </w:p>
    <w:p w:rsidR="002003E7" w:rsidRDefault="002003E7" w:rsidP="002003E7">
      <w:pPr>
        <w:jc w:val="both"/>
        <w:rPr>
          <w:sz w:val="22"/>
          <w:szCs w:val="20"/>
        </w:rPr>
      </w:pPr>
      <w:r>
        <w:rPr>
          <w:sz w:val="22"/>
          <w:szCs w:val="20"/>
        </w:rPr>
        <w:t>Bankovní spojení:</w:t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Pr="00B35AD9">
        <w:rPr>
          <w:sz w:val="22"/>
          <w:szCs w:val="20"/>
        </w:rPr>
        <w:t>Komerční banka, a.s., pobočka Karlovy Vary</w:t>
      </w:r>
    </w:p>
    <w:p w:rsidR="002003E7" w:rsidRDefault="002003E7" w:rsidP="002003E7">
      <w:pPr>
        <w:jc w:val="both"/>
        <w:rPr>
          <w:sz w:val="22"/>
          <w:szCs w:val="20"/>
        </w:rPr>
      </w:pPr>
      <w:r>
        <w:rPr>
          <w:sz w:val="22"/>
          <w:szCs w:val="20"/>
        </w:rPr>
        <w:t>Číslo účtu: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C02A72">
        <w:rPr>
          <w:sz w:val="22"/>
          <w:szCs w:val="20"/>
        </w:rPr>
        <w:t>xxxxxx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(dále jen „</w:t>
      </w:r>
      <w:r w:rsidR="00344133">
        <w:rPr>
          <w:sz w:val="22"/>
          <w:szCs w:val="20"/>
        </w:rPr>
        <w:t>poskytovatel</w:t>
      </w:r>
      <w:r>
        <w:rPr>
          <w:sz w:val="22"/>
          <w:szCs w:val="20"/>
        </w:rPr>
        <w:t>“)</w:t>
      </w:r>
    </w:p>
    <w:p w:rsidR="001D5473" w:rsidRDefault="001D5473" w:rsidP="001D5473">
      <w:pPr>
        <w:jc w:val="both"/>
        <w:rPr>
          <w:sz w:val="22"/>
          <w:szCs w:val="20"/>
        </w:rPr>
      </w:pPr>
    </w:p>
    <w:p w:rsidR="001D5473" w:rsidRPr="00F217CC" w:rsidRDefault="001D5473" w:rsidP="001D5473">
      <w:pPr>
        <w:jc w:val="both"/>
        <w:rPr>
          <w:sz w:val="22"/>
          <w:szCs w:val="20"/>
        </w:rPr>
      </w:pPr>
      <w:r w:rsidRPr="00F217CC">
        <w:rPr>
          <w:sz w:val="22"/>
          <w:szCs w:val="20"/>
        </w:rPr>
        <w:t>a</w:t>
      </w:r>
    </w:p>
    <w:p w:rsidR="001D5473" w:rsidRDefault="001D5473" w:rsidP="001D5473">
      <w:pPr>
        <w:jc w:val="both"/>
        <w:rPr>
          <w:sz w:val="22"/>
          <w:szCs w:val="20"/>
        </w:rPr>
      </w:pPr>
    </w:p>
    <w:p w:rsidR="001D5473" w:rsidRPr="0091402D" w:rsidRDefault="00C7260D" w:rsidP="001D5473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Joker z.s.</w:t>
      </w:r>
    </w:p>
    <w:p w:rsidR="001D5473" w:rsidRPr="000523FF" w:rsidRDefault="00D016F6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Adresa b</w:t>
      </w:r>
      <w:r w:rsidR="001D5473" w:rsidRPr="000523FF">
        <w:rPr>
          <w:sz w:val="22"/>
          <w:szCs w:val="20"/>
        </w:rPr>
        <w:t>ydliště/Sídlo:</w:t>
      </w:r>
      <w:r w:rsidR="001D5473" w:rsidRPr="000523FF">
        <w:rPr>
          <w:sz w:val="22"/>
          <w:szCs w:val="20"/>
        </w:rPr>
        <w:tab/>
      </w:r>
      <w:r w:rsidR="001D5473"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C7260D">
        <w:rPr>
          <w:sz w:val="22"/>
          <w:szCs w:val="20"/>
        </w:rPr>
        <w:t>Hradební 516/16, 350 02 Cheb</w:t>
      </w:r>
      <w:r w:rsidR="001D5473" w:rsidRPr="000523FF">
        <w:rPr>
          <w:sz w:val="22"/>
          <w:szCs w:val="20"/>
        </w:rPr>
        <w:tab/>
      </w:r>
    </w:p>
    <w:p w:rsidR="00292B1F" w:rsidRDefault="00BE0C87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datová schránka</w:t>
      </w:r>
      <w:r w:rsidR="00583DE6">
        <w:rPr>
          <w:sz w:val="22"/>
          <w:szCs w:val="20"/>
        </w:rPr>
        <w:t>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583DE6"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C7260D">
        <w:rPr>
          <w:sz w:val="22"/>
          <w:szCs w:val="20"/>
        </w:rPr>
        <w:t>f4ja2y2</w:t>
      </w:r>
    </w:p>
    <w:p w:rsidR="001D5473" w:rsidRPr="000523FF" w:rsidRDefault="001D5473" w:rsidP="001D5473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IČ</w:t>
      </w:r>
      <w:r w:rsidR="004B0C36">
        <w:rPr>
          <w:sz w:val="22"/>
          <w:szCs w:val="20"/>
        </w:rPr>
        <w:t>O</w:t>
      </w:r>
      <w:r w:rsidRPr="000523FF">
        <w:rPr>
          <w:sz w:val="22"/>
          <w:szCs w:val="20"/>
        </w:rPr>
        <w:t>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C7260D">
        <w:rPr>
          <w:sz w:val="22"/>
          <w:szCs w:val="20"/>
        </w:rPr>
        <w:t>26656892</w:t>
      </w:r>
      <w:r w:rsidRPr="000523FF">
        <w:rPr>
          <w:sz w:val="22"/>
          <w:szCs w:val="20"/>
        </w:rPr>
        <w:tab/>
      </w:r>
      <w:r w:rsidRPr="000523FF">
        <w:rPr>
          <w:sz w:val="22"/>
          <w:szCs w:val="20"/>
        </w:rPr>
        <w:tab/>
      </w:r>
      <w:r w:rsidRPr="000523FF">
        <w:rPr>
          <w:sz w:val="22"/>
          <w:szCs w:val="20"/>
        </w:rPr>
        <w:tab/>
      </w:r>
    </w:p>
    <w:p w:rsidR="00583DE6" w:rsidRDefault="00583DE6" w:rsidP="00583DE6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Právní forma: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C7260D">
        <w:rPr>
          <w:sz w:val="22"/>
          <w:szCs w:val="20"/>
        </w:rPr>
        <w:t>spolek</w:t>
      </w:r>
    </w:p>
    <w:p w:rsidR="00C7260D" w:rsidRDefault="00C7260D" w:rsidP="00583DE6">
      <w:pPr>
        <w:jc w:val="both"/>
        <w:rPr>
          <w:sz w:val="22"/>
          <w:szCs w:val="20"/>
        </w:rPr>
      </w:pPr>
      <w:r>
        <w:rPr>
          <w:sz w:val="22"/>
          <w:szCs w:val="20"/>
        </w:rPr>
        <w:t>Registrace ve veřejném rejstříku:</w:t>
      </w:r>
      <w:r>
        <w:rPr>
          <w:sz w:val="22"/>
          <w:szCs w:val="20"/>
        </w:rPr>
        <w:tab/>
        <w:t>Krajský soud v Plzni, L 3983</w:t>
      </w:r>
    </w:p>
    <w:p w:rsidR="001D5473" w:rsidRPr="000523FF" w:rsidRDefault="0058792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Zastoupený</w:t>
      </w:r>
      <w:r w:rsidR="001D5473" w:rsidRPr="000523FF">
        <w:rPr>
          <w:sz w:val="22"/>
          <w:szCs w:val="20"/>
        </w:rPr>
        <w:t>:</w:t>
      </w:r>
      <w:r w:rsidR="001D5473" w:rsidRPr="000523FF">
        <w:rPr>
          <w:sz w:val="22"/>
          <w:szCs w:val="20"/>
        </w:rPr>
        <w:tab/>
      </w:r>
      <w:r w:rsidR="001D5473"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C7260D">
        <w:rPr>
          <w:sz w:val="22"/>
          <w:szCs w:val="20"/>
        </w:rPr>
        <w:t xml:space="preserve">Jaroslava Buchnerová, DiS., Mgr. Petra Lhotáková, Ivana </w:t>
      </w:r>
      <w:r w:rsidR="00C7260D">
        <w:rPr>
          <w:sz w:val="22"/>
          <w:szCs w:val="20"/>
        </w:rPr>
        <w:tab/>
      </w:r>
      <w:r w:rsidR="00C7260D">
        <w:rPr>
          <w:sz w:val="22"/>
          <w:szCs w:val="20"/>
        </w:rPr>
        <w:tab/>
      </w:r>
      <w:r w:rsidR="00C7260D">
        <w:rPr>
          <w:sz w:val="22"/>
          <w:szCs w:val="20"/>
        </w:rPr>
        <w:tab/>
      </w:r>
      <w:r w:rsidR="00C7260D">
        <w:rPr>
          <w:sz w:val="22"/>
          <w:szCs w:val="20"/>
        </w:rPr>
        <w:tab/>
      </w:r>
      <w:r w:rsidR="00C7260D">
        <w:rPr>
          <w:sz w:val="22"/>
          <w:szCs w:val="20"/>
        </w:rPr>
        <w:tab/>
        <w:t>Šmerdová, členové představenstva</w:t>
      </w:r>
    </w:p>
    <w:p w:rsidR="001D5473" w:rsidRPr="000523FF" w:rsidRDefault="001D5473" w:rsidP="001D5473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Bankovní spojení:</w:t>
      </w:r>
      <w:r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C7260D">
        <w:rPr>
          <w:sz w:val="22"/>
          <w:szCs w:val="20"/>
        </w:rPr>
        <w:t>Raiffeisenbank, a.s.</w:t>
      </w:r>
    </w:p>
    <w:p w:rsidR="001D5473" w:rsidRPr="000523FF" w:rsidRDefault="001D5473" w:rsidP="001D5473">
      <w:pPr>
        <w:jc w:val="both"/>
        <w:rPr>
          <w:color w:val="0000FF"/>
          <w:sz w:val="22"/>
          <w:szCs w:val="20"/>
        </w:rPr>
      </w:pPr>
      <w:r w:rsidRPr="000523FF">
        <w:rPr>
          <w:sz w:val="22"/>
          <w:szCs w:val="20"/>
        </w:rPr>
        <w:t>Číslo účtu:</w:t>
      </w:r>
      <w:r w:rsidRPr="000523FF">
        <w:rPr>
          <w:sz w:val="22"/>
          <w:szCs w:val="20"/>
        </w:rPr>
        <w:tab/>
      </w:r>
      <w:r w:rsidRPr="000523FF">
        <w:rPr>
          <w:color w:val="0000FF"/>
          <w:sz w:val="22"/>
          <w:szCs w:val="20"/>
        </w:rPr>
        <w:tab/>
      </w:r>
      <w:r w:rsidR="00292B1F">
        <w:rPr>
          <w:color w:val="0000FF"/>
          <w:sz w:val="22"/>
          <w:szCs w:val="20"/>
        </w:rPr>
        <w:tab/>
      </w:r>
      <w:r w:rsidR="00292B1F">
        <w:rPr>
          <w:color w:val="0000FF"/>
          <w:sz w:val="22"/>
          <w:szCs w:val="20"/>
        </w:rPr>
        <w:tab/>
      </w:r>
      <w:r w:rsidR="00C02A72">
        <w:rPr>
          <w:sz w:val="22"/>
          <w:szCs w:val="20"/>
        </w:rPr>
        <w:t>xxxxxx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(dále jen </w:t>
      </w:r>
      <w:r w:rsidRPr="00A036F5">
        <w:rPr>
          <w:sz w:val="22"/>
          <w:szCs w:val="20"/>
        </w:rPr>
        <w:t>„příjemce“)</w:t>
      </w:r>
    </w:p>
    <w:p w:rsidR="00344133" w:rsidRDefault="00344133" w:rsidP="00344133">
      <w:pPr>
        <w:jc w:val="both"/>
        <w:rPr>
          <w:sz w:val="22"/>
          <w:szCs w:val="20"/>
        </w:rPr>
      </w:pPr>
    </w:p>
    <w:p w:rsidR="00344133" w:rsidRDefault="005E5C07" w:rsidP="0034413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344133">
        <w:rPr>
          <w:sz w:val="22"/>
          <w:szCs w:val="20"/>
        </w:rPr>
        <w:t>(společně jako „smluvní strany“)</w:t>
      </w:r>
    </w:p>
    <w:p w:rsidR="0091402D" w:rsidRDefault="0091402D" w:rsidP="00344133">
      <w:pPr>
        <w:jc w:val="both"/>
        <w:rPr>
          <w:sz w:val="22"/>
          <w:szCs w:val="20"/>
        </w:rPr>
      </w:pPr>
    </w:p>
    <w:p w:rsidR="0091402D" w:rsidRDefault="00D016F6" w:rsidP="00344133">
      <w:pPr>
        <w:jc w:val="both"/>
        <w:rPr>
          <w:sz w:val="22"/>
          <w:szCs w:val="20"/>
        </w:rPr>
      </w:pPr>
      <w:r>
        <w:rPr>
          <w:sz w:val="22"/>
          <w:szCs w:val="20"/>
        </w:rPr>
        <w:t>u</w:t>
      </w:r>
      <w:r w:rsidR="00292B1F">
        <w:rPr>
          <w:sz w:val="22"/>
          <w:szCs w:val="20"/>
        </w:rPr>
        <w:t>zavírají tento dodatek č. 2</w:t>
      </w:r>
      <w:r w:rsidR="0091402D">
        <w:rPr>
          <w:sz w:val="22"/>
          <w:szCs w:val="20"/>
        </w:rPr>
        <w:t xml:space="preserve"> k veřejnoprávní smlouvě o poskytnutí dotace z rozpočtu Karlovarského kraje na zajištění sociálních služeb v roce 201</w:t>
      </w:r>
      <w:r w:rsidR="00583DE6">
        <w:rPr>
          <w:sz w:val="22"/>
          <w:szCs w:val="20"/>
        </w:rPr>
        <w:t>7</w:t>
      </w:r>
      <w:r w:rsidR="005E5C07">
        <w:rPr>
          <w:sz w:val="22"/>
          <w:szCs w:val="20"/>
        </w:rPr>
        <w:t xml:space="preserve"> v rámci projektu Podpora vybraných služeb sociální prevence</w:t>
      </w:r>
      <w:r w:rsidR="0017475E">
        <w:rPr>
          <w:sz w:val="22"/>
          <w:szCs w:val="20"/>
        </w:rPr>
        <w:t xml:space="preserve"> ze dne </w:t>
      </w:r>
      <w:r w:rsidR="00CE7C1F">
        <w:rPr>
          <w:sz w:val="22"/>
          <w:szCs w:val="20"/>
        </w:rPr>
        <w:t>17. 3. 2017</w:t>
      </w:r>
      <w:r w:rsidR="0017475E">
        <w:rPr>
          <w:sz w:val="22"/>
          <w:szCs w:val="20"/>
        </w:rPr>
        <w:t xml:space="preserve">, ev. č. </w:t>
      </w:r>
      <w:r w:rsidR="00503B8F">
        <w:rPr>
          <w:sz w:val="22"/>
          <w:szCs w:val="20"/>
        </w:rPr>
        <w:t xml:space="preserve">KK </w:t>
      </w:r>
      <w:r w:rsidR="00C7260D">
        <w:rPr>
          <w:sz w:val="22"/>
          <w:szCs w:val="20"/>
        </w:rPr>
        <w:t>00441</w:t>
      </w:r>
      <w:r w:rsidR="00292B1F">
        <w:rPr>
          <w:sz w:val="22"/>
          <w:szCs w:val="20"/>
        </w:rPr>
        <w:t>/2017  (dále jen „dodatek č. 2</w:t>
      </w:r>
      <w:r w:rsidR="0017475E">
        <w:rPr>
          <w:sz w:val="22"/>
          <w:szCs w:val="20"/>
        </w:rPr>
        <w:t>“).</w:t>
      </w:r>
    </w:p>
    <w:p w:rsidR="00F43D09" w:rsidRDefault="00F43D09" w:rsidP="001D5473">
      <w:pPr>
        <w:jc w:val="both"/>
        <w:rPr>
          <w:sz w:val="22"/>
          <w:szCs w:val="20"/>
        </w:rPr>
      </w:pPr>
    </w:p>
    <w:p w:rsidR="001D5473" w:rsidRDefault="001D5473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Článek I</w:t>
      </w:r>
      <w:r w:rsidR="00D4696A">
        <w:rPr>
          <w:b/>
          <w:bCs/>
          <w:sz w:val="22"/>
          <w:szCs w:val="20"/>
        </w:rPr>
        <w:t>.</w:t>
      </w:r>
    </w:p>
    <w:p w:rsidR="001D5473" w:rsidRDefault="0091402D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Ze smlouvy se vypouští</w:t>
      </w:r>
    </w:p>
    <w:p w:rsidR="008C1482" w:rsidRDefault="008C1482" w:rsidP="001D5473">
      <w:pPr>
        <w:jc w:val="center"/>
        <w:rPr>
          <w:sz w:val="22"/>
          <w:szCs w:val="20"/>
        </w:rPr>
      </w:pPr>
    </w:p>
    <w:p w:rsidR="00370E8F" w:rsidRDefault="00583DE6" w:rsidP="00061E50">
      <w:pPr>
        <w:pStyle w:val="Odstavecseseznamem"/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</w:t>
      </w:r>
      <w:r w:rsidR="00616685">
        <w:rPr>
          <w:sz w:val="22"/>
          <w:szCs w:val="20"/>
        </w:rPr>
        <w:t>xt ustanovení článku III</w:t>
      </w:r>
      <w:r>
        <w:rPr>
          <w:sz w:val="22"/>
          <w:szCs w:val="20"/>
        </w:rPr>
        <w:t>.</w:t>
      </w:r>
      <w:r w:rsidR="00616685">
        <w:rPr>
          <w:sz w:val="22"/>
          <w:szCs w:val="20"/>
        </w:rPr>
        <w:t xml:space="preserve"> Výše dotace a její účel, doba, v níž má být dosaženo účelu</w:t>
      </w:r>
      <w:r w:rsidR="00370E8F">
        <w:rPr>
          <w:sz w:val="22"/>
          <w:szCs w:val="20"/>
        </w:rPr>
        <w:t xml:space="preserve"> ve znění:</w:t>
      </w:r>
    </w:p>
    <w:p w:rsidR="00616685" w:rsidRDefault="00616685" w:rsidP="00616685">
      <w:pPr>
        <w:pStyle w:val="Odstavecseseznamem"/>
        <w:ind w:left="0"/>
        <w:jc w:val="both"/>
        <w:rPr>
          <w:sz w:val="22"/>
          <w:szCs w:val="20"/>
        </w:rPr>
      </w:pPr>
    </w:p>
    <w:p w:rsidR="00616685" w:rsidRDefault="00616685" w:rsidP="00061E50">
      <w:pPr>
        <w:numPr>
          <w:ilvl w:val="0"/>
          <w:numId w:val="4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P</w:t>
      </w:r>
      <w:r w:rsidRPr="00F61807">
        <w:rPr>
          <w:sz w:val="22"/>
          <w:szCs w:val="20"/>
        </w:rPr>
        <w:t xml:space="preserve">říjemci </w:t>
      </w:r>
      <w:r>
        <w:rPr>
          <w:sz w:val="22"/>
          <w:szCs w:val="20"/>
        </w:rPr>
        <w:t>se v roce 2017 poskytují na zajištění služeb peněžní</w:t>
      </w:r>
      <w:r w:rsidRPr="00F61807">
        <w:rPr>
          <w:sz w:val="22"/>
          <w:szCs w:val="20"/>
        </w:rPr>
        <w:t xml:space="preserve"> prostředky</w:t>
      </w:r>
      <w:r>
        <w:rPr>
          <w:sz w:val="22"/>
          <w:szCs w:val="20"/>
        </w:rPr>
        <w:t>, které jsou součástí vyrovnávací platby:</w:t>
      </w:r>
    </w:p>
    <w:p w:rsidR="00616685" w:rsidRDefault="00616685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ú</w:t>
      </w:r>
      <w:r w:rsidRPr="00FD07A6">
        <w:rPr>
          <w:sz w:val="22"/>
          <w:szCs w:val="20"/>
        </w:rPr>
        <w:t>čelov</w:t>
      </w:r>
      <w:r>
        <w:rPr>
          <w:sz w:val="22"/>
          <w:szCs w:val="20"/>
        </w:rPr>
        <w:t>ě určená neinvestiční dotace</w:t>
      </w:r>
      <w:r w:rsidRPr="00FD07A6">
        <w:rPr>
          <w:sz w:val="22"/>
          <w:szCs w:val="20"/>
        </w:rPr>
        <w:t xml:space="preserve"> </w:t>
      </w:r>
      <w:r>
        <w:rPr>
          <w:sz w:val="22"/>
          <w:szCs w:val="20"/>
        </w:rPr>
        <w:t>z rozpočtu poskytovatele</w:t>
      </w:r>
      <w:r w:rsidR="005E5C07">
        <w:rPr>
          <w:sz w:val="22"/>
          <w:szCs w:val="20"/>
        </w:rPr>
        <w:t xml:space="preserve"> poskytovaná na základě programu prevence</w:t>
      </w:r>
      <w:r>
        <w:rPr>
          <w:sz w:val="22"/>
          <w:szCs w:val="20"/>
        </w:rPr>
        <w:t xml:space="preserve"> (</w:t>
      </w:r>
      <w:r w:rsidR="005E5C07">
        <w:rPr>
          <w:sz w:val="22"/>
          <w:szCs w:val="20"/>
        </w:rPr>
        <w:t>dále jen „ neinvestiční dotace 3</w:t>
      </w:r>
      <w:r>
        <w:rPr>
          <w:sz w:val="22"/>
          <w:szCs w:val="20"/>
        </w:rPr>
        <w:t>“)</w:t>
      </w:r>
      <w:r w:rsidR="00292B1F">
        <w:rPr>
          <w:sz w:val="22"/>
          <w:szCs w:val="20"/>
        </w:rPr>
        <w:t xml:space="preserve"> ve výš</w:t>
      </w:r>
      <w:r w:rsidR="00C7260D">
        <w:rPr>
          <w:sz w:val="22"/>
          <w:szCs w:val="20"/>
        </w:rPr>
        <w:t>i: 5.729.600,- Kč (slovy: pětmilionůsedmsetdvacetdevěttisícšestset</w:t>
      </w:r>
      <w:r w:rsidR="00292B1F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českých</w:t>
      </w:r>
      <w:r w:rsidRPr="00292B1F">
        <w:rPr>
          <w:sz w:val="22"/>
          <w:szCs w:val="20"/>
        </w:rPr>
        <w:t>)</w:t>
      </w:r>
      <w:r w:rsidR="002A4E03" w:rsidRPr="00292B1F">
        <w:rPr>
          <w:sz w:val="22"/>
          <w:szCs w:val="20"/>
        </w:rPr>
        <w:t>, dle rozpisu výše neinvestiční dotace 3 uvedeného v příloze č. 1</w:t>
      </w:r>
      <w:r w:rsidR="005E5C07">
        <w:rPr>
          <w:sz w:val="22"/>
          <w:szCs w:val="20"/>
        </w:rPr>
        <w:t>,</w:t>
      </w:r>
    </w:p>
    <w:p w:rsidR="00616685" w:rsidRPr="004C5861" w:rsidRDefault="00616685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 w:rsidRPr="00FD07A6">
        <w:rPr>
          <w:sz w:val="22"/>
          <w:szCs w:val="20"/>
        </w:rPr>
        <w:t>účelov</w:t>
      </w:r>
      <w:r>
        <w:rPr>
          <w:sz w:val="22"/>
          <w:szCs w:val="20"/>
        </w:rPr>
        <w:t xml:space="preserve">ě určená </w:t>
      </w:r>
      <w:r w:rsidRPr="00FD07A6">
        <w:rPr>
          <w:sz w:val="22"/>
          <w:szCs w:val="20"/>
        </w:rPr>
        <w:t xml:space="preserve">neinvestiční </w:t>
      </w:r>
      <w:r>
        <w:rPr>
          <w:sz w:val="22"/>
          <w:szCs w:val="20"/>
        </w:rPr>
        <w:t>dotace</w:t>
      </w:r>
      <w:r w:rsidRPr="00FD07A6">
        <w:rPr>
          <w:sz w:val="22"/>
          <w:szCs w:val="20"/>
        </w:rPr>
        <w:t xml:space="preserve"> z</w:t>
      </w:r>
      <w:r>
        <w:rPr>
          <w:sz w:val="22"/>
          <w:szCs w:val="20"/>
        </w:rPr>
        <w:t> rozpočtu poskytovatele</w:t>
      </w:r>
      <w:r w:rsidR="005E5C07">
        <w:rPr>
          <w:sz w:val="22"/>
          <w:szCs w:val="20"/>
        </w:rPr>
        <w:t xml:space="preserve"> poskytovaná na základě</w:t>
      </w:r>
      <w:r>
        <w:rPr>
          <w:sz w:val="22"/>
          <w:szCs w:val="20"/>
        </w:rPr>
        <w:t xml:space="preserve"> ustanovení § 105 zákona o sociálních službách (dále jen „neinvestiční dotace 2“)</w:t>
      </w:r>
      <w:r w:rsidRPr="00FD07A6">
        <w:rPr>
          <w:sz w:val="22"/>
          <w:szCs w:val="20"/>
        </w:rPr>
        <w:t xml:space="preserve"> ve výši: </w:t>
      </w:r>
      <w:r w:rsidR="00C7260D">
        <w:rPr>
          <w:sz w:val="22"/>
          <w:szCs w:val="20"/>
        </w:rPr>
        <w:t>974.000</w:t>
      </w:r>
      <w:r w:rsidR="00292B1F">
        <w:rPr>
          <w:sz w:val="22"/>
          <w:szCs w:val="20"/>
        </w:rPr>
        <w:t>,- Kč (slovy</w:t>
      </w:r>
      <w:r w:rsidR="00C7260D">
        <w:rPr>
          <w:sz w:val="22"/>
          <w:szCs w:val="20"/>
        </w:rPr>
        <w:t>: devětsetsedmdesátčtyřitisíc</w:t>
      </w:r>
      <w:r w:rsidR="00292B1F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</w:t>
      </w:r>
      <w:r>
        <w:rPr>
          <w:sz w:val="22"/>
          <w:szCs w:val="20"/>
        </w:rPr>
        <w:t>ch)</w:t>
      </w:r>
      <w:r w:rsidR="00292B1F">
        <w:rPr>
          <w:sz w:val="22"/>
          <w:szCs w:val="20"/>
        </w:rPr>
        <w:t>.</w:t>
      </w:r>
    </w:p>
    <w:p w:rsidR="00616685" w:rsidRPr="004C5861" w:rsidRDefault="005E5C07" w:rsidP="00616685">
      <w:pPr>
        <w:ind w:left="360"/>
        <w:jc w:val="both"/>
        <w:rPr>
          <w:i/>
          <w:sz w:val="22"/>
          <w:szCs w:val="20"/>
        </w:rPr>
      </w:pPr>
      <w:r>
        <w:rPr>
          <w:sz w:val="22"/>
          <w:szCs w:val="20"/>
        </w:rPr>
        <w:lastRenderedPageBreak/>
        <w:t>Neinvestiční dotace 3</w:t>
      </w:r>
      <w:r w:rsidR="00616685" w:rsidRPr="004C5861">
        <w:rPr>
          <w:sz w:val="22"/>
          <w:szCs w:val="20"/>
        </w:rPr>
        <w:t xml:space="preserve"> a neinvestiční dotace 2 (společně dále také jako „dotace“) jsou poskytovány formou zálohy s povinností následného vyúčtování.</w:t>
      </w:r>
      <w:r w:rsidR="00616685">
        <w:rPr>
          <w:sz w:val="22"/>
          <w:szCs w:val="20"/>
        </w:rPr>
        <w:t xml:space="preserve"> Konkrétní specifikace služeb a rozpis výše dotace na jednotlivé služby jsou uvedeny v příloze č. 1 smlouvy.</w:t>
      </w:r>
    </w:p>
    <w:p w:rsidR="00616685" w:rsidRPr="00F61807" w:rsidRDefault="00616685" w:rsidP="00616685">
      <w:pPr>
        <w:jc w:val="both"/>
        <w:rPr>
          <w:sz w:val="22"/>
          <w:szCs w:val="20"/>
        </w:rPr>
      </w:pPr>
    </w:p>
    <w:p w:rsidR="00616685" w:rsidRDefault="00616685" w:rsidP="00061E5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Dotace je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>určena</w:t>
      </w:r>
      <w:r w:rsidRPr="00F61807">
        <w:rPr>
          <w:sz w:val="22"/>
          <w:szCs w:val="20"/>
        </w:rPr>
        <w:t xml:space="preserve"> na financování běžných výdajů souvisejících s poskytováním základních druhů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>a forem sociálních služeb v rozsahu stanoveném základními činnostmi u jednotlivých druhů sociálních služeb</w:t>
      </w:r>
      <w:r>
        <w:rPr>
          <w:sz w:val="22"/>
          <w:szCs w:val="20"/>
        </w:rPr>
        <w:t>;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jejich </w:t>
      </w:r>
      <w:r w:rsidRPr="00F61807">
        <w:rPr>
          <w:sz w:val="22"/>
          <w:szCs w:val="20"/>
        </w:rPr>
        <w:t>výčet a charakteristiky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jsou uveden</w:t>
      </w:r>
      <w:r>
        <w:rPr>
          <w:sz w:val="22"/>
          <w:szCs w:val="20"/>
        </w:rPr>
        <w:t>y v části třetí hlavě I díle 2</w:t>
      </w:r>
      <w:r w:rsidRPr="00F61807">
        <w:rPr>
          <w:sz w:val="22"/>
          <w:szCs w:val="20"/>
        </w:rPr>
        <w:t xml:space="preserve"> až 4 zákona o sociálních službách</w:t>
      </w:r>
      <w:r>
        <w:rPr>
          <w:sz w:val="22"/>
          <w:szCs w:val="20"/>
        </w:rPr>
        <w:t>.</w:t>
      </w:r>
      <w:r w:rsidRPr="00F61807">
        <w:rPr>
          <w:sz w:val="22"/>
          <w:szCs w:val="20"/>
        </w:rPr>
        <w:t xml:space="preserve">   </w:t>
      </w:r>
    </w:p>
    <w:p w:rsidR="00616685" w:rsidRDefault="00616685" w:rsidP="00616685">
      <w:pPr>
        <w:jc w:val="both"/>
        <w:rPr>
          <w:sz w:val="22"/>
          <w:szCs w:val="20"/>
        </w:rPr>
      </w:pPr>
    </w:p>
    <w:p w:rsidR="00616685" w:rsidRPr="000F53AF" w:rsidRDefault="00616685" w:rsidP="00061E5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Účelu dotace musí být</w:t>
      </w:r>
      <w:r w:rsidR="00427F48">
        <w:rPr>
          <w:sz w:val="22"/>
          <w:szCs w:val="20"/>
        </w:rPr>
        <w:t xml:space="preserve"> dosaženo ve lhůtě od 1. 1. 2017 do 31. 12. 2017</w:t>
      </w:r>
      <w:r>
        <w:rPr>
          <w:sz w:val="22"/>
          <w:szCs w:val="20"/>
        </w:rPr>
        <w:t>.</w:t>
      </w:r>
    </w:p>
    <w:p w:rsidR="00370E8F" w:rsidRDefault="00370E8F" w:rsidP="00370E8F">
      <w:pPr>
        <w:jc w:val="both"/>
        <w:rPr>
          <w:sz w:val="22"/>
          <w:szCs w:val="20"/>
        </w:rPr>
      </w:pPr>
    </w:p>
    <w:p w:rsidR="00730B1C" w:rsidRDefault="00B070EF" w:rsidP="00061E50">
      <w:pPr>
        <w:pStyle w:val="Odstavecseseznamem"/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Text ustanovení </w:t>
      </w:r>
      <w:r w:rsidR="00583DE6">
        <w:rPr>
          <w:sz w:val="22"/>
          <w:szCs w:val="20"/>
        </w:rPr>
        <w:t xml:space="preserve">článku </w:t>
      </w:r>
      <w:r w:rsidR="000D3749">
        <w:rPr>
          <w:sz w:val="22"/>
          <w:szCs w:val="20"/>
        </w:rPr>
        <w:t>IV. Způsob poskytnutí dotace</w:t>
      </w:r>
      <w:r w:rsidR="00730B1C">
        <w:rPr>
          <w:sz w:val="22"/>
          <w:szCs w:val="20"/>
        </w:rPr>
        <w:t xml:space="preserve"> ve znění:</w:t>
      </w:r>
    </w:p>
    <w:p w:rsidR="00730B1C" w:rsidRDefault="00730B1C" w:rsidP="00730B1C">
      <w:pPr>
        <w:jc w:val="both"/>
        <w:rPr>
          <w:sz w:val="22"/>
          <w:szCs w:val="20"/>
        </w:rPr>
      </w:pPr>
    </w:p>
    <w:p w:rsidR="000D3749" w:rsidRPr="00F61807" w:rsidRDefault="000D3749" w:rsidP="00061E50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</w:t>
      </w:r>
      <w:r w:rsidRPr="00F61807">
        <w:rPr>
          <w:sz w:val="22"/>
          <w:szCs w:val="20"/>
        </w:rPr>
        <w:t xml:space="preserve"> prostředky ve výši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AE422B">
        <w:rPr>
          <w:sz w:val="22"/>
          <w:szCs w:val="20"/>
        </w:rPr>
        <w:t xml:space="preserve"> 3</w:t>
      </w:r>
      <w:r w:rsidR="00427F48">
        <w:rPr>
          <w:sz w:val="22"/>
          <w:szCs w:val="20"/>
        </w:rPr>
        <w:t xml:space="preserve"> </w:t>
      </w:r>
      <w:r>
        <w:rPr>
          <w:sz w:val="22"/>
          <w:szCs w:val="20"/>
        </w:rPr>
        <w:t>budou příjemci poskytnuty</w:t>
      </w:r>
      <w:r w:rsidRPr="00F61807">
        <w:rPr>
          <w:sz w:val="22"/>
          <w:szCs w:val="20"/>
        </w:rPr>
        <w:t xml:space="preserve"> ve dvou splátkách formou bezhotovostního převodu</w:t>
      </w:r>
      <w:r w:rsidR="00427F48">
        <w:rPr>
          <w:sz w:val="22"/>
          <w:szCs w:val="20"/>
        </w:rPr>
        <w:t xml:space="preserve"> z účtu č. </w:t>
      </w:r>
      <w:r w:rsidR="00C02A72">
        <w:rPr>
          <w:sz w:val="22"/>
          <w:szCs w:val="20"/>
        </w:rPr>
        <w:t>xxxxx</w:t>
      </w:r>
      <w:r w:rsidRPr="00F61807">
        <w:rPr>
          <w:sz w:val="22"/>
          <w:szCs w:val="20"/>
        </w:rPr>
        <w:t xml:space="preserve"> na bankovní účet uvedený v záhlaví smlouvy</w:t>
      </w:r>
      <w:r w:rsidRPr="00427F48">
        <w:rPr>
          <w:sz w:val="22"/>
          <w:szCs w:val="20"/>
        </w:rPr>
        <w:t>,</w:t>
      </w:r>
      <w:r w:rsidR="002A4E03" w:rsidRPr="00427F48">
        <w:rPr>
          <w:sz w:val="22"/>
          <w:szCs w:val="20"/>
        </w:rPr>
        <w:t xml:space="preserve"> v souladu se specifikací a rozpisem výše neinvestiční dotace 3 na jednotlivé sociální služby dle přílohy č. 1</w:t>
      </w:r>
      <w:r w:rsidRPr="00427F48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a to následovně: </w:t>
      </w:r>
    </w:p>
    <w:p w:rsidR="000D3749" w:rsidRPr="00F61807" w:rsidRDefault="000D3749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1. spl</w:t>
      </w:r>
      <w:r w:rsidR="00AE422B">
        <w:rPr>
          <w:sz w:val="22"/>
          <w:szCs w:val="20"/>
        </w:rPr>
        <w:t>átka ve výši 5</w:t>
      </w:r>
      <w:r w:rsidRPr="00F61807">
        <w:rPr>
          <w:sz w:val="22"/>
          <w:szCs w:val="20"/>
        </w:rPr>
        <w:t>0 % poskytnuté</w:t>
      </w:r>
      <w:r>
        <w:rPr>
          <w:sz w:val="22"/>
          <w:szCs w:val="20"/>
        </w:rPr>
        <w:t xml:space="preserve"> neinvestiční</w:t>
      </w:r>
      <w:r w:rsidRPr="00F61807">
        <w:rPr>
          <w:sz w:val="22"/>
          <w:szCs w:val="20"/>
        </w:rPr>
        <w:t xml:space="preserve"> dotace</w:t>
      </w:r>
      <w:r w:rsidR="00AE422B">
        <w:rPr>
          <w:sz w:val="22"/>
          <w:szCs w:val="20"/>
        </w:rPr>
        <w:t xml:space="preserve"> 3</w:t>
      </w:r>
      <w:r w:rsidRPr="00F61807">
        <w:rPr>
          <w:sz w:val="22"/>
          <w:szCs w:val="20"/>
        </w:rPr>
        <w:t xml:space="preserve"> bude uvolněna </w:t>
      </w:r>
      <w:r>
        <w:rPr>
          <w:sz w:val="22"/>
          <w:szCs w:val="20"/>
        </w:rPr>
        <w:t xml:space="preserve">nejpozději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30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kalendářních </w:t>
      </w:r>
      <w:r w:rsidRPr="00F61807">
        <w:rPr>
          <w:sz w:val="22"/>
          <w:szCs w:val="20"/>
        </w:rPr>
        <w:t xml:space="preserve">dnů </w:t>
      </w:r>
      <w:r>
        <w:rPr>
          <w:sz w:val="22"/>
          <w:szCs w:val="20"/>
        </w:rPr>
        <w:t>po uzavření smlouvy</w:t>
      </w:r>
      <w:r w:rsidRPr="00F61807">
        <w:rPr>
          <w:sz w:val="22"/>
          <w:szCs w:val="20"/>
        </w:rPr>
        <w:t>,</w:t>
      </w:r>
    </w:p>
    <w:p w:rsidR="000D3749" w:rsidRPr="00F61807" w:rsidRDefault="00AE422B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2. splátka ve výši 5</w:t>
      </w:r>
      <w:r w:rsidR="000D3749" w:rsidRPr="00F61807">
        <w:rPr>
          <w:sz w:val="22"/>
          <w:szCs w:val="20"/>
        </w:rPr>
        <w:t xml:space="preserve">0 % poskytnuté </w:t>
      </w:r>
      <w:r w:rsidR="000D3749">
        <w:rPr>
          <w:sz w:val="22"/>
          <w:szCs w:val="20"/>
        </w:rPr>
        <w:t xml:space="preserve">neinvestiční </w:t>
      </w:r>
      <w:r w:rsidR="000D3749" w:rsidRPr="00F61807">
        <w:rPr>
          <w:sz w:val="22"/>
          <w:szCs w:val="20"/>
        </w:rPr>
        <w:t>dotace</w:t>
      </w:r>
      <w:r>
        <w:rPr>
          <w:sz w:val="22"/>
          <w:szCs w:val="20"/>
        </w:rPr>
        <w:t xml:space="preserve"> 3</w:t>
      </w:r>
      <w:r w:rsidR="000D3749" w:rsidRPr="00F61807">
        <w:rPr>
          <w:sz w:val="22"/>
          <w:szCs w:val="20"/>
        </w:rPr>
        <w:t xml:space="preserve"> bude uvolněna </w:t>
      </w:r>
      <w:r w:rsidR="000D3749">
        <w:rPr>
          <w:sz w:val="22"/>
          <w:szCs w:val="20"/>
        </w:rPr>
        <w:t xml:space="preserve">nejpozději </w:t>
      </w:r>
      <w:r w:rsidR="000D3749">
        <w:rPr>
          <w:sz w:val="22"/>
          <w:szCs w:val="20"/>
        </w:rPr>
        <w:br/>
      </w:r>
      <w:r w:rsidR="000D3749"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31. 7. 2017</w:t>
      </w:r>
      <w:r w:rsidR="000D3749" w:rsidRPr="00F61807">
        <w:rPr>
          <w:sz w:val="22"/>
          <w:szCs w:val="20"/>
        </w:rPr>
        <w:t>.</w:t>
      </w:r>
    </w:p>
    <w:p w:rsidR="000D3749" w:rsidRPr="00550D79" w:rsidRDefault="000D3749" w:rsidP="000D3749">
      <w:pPr>
        <w:ind w:left="360"/>
        <w:jc w:val="both"/>
        <w:rPr>
          <w:sz w:val="22"/>
          <w:szCs w:val="22"/>
        </w:rPr>
      </w:pPr>
      <w:r w:rsidRPr="00550D79">
        <w:rPr>
          <w:sz w:val="22"/>
          <w:szCs w:val="22"/>
        </w:rPr>
        <w:t xml:space="preserve">Odeslání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ve výši uvedené v článku</w:t>
      </w:r>
      <w:r w:rsidRPr="00550D79">
        <w:rPr>
          <w:iCs/>
          <w:sz w:val="22"/>
          <w:szCs w:val="22"/>
        </w:rPr>
        <w:t xml:space="preserve"> I</w:t>
      </w:r>
      <w:r>
        <w:rPr>
          <w:iCs/>
          <w:sz w:val="22"/>
          <w:szCs w:val="22"/>
        </w:rPr>
        <w:t>I</w:t>
      </w:r>
      <w:r w:rsidRPr="00550D79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.</w:t>
      </w:r>
      <w:r w:rsidRPr="00550D79">
        <w:rPr>
          <w:iCs/>
          <w:sz w:val="22"/>
          <w:szCs w:val="22"/>
        </w:rPr>
        <w:t xml:space="preserve"> smlouvy je vázáno na skutečnost přijetí</w:t>
      </w:r>
      <w:r w:rsidR="00AE422B">
        <w:rPr>
          <w:iCs/>
          <w:sz w:val="22"/>
          <w:szCs w:val="22"/>
        </w:rPr>
        <w:t xml:space="preserve"> části dotace poskytnuté poskytovateli Ministerstvem práce a sociálních věcí ČR na projekt prevence.</w:t>
      </w:r>
      <w:r w:rsidRPr="00550D79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Pr="00550D79">
        <w:rPr>
          <w:sz w:val="22"/>
          <w:szCs w:val="22"/>
        </w:rPr>
        <w:t xml:space="preserve"> si vyhrazuje právo změnit výši a termíny výplaty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, příp. procentní poměr jednotlivých splátek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>,</w:t>
      </w:r>
      <w:r>
        <w:rPr>
          <w:sz w:val="22"/>
          <w:szCs w:val="22"/>
        </w:rPr>
        <w:t xml:space="preserve"> v návaznosti na změnu výše a termínů výplat</w:t>
      </w:r>
      <w:r w:rsidR="00AE422B">
        <w:rPr>
          <w:sz w:val="22"/>
          <w:szCs w:val="22"/>
        </w:rPr>
        <w:t xml:space="preserve"> částí dotace</w:t>
      </w:r>
      <w:r>
        <w:rPr>
          <w:sz w:val="22"/>
          <w:szCs w:val="22"/>
        </w:rPr>
        <w:t xml:space="preserve"> poskytovaných poskytovateli Ministerstvem práce a sociálních věcí ČR</w:t>
      </w:r>
      <w:r w:rsidR="00AE422B">
        <w:rPr>
          <w:sz w:val="22"/>
          <w:szCs w:val="22"/>
        </w:rPr>
        <w:t xml:space="preserve"> na projekt prevence</w:t>
      </w:r>
      <w:r>
        <w:rPr>
          <w:sz w:val="22"/>
          <w:szCs w:val="22"/>
        </w:rPr>
        <w:t xml:space="preserve">, o čemž </w:t>
      </w:r>
      <w:r w:rsidRPr="00550D79">
        <w:rPr>
          <w:iCs/>
          <w:sz w:val="22"/>
          <w:szCs w:val="22"/>
        </w:rPr>
        <w:t>bude</w:t>
      </w:r>
      <w:r w:rsidRPr="00550D79">
        <w:rPr>
          <w:sz w:val="22"/>
          <w:szCs w:val="22"/>
        </w:rPr>
        <w:t xml:space="preserve"> příjemce písemně informován do 1</w:t>
      </w:r>
      <w:r>
        <w:rPr>
          <w:sz w:val="22"/>
          <w:szCs w:val="22"/>
        </w:rPr>
        <w:t>5</w:t>
      </w:r>
      <w:r w:rsidRPr="00550D79">
        <w:rPr>
          <w:sz w:val="22"/>
          <w:szCs w:val="22"/>
        </w:rPr>
        <w:t xml:space="preserve"> pra</w:t>
      </w:r>
      <w:r>
        <w:rPr>
          <w:sz w:val="22"/>
          <w:szCs w:val="22"/>
        </w:rPr>
        <w:t>covních dnů ode dne, kdy se poskytovatel dozví</w:t>
      </w:r>
      <w:r w:rsidRPr="00550D79">
        <w:rPr>
          <w:sz w:val="22"/>
          <w:szCs w:val="22"/>
        </w:rPr>
        <w:t xml:space="preserve"> o skutečnostech, které objektivně brání </w:t>
      </w:r>
      <w:r>
        <w:rPr>
          <w:sz w:val="22"/>
          <w:szCs w:val="22"/>
        </w:rPr>
        <w:t>poskytnutí</w:t>
      </w:r>
      <w:r w:rsidRPr="00550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2738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příjemci výše sjednaným způsobem.  </w:t>
      </w:r>
    </w:p>
    <w:p w:rsidR="000D3749" w:rsidRPr="008F73E6" w:rsidRDefault="000D3749" w:rsidP="000D3749">
      <w:pPr>
        <w:jc w:val="both"/>
        <w:rPr>
          <w:sz w:val="22"/>
          <w:szCs w:val="22"/>
        </w:rPr>
      </w:pPr>
    </w:p>
    <w:p w:rsidR="000D3749" w:rsidRDefault="000D3749" w:rsidP="00061E50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 prostředky</w:t>
      </w:r>
      <w:r w:rsidRPr="00826334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ve výši neinvestiční dotace 2 budou příjemci poskytnuty jednorázově </w:t>
      </w:r>
      <w:r>
        <w:rPr>
          <w:sz w:val="22"/>
          <w:szCs w:val="20"/>
        </w:rPr>
        <w:br/>
        <w:t xml:space="preserve">do 21 kalendářních dnů po uzavření smlouvy, a to formou bezhotovostního převodu z účtu </w:t>
      </w:r>
      <w:r>
        <w:rPr>
          <w:sz w:val="22"/>
          <w:szCs w:val="20"/>
        </w:rPr>
        <w:br/>
        <w:t xml:space="preserve">č. </w:t>
      </w:r>
      <w:r w:rsidR="00C02A72">
        <w:rPr>
          <w:sz w:val="22"/>
          <w:szCs w:val="20"/>
        </w:rPr>
        <w:t>xxxxxx</w:t>
      </w:r>
      <w:r>
        <w:rPr>
          <w:sz w:val="22"/>
          <w:szCs w:val="20"/>
        </w:rPr>
        <w:t xml:space="preserve"> na bankovní účet uvedený v záhlaví </w:t>
      </w:r>
      <w:r w:rsidR="00C7260D">
        <w:rPr>
          <w:sz w:val="22"/>
          <w:szCs w:val="20"/>
        </w:rPr>
        <w:t>smlouvy, variabilní symbol 5222089368, specifický symbol 6156</w:t>
      </w:r>
      <w:r w:rsidR="00427F48">
        <w:rPr>
          <w:sz w:val="22"/>
          <w:szCs w:val="20"/>
        </w:rPr>
        <w:t>.</w:t>
      </w:r>
    </w:p>
    <w:p w:rsidR="000D3749" w:rsidRDefault="000D3749" w:rsidP="000D3749">
      <w:pPr>
        <w:jc w:val="both"/>
        <w:rPr>
          <w:sz w:val="22"/>
          <w:szCs w:val="20"/>
        </w:rPr>
      </w:pPr>
    </w:p>
    <w:p w:rsidR="002B4153" w:rsidRPr="000D3749" w:rsidRDefault="002B4153" w:rsidP="00061E50">
      <w:pPr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>Příloha č. 1 Specifikace služeb a rozpis poskytnuté dotace</w:t>
      </w:r>
    </w:p>
    <w:p w:rsidR="00FC7B85" w:rsidRPr="00FC7B85" w:rsidRDefault="00FC7B85" w:rsidP="00FC7B85">
      <w:pPr>
        <w:jc w:val="both"/>
        <w:rPr>
          <w:sz w:val="22"/>
          <w:szCs w:val="20"/>
        </w:rPr>
      </w:pPr>
    </w:p>
    <w:p w:rsidR="00370E8F" w:rsidRDefault="00730B1C" w:rsidP="00730B1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Článek II.</w:t>
      </w:r>
    </w:p>
    <w:p w:rsidR="00730B1C" w:rsidRDefault="00730B1C" w:rsidP="00730B1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Do smlouvy se vkládá</w:t>
      </w:r>
    </w:p>
    <w:p w:rsidR="00730B1C" w:rsidRDefault="00730B1C" w:rsidP="00730B1C">
      <w:pPr>
        <w:jc w:val="center"/>
        <w:rPr>
          <w:b/>
          <w:sz w:val="22"/>
          <w:szCs w:val="20"/>
        </w:rPr>
      </w:pPr>
    </w:p>
    <w:p w:rsidR="002B4153" w:rsidRDefault="002B4153" w:rsidP="00061E50">
      <w:pPr>
        <w:pStyle w:val="Odstavecseseznamem"/>
        <w:numPr>
          <w:ilvl w:val="0"/>
          <w:numId w:val="8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Text ustanovení článku III. Výše dotace a její účel, doba, v níž má být dosaženo účelu ve znění:</w:t>
      </w:r>
    </w:p>
    <w:p w:rsidR="002B4153" w:rsidRDefault="002B4153" w:rsidP="002B4153">
      <w:pPr>
        <w:pStyle w:val="Odstavecseseznamem"/>
        <w:ind w:left="0"/>
        <w:jc w:val="both"/>
        <w:rPr>
          <w:sz w:val="22"/>
          <w:szCs w:val="20"/>
        </w:rPr>
      </w:pPr>
    </w:p>
    <w:p w:rsidR="002B4153" w:rsidRDefault="002B4153" w:rsidP="00061E50">
      <w:pPr>
        <w:numPr>
          <w:ilvl w:val="0"/>
          <w:numId w:val="10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P</w:t>
      </w:r>
      <w:r w:rsidRPr="00F61807">
        <w:rPr>
          <w:sz w:val="22"/>
          <w:szCs w:val="20"/>
        </w:rPr>
        <w:t xml:space="preserve">říjemci </w:t>
      </w:r>
      <w:r>
        <w:rPr>
          <w:sz w:val="22"/>
          <w:szCs w:val="20"/>
        </w:rPr>
        <w:t>se v roce 2017 poskytují na zajištění služeb peněžní</w:t>
      </w:r>
      <w:r w:rsidRPr="00F61807">
        <w:rPr>
          <w:sz w:val="22"/>
          <w:szCs w:val="20"/>
        </w:rPr>
        <w:t xml:space="preserve"> prostředky</w:t>
      </w:r>
      <w:r>
        <w:rPr>
          <w:sz w:val="22"/>
          <w:szCs w:val="20"/>
        </w:rPr>
        <w:t>, které jsou součástí vyrovnávací platby:</w:t>
      </w:r>
    </w:p>
    <w:p w:rsidR="002B4153" w:rsidRDefault="002B4153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ú</w:t>
      </w:r>
      <w:r w:rsidRPr="00FD07A6">
        <w:rPr>
          <w:sz w:val="22"/>
          <w:szCs w:val="20"/>
        </w:rPr>
        <w:t>čelov</w:t>
      </w:r>
      <w:r>
        <w:rPr>
          <w:sz w:val="22"/>
          <w:szCs w:val="20"/>
        </w:rPr>
        <w:t>ě určená neinvestiční dotace</w:t>
      </w:r>
      <w:r w:rsidRPr="00FD07A6">
        <w:rPr>
          <w:sz w:val="22"/>
          <w:szCs w:val="20"/>
        </w:rPr>
        <w:t xml:space="preserve"> </w:t>
      </w:r>
      <w:r>
        <w:rPr>
          <w:sz w:val="22"/>
          <w:szCs w:val="20"/>
        </w:rPr>
        <w:t>z rozpočtu poskytovatele</w:t>
      </w:r>
      <w:r w:rsidR="00CD75BC">
        <w:rPr>
          <w:sz w:val="22"/>
          <w:szCs w:val="20"/>
        </w:rPr>
        <w:t xml:space="preserve"> poskytovaná na základě programu prevence</w:t>
      </w:r>
      <w:r>
        <w:rPr>
          <w:sz w:val="22"/>
          <w:szCs w:val="20"/>
        </w:rPr>
        <w:t xml:space="preserve"> (</w:t>
      </w:r>
      <w:r w:rsidR="00CD75BC">
        <w:rPr>
          <w:sz w:val="22"/>
          <w:szCs w:val="20"/>
        </w:rPr>
        <w:t>dále jen „ neinvestiční dotace 3</w:t>
      </w:r>
      <w:r>
        <w:rPr>
          <w:sz w:val="22"/>
          <w:szCs w:val="20"/>
        </w:rPr>
        <w:t>“)</w:t>
      </w:r>
      <w:r w:rsidR="00C7260D">
        <w:rPr>
          <w:sz w:val="22"/>
          <w:szCs w:val="20"/>
        </w:rPr>
        <w:t xml:space="preserve"> ve výši: 5.729.600,- Kč (slovy: pětmilionůsedmsetdvacetdevěttisícšestset</w:t>
      </w:r>
      <w:r w:rsidR="00427F48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českých</w:t>
      </w:r>
      <w:r w:rsidRPr="00427F48">
        <w:rPr>
          <w:sz w:val="22"/>
          <w:szCs w:val="20"/>
        </w:rPr>
        <w:t>)</w:t>
      </w:r>
      <w:r w:rsidR="002A4E03" w:rsidRPr="00427F48">
        <w:rPr>
          <w:sz w:val="22"/>
          <w:szCs w:val="20"/>
        </w:rPr>
        <w:t>, dle rozpisu výše neinvestiční dotace 3 uvedeného v příloze č. 1</w:t>
      </w:r>
      <w:r w:rsidR="009E174E" w:rsidRPr="00427F48">
        <w:rPr>
          <w:sz w:val="22"/>
          <w:szCs w:val="20"/>
        </w:rPr>
        <w:t xml:space="preserve"> dodatku č. </w:t>
      </w:r>
      <w:r w:rsidR="00427F48">
        <w:rPr>
          <w:sz w:val="22"/>
          <w:szCs w:val="20"/>
        </w:rPr>
        <w:t>2</w:t>
      </w:r>
      <w:r>
        <w:rPr>
          <w:sz w:val="22"/>
          <w:szCs w:val="20"/>
        </w:rPr>
        <w:t>,</w:t>
      </w:r>
    </w:p>
    <w:p w:rsidR="002B4153" w:rsidRPr="004C5861" w:rsidRDefault="002B4153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 w:rsidRPr="00FD07A6">
        <w:rPr>
          <w:sz w:val="22"/>
          <w:szCs w:val="20"/>
        </w:rPr>
        <w:t>účelov</w:t>
      </w:r>
      <w:r>
        <w:rPr>
          <w:sz w:val="22"/>
          <w:szCs w:val="20"/>
        </w:rPr>
        <w:t xml:space="preserve">ě určená </w:t>
      </w:r>
      <w:r w:rsidRPr="00FD07A6">
        <w:rPr>
          <w:sz w:val="22"/>
          <w:szCs w:val="20"/>
        </w:rPr>
        <w:t xml:space="preserve">neinvestiční </w:t>
      </w:r>
      <w:r>
        <w:rPr>
          <w:sz w:val="22"/>
          <w:szCs w:val="20"/>
        </w:rPr>
        <w:t>dotace</w:t>
      </w:r>
      <w:r w:rsidRPr="00FD07A6">
        <w:rPr>
          <w:sz w:val="22"/>
          <w:szCs w:val="20"/>
        </w:rPr>
        <w:t xml:space="preserve"> z</w:t>
      </w:r>
      <w:r w:rsidR="00CD75BC">
        <w:rPr>
          <w:sz w:val="22"/>
          <w:szCs w:val="20"/>
        </w:rPr>
        <w:t> rozpočtu poskytovatele poskytovaná na základě</w:t>
      </w:r>
      <w:r>
        <w:rPr>
          <w:sz w:val="22"/>
          <w:szCs w:val="20"/>
        </w:rPr>
        <w:t xml:space="preserve"> ustanovení § 105 zákona o sociálních službách (dále jen „neinvestiční dotace 2“)</w:t>
      </w:r>
      <w:r w:rsidR="00C7260D">
        <w:rPr>
          <w:sz w:val="22"/>
          <w:szCs w:val="20"/>
        </w:rPr>
        <w:t xml:space="preserve"> ve výši: 1.024.300</w:t>
      </w:r>
      <w:r w:rsidR="00BE0C87">
        <w:rPr>
          <w:sz w:val="22"/>
          <w:szCs w:val="20"/>
        </w:rPr>
        <w:t xml:space="preserve">,- Kč </w:t>
      </w:r>
      <w:r w:rsidR="00C7260D">
        <w:rPr>
          <w:sz w:val="22"/>
          <w:szCs w:val="20"/>
        </w:rPr>
        <w:t>(slovy: jedenmiliondvacetčtyřitisíctřista</w:t>
      </w:r>
      <w:r w:rsidR="00427F48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</w:t>
      </w:r>
      <w:r>
        <w:rPr>
          <w:sz w:val="22"/>
          <w:szCs w:val="20"/>
        </w:rPr>
        <w:t>ch)</w:t>
      </w:r>
      <w:r w:rsidR="00B16673">
        <w:rPr>
          <w:i/>
          <w:sz w:val="22"/>
          <w:szCs w:val="20"/>
        </w:rPr>
        <w:t>,</w:t>
      </w:r>
      <w:r w:rsidR="00B16673">
        <w:rPr>
          <w:sz w:val="22"/>
          <w:szCs w:val="20"/>
        </w:rPr>
        <w:t xml:space="preserve"> z této částky je mi</w:t>
      </w:r>
      <w:r w:rsidR="00C7260D">
        <w:rPr>
          <w:sz w:val="22"/>
          <w:szCs w:val="20"/>
        </w:rPr>
        <w:t>nimálně 50.300</w:t>
      </w:r>
      <w:r w:rsidR="00427F48">
        <w:rPr>
          <w:sz w:val="22"/>
          <w:szCs w:val="20"/>
        </w:rPr>
        <w:t xml:space="preserve">,- </w:t>
      </w:r>
      <w:r w:rsidR="00981045">
        <w:rPr>
          <w:sz w:val="22"/>
          <w:szCs w:val="20"/>
        </w:rPr>
        <w:t>Kč</w:t>
      </w:r>
      <w:r w:rsidR="00C7260D">
        <w:rPr>
          <w:sz w:val="22"/>
          <w:szCs w:val="20"/>
        </w:rPr>
        <w:t xml:space="preserve"> (slovy: padesáttisíctřista</w:t>
      </w:r>
      <w:r w:rsidR="00B16673">
        <w:rPr>
          <w:sz w:val="22"/>
          <w:szCs w:val="20"/>
        </w:rPr>
        <w:t xml:space="preserve"> korun českých) </w:t>
      </w:r>
      <w:r w:rsidR="00D85A4A">
        <w:rPr>
          <w:sz w:val="22"/>
          <w:szCs w:val="20"/>
        </w:rPr>
        <w:t>určeno na mzdy</w:t>
      </w:r>
      <w:r w:rsidR="00B16673">
        <w:rPr>
          <w:sz w:val="22"/>
          <w:szCs w:val="20"/>
        </w:rPr>
        <w:t>.</w:t>
      </w:r>
    </w:p>
    <w:p w:rsidR="002B4153" w:rsidRPr="004C5861" w:rsidRDefault="00CD75BC" w:rsidP="002B4153">
      <w:pPr>
        <w:ind w:left="360"/>
        <w:jc w:val="both"/>
        <w:rPr>
          <w:i/>
          <w:sz w:val="22"/>
          <w:szCs w:val="20"/>
        </w:rPr>
      </w:pPr>
      <w:r>
        <w:rPr>
          <w:sz w:val="22"/>
          <w:szCs w:val="20"/>
        </w:rPr>
        <w:t>Neinvestiční dotace 3</w:t>
      </w:r>
      <w:r w:rsidR="002B4153" w:rsidRPr="004C5861">
        <w:rPr>
          <w:sz w:val="22"/>
          <w:szCs w:val="20"/>
        </w:rPr>
        <w:t xml:space="preserve"> a neinvestiční dotace 2 (společně dále také jako „dotace“) jsou poskytovány formou zálohy s povinností následného vyúčtování.</w:t>
      </w:r>
      <w:r w:rsidR="002B4153">
        <w:rPr>
          <w:sz w:val="22"/>
          <w:szCs w:val="20"/>
        </w:rPr>
        <w:t xml:space="preserve"> Konkrétní specifikace služeb a rozpis výše dotace na jednotlivé služby jso</w:t>
      </w:r>
      <w:r w:rsidR="00B535EE">
        <w:rPr>
          <w:sz w:val="22"/>
          <w:szCs w:val="20"/>
        </w:rPr>
        <w:t>u uvedeny v příloze č. 1 dodatku č.</w:t>
      </w:r>
      <w:r w:rsidR="00427F48">
        <w:rPr>
          <w:sz w:val="22"/>
          <w:szCs w:val="20"/>
        </w:rPr>
        <w:t xml:space="preserve"> 2.</w:t>
      </w:r>
    </w:p>
    <w:p w:rsidR="002B4153" w:rsidRPr="00F61807" w:rsidRDefault="002B4153" w:rsidP="002B4153">
      <w:pPr>
        <w:jc w:val="both"/>
        <w:rPr>
          <w:sz w:val="22"/>
          <w:szCs w:val="20"/>
        </w:rPr>
      </w:pPr>
    </w:p>
    <w:p w:rsidR="002B4153" w:rsidRDefault="002B4153" w:rsidP="00061E50">
      <w:pPr>
        <w:numPr>
          <w:ilvl w:val="0"/>
          <w:numId w:val="10"/>
        </w:numPr>
        <w:jc w:val="both"/>
        <w:rPr>
          <w:sz w:val="22"/>
          <w:szCs w:val="20"/>
        </w:rPr>
      </w:pPr>
      <w:r>
        <w:rPr>
          <w:sz w:val="22"/>
          <w:szCs w:val="20"/>
        </w:rPr>
        <w:t>Dotace je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>určena</w:t>
      </w:r>
      <w:r w:rsidRPr="00F61807">
        <w:rPr>
          <w:sz w:val="22"/>
          <w:szCs w:val="20"/>
        </w:rPr>
        <w:t xml:space="preserve"> na financování běžných výdajů souvisejících s poskytováním základních druhů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>a forem sociálních služeb v rozsahu stanoveném základními činnostmi u jednotlivých druhů sociálních služeb</w:t>
      </w:r>
      <w:r>
        <w:rPr>
          <w:sz w:val="22"/>
          <w:szCs w:val="20"/>
        </w:rPr>
        <w:t>;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jejich </w:t>
      </w:r>
      <w:r w:rsidRPr="00F61807">
        <w:rPr>
          <w:sz w:val="22"/>
          <w:szCs w:val="20"/>
        </w:rPr>
        <w:t>výčet a charakteristiky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jsou uveden</w:t>
      </w:r>
      <w:r>
        <w:rPr>
          <w:sz w:val="22"/>
          <w:szCs w:val="20"/>
        </w:rPr>
        <w:t>y v části třetí hlavě I díle 2</w:t>
      </w:r>
      <w:r w:rsidRPr="00F61807">
        <w:rPr>
          <w:sz w:val="22"/>
          <w:szCs w:val="20"/>
        </w:rPr>
        <w:t xml:space="preserve"> až 4 zákona o sociálních službách</w:t>
      </w:r>
      <w:r>
        <w:rPr>
          <w:sz w:val="22"/>
          <w:szCs w:val="20"/>
        </w:rPr>
        <w:t>.</w:t>
      </w:r>
      <w:r w:rsidRPr="00F61807">
        <w:rPr>
          <w:sz w:val="22"/>
          <w:szCs w:val="20"/>
        </w:rPr>
        <w:t xml:space="preserve">   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Pr="000F53AF" w:rsidRDefault="002B4153" w:rsidP="00061E50">
      <w:pPr>
        <w:numPr>
          <w:ilvl w:val="0"/>
          <w:numId w:val="10"/>
        </w:numPr>
        <w:jc w:val="both"/>
        <w:rPr>
          <w:sz w:val="22"/>
          <w:szCs w:val="20"/>
        </w:rPr>
      </w:pPr>
      <w:r>
        <w:rPr>
          <w:sz w:val="22"/>
          <w:szCs w:val="20"/>
        </w:rPr>
        <w:t>Účelu dotace musí být</w:t>
      </w:r>
      <w:r w:rsidR="00427F48">
        <w:rPr>
          <w:sz w:val="22"/>
          <w:szCs w:val="20"/>
        </w:rPr>
        <w:t xml:space="preserve"> dosaženo ve lhůtě od 1. 1. 2017 do 31. 12. 2017</w:t>
      </w:r>
      <w:r>
        <w:rPr>
          <w:sz w:val="22"/>
          <w:szCs w:val="20"/>
        </w:rPr>
        <w:t>.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Default="002B4153" w:rsidP="00061E50">
      <w:pPr>
        <w:pStyle w:val="Odstavecseseznamem"/>
        <w:numPr>
          <w:ilvl w:val="0"/>
          <w:numId w:val="8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Text ustanovení článku IV. Způsob poskytnutí dotace ve znění: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Pr="00F61807" w:rsidRDefault="002B4153" w:rsidP="00061E50">
      <w:pPr>
        <w:numPr>
          <w:ilvl w:val="0"/>
          <w:numId w:val="11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</w:t>
      </w:r>
      <w:r w:rsidRPr="00F61807">
        <w:rPr>
          <w:sz w:val="22"/>
          <w:szCs w:val="20"/>
        </w:rPr>
        <w:t xml:space="preserve"> prostředky ve výši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CD75BC">
        <w:rPr>
          <w:sz w:val="22"/>
          <w:szCs w:val="20"/>
        </w:rPr>
        <w:t xml:space="preserve"> 3</w:t>
      </w:r>
      <w:r w:rsidR="00427F48">
        <w:rPr>
          <w:sz w:val="22"/>
          <w:szCs w:val="20"/>
        </w:rPr>
        <w:t xml:space="preserve"> </w:t>
      </w:r>
      <w:r>
        <w:rPr>
          <w:sz w:val="22"/>
          <w:szCs w:val="20"/>
        </w:rPr>
        <w:t>budou příjemci poskytnuty</w:t>
      </w:r>
      <w:r w:rsidR="00CD75BC">
        <w:rPr>
          <w:sz w:val="22"/>
          <w:szCs w:val="20"/>
        </w:rPr>
        <w:t xml:space="preserve"> ve dvou</w:t>
      </w:r>
      <w:r w:rsidRPr="00F61807">
        <w:rPr>
          <w:sz w:val="22"/>
          <w:szCs w:val="20"/>
        </w:rPr>
        <w:t xml:space="preserve"> splátkách formou bezhotovostního převodu</w:t>
      </w:r>
      <w:r w:rsidR="00427F48">
        <w:rPr>
          <w:sz w:val="22"/>
          <w:szCs w:val="20"/>
        </w:rPr>
        <w:t xml:space="preserve"> z účtu č. </w:t>
      </w:r>
      <w:r w:rsidR="00C02A72">
        <w:rPr>
          <w:sz w:val="22"/>
          <w:szCs w:val="20"/>
        </w:rPr>
        <w:t>xxxxxxx</w:t>
      </w:r>
      <w:r w:rsidR="00427F48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na bankovní účet uvedený v záhlaví smlouvy</w:t>
      </w:r>
      <w:r w:rsidR="00783674">
        <w:rPr>
          <w:sz w:val="22"/>
          <w:szCs w:val="20"/>
        </w:rPr>
        <w:t xml:space="preserve"> (v záhlaví dodatku č. 2</w:t>
      </w:r>
      <w:r w:rsidR="00B535EE" w:rsidRPr="00783674">
        <w:rPr>
          <w:sz w:val="22"/>
          <w:szCs w:val="20"/>
        </w:rPr>
        <w:t>)</w:t>
      </w:r>
      <w:r w:rsidRPr="00783674">
        <w:rPr>
          <w:sz w:val="22"/>
          <w:szCs w:val="20"/>
        </w:rPr>
        <w:t>,</w:t>
      </w:r>
      <w:r w:rsidR="002A4E03" w:rsidRPr="00783674">
        <w:rPr>
          <w:sz w:val="22"/>
          <w:szCs w:val="20"/>
        </w:rPr>
        <w:t xml:space="preserve"> v souladu se specifikací a rozpisem výše neinvestiční dotace 3 na jednotlivé sociální služby dle přílohy č. 1</w:t>
      </w:r>
      <w:r w:rsidR="00783674">
        <w:rPr>
          <w:sz w:val="22"/>
          <w:szCs w:val="20"/>
        </w:rPr>
        <w:t xml:space="preserve"> dodatku č. 2</w:t>
      </w:r>
      <w:r w:rsidRPr="00783674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a to následovně: </w:t>
      </w:r>
    </w:p>
    <w:p w:rsidR="002B4153" w:rsidRPr="00F61807" w:rsidRDefault="002B4153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1. spl</w:t>
      </w:r>
      <w:r w:rsidR="00CD75BC">
        <w:rPr>
          <w:sz w:val="22"/>
          <w:szCs w:val="20"/>
        </w:rPr>
        <w:t>átka ve výši 50 % poskytnuté</w:t>
      </w:r>
      <w:r>
        <w:rPr>
          <w:sz w:val="22"/>
          <w:szCs w:val="20"/>
        </w:rPr>
        <w:t xml:space="preserve"> neinvestiční</w:t>
      </w:r>
      <w:r w:rsidRPr="00F61807">
        <w:rPr>
          <w:sz w:val="22"/>
          <w:szCs w:val="20"/>
        </w:rPr>
        <w:t xml:space="preserve"> dotace</w:t>
      </w:r>
      <w:r w:rsidR="00CD75BC">
        <w:rPr>
          <w:sz w:val="22"/>
          <w:szCs w:val="20"/>
        </w:rPr>
        <w:t xml:space="preserve"> 3</w:t>
      </w:r>
      <w:r w:rsidR="00B535EE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bude uvolněna </w:t>
      </w:r>
      <w:r>
        <w:rPr>
          <w:sz w:val="22"/>
          <w:szCs w:val="20"/>
        </w:rPr>
        <w:t xml:space="preserve">nejpozději </w:t>
      </w:r>
      <w:r w:rsidR="005E541F"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30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kalendářních </w:t>
      </w:r>
      <w:r w:rsidRPr="00F61807">
        <w:rPr>
          <w:sz w:val="22"/>
          <w:szCs w:val="20"/>
        </w:rPr>
        <w:t xml:space="preserve">dnů </w:t>
      </w:r>
      <w:r>
        <w:rPr>
          <w:sz w:val="22"/>
          <w:szCs w:val="20"/>
        </w:rPr>
        <w:t>po uzavření smlouvy</w:t>
      </w:r>
      <w:r w:rsidRPr="00F61807">
        <w:rPr>
          <w:sz w:val="22"/>
          <w:szCs w:val="20"/>
        </w:rPr>
        <w:t>,</w:t>
      </w:r>
    </w:p>
    <w:p w:rsidR="002B4153" w:rsidRDefault="002B4153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2.</w:t>
      </w:r>
      <w:r w:rsidR="00CD75BC">
        <w:rPr>
          <w:sz w:val="22"/>
          <w:szCs w:val="20"/>
        </w:rPr>
        <w:t xml:space="preserve"> splátka ve výši 50 % poskytnuté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CD75BC">
        <w:rPr>
          <w:sz w:val="22"/>
          <w:szCs w:val="20"/>
        </w:rPr>
        <w:t xml:space="preserve"> 3</w:t>
      </w:r>
      <w:r w:rsidR="00B535EE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bude uvolněna </w:t>
      </w:r>
      <w:r>
        <w:rPr>
          <w:sz w:val="22"/>
          <w:szCs w:val="20"/>
        </w:rPr>
        <w:t xml:space="preserve">nejpozději </w:t>
      </w:r>
      <w:r w:rsidR="005E541F"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 w:rsidR="005E541F">
        <w:rPr>
          <w:sz w:val="22"/>
          <w:szCs w:val="20"/>
        </w:rPr>
        <w:t>31. 7. 2017.</w:t>
      </w:r>
    </w:p>
    <w:p w:rsidR="002B4153" w:rsidRPr="00550D79" w:rsidRDefault="002B4153" w:rsidP="002B4153">
      <w:pPr>
        <w:ind w:left="360"/>
        <w:jc w:val="both"/>
        <w:rPr>
          <w:sz w:val="22"/>
          <w:szCs w:val="22"/>
        </w:rPr>
      </w:pPr>
      <w:r w:rsidRPr="00550D79">
        <w:rPr>
          <w:sz w:val="22"/>
          <w:szCs w:val="22"/>
        </w:rPr>
        <w:t xml:space="preserve">Odeslání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ve výši uvedené v článku</w:t>
      </w:r>
      <w:r w:rsidRPr="00550D79">
        <w:rPr>
          <w:iCs/>
          <w:sz w:val="22"/>
          <w:szCs w:val="22"/>
        </w:rPr>
        <w:t xml:space="preserve"> I</w:t>
      </w:r>
      <w:r>
        <w:rPr>
          <w:iCs/>
          <w:sz w:val="22"/>
          <w:szCs w:val="22"/>
        </w:rPr>
        <w:t>I</w:t>
      </w:r>
      <w:r w:rsidRPr="00550D79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.</w:t>
      </w:r>
      <w:r w:rsidRPr="00550D79">
        <w:rPr>
          <w:iCs/>
          <w:sz w:val="22"/>
          <w:szCs w:val="22"/>
        </w:rPr>
        <w:t xml:space="preserve"> smlouvy je vázáno</w:t>
      </w:r>
      <w:r w:rsidR="005E541F">
        <w:rPr>
          <w:iCs/>
          <w:sz w:val="22"/>
          <w:szCs w:val="22"/>
        </w:rPr>
        <w:t xml:space="preserve"> na skutečnost přijetí části</w:t>
      </w:r>
      <w:r w:rsidRPr="00550D79">
        <w:rPr>
          <w:iCs/>
          <w:sz w:val="22"/>
          <w:szCs w:val="22"/>
        </w:rPr>
        <w:t xml:space="preserve"> dotace </w:t>
      </w:r>
      <w:r>
        <w:rPr>
          <w:sz w:val="22"/>
          <w:szCs w:val="22"/>
        </w:rPr>
        <w:t>poskytnuté poskytovateli</w:t>
      </w:r>
      <w:r w:rsidRPr="00550D79">
        <w:rPr>
          <w:sz w:val="22"/>
          <w:szCs w:val="22"/>
        </w:rPr>
        <w:t xml:space="preserve"> Ministerstvem práce a sociálních věcí ČR</w:t>
      </w:r>
      <w:r w:rsidR="005E541F">
        <w:rPr>
          <w:sz w:val="22"/>
          <w:szCs w:val="22"/>
        </w:rPr>
        <w:t xml:space="preserve"> na projekt prevence. </w:t>
      </w:r>
      <w:r>
        <w:rPr>
          <w:sz w:val="22"/>
          <w:szCs w:val="22"/>
        </w:rPr>
        <w:t>Poskytovatel</w:t>
      </w:r>
      <w:r w:rsidRPr="00550D79">
        <w:rPr>
          <w:sz w:val="22"/>
          <w:szCs w:val="22"/>
        </w:rPr>
        <w:t xml:space="preserve"> si vyhrazuje právo změnit výši a termíny výplaty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>
        <w:rPr>
          <w:sz w:val="22"/>
          <w:szCs w:val="22"/>
        </w:rPr>
        <w:t xml:space="preserve"> </w:t>
      </w:r>
      <w:r w:rsidR="005E541F">
        <w:rPr>
          <w:sz w:val="22"/>
          <w:szCs w:val="22"/>
        </w:rPr>
        <w:t>3</w:t>
      </w:r>
      <w:r w:rsidRPr="00550D79">
        <w:rPr>
          <w:sz w:val="22"/>
          <w:szCs w:val="22"/>
        </w:rPr>
        <w:t xml:space="preserve">, příp. procentní poměr jednotlivých splátek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>,</w:t>
      </w:r>
      <w:r>
        <w:rPr>
          <w:sz w:val="22"/>
          <w:szCs w:val="22"/>
        </w:rPr>
        <w:t xml:space="preserve"> v návaznosti na změnu výše a termínů výplat</w:t>
      </w:r>
      <w:r w:rsidR="005E541F">
        <w:rPr>
          <w:sz w:val="22"/>
          <w:szCs w:val="22"/>
        </w:rPr>
        <w:t xml:space="preserve"> částí dotace</w:t>
      </w:r>
      <w:r>
        <w:rPr>
          <w:sz w:val="22"/>
          <w:szCs w:val="22"/>
        </w:rPr>
        <w:t xml:space="preserve"> poskytovaných poskytovateli Ministerstvem práce a sociálních věcí ČR</w:t>
      </w:r>
      <w:r w:rsidR="005E541F">
        <w:rPr>
          <w:sz w:val="22"/>
          <w:szCs w:val="22"/>
        </w:rPr>
        <w:t xml:space="preserve"> na projekt prevence</w:t>
      </w:r>
      <w:r>
        <w:rPr>
          <w:sz w:val="22"/>
          <w:szCs w:val="22"/>
        </w:rPr>
        <w:t xml:space="preserve">, o čemž </w:t>
      </w:r>
      <w:r w:rsidRPr="00550D79">
        <w:rPr>
          <w:iCs/>
          <w:sz w:val="22"/>
          <w:szCs w:val="22"/>
        </w:rPr>
        <w:t>bude</w:t>
      </w:r>
      <w:r w:rsidRPr="00550D79">
        <w:rPr>
          <w:sz w:val="22"/>
          <w:szCs w:val="22"/>
        </w:rPr>
        <w:t xml:space="preserve"> příjemce písemně informován do 1</w:t>
      </w:r>
      <w:r>
        <w:rPr>
          <w:sz w:val="22"/>
          <w:szCs w:val="22"/>
        </w:rPr>
        <w:t>5</w:t>
      </w:r>
      <w:r w:rsidRPr="00550D79">
        <w:rPr>
          <w:sz w:val="22"/>
          <w:szCs w:val="22"/>
        </w:rPr>
        <w:t xml:space="preserve"> pra</w:t>
      </w:r>
      <w:r>
        <w:rPr>
          <w:sz w:val="22"/>
          <w:szCs w:val="22"/>
        </w:rPr>
        <w:t>covních dnů ode dne, kdy se poskytovatel dozví</w:t>
      </w:r>
      <w:r w:rsidRPr="00550D79">
        <w:rPr>
          <w:sz w:val="22"/>
          <w:szCs w:val="22"/>
        </w:rPr>
        <w:t xml:space="preserve"> o skutečnostech, které objektivně brání </w:t>
      </w:r>
      <w:r>
        <w:rPr>
          <w:sz w:val="22"/>
          <w:szCs w:val="22"/>
        </w:rPr>
        <w:t>poskytnutí</w:t>
      </w:r>
      <w:r w:rsidRPr="00550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příjemci výše sjednaným způsobem.  </w:t>
      </w:r>
    </w:p>
    <w:p w:rsidR="002B4153" w:rsidRPr="008F73E6" w:rsidRDefault="002B4153" w:rsidP="002B4153">
      <w:pPr>
        <w:jc w:val="both"/>
        <w:rPr>
          <w:sz w:val="22"/>
          <w:szCs w:val="22"/>
        </w:rPr>
      </w:pPr>
    </w:p>
    <w:p w:rsidR="002B4153" w:rsidRDefault="002B4153" w:rsidP="00061E50">
      <w:pPr>
        <w:numPr>
          <w:ilvl w:val="0"/>
          <w:numId w:val="11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 prostředky</w:t>
      </w:r>
      <w:r w:rsidRPr="00826334">
        <w:rPr>
          <w:sz w:val="22"/>
          <w:szCs w:val="20"/>
        </w:rPr>
        <w:t xml:space="preserve"> </w:t>
      </w:r>
      <w:r>
        <w:rPr>
          <w:sz w:val="22"/>
          <w:szCs w:val="20"/>
        </w:rPr>
        <w:t>ve výši neinvestiční dotace 2 budou příjemci poskytnuty</w:t>
      </w:r>
      <w:r w:rsidR="00CA6F99">
        <w:rPr>
          <w:sz w:val="22"/>
          <w:szCs w:val="20"/>
        </w:rPr>
        <w:t xml:space="preserve"> ve dvou splátkách formou bezhotovostního převodu z účtu</w:t>
      </w:r>
      <w:r>
        <w:rPr>
          <w:sz w:val="22"/>
          <w:szCs w:val="20"/>
        </w:rPr>
        <w:t xml:space="preserve"> č. </w:t>
      </w:r>
      <w:r w:rsidR="00C02A72">
        <w:rPr>
          <w:sz w:val="22"/>
          <w:szCs w:val="20"/>
        </w:rPr>
        <w:t>xxxxxxx</w:t>
      </w:r>
      <w:bookmarkStart w:id="0" w:name="_GoBack"/>
      <w:bookmarkEnd w:id="0"/>
      <w:r>
        <w:rPr>
          <w:sz w:val="22"/>
          <w:szCs w:val="20"/>
        </w:rPr>
        <w:t xml:space="preserve"> na bankovní účet uvedený v záhlaví smlouvy</w:t>
      </w:r>
      <w:r w:rsidR="00CA6F99">
        <w:rPr>
          <w:sz w:val="22"/>
          <w:szCs w:val="20"/>
        </w:rPr>
        <w:t xml:space="preserve"> (v záhlaví dodatku č</w:t>
      </w:r>
      <w:r w:rsidR="00783674">
        <w:rPr>
          <w:sz w:val="22"/>
          <w:szCs w:val="20"/>
        </w:rPr>
        <w:t>. 2</w:t>
      </w:r>
      <w:r w:rsidR="00CA6F99">
        <w:rPr>
          <w:sz w:val="22"/>
          <w:szCs w:val="20"/>
        </w:rPr>
        <w:t>)</w:t>
      </w:r>
      <w:r w:rsidR="00C7260D">
        <w:rPr>
          <w:sz w:val="22"/>
          <w:szCs w:val="20"/>
        </w:rPr>
        <w:t>, variabilní symbol 5222089368, specifický symbol 6156</w:t>
      </w:r>
      <w:r w:rsidR="00CA6F99">
        <w:rPr>
          <w:sz w:val="22"/>
          <w:szCs w:val="20"/>
        </w:rPr>
        <w:t>, a to následovně:</w:t>
      </w:r>
    </w:p>
    <w:p w:rsidR="00CA6F99" w:rsidRDefault="00CA6F99" w:rsidP="00CA6F99">
      <w:pPr>
        <w:numPr>
          <w:ilvl w:val="0"/>
          <w:numId w:val="19"/>
        </w:numPr>
        <w:jc w:val="both"/>
        <w:rPr>
          <w:sz w:val="22"/>
          <w:szCs w:val="20"/>
        </w:rPr>
      </w:pPr>
      <w:r>
        <w:rPr>
          <w:sz w:val="22"/>
          <w:szCs w:val="20"/>
        </w:rPr>
        <w:t>1. splátka ve výši neinvestiční dotace 2 schválené usnesením Zastupitelstva Karlovars</w:t>
      </w:r>
      <w:r w:rsidR="005E541F">
        <w:rPr>
          <w:sz w:val="22"/>
          <w:szCs w:val="20"/>
        </w:rPr>
        <w:t>kého kraje č. ZK 34</w:t>
      </w:r>
      <w:r>
        <w:rPr>
          <w:sz w:val="22"/>
          <w:szCs w:val="20"/>
        </w:rPr>
        <w:t>/02/17 ze dne 23. 2. 2017 bude uvolněna nejp</w:t>
      </w:r>
      <w:r w:rsidR="005E541F">
        <w:rPr>
          <w:sz w:val="22"/>
          <w:szCs w:val="20"/>
        </w:rPr>
        <w:t>ozději do 21 kalendářních dnů po</w:t>
      </w:r>
      <w:r>
        <w:rPr>
          <w:sz w:val="22"/>
          <w:szCs w:val="20"/>
        </w:rPr>
        <w:t xml:space="preserve"> uzavření smlouvy,</w:t>
      </w:r>
    </w:p>
    <w:p w:rsidR="005E541F" w:rsidRDefault="00CA6F99" w:rsidP="005E541F">
      <w:pPr>
        <w:numPr>
          <w:ilvl w:val="0"/>
          <w:numId w:val="19"/>
        </w:numPr>
        <w:jc w:val="both"/>
        <w:rPr>
          <w:sz w:val="22"/>
          <w:szCs w:val="20"/>
        </w:rPr>
      </w:pPr>
      <w:r>
        <w:rPr>
          <w:sz w:val="22"/>
          <w:szCs w:val="20"/>
        </w:rPr>
        <w:t>2. splátka ve výši navýšení neinvestiční dotace 2 bude uvolněna nejpozději do 60 kalendářních d</w:t>
      </w:r>
      <w:r w:rsidR="00783674">
        <w:rPr>
          <w:sz w:val="22"/>
          <w:szCs w:val="20"/>
        </w:rPr>
        <w:t>nů po uzavření dodatku č. 2.</w:t>
      </w:r>
    </w:p>
    <w:p w:rsidR="003731C8" w:rsidRPr="00783674" w:rsidRDefault="003731C8" w:rsidP="00783674">
      <w:pPr>
        <w:pStyle w:val="Odstavecseseznamem"/>
        <w:ind w:left="360"/>
        <w:jc w:val="both"/>
        <w:rPr>
          <w:vanish/>
          <w:sz w:val="22"/>
          <w:szCs w:val="20"/>
        </w:rPr>
      </w:pPr>
    </w:p>
    <w:p w:rsidR="004F2031" w:rsidRDefault="00783674" w:rsidP="00783674">
      <w:pPr>
        <w:pStyle w:val="Odstavecseseznamem"/>
        <w:numPr>
          <w:ilvl w:val="0"/>
          <w:numId w:val="3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Příloha č. 1 Specifikace služeb a rozpis poskytnuté dotace</w:t>
      </w:r>
    </w:p>
    <w:p w:rsidR="00783674" w:rsidRPr="00783674" w:rsidRDefault="00783674" w:rsidP="00783674">
      <w:pPr>
        <w:jc w:val="both"/>
        <w:rPr>
          <w:sz w:val="22"/>
          <w:szCs w:val="20"/>
        </w:rPr>
      </w:pPr>
    </w:p>
    <w:p w:rsidR="001D5473" w:rsidRDefault="00154891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Článek III</w:t>
      </w:r>
      <w:r w:rsidR="000933C2">
        <w:rPr>
          <w:b/>
          <w:bCs/>
          <w:sz w:val="22"/>
          <w:szCs w:val="20"/>
        </w:rPr>
        <w:t>.</w:t>
      </w:r>
    </w:p>
    <w:p w:rsidR="0005195C" w:rsidRDefault="0005195C" w:rsidP="001D5473">
      <w:pPr>
        <w:jc w:val="center"/>
        <w:rPr>
          <w:b/>
          <w:bCs/>
          <w:sz w:val="22"/>
          <w:szCs w:val="20"/>
        </w:rPr>
      </w:pPr>
    </w:p>
    <w:p w:rsidR="001D5473" w:rsidRPr="00550D79" w:rsidRDefault="0005195C" w:rsidP="00061E50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Ostatní ustanovení smlouvy se nemění a zůstávají v platnosti</w:t>
      </w:r>
      <w:r w:rsidR="001D5473" w:rsidRPr="00550D79">
        <w:rPr>
          <w:sz w:val="22"/>
          <w:szCs w:val="22"/>
        </w:rPr>
        <w:t xml:space="preserve">. </w:t>
      </w:r>
    </w:p>
    <w:p w:rsidR="008F73E6" w:rsidRDefault="008F73E6" w:rsidP="000933C2">
      <w:pPr>
        <w:jc w:val="both"/>
        <w:rPr>
          <w:sz w:val="22"/>
          <w:szCs w:val="20"/>
        </w:rPr>
      </w:pPr>
    </w:p>
    <w:p w:rsidR="002A7EB0" w:rsidRPr="00783674" w:rsidRDefault="00783674" w:rsidP="002A7EB0">
      <w:pPr>
        <w:numPr>
          <w:ilvl w:val="0"/>
          <w:numId w:val="6"/>
        </w:numPr>
        <w:ind w:left="357" w:hanging="357"/>
        <w:jc w:val="both"/>
        <w:rPr>
          <w:i/>
          <w:sz w:val="22"/>
          <w:szCs w:val="20"/>
        </w:rPr>
      </w:pPr>
      <w:r>
        <w:rPr>
          <w:sz w:val="22"/>
          <w:szCs w:val="20"/>
        </w:rPr>
        <w:t>Tento dodatek č. 2</w:t>
      </w:r>
      <w:r w:rsidR="002A7EB0" w:rsidRPr="00783674">
        <w:rPr>
          <w:sz w:val="22"/>
          <w:szCs w:val="20"/>
        </w:rPr>
        <w:t xml:space="preserve"> nabývá platnosti podpisem smluvních stran a účinnosti dnem uveřejnění v registru smluv na základě zákona č. 340/2015 Sb., o zvláštních podmínkách účinnosti některých smluv, uveřejňování těchto smluv a o registru smluv (zákon o registru smluv)</w:t>
      </w:r>
      <w:r w:rsidR="00270624" w:rsidRPr="00783674">
        <w:rPr>
          <w:sz w:val="22"/>
          <w:szCs w:val="20"/>
        </w:rPr>
        <w:t>, ve znění pozdějších předpisů</w:t>
      </w:r>
      <w:r w:rsidR="00445C93" w:rsidRPr="00783674">
        <w:rPr>
          <w:sz w:val="22"/>
          <w:szCs w:val="20"/>
        </w:rPr>
        <w:t xml:space="preserve"> a je vyhotoven v pěti</w:t>
      </w:r>
      <w:r w:rsidR="002A7EB0" w:rsidRPr="00783674">
        <w:rPr>
          <w:sz w:val="22"/>
          <w:szCs w:val="20"/>
        </w:rPr>
        <w:t xml:space="preserve"> stejnopisech, z nichž jeden obdrží příjemce a </w:t>
      </w:r>
      <w:r w:rsidR="00445C93" w:rsidRPr="00783674">
        <w:rPr>
          <w:sz w:val="22"/>
          <w:szCs w:val="20"/>
        </w:rPr>
        <w:t>čtyři</w:t>
      </w:r>
      <w:r w:rsidR="002A7EB0" w:rsidRPr="00783674">
        <w:rPr>
          <w:sz w:val="22"/>
          <w:szCs w:val="20"/>
        </w:rPr>
        <w:t xml:space="preserve"> poskytovatel.</w:t>
      </w:r>
    </w:p>
    <w:p w:rsidR="00E632E9" w:rsidRDefault="00E632E9" w:rsidP="00E632E9">
      <w:pPr>
        <w:jc w:val="both"/>
        <w:rPr>
          <w:sz w:val="22"/>
          <w:szCs w:val="20"/>
        </w:rPr>
      </w:pPr>
    </w:p>
    <w:p w:rsidR="00E632E9" w:rsidRPr="00783674" w:rsidRDefault="00E632E9" w:rsidP="00061E5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Smluvní strany se dohodl</w:t>
      </w:r>
      <w:r w:rsidR="00783674">
        <w:rPr>
          <w:sz w:val="22"/>
          <w:szCs w:val="20"/>
        </w:rPr>
        <w:t>y, že uveřejnění dodatku č. 2</w:t>
      </w:r>
      <w:r>
        <w:rPr>
          <w:sz w:val="22"/>
          <w:szCs w:val="20"/>
        </w:rPr>
        <w:t xml:space="preserve"> v registru smluv na základě zákona č.</w:t>
      </w:r>
      <w:r w:rsidR="00731D01">
        <w:rPr>
          <w:sz w:val="22"/>
          <w:szCs w:val="20"/>
        </w:rPr>
        <w:t xml:space="preserve"> </w:t>
      </w:r>
      <w:r>
        <w:rPr>
          <w:sz w:val="22"/>
          <w:szCs w:val="20"/>
        </w:rPr>
        <w:t>340/2015 Sb., o zvláštních podmínkách účinnosti některých smluv, uveřejňování těchto smluv a o registru smluv (zákon o registru smluv)</w:t>
      </w:r>
      <w:r w:rsidR="00270624">
        <w:rPr>
          <w:sz w:val="22"/>
          <w:szCs w:val="20"/>
        </w:rPr>
        <w:t>, ve znění pozdějších předpisů</w:t>
      </w:r>
      <w:r w:rsidR="006F1BA6">
        <w:rPr>
          <w:sz w:val="22"/>
          <w:szCs w:val="20"/>
        </w:rPr>
        <w:t>,</w:t>
      </w:r>
      <w:r>
        <w:rPr>
          <w:sz w:val="22"/>
          <w:szCs w:val="20"/>
        </w:rPr>
        <w:t xml:space="preserve"> provede poskytovatel, oznámení o uveřejnění v registru smlu</w:t>
      </w:r>
      <w:r w:rsidR="00731D01">
        <w:rPr>
          <w:sz w:val="22"/>
          <w:szCs w:val="20"/>
        </w:rPr>
        <w:t xml:space="preserve">v bude příjemci </w:t>
      </w:r>
      <w:r w:rsidR="00731D01" w:rsidRPr="00783674">
        <w:rPr>
          <w:sz w:val="22"/>
          <w:szCs w:val="20"/>
        </w:rPr>
        <w:t>zasláno</w:t>
      </w:r>
      <w:r w:rsidR="00BE0C87">
        <w:rPr>
          <w:sz w:val="22"/>
          <w:szCs w:val="20"/>
        </w:rPr>
        <w:t xml:space="preserve"> prostřednictvím datové schránky uvedené</w:t>
      </w:r>
      <w:r w:rsidR="00731D01" w:rsidRPr="00783674">
        <w:rPr>
          <w:sz w:val="22"/>
          <w:szCs w:val="22"/>
        </w:rPr>
        <w:t xml:space="preserve"> v záhlaví dodatku č.</w:t>
      </w:r>
      <w:r w:rsidR="00783674" w:rsidRPr="00783674">
        <w:rPr>
          <w:sz w:val="22"/>
          <w:szCs w:val="22"/>
        </w:rPr>
        <w:t xml:space="preserve"> 2.</w:t>
      </w:r>
    </w:p>
    <w:p w:rsidR="00C26EB0" w:rsidRPr="00F95750" w:rsidRDefault="00C26EB0" w:rsidP="000933C2">
      <w:pPr>
        <w:jc w:val="both"/>
        <w:rPr>
          <w:sz w:val="22"/>
          <w:szCs w:val="20"/>
        </w:rPr>
      </w:pPr>
    </w:p>
    <w:p w:rsidR="001D5473" w:rsidRPr="001F6586" w:rsidRDefault="000933C2" w:rsidP="00061E50">
      <w:pPr>
        <w:pStyle w:val="Odstavecseseznamem"/>
        <w:numPr>
          <w:ilvl w:val="0"/>
          <w:numId w:val="6"/>
        </w:numPr>
        <w:ind w:left="357" w:hanging="357"/>
        <w:jc w:val="both"/>
        <w:rPr>
          <w:bCs/>
          <w:color w:val="FF0000"/>
          <w:sz w:val="22"/>
          <w:szCs w:val="20"/>
        </w:rPr>
      </w:pPr>
      <w:r>
        <w:rPr>
          <w:sz w:val="22"/>
          <w:szCs w:val="20"/>
        </w:rPr>
        <w:t>O</w:t>
      </w:r>
      <w:r w:rsidR="001F6586">
        <w:rPr>
          <w:sz w:val="22"/>
          <w:szCs w:val="20"/>
        </w:rPr>
        <w:t xml:space="preserve"> poskytnutí peněžních prostředků</w:t>
      </w:r>
      <w:r w:rsidR="00962FFF">
        <w:rPr>
          <w:sz w:val="22"/>
          <w:szCs w:val="20"/>
        </w:rPr>
        <w:t xml:space="preserve"> (navýšení neinvestiční dotace 2)</w:t>
      </w:r>
      <w:r w:rsidR="001F6586">
        <w:rPr>
          <w:sz w:val="22"/>
          <w:szCs w:val="20"/>
        </w:rPr>
        <w:t xml:space="preserve"> a</w:t>
      </w:r>
      <w:r>
        <w:rPr>
          <w:sz w:val="22"/>
          <w:szCs w:val="20"/>
        </w:rPr>
        <w:t xml:space="preserve"> </w:t>
      </w:r>
      <w:r w:rsidR="00247916">
        <w:rPr>
          <w:sz w:val="22"/>
          <w:szCs w:val="20"/>
        </w:rPr>
        <w:t>uzavření</w:t>
      </w:r>
      <w:r w:rsidR="00783674">
        <w:rPr>
          <w:sz w:val="22"/>
          <w:szCs w:val="20"/>
        </w:rPr>
        <w:t xml:space="preserve"> dodatku č. 2</w:t>
      </w:r>
      <w:r w:rsidR="0005195C">
        <w:rPr>
          <w:sz w:val="22"/>
          <w:szCs w:val="20"/>
        </w:rPr>
        <w:t xml:space="preserve"> </w:t>
      </w:r>
      <w:r w:rsidR="00E2527B">
        <w:rPr>
          <w:sz w:val="22"/>
          <w:szCs w:val="20"/>
        </w:rPr>
        <w:t xml:space="preserve"> </w:t>
      </w:r>
      <w:r w:rsidR="001D5473" w:rsidRPr="00490369">
        <w:rPr>
          <w:sz w:val="22"/>
          <w:szCs w:val="20"/>
        </w:rPr>
        <w:t>rozhodlo Zastupitelstvo Karlova</w:t>
      </w:r>
      <w:r w:rsidR="00783674">
        <w:rPr>
          <w:sz w:val="22"/>
          <w:szCs w:val="20"/>
        </w:rPr>
        <w:t>rského kraje usnesením č. ZK 433/11/17</w:t>
      </w:r>
      <w:r w:rsidR="001D5473" w:rsidRPr="00490369">
        <w:rPr>
          <w:sz w:val="22"/>
          <w:szCs w:val="20"/>
        </w:rPr>
        <w:t xml:space="preserve"> ze dne</w:t>
      </w:r>
      <w:r w:rsidR="001D5473" w:rsidRPr="00490369">
        <w:rPr>
          <w:color w:val="FF0000"/>
          <w:sz w:val="22"/>
          <w:szCs w:val="20"/>
        </w:rPr>
        <w:t xml:space="preserve"> </w:t>
      </w:r>
      <w:r w:rsidR="00783674">
        <w:rPr>
          <w:sz w:val="22"/>
          <w:szCs w:val="20"/>
        </w:rPr>
        <w:t>1. 11. 2017</w:t>
      </w:r>
      <w:r w:rsidR="001D5473" w:rsidRPr="00490369">
        <w:rPr>
          <w:sz w:val="22"/>
          <w:szCs w:val="20"/>
        </w:rPr>
        <w:t>.</w:t>
      </w:r>
    </w:p>
    <w:p w:rsidR="001F6586" w:rsidRDefault="001F6586" w:rsidP="001F6586">
      <w:pPr>
        <w:pStyle w:val="Odstavecseseznamem"/>
        <w:jc w:val="both"/>
        <w:rPr>
          <w:sz w:val="22"/>
          <w:szCs w:val="20"/>
        </w:rPr>
      </w:pPr>
    </w:p>
    <w:p w:rsidR="00CC50FF" w:rsidRDefault="00CC50FF" w:rsidP="001F6586">
      <w:pPr>
        <w:pStyle w:val="Odstavecseseznamem"/>
        <w:jc w:val="both"/>
        <w:rPr>
          <w:sz w:val="22"/>
          <w:szCs w:val="20"/>
        </w:rPr>
      </w:pPr>
    </w:p>
    <w:p w:rsidR="001F6586" w:rsidRDefault="001F6586" w:rsidP="001F6586">
      <w:pPr>
        <w:pStyle w:val="Odstavecseseznamem"/>
        <w:ind w:left="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Přílohy:</w:t>
      </w:r>
    </w:p>
    <w:p w:rsidR="001F6586" w:rsidRDefault="001F6586" w:rsidP="00061E50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Specifikace služeb a rozpis poskytnuté dotace</w:t>
      </w:r>
    </w:p>
    <w:p w:rsidR="00F43D09" w:rsidRDefault="00F43D09" w:rsidP="00F43D09">
      <w:pPr>
        <w:pStyle w:val="Odstavecseseznamem"/>
        <w:jc w:val="both"/>
        <w:rPr>
          <w:bCs/>
          <w:sz w:val="22"/>
          <w:szCs w:val="20"/>
        </w:rPr>
      </w:pPr>
    </w:p>
    <w:p w:rsidR="00CC50FF" w:rsidRPr="001F6586" w:rsidRDefault="00CC50FF" w:rsidP="00F43D09">
      <w:pPr>
        <w:pStyle w:val="Odstavecseseznamem"/>
        <w:jc w:val="both"/>
        <w:rPr>
          <w:bCs/>
          <w:sz w:val="22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1D5473" w:rsidRPr="00A2355C">
        <w:tc>
          <w:tcPr>
            <w:tcW w:w="4606" w:type="dxa"/>
          </w:tcPr>
          <w:p w:rsidR="001D5473" w:rsidRPr="00A2355C" w:rsidRDefault="0047444B" w:rsidP="001423D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Karlovy Vary</w:t>
            </w:r>
            <w:r w:rsidR="001D5473" w:rsidRPr="00A2355C">
              <w:rPr>
                <w:sz w:val="22"/>
                <w:szCs w:val="20"/>
              </w:rPr>
              <w:t xml:space="preserve"> dne ………………</w:t>
            </w:r>
          </w:p>
          <w:p w:rsidR="001D5473" w:rsidRDefault="001D5473" w:rsidP="00A2355C">
            <w:pPr>
              <w:jc w:val="center"/>
              <w:rPr>
                <w:sz w:val="22"/>
                <w:szCs w:val="20"/>
              </w:rPr>
            </w:pPr>
          </w:p>
          <w:p w:rsidR="00CC50FF" w:rsidRPr="00A2355C" w:rsidRDefault="00CC50FF" w:rsidP="00A2355C">
            <w:pPr>
              <w:jc w:val="center"/>
              <w:rPr>
                <w:sz w:val="22"/>
                <w:szCs w:val="20"/>
              </w:rPr>
            </w:pPr>
          </w:p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6" w:type="dxa"/>
          </w:tcPr>
          <w:p w:rsidR="001D5473" w:rsidRPr="00A2355C" w:rsidRDefault="001D5473" w:rsidP="00490369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…………….….... dne ……………</w:t>
            </w:r>
          </w:p>
        </w:tc>
      </w:tr>
      <w:tr w:rsidR="001D5473" w:rsidRPr="00A2355C">
        <w:tc>
          <w:tcPr>
            <w:tcW w:w="4606" w:type="dxa"/>
          </w:tcPr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………………………………………</w:t>
            </w:r>
          </w:p>
          <w:p w:rsidR="009C3A63" w:rsidRPr="00A2355C" w:rsidRDefault="00490369" w:rsidP="0049036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poskytovatel</w:t>
            </w:r>
          </w:p>
        </w:tc>
        <w:tc>
          <w:tcPr>
            <w:tcW w:w="4606" w:type="dxa"/>
          </w:tcPr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………………………………………</w:t>
            </w:r>
          </w:p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příjemce</w:t>
            </w:r>
          </w:p>
        </w:tc>
      </w:tr>
    </w:tbl>
    <w:p w:rsidR="001423D0" w:rsidRDefault="001423D0" w:rsidP="00CC50FF">
      <w:pPr>
        <w:tabs>
          <w:tab w:val="left" w:pos="3345"/>
        </w:tabs>
      </w:pPr>
    </w:p>
    <w:sectPr w:rsidR="001423D0" w:rsidSect="001D54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36" w:rsidRDefault="00613036">
      <w:r>
        <w:separator/>
      </w:r>
    </w:p>
  </w:endnote>
  <w:endnote w:type="continuationSeparator" w:id="0">
    <w:p w:rsidR="00613036" w:rsidRDefault="0061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752D6F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48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4889" w:rsidRDefault="00624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752D6F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488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2A72">
      <w:rPr>
        <w:rStyle w:val="slostrnky"/>
        <w:noProof/>
      </w:rPr>
      <w:t>4</w:t>
    </w:r>
    <w:r>
      <w:rPr>
        <w:rStyle w:val="slostrnky"/>
      </w:rPr>
      <w:fldChar w:fldCharType="end"/>
    </w:r>
    <w:r w:rsidR="00624889">
      <w:rPr>
        <w:rStyle w:val="slostrnky"/>
      </w:rPr>
      <w:t>/</w:t>
    </w:r>
    <w:r w:rsidR="00CC50FF">
      <w:rPr>
        <w:rStyle w:val="slostrnky"/>
      </w:rPr>
      <w:t>4</w:t>
    </w:r>
  </w:p>
  <w:p w:rsidR="00624889" w:rsidRDefault="006248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624889" w:rsidP="00514190">
    <w:pPr>
      <w:pStyle w:val="Zpat"/>
      <w:jc w:val="center"/>
    </w:pPr>
    <w:r>
      <w:t>1</w:t>
    </w:r>
    <w:r w:rsidR="00CC50FF"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36" w:rsidRDefault="00613036">
      <w:r>
        <w:separator/>
      </w:r>
    </w:p>
  </w:footnote>
  <w:footnote w:type="continuationSeparator" w:id="0">
    <w:p w:rsidR="00613036" w:rsidRDefault="0061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624889" w:rsidP="00267F5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A" w:rsidRDefault="00576A0C" w:rsidP="00CF2EA3">
    <w:pPr>
      <w:pStyle w:val="Zhlav"/>
    </w:pPr>
    <w:r>
      <w:rPr>
        <w:noProof/>
      </w:rPr>
      <w:drawing>
        <wp:inline distT="0" distB="0" distL="0" distR="0">
          <wp:extent cx="3705225" cy="762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33550" cy="8001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EA3" w:rsidRDefault="00CF2EA3" w:rsidP="00267F57">
    <w:pPr>
      <w:pStyle w:val="Zhlav"/>
      <w:jc w:val="right"/>
    </w:pPr>
  </w:p>
  <w:p w:rsidR="00624889" w:rsidRDefault="00624889" w:rsidP="00267F57">
    <w:pPr>
      <w:pStyle w:val="Zhlav"/>
      <w:jc w:val="right"/>
    </w:pPr>
    <w:r>
      <w:t>Evidenční číslo: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33"/>
    <w:multiLevelType w:val="hybridMultilevel"/>
    <w:tmpl w:val="30A6DE5E"/>
    <w:lvl w:ilvl="0" w:tplc="0758097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BD9"/>
    <w:multiLevelType w:val="hybridMultilevel"/>
    <w:tmpl w:val="11DC86E2"/>
    <w:lvl w:ilvl="0" w:tplc="EC6C8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3899"/>
    <w:multiLevelType w:val="hybridMultilevel"/>
    <w:tmpl w:val="29A86186"/>
    <w:lvl w:ilvl="0" w:tplc="FF783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65AE"/>
    <w:multiLevelType w:val="hybridMultilevel"/>
    <w:tmpl w:val="44CE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84E"/>
    <w:multiLevelType w:val="hybridMultilevel"/>
    <w:tmpl w:val="4202CD4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F3034"/>
    <w:multiLevelType w:val="hybridMultilevel"/>
    <w:tmpl w:val="F0A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741D"/>
    <w:multiLevelType w:val="hybridMultilevel"/>
    <w:tmpl w:val="F05236B2"/>
    <w:lvl w:ilvl="0" w:tplc="DA6CDE0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8484F"/>
    <w:multiLevelType w:val="hybridMultilevel"/>
    <w:tmpl w:val="88825932"/>
    <w:lvl w:ilvl="0" w:tplc="2930997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639C"/>
    <w:multiLevelType w:val="hybridMultilevel"/>
    <w:tmpl w:val="A16641A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719"/>
    <w:multiLevelType w:val="hybridMultilevel"/>
    <w:tmpl w:val="8CB8D356"/>
    <w:lvl w:ilvl="0" w:tplc="A2F072A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2FC"/>
    <w:multiLevelType w:val="hybridMultilevel"/>
    <w:tmpl w:val="C0586C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D59EB"/>
    <w:multiLevelType w:val="hybridMultilevel"/>
    <w:tmpl w:val="CD745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CC2"/>
    <w:multiLevelType w:val="hybridMultilevel"/>
    <w:tmpl w:val="41E4293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40CF6"/>
    <w:multiLevelType w:val="hybridMultilevel"/>
    <w:tmpl w:val="C0E6DCEA"/>
    <w:lvl w:ilvl="0" w:tplc="A66A9A4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5CC0"/>
    <w:multiLevelType w:val="hybridMultilevel"/>
    <w:tmpl w:val="D4F8CA1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E62E9"/>
    <w:multiLevelType w:val="hybridMultilevel"/>
    <w:tmpl w:val="80E07204"/>
    <w:lvl w:ilvl="0" w:tplc="2420564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1AD7"/>
    <w:multiLevelType w:val="hybridMultilevel"/>
    <w:tmpl w:val="D5B2B8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F2C18"/>
    <w:multiLevelType w:val="hybridMultilevel"/>
    <w:tmpl w:val="BA969DE6"/>
    <w:lvl w:ilvl="0" w:tplc="0E2AB9C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0B97"/>
    <w:multiLevelType w:val="hybridMultilevel"/>
    <w:tmpl w:val="CB226564"/>
    <w:lvl w:ilvl="0" w:tplc="41C6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864F3"/>
    <w:multiLevelType w:val="hybridMultilevel"/>
    <w:tmpl w:val="8A08BA84"/>
    <w:lvl w:ilvl="0" w:tplc="1742C1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92A"/>
    <w:multiLevelType w:val="hybridMultilevel"/>
    <w:tmpl w:val="8FCE5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04FA5"/>
    <w:multiLevelType w:val="hybridMultilevel"/>
    <w:tmpl w:val="119C1192"/>
    <w:lvl w:ilvl="0" w:tplc="62D85B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3EC0"/>
    <w:multiLevelType w:val="hybridMultilevel"/>
    <w:tmpl w:val="221AB48E"/>
    <w:lvl w:ilvl="0" w:tplc="9A7627C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98D"/>
    <w:multiLevelType w:val="hybridMultilevel"/>
    <w:tmpl w:val="E8C20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07C38"/>
    <w:multiLevelType w:val="hybridMultilevel"/>
    <w:tmpl w:val="9F96E2FC"/>
    <w:lvl w:ilvl="0" w:tplc="506E1FE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D3527"/>
    <w:multiLevelType w:val="hybridMultilevel"/>
    <w:tmpl w:val="BFA6C5B4"/>
    <w:lvl w:ilvl="0" w:tplc="F00EDDE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A2421"/>
    <w:multiLevelType w:val="hybridMultilevel"/>
    <w:tmpl w:val="5C4434F2"/>
    <w:lvl w:ilvl="0" w:tplc="9A32EDA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E76DE"/>
    <w:multiLevelType w:val="hybridMultilevel"/>
    <w:tmpl w:val="D0F0116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339"/>
    <w:multiLevelType w:val="hybridMultilevel"/>
    <w:tmpl w:val="A260B316"/>
    <w:lvl w:ilvl="0" w:tplc="EC6C8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3F87"/>
    <w:multiLevelType w:val="hybridMultilevel"/>
    <w:tmpl w:val="DF3C99D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020C5"/>
    <w:multiLevelType w:val="hybridMultilevel"/>
    <w:tmpl w:val="C81E9FB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0"/>
  </w:num>
  <w:num w:numId="5">
    <w:abstractNumId w:val="6"/>
  </w:num>
  <w:num w:numId="6">
    <w:abstractNumId w:val="26"/>
  </w:num>
  <w:num w:numId="7">
    <w:abstractNumId w:val="9"/>
  </w:num>
  <w:num w:numId="8">
    <w:abstractNumId w:val="7"/>
  </w:num>
  <w:num w:numId="9">
    <w:abstractNumId w:val="24"/>
  </w:num>
  <w:num w:numId="10">
    <w:abstractNumId w:val="2"/>
  </w:num>
  <w:num w:numId="11">
    <w:abstractNumId w:val="19"/>
  </w:num>
  <w:num w:numId="12">
    <w:abstractNumId w:val="23"/>
  </w:num>
  <w:num w:numId="13">
    <w:abstractNumId w:val="18"/>
  </w:num>
  <w:num w:numId="14">
    <w:abstractNumId w:val="11"/>
  </w:num>
  <w:num w:numId="15">
    <w:abstractNumId w:val="17"/>
  </w:num>
  <w:num w:numId="16">
    <w:abstractNumId w:val="13"/>
  </w:num>
  <w:num w:numId="17">
    <w:abstractNumId w:val="25"/>
  </w:num>
  <w:num w:numId="18">
    <w:abstractNumId w:val="0"/>
  </w:num>
  <w:num w:numId="19">
    <w:abstractNumId w:val="3"/>
  </w:num>
  <w:num w:numId="20">
    <w:abstractNumId w:val="29"/>
  </w:num>
  <w:num w:numId="21">
    <w:abstractNumId w:val="22"/>
  </w:num>
  <w:num w:numId="22">
    <w:abstractNumId w:val="28"/>
  </w:num>
  <w:num w:numId="23">
    <w:abstractNumId w:val="31"/>
  </w:num>
  <w:num w:numId="24">
    <w:abstractNumId w:val="12"/>
  </w:num>
  <w:num w:numId="25">
    <w:abstractNumId w:val="27"/>
  </w:num>
  <w:num w:numId="26">
    <w:abstractNumId w:val="14"/>
  </w:num>
  <w:num w:numId="27">
    <w:abstractNumId w:val="10"/>
  </w:num>
  <w:num w:numId="28">
    <w:abstractNumId w:val="4"/>
  </w:num>
  <w:num w:numId="29">
    <w:abstractNumId w:val="8"/>
  </w:num>
  <w:num w:numId="30">
    <w:abstractNumId w:val="1"/>
  </w:num>
  <w:num w:numId="31">
    <w:abstractNumId w:val="16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7"/>
    <w:rsid w:val="000011F1"/>
    <w:rsid w:val="00004EBA"/>
    <w:rsid w:val="00011104"/>
    <w:rsid w:val="000234B4"/>
    <w:rsid w:val="00026276"/>
    <w:rsid w:val="00031E2F"/>
    <w:rsid w:val="00035639"/>
    <w:rsid w:val="00037562"/>
    <w:rsid w:val="00040879"/>
    <w:rsid w:val="0004378F"/>
    <w:rsid w:val="0005195C"/>
    <w:rsid w:val="000537DD"/>
    <w:rsid w:val="000553A0"/>
    <w:rsid w:val="00061E50"/>
    <w:rsid w:val="00064EF5"/>
    <w:rsid w:val="00065690"/>
    <w:rsid w:val="00067C3E"/>
    <w:rsid w:val="00070A11"/>
    <w:rsid w:val="00070DDD"/>
    <w:rsid w:val="000751BD"/>
    <w:rsid w:val="0008095A"/>
    <w:rsid w:val="00081E55"/>
    <w:rsid w:val="000933C2"/>
    <w:rsid w:val="00093FD4"/>
    <w:rsid w:val="00095DE0"/>
    <w:rsid w:val="00096F35"/>
    <w:rsid w:val="000A08A8"/>
    <w:rsid w:val="000A15E3"/>
    <w:rsid w:val="000A282D"/>
    <w:rsid w:val="000A3769"/>
    <w:rsid w:val="000A462A"/>
    <w:rsid w:val="000A5A4E"/>
    <w:rsid w:val="000B4F2A"/>
    <w:rsid w:val="000B7963"/>
    <w:rsid w:val="000C01DE"/>
    <w:rsid w:val="000C179A"/>
    <w:rsid w:val="000D09A5"/>
    <w:rsid w:val="000D142E"/>
    <w:rsid w:val="000D3749"/>
    <w:rsid w:val="000D4F31"/>
    <w:rsid w:val="000E17F1"/>
    <w:rsid w:val="000E1D15"/>
    <w:rsid w:val="000E3F87"/>
    <w:rsid w:val="000E6A6E"/>
    <w:rsid w:val="000F0156"/>
    <w:rsid w:val="000F2A40"/>
    <w:rsid w:val="000F334A"/>
    <w:rsid w:val="000F3D6F"/>
    <w:rsid w:val="000F53AF"/>
    <w:rsid w:val="000F5D5F"/>
    <w:rsid w:val="00101800"/>
    <w:rsid w:val="00102272"/>
    <w:rsid w:val="001027A3"/>
    <w:rsid w:val="00105E92"/>
    <w:rsid w:val="00107821"/>
    <w:rsid w:val="0011126E"/>
    <w:rsid w:val="00112121"/>
    <w:rsid w:val="00114E3E"/>
    <w:rsid w:val="00115250"/>
    <w:rsid w:val="00115C24"/>
    <w:rsid w:val="00117556"/>
    <w:rsid w:val="00124F69"/>
    <w:rsid w:val="001301DD"/>
    <w:rsid w:val="00131D17"/>
    <w:rsid w:val="00135E5A"/>
    <w:rsid w:val="001423D0"/>
    <w:rsid w:val="00143665"/>
    <w:rsid w:val="00143683"/>
    <w:rsid w:val="00147A72"/>
    <w:rsid w:val="001510EB"/>
    <w:rsid w:val="0015156E"/>
    <w:rsid w:val="00154891"/>
    <w:rsid w:val="00154D52"/>
    <w:rsid w:val="0015543C"/>
    <w:rsid w:val="00155517"/>
    <w:rsid w:val="00161C49"/>
    <w:rsid w:val="001715BB"/>
    <w:rsid w:val="0017475E"/>
    <w:rsid w:val="001775F6"/>
    <w:rsid w:val="001826EA"/>
    <w:rsid w:val="001979C8"/>
    <w:rsid w:val="001A346E"/>
    <w:rsid w:val="001A572A"/>
    <w:rsid w:val="001B042A"/>
    <w:rsid w:val="001B2BCF"/>
    <w:rsid w:val="001B7120"/>
    <w:rsid w:val="001C0F68"/>
    <w:rsid w:val="001C2B8A"/>
    <w:rsid w:val="001C2C14"/>
    <w:rsid w:val="001D1E80"/>
    <w:rsid w:val="001D27E1"/>
    <w:rsid w:val="001D2BE5"/>
    <w:rsid w:val="001D5473"/>
    <w:rsid w:val="001D7899"/>
    <w:rsid w:val="001D78ED"/>
    <w:rsid w:val="001E3532"/>
    <w:rsid w:val="001E7F24"/>
    <w:rsid w:val="001F1C14"/>
    <w:rsid w:val="001F4AB6"/>
    <w:rsid w:val="001F6586"/>
    <w:rsid w:val="002003E7"/>
    <w:rsid w:val="00201B82"/>
    <w:rsid w:val="002071B9"/>
    <w:rsid w:val="00207DFC"/>
    <w:rsid w:val="0021645F"/>
    <w:rsid w:val="00216A14"/>
    <w:rsid w:val="002173E5"/>
    <w:rsid w:val="00221426"/>
    <w:rsid w:val="0022444B"/>
    <w:rsid w:val="002246A3"/>
    <w:rsid w:val="00226085"/>
    <w:rsid w:val="00233033"/>
    <w:rsid w:val="00233F46"/>
    <w:rsid w:val="00235324"/>
    <w:rsid w:val="00235AB1"/>
    <w:rsid w:val="0024158A"/>
    <w:rsid w:val="00247916"/>
    <w:rsid w:val="0025183E"/>
    <w:rsid w:val="0025624D"/>
    <w:rsid w:val="00267F57"/>
    <w:rsid w:val="00270624"/>
    <w:rsid w:val="0027095E"/>
    <w:rsid w:val="002709FC"/>
    <w:rsid w:val="00271C88"/>
    <w:rsid w:val="00271D8C"/>
    <w:rsid w:val="0027381F"/>
    <w:rsid w:val="00280A6E"/>
    <w:rsid w:val="00282FC3"/>
    <w:rsid w:val="00284B4A"/>
    <w:rsid w:val="00285C6D"/>
    <w:rsid w:val="00292B1F"/>
    <w:rsid w:val="00295B9B"/>
    <w:rsid w:val="00295C1E"/>
    <w:rsid w:val="002A3DD9"/>
    <w:rsid w:val="002A4E03"/>
    <w:rsid w:val="002A7616"/>
    <w:rsid w:val="002A7923"/>
    <w:rsid w:val="002A7EB0"/>
    <w:rsid w:val="002A7F38"/>
    <w:rsid w:val="002B409B"/>
    <w:rsid w:val="002B4153"/>
    <w:rsid w:val="002B593A"/>
    <w:rsid w:val="002B7921"/>
    <w:rsid w:val="002C0675"/>
    <w:rsid w:val="002C1E35"/>
    <w:rsid w:val="002C5A69"/>
    <w:rsid w:val="002D1980"/>
    <w:rsid w:val="002D3343"/>
    <w:rsid w:val="002D3CBF"/>
    <w:rsid w:val="002D4F90"/>
    <w:rsid w:val="002D5009"/>
    <w:rsid w:val="002E5230"/>
    <w:rsid w:val="002F0753"/>
    <w:rsid w:val="002F0813"/>
    <w:rsid w:val="002F1D31"/>
    <w:rsid w:val="002F1FC2"/>
    <w:rsid w:val="002F22C8"/>
    <w:rsid w:val="002F308B"/>
    <w:rsid w:val="00302279"/>
    <w:rsid w:val="0030336A"/>
    <w:rsid w:val="0030515C"/>
    <w:rsid w:val="0030609C"/>
    <w:rsid w:val="0030798A"/>
    <w:rsid w:val="00316967"/>
    <w:rsid w:val="003205A5"/>
    <w:rsid w:val="00322B72"/>
    <w:rsid w:val="003235B3"/>
    <w:rsid w:val="0032548E"/>
    <w:rsid w:val="00325519"/>
    <w:rsid w:val="00327882"/>
    <w:rsid w:val="00330247"/>
    <w:rsid w:val="00331FAB"/>
    <w:rsid w:val="00332FA9"/>
    <w:rsid w:val="00344133"/>
    <w:rsid w:val="003449C2"/>
    <w:rsid w:val="0035105D"/>
    <w:rsid w:val="003557A7"/>
    <w:rsid w:val="00355885"/>
    <w:rsid w:val="0035645A"/>
    <w:rsid w:val="00357278"/>
    <w:rsid w:val="003576A9"/>
    <w:rsid w:val="0036268B"/>
    <w:rsid w:val="003637C2"/>
    <w:rsid w:val="00363C58"/>
    <w:rsid w:val="003645A0"/>
    <w:rsid w:val="00370E8F"/>
    <w:rsid w:val="003731C8"/>
    <w:rsid w:val="00380054"/>
    <w:rsid w:val="003820C8"/>
    <w:rsid w:val="00383241"/>
    <w:rsid w:val="00386BED"/>
    <w:rsid w:val="00390C41"/>
    <w:rsid w:val="003919E2"/>
    <w:rsid w:val="0039418E"/>
    <w:rsid w:val="00395E4E"/>
    <w:rsid w:val="003A507F"/>
    <w:rsid w:val="003A6F1C"/>
    <w:rsid w:val="003B0359"/>
    <w:rsid w:val="003B0A3B"/>
    <w:rsid w:val="003B2F7C"/>
    <w:rsid w:val="003B4E85"/>
    <w:rsid w:val="003C2038"/>
    <w:rsid w:val="003C22BF"/>
    <w:rsid w:val="003C2A43"/>
    <w:rsid w:val="003C5960"/>
    <w:rsid w:val="003C6430"/>
    <w:rsid w:val="003D552C"/>
    <w:rsid w:val="003E62A0"/>
    <w:rsid w:val="003E7805"/>
    <w:rsid w:val="00400EC0"/>
    <w:rsid w:val="0040396A"/>
    <w:rsid w:val="004055F2"/>
    <w:rsid w:val="0040752E"/>
    <w:rsid w:val="0041505F"/>
    <w:rsid w:val="004156D3"/>
    <w:rsid w:val="00417E15"/>
    <w:rsid w:val="00421E9B"/>
    <w:rsid w:val="00423EDB"/>
    <w:rsid w:val="00427D77"/>
    <w:rsid w:val="00427F48"/>
    <w:rsid w:val="00433B0F"/>
    <w:rsid w:val="00433C98"/>
    <w:rsid w:val="00435E68"/>
    <w:rsid w:val="00437E7E"/>
    <w:rsid w:val="00443D7D"/>
    <w:rsid w:val="0044434C"/>
    <w:rsid w:val="00445C93"/>
    <w:rsid w:val="00445F6F"/>
    <w:rsid w:val="00446D7C"/>
    <w:rsid w:val="004512B5"/>
    <w:rsid w:val="00451974"/>
    <w:rsid w:val="00452043"/>
    <w:rsid w:val="00453A41"/>
    <w:rsid w:val="0045570D"/>
    <w:rsid w:val="00455778"/>
    <w:rsid w:val="00455CF9"/>
    <w:rsid w:val="00457F31"/>
    <w:rsid w:val="00460010"/>
    <w:rsid w:val="00462E7E"/>
    <w:rsid w:val="004630D9"/>
    <w:rsid w:val="00470451"/>
    <w:rsid w:val="004715A4"/>
    <w:rsid w:val="0047444B"/>
    <w:rsid w:val="0047471F"/>
    <w:rsid w:val="004766EC"/>
    <w:rsid w:val="0048011C"/>
    <w:rsid w:val="00485AE1"/>
    <w:rsid w:val="00487922"/>
    <w:rsid w:val="00490369"/>
    <w:rsid w:val="00491785"/>
    <w:rsid w:val="0049316A"/>
    <w:rsid w:val="004942B8"/>
    <w:rsid w:val="0049589B"/>
    <w:rsid w:val="0049771B"/>
    <w:rsid w:val="004A0B93"/>
    <w:rsid w:val="004A7C41"/>
    <w:rsid w:val="004B0C36"/>
    <w:rsid w:val="004B252A"/>
    <w:rsid w:val="004C5861"/>
    <w:rsid w:val="004D059C"/>
    <w:rsid w:val="004D1305"/>
    <w:rsid w:val="004D3ACB"/>
    <w:rsid w:val="004D3B1C"/>
    <w:rsid w:val="004D5811"/>
    <w:rsid w:val="004E2432"/>
    <w:rsid w:val="004F1329"/>
    <w:rsid w:val="004F198C"/>
    <w:rsid w:val="004F2031"/>
    <w:rsid w:val="004F26E0"/>
    <w:rsid w:val="004F2E0D"/>
    <w:rsid w:val="004F4106"/>
    <w:rsid w:val="004F495B"/>
    <w:rsid w:val="004F563D"/>
    <w:rsid w:val="004F727D"/>
    <w:rsid w:val="00503B8F"/>
    <w:rsid w:val="00510188"/>
    <w:rsid w:val="005102AC"/>
    <w:rsid w:val="005139A5"/>
    <w:rsid w:val="00514190"/>
    <w:rsid w:val="00514BA8"/>
    <w:rsid w:val="00514BAF"/>
    <w:rsid w:val="00514EC0"/>
    <w:rsid w:val="00515A59"/>
    <w:rsid w:val="00520ABD"/>
    <w:rsid w:val="00523BD4"/>
    <w:rsid w:val="00531137"/>
    <w:rsid w:val="00535AD5"/>
    <w:rsid w:val="00544CF5"/>
    <w:rsid w:val="00546505"/>
    <w:rsid w:val="00547AFD"/>
    <w:rsid w:val="00550D79"/>
    <w:rsid w:val="00551872"/>
    <w:rsid w:val="0055389D"/>
    <w:rsid w:val="00554938"/>
    <w:rsid w:val="00554A0A"/>
    <w:rsid w:val="00557612"/>
    <w:rsid w:val="00560F4B"/>
    <w:rsid w:val="00566281"/>
    <w:rsid w:val="0057036E"/>
    <w:rsid w:val="00571D42"/>
    <w:rsid w:val="00572EBE"/>
    <w:rsid w:val="00575DB1"/>
    <w:rsid w:val="005762C8"/>
    <w:rsid w:val="00576A0C"/>
    <w:rsid w:val="00576CF6"/>
    <w:rsid w:val="00582CEF"/>
    <w:rsid w:val="00583DE6"/>
    <w:rsid w:val="00584115"/>
    <w:rsid w:val="005871E5"/>
    <w:rsid w:val="00587925"/>
    <w:rsid w:val="005A2176"/>
    <w:rsid w:val="005A2273"/>
    <w:rsid w:val="005A2397"/>
    <w:rsid w:val="005B12CA"/>
    <w:rsid w:val="005B5660"/>
    <w:rsid w:val="005B605C"/>
    <w:rsid w:val="005B681E"/>
    <w:rsid w:val="005B72F8"/>
    <w:rsid w:val="005C39DE"/>
    <w:rsid w:val="005D233C"/>
    <w:rsid w:val="005D4A1C"/>
    <w:rsid w:val="005D55D1"/>
    <w:rsid w:val="005E01FD"/>
    <w:rsid w:val="005E3A61"/>
    <w:rsid w:val="005E541F"/>
    <w:rsid w:val="005E5C07"/>
    <w:rsid w:val="005E5E43"/>
    <w:rsid w:val="005F73C8"/>
    <w:rsid w:val="005F7835"/>
    <w:rsid w:val="006016EB"/>
    <w:rsid w:val="00601FCC"/>
    <w:rsid w:val="00605304"/>
    <w:rsid w:val="00613036"/>
    <w:rsid w:val="00616685"/>
    <w:rsid w:val="006212D9"/>
    <w:rsid w:val="0062264A"/>
    <w:rsid w:val="00624889"/>
    <w:rsid w:val="00624D00"/>
    <w:rsid w:val="00626EA1"/>
    <w:rsid w:val="0063463A"/>
    <w:rsid w:val="00637BA8"/>
    <w:rsid w:val="006415AF"/>
    <w:rsid w:val="00641B68"/>
    <w:rsid w:val="00641C4D"/>
    <w:rsid w:val="00645B0D"/>
    <w:rsid w:val="00654CAE"/>
    <w:rsid w:val="006644C2"/>
    <w:rsid w:val="0067208A"/>
    <w:rsid w:val="0068089F"/>
    <w:rsid w:val="0068636D"/>
    <w:rsid w:val="00686A46"/>
    <w:rsid w:val="00695A4E"/>
    <w:rsid w:val="006A5C37"/>
    <w:rsid w:val="006A724D"/>
    <w:rsid w:val="006B1091"/>
    <w:rsid w:val="006B1360"/>
    <w:rsid w:val="006B4C27"/>
    <w:rsid w:val="006B5047"/>
    <w:rsid w:val="006C2447"/>
    <w:rsid w:val="006C5664"/>
    <w:rsid w:val="006D1F47"/>
    <w:rsid w:val="006D28B9"/>
    <w:rsid w:val="006E3219"/>
    <w:rsid w:val="006E5932"/>
    <w:rsid w:val="006F1BA6"/>
    <w:rsid w:val="006F1D13"/>
    <w:rsid w:val="006F2A4E"/>
    <w:rsid w:val="006F5521"/>
    <w:rsid w:val="00700F5A"/>
    <w:rsid w:val="007060C5"/>
    <w:rsid w:val="00706D43"/>
    <w:rsid w:val="00712722"/>
    <w:rsid w:val="007136FF"/>
    <w:rsid w:val="00716E78"/>
    <w:rsid w:val="007205FB"/>
    <w:rsid w:val="007252B3"/>
    <w:rsid w:val="00730B1C"/>
    <w:rsid w:val="00731D01"/>
    <w:rsid w:val="00737ABB"/>
    <w:rsid w:val="00741701"/>
    <w:rsid w:val="007441A2"/>
    <w:rsid w:val="007474C7"/>
    <w:rsid w:val="00750CE1"/>
    <w:rsid w:val="007511DA"/>
    <w:rsid w:val="00752D6F"/>
    <w:rsid w:val="00756D96"/>
    <w:rsid w:val="00757360"/>
    <w:rsid w:val="00762F29"/>
    <w:rsid w:val="00765C57"/>
    <w:rsid w:val="00772396"/>
    <w:rsid w:val="007732EF"/>
    <w:rsid w:val="0077529E"/>
    <w:rsid w:val="00776DED"/>
    <w:rsid w:val="007822A0"/>
    <w:rsid w:val="0078270A"/>
    <w:rsid w:val="00783674"/>
    <w:rsid w:val="00784749"/>
    <w:rsid w:val="00785826"/>
    <w:rsid w:val="00786330"/>
    <w:rsid w:val="00793ABE"/>
    <w:rsid w:val="00797C76"/>
    <w:rsid w:val="007A6ED6"/>
    <w:rsid w:val="007B0C1C"/>
    <w:rsid w:val="007B316A"/>
    <w:rsid w:val="007B6D96"/>
    <w:rsid w:val="007C1990"/>
    <w:rsid w:val="007D19BA"/>
    <w:rsid w:val="007D1A30"/>
    <w:rsid w:val="007E4976"/>
    <w:rsid w:val="007E4BCB"/>
    <w:rsid w:val="007F0309"/>
    <w:rsid w:val="008033D9"/>
    <w:rsid w:val="0080437B"/>
    <w:rsid w:val="0080639B"/>
    <w:rsid w:val="00814E8C"/>
    <w:rsid w:val="008159C2"/>
    <w:rsid w:val="00820792"/>
    <w:rsid w:val="008220CD"/>
    <w:rsid w:val="008254D7"/>
    <w:rsid w:val="00825FD1"/>
    <w:rsid w:val="00826BF7"/>
    <w:rsid w:val="00826C0A"/>
    <w:rsid w:val="00836F34"/>
    <w:rsid w:val="00840E3A"/>
    <w:rsid w:val="00844A51"/>
    <w:rsid w:val="00847559"/>
    <w:rsid w:val="008524A9"/>
    <w:rsid w:val="00866AC9"/>
    <w:rsid w:val="0086708A"/>
    <w:rsid w:val="0086799C"/>
    <w:rsid w:val="00867E23"/>
    <w:rsid w:val="0087049D"/>
    <w:rsid w:val="00873D9A"/>
    <w:rsid w:val="008770D7"/>
    <w:rsid w:val="008816FF"/>
    <w:rsid w:val="00885F9E"/>
    <w:rsid w:val="00893DDC"/>
    <w:rsid w:val="00893E05"/>
    <w:rsid w:val="0089410D"/>
    <w:rsid w:val="0089469E"/>
    <w:rsid w:val="008A556E"/>
    <w:rsid w:val="008A5B4C"/>
    <w:rsid w:val="008A61BF"/>
    <w:rsid w:val="008B3A44"/>
    <w:rsid w:val="008B763C"/>
    <w:rsid w:val="008C1482"/>
    <w:rsid w:val="008C32C0"/>
    <w:rsid w:val="008C638B"/>
    <w:rsid w:val="008D376F"/>
    <w:rsid w:val="008D4EE8"/>
    <w:rsid w:val="008D51D8"/>
    <w:rsid w:val="008D544C"/>
    <w:rsid w:val="008D5FA2"/>
    <w:rsid w:val="008E74FE"/>
    <w:rsid w:val="008E77F2"/>
    <w:rsid w:val="008F02CE"/>
    <w:rsid w:val="008F09B5"/>
    <w:rsid w:val="008F1543"/>
    <w:rsid w:val="008F34CB"/>
    <w:rsid w:val="008F6441"/>
    <w:rsid w:val="008F6AD4"/>
    <w:rsid w:val="008F73E6"/>
    <w:rsid w:val="009017AF"/>
    <w:rsid w:val="009039D0"/>
    <w:rsid w:val="0091402D"/>
    <w:rsid w:val="0093120C"/>
    <w:rsid w:val="0093168D"/>
    <w:rsid w:val="00940C26"/>
    <w:rsid w:val="00943CA7"/>
    <w:rsid w:val="00943E64"/>
    <w:rsid w:val="0094517E"/>
    <w:rsid w:val="00951296"/>
    <w:rsid w:val="00956868"/>
    <w:rsid w:val="00961CA6"/>
    <w:rsid w:val="00962FFF"/>
    <w:rsid w:val="00964A3F"/>
    <w:rsid w:val="00972D8B"/>
    <w:rsid w:val="00977B77"/>
    <w:rsid w:val="00981045"/>
    <w:rsid w:val="0098277A"/>
    <w:rsid w:val="00982D07"/>
    <w:rsid w:val="0098367E"/>
    <w:rsid w:val="0098447A"/>
    <w:rsid w:val="00985D2A"/>
    <w:rsid w:val="00990F61"/>
    <w:rsid w:val="0099736F"/>
    <w:rsid w:val="009A1BC9"/>
    <w:rsid w:val="009A5839"/>
    <w:rsid w:val="009B48EF"/>
    <w:rsid w:val="009B6B0B"/>
    <w:rsid w:val="009B6CD5"/>
    <w:rsid w:val="009C03EE"/>
    <w:rsid w:val="009C19D1"/>
    <w:rsid w:val="009C1DDF"/>
    <w:rsid w:val="009C2E14"/>
    <w:rsid w:val="009C3A63"/>
    <w:rsid w:val="009C42D4"/>
    <w:rsid w:val="009C4831"/>
    <w:rsid w:val="009C729F"/>
    <w:rsid w:val="009D564F"/>
    <w:rsid w:val="009E0467"/>
    <w:rsid w:val="009E1594"/>
    <w:rsid w:val="009E174E"/>
    <w:rsid w:val="009E2CD1"/>
    <w:rsid w:val="009E5C6F"/>
    <w:rsid w:val="009E630D"/>
    <w:rsid w:val="009E71BF"/>
    <w:rsid w:val="009F143A"/>
    <w:rsid w:val="009F2857"/>
    <w:rsid w:val="009F435C"/>
    <w:rsid w:val="009F4E38"/>
    <w:rsid w:val="00A008CE"/>
    <w:rsid w:val="00A038A5"/>
    <w:rsid w:val="00A0393F"/>
    <w:rsid w:val="00A040AF"/>
    <w:rsid w:val="00A163AE"/>
    <w:rsid w:val="00A2355C"/>
    <w:rsid w:val="00A24A1F"/>
    <w:rsid w:val="00A31EA3"/>
    <w:rsid w:val="00A34D08"/>
    <w:rsid w:val="00A35544"/>
    <w:rsid w:val="00A361F8"/>
    <w:rsid w:val="00A37A63"/>
    <w:rsid w:val="00A51701"/>
    <w:rsid w:val="00A541E5"/>
    <w:rsid w:val="00A606D1"/>
    <w:rsid w:val="00A6688C"/>
    <w:rsid w:val="00A75112"/>
    <w:rsid w:val="00A80E8F"/>
    <w:rsid w:val="00A80F4C"/>
    <w:rsid w:val="00A852D0"/>
    <w:rsid w:val="00A90CEF"/>
    <w:rsid w:val="00A950CD"/>
    <w:rsid w:val="00A9679E"/>
    <w:rsid w:val="00AB36BB"/>
    <w:rsid w:val="00AB5D5E"/>
    <w:rsid w:val="00AB5EA1"/>
    <w:rsid w:val="00AC3283"/>
    <w:rsid w:val="00AC75B0"/>
    <w:rsid w:val="00AD314B"/>
    <w:rsid w:val="00AE1144"/>
    <w:rsid w:val="00AE422B"/>
    <w:rsid w:val="00AE57D4"/>
    <w:rsid w:val="00AF003E"/>
    <w:rsid w:val="00AF49D1"/>
    <w:rsid w:val="00AF65AF"/>
    <w:rsid w:val="00AF72A8"/>
    <w:rsid w:val="00B01138"/>
    <w:rsid w:val="00B04469"/>
    <w:rsid w:val="00B070EF"/>
    <w:rsid w:val="00B1154A"/>
    <w:rsid w:val="00B1440B"/>
    <w:rsid w:val="00B16673"/>
    <w:rsid w:val="00B272FE"/>
    <w:rsid w:val="00B30031"/>
    <w:rsid w:val="00B315BA"/>
    <w:rsid w:val="00B3370A"/>
    <w:rsid w:val="00B33B1A"/>
    <w:rsid w:val="00B33DAA"/>
    <w:rsid w:val="00B35AD9"/>
    <w:rsid w:val="00B401FE"/>
    <w:rsid w:val="00B42D9A"/>
    <w:rsid w:val="00B46203"/>
    <w:rsid w:val="00B47A55"/>
    <w:rsid w:val="00B52383"/>
    <w:rsid w:val="00B535EE"/>
    <w:rsid w:val="00B53937"/>
    <w:rsid w:val="00B645F3"/>
    <w:rsid w:val="00B6461C"/>
    <w:rsid w:val="00B65846"/>
    <w:rsid w:val="00B65C28"/>
    <w:rsid w:val="00B676AB"/>
    <w:rsid w:val="00B85AB7"/>
    <w:rsid w:val="00B91888"/>
    <w:rsid w:val="00BA08F1"/>
    <w:rsid w:val="00BA31B3"/>
    <w:rsid w:val="00BA5C81"/>
    <w:rsid w:val="00BA7C99"/>
    <w:rsid w:val="00BB1DAC"/>
    <w:rsid w:val="00BB3A71"/>
    <w:rsid w:val="00BB6DF8"/>
    <w:rsid w:val="00BC26E5"/>
    <w:rsid w:val="00BC482D"/>
    <w:rsid w:val="00BC59DA"/>
    <w:rsid w:val="00BC5A5E"/>
    <w:rsid w:val="00BD0B16"/>
    <w:rsid w:val="00BD25CA"/>
    <w:rsid w:val="00BD3EBD"/>
    <w:rsid w:val="00BD4570"/>
    <w:rsid w:val="00BD6F42"/>
    <w:rsid w:val="00BD72FB"/>
    <w:rsid w:val="00BD770B"/>
    <w:rsid w:val="00BE0C87"/>
    <w:rsid w:val="00BE2AEC"/>
    <w:rsid w:val="00BE3849"/>
    <w:rsid w:val="00BE5592"/>
    <w:rsid w:val="00BE6DFA"/>
    <w:rsid w:val="00BF0105"/>
    <w:rsid w:val="00BF0B5A"/>
    <w:rsid w:val="00BF0FF0"/>
    <w:rsid w:val="00BF58D6"/>
    <w:rsid w:val="00C005E4"/>
    <w:rsid w:val="00C02A72"/>
    <w:rsid w:val="00C03FD4"/>
    <w:rsid w:val="00C06479"/>
    <w:rsid w:val="00C129E5"/>
    <w:rsid w:val="00C130CD"/>
    <w:rsid w:val="00C15156"/>
    <w:rsid w:val="00C16F36"/>
    <w:rsid w:val="00C17686"/>
    <w:rsid w:val="00C21A45"/>
    <w:rsid w:val="00C21B09"/>
    <w:rsid w:val="00C23894"/>
    <w:rsid w:val="00C2414C"/>
    <w:rsid w:val="00C24E75"/>
    <w:rsid w:val="00C26B99"/>
    <w:rsid w:val="00C26EB0"/>
    <w:rsid w:val="00C3033D"/>
    <w:rsid w:val="00C32C3A"/>
    <w:rsid w:val="00C360EA"/>
    <w:rsid w:val="00C407E0"/>
    <w:rsid w:val="00C43BC4"/>
    <w:rsid w:val="00C43C91"/>
    <w:rsid w:val="00C44F48"/>
    <w:rsid w:val="00C46A79"/>
    <w:rsid w:val="00C53228"/>
    <w:rsid w:val="00C56A55"/>
    <w:rsid w:val="00C56B2C"/>
    <w:rsid w:val="00C7260D"/>
    <w:rsid w:val="00C738BA"/>
    <w:rsid w:val="00C75378"/>
    <w:rsid w:val="00C81544"/>
    <w:rsid w:val="00C819BB"/>
    <w:rsid w:val="00C9266B"/>
    <w:rsid w:val="00CA2CF3"/>
    <w:rsid w:val="00CA3903"/>
    <w:rsid w:val="00CA4C9F"/>
    <w:rsid w:val="00CA6F99"/>
    <w:rsid w:val="00CA7EE8"/>
    <w:rsid w:val="00CB74CD"/>
    <w:rsid w:val="00CC12BB"/>
    <w:rsid w:val="00CC50FF"/>
    <w:rsid w:val="00CC70E3"/>
    <w:rsid w:val="00CC77EE"/>
    <w:rsid w:val="00CC7A15"/>
    <w:rsid w:val="00CD0EC8"/>
    <w:rsid w:val="00CD0EEA"/>
    <w:rsid w:val="00CD10F0"/>
    <w:rsid w:val="00CD1B40"/>
    <w:rsid w:val="00CD380F"/>
    <w:rsid w:val="00CD4AD4"/>
    <w:rsid w:val="00CD4B27"/>
    <w:rsid w:val="00CD5F6D"/>
    <w:rsid w:val="00CD73FF"/>
    <w:rsid w:val="00CD75BC"/>
    <w:rsid w:val="00CE49C6"/>
    <w:rsid w:val="00CE7C1F"/>
    <w:rsid w:val="00CF0432"/>
    <w:rsid w:val="00CF1BAC"/>
    <w:rsid w:val="00CF2EA3"/>
    <w:rsid w:val="00CF5EBA"/>
    <w:rsid w:val="00CF77D2"/>
    <w:rsid w:val="00D00BD8"/>
    <w:rsid w:val="00D016F6"/>
    <w:rsid w:val="00D022D9"/>
    <w:rsid w:val="00D02C19"/>
    <w:rsid w:val="00D1164C"/>
    <w:rsid w:val="00D15243"/>
    <w:rsid w:val="00D20606"/>
    <w:rsid w:val="00D25424"/>
    <w:rsid w:val="00D27D25"/>
    <w:rsid w:val="00D31042"/>
    <w:rsid w:val="00D33ABD"/>
    <w:rsid w:val="00D34D4E"/>
    <w:rsid w:val="00D42285"/>
    <w:rsid w:val="00D42735"/>
    <w:rsid w:val="00D45A3A"/>
    <w:rsid w:val="00D46155"/>
    <w:rsid w:val="00D46393"/>
    <w:rsid w:val="00D4696A"/>
    <w:rsid w:val="00D46F0B"/>
    <w:rsid w:val="00D52917"/>
    <w:rsid w:val="00D6070F"/>
    <w:rsid w:val="00D6133F"/>
    <w:rsid w:val="00D613A8"/>
    <w:rsid w:val="00D63F16"/>
    <w:rsid w:val="00D6635D"/>
    <w:rsid w:val="00D74B1A"/>
    <w:rsid w:val="00D81571"/>
    <w:rsid w:val="00D8214E"/>
    <w:rsid w:val="00D85A4A"/>
    <w:rsid w:val="00D86840"/>
    <w:rsid w:val="00D876A3"/>
    <w:rsid w:val="00D92980"/>
    <w:rsid w:val="00D92AE8"/>
    <w:rsid w:val="00D97597"/>
    <w:rsid w:val="00DA1E71"/>
    <w:rsid w:val="00DA39EF"/>
    <w:rsid w:val="00DA77BF"/>
    <w:rsid w:val="00DA78AD"/>
    <w:rsid w:val="00DB2477"/>
    <w:rsid w:val="00DB3668"/>
    <w:rsid w:val="00DB3BB4"/>
    <w:rsid w:val="00DC1DE6"/>
    <w:rsid w:val="00DC3104"/>
    <w:rsid w:val="00DC34C6"/>
    <w:rsid w:val="00DC66FD"/>
    <w:rsid w:val="00DD790C"/>
    <w:rsid w:val="00DE0176"/>
    <w:rsid w:val="00DE3F04"/>
    <w:rsid w:val="00DE5616"/>
    <w:rsid w:val="00DF0792"/>
    <w:rsid w:val="00DF3BA9"/>
    <w:rsid w:val="00DF5B2C"/>
    <w:rsid w:val="00E050BB"/>
    <w:rsid w:val="00E06FA7"/>
    <w:rsid w:val="00E06FE5"/>
    <w:rsid w:val="00E07BA1"/>
    <w:rsid w:val="00E12CF5"/>
    <w:rsid w:val="00E23BEF"/>
    <w:rsid w:val="00E2527B"/>
    <w:rsid w:val="00E257EF"/>
    <w:rsid w:val="00E330FA"/>
    <w:rsid w:val="00E332F8"/>
    <w:rsid w:val="00E35551"/>
    <w:rsid w:val="00E3588A"/>
    <w:rsid w:val="00E428C7"/>
    <w:rsid w:val="00E5033A"/>
    <w:rsid w:val="00E505AE"/>
    <w:rsid w:val="00E530CB"/>
    <w:rsid w:val="00E6127E"/>
    <w:rsid w:val="00E632E9"/>
    <w:rsid w:val="00E64383"/>
    <w:rsid w:val="00E65911"/>
    <w:rsid w:val="00E663E5"/>
    <w:rsid w:val="00E6659E"/>
    <w:rsid w:val="00E73D6D"/>
    <w:rsid w:val="00E759CE"/>
    <w:rsid w:val="00E80115"/>
    <w:rsid w:val="00E81F52"/>
    <w:rsid w:val="00E867EB"/>
    <w:rsid w:val="00E91CF8"/>
    <w:rsid w:val="00E9336D"/>
    <w:rsid w:val="00E94061"/>
    <w:rsid w:val="00E97217"/>
    <w:rsid w:val="00EA10E1"/>
    <w:rsid w:val="00EA1A08"/>
    <w:rsid w:val="00EA2882"/>
    <w:rsid w:val="00EA30FB"/>
    <w:rsid w:val="00EA69D0"/>
    <w:rsid w:val="00EB0692"/>
    <w:rsid w:val="00EB0AB1"/>
    <w:rsid w:val="00EB42E5"/>
    <w:rsid w:val="00EC312F"/>
    <w:rsid w:val="00EC7B3E"/>
    <w:rsid w:val="00ED2AD5"/>
    <w:rsid w:val="00ED5BB0"/>
    <w:rsid w:val="00ED7D18"/>
    <w:rsid w:val="00EE0930"/>
    <w:rsid w:val="00EE22CC"/>
    <w:rsid w:val="00EE48BC"/>
    <w:rsid w:val="00EF0904"/>
    <w:rsid w:val="00EF777B"/>
    <w:rsid w:val="00F07228"/>
    <w:rsid w:val="00F10EAF"/>
    <w:rsid w:val="00F11AB1"/>
    <w:rsid w:val="00F149FC"/>
    <w:rsid w:val="00F21D75"/>
    <w:rsid w:val="00F2299E"/>
    <w:rsid w:val="00F22D19"/>
    <w:rsid w:val="00F27B8C"/>
    <w:rsid w:val="00F308A5"/>
    <w:rsid w:val="00F316AF"/>
    <w:rsid w:val="00F400A1"/>
    <w:rsid w:val="00F4093F"/>
    <w:rsid w:val="00F43154"/>
    <w:rsid w:val="00F434C6"/>
    <w:rsid w:val="00F43D09"/>
    <w:rsid w:val="00F53407"/>
    <w:rsid w:val="00F55592"/>
    <w:rsid w:val="00F5662F"/>
    <w:rsid w:val="00F57A02"/>
    <w:rsid w:val="00F61807"/>
    <w:rsid w:val="00F62A52"/>
    <w:rsid w:val="00F6366C"/>
    <w:rsid w:val="00F66C44"/>
    <w:rsid w:val="00F71633"/>
    <w:rsid w:val="00F7284F"/>
    <w:rsid w:val="00F81AE7"/>
    <w:rsid w:val="00F83F9F"/>
    <w:rsid w:val="00F95750"/>
    <w:rsid w:val="00F95F2F"/>
    <w:rsid w:val="00FA0C2E"/>
    <w:rsid w:val="00FA204B"/>
    <w:rsid w:val="00FA5F62"/>
    <w:rsid w:val="00FA5F7F"/>
    <w:rsid w:val="00FB011A"/>
    <w:rsid w:val="00FB1802"/>
    <w:rsid w:val="00FB2938"/>
    <w:rsid w:val="00FB7C6E"/>
    <w:rsid w:val="00FC7B85"/>
    <w:rsid w:val="00FD07A6"/>
    <w:rsid w:val="00FD0CE2"/>
    <w:rsid w:val="00FD0E58"/>
    <w:rsid w:val="00FD13DE"/>
    <w:rsid w:val="00FD43E7"/>
    <w:rsid w:val="00FD49BE"/>
    <w:rsid w:val="00FE1F68"/>
    <w:rsid w:val="00FE3141"/>
    <w:rsid w:val="00FE3376"/>
    <w:rsid w:val="00FE35BE"/>
    <w:rsid w:val="00FE3C99"/>
    <w:rsid w:val="00FE4B86"/>
    <w:rsid w:val="00FE7185"/>
    <w:rsid w:val="00FE7DCF"/>
    <w:rsid w:val="00FF0D45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B87B4"/>
  <w15:docId w15:val="{C7B753FD-44AF-4105-ADF9-62EBC4A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6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customStyle="1" w:styleId="ZhlavChar">
    <w:name w:val="Záhlaví Char"/>
    <w:link w:val="Zhlav"/>
    <w:rsid w:val="001B2BCF"/>
    <w:rPr>
      <w:sz w:val="24"/>
      <w:szCs w:val="24"/>
    </w:rPr>
  </w:style>
  <w:style w:type="character" w:styleId="Hypertextovodkaz">
    <w:name w:val="Hyperlink"/>
    <w:rsid w:val="000262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A4E"/>
    <w:pPr>
      <w:ind w:left="708"/>
    </w:pPr>
  </w:style>
  <w:style w:type="character" w:customStyle="1" w:styleId="TextkomenteChar">
    <w:name w:val="Text komentáře Char"/>
    <w:link w:val="Textkomente"/>
    <w:uiPriority w:val="99"/>
    <w:rsid w:val="001A572A"/>
  </w:style>
  <w:style w:type="character" w:styleId="Sledovanodkaz">
    <w:name w:val="FollowedHyperlink"/>
    <w:rsid w:val="008063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C330-B533-42D3-A1EE-3DE231729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5A436-FAEF-4B4B-8351-A5DD92DFE7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9E173B-5B41-42E0-AF41-CF43BD23B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2EC13-B599-44A9-AA59-215BADBFED20}">
  <ds:schemaRefs>
    <ds:schemaRef ds:uri="http://schemas.microsoft.com/office/2006/metadata/properties"/>
    <ds:schemaRef ds:uri="400f1aa6-a7a0-40ad-b443-19b6d020b16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3CF9D99-D173-4C83-8E7D-605FF703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KUKK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Alena Korbelová</dc:creator>
  <cp:lastModifiedBy>Čejková Dagmar</cp:lastModifiedBy>
  <cp:revision>2</cp:revision>
  <cp:lastPrinted>2017-11-13T08:38:00Z</cp:lastPrinted>
  <dcterms:created xsi:type="dcterms:W3CDTF">2017-11-20T08:55:00Z</dcterms:created>
  <dcterms:modified xsi:type="dcterms:W3CDTF">2017-11-20T08:55:00Z</dcterms:modified>
</cp:coreProperties>
</file>