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9AC" w:rsidRPr="00095FDB" w:rsidRDefault="00064B1D" w:rsidP="009E3C50">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2E7917" w:rsidRPr="00095FDB" w:rsidRDefault="002E7917" w:rsidP="009E3C50">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Default="00DC26F4" w:rsidP="009E3C50">
      <w:pPr>
        <w:pStyle w:val="Zkladntext"/>
        <w:spacing w:beforeLines="20" w:before="48"/>
        <w:jc w:val="center"/>
        <w:rPr>
          <w:rFonts w:ascii="Times New Roman" w:hAnsi="Times New Roman"/>
        </w:rPr>
      </w:pPr>
    </w:p>
    <w:p w:rsidR="005F09C9" w:rsidRPr="00095FDB" w:rsidRDefault="005F09C9" w:rsidP="009E3C50">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095FDB" w:rsidTr="00AE745D">
        <w:trPr>
          <w:trHeight w:val="317"/>
          <w:jc w:val="center"/>
        </w:trPr>
        <w:tc>
          <w:tcPr>
            <w:tcW w:w="3614" w:type="dxa"/>
            <w:shd w:val="clear" w:color="00FFFF" w:fill="auto"/>
          </w:tcPr>
          <w:p w:rsidR="006D6F14" w:rsidRPr="00095FDB" w:rsidRDefault="00AE2642" w:rsidP="009E3C50">
            <w:pPr>
              <w:spacing w:beforeLines="20" w:before="48"/>
              <w:rPr>
                <w:b/>
                <w:sz w:val="24"/>
              </w:rPr>
            </w:pPr>
            <w:r w:rsidRPr="00095FDB">
              <w:rPr>
                <w:b/>
                <w:sz w:val="24"/>
              </w:rPr>
              <w:t xml:space="preserve">OBJEDNATEL:    </w:t>
            </w:r>
          </w:p>
          <w:p w:rsidR="00AE2642" w:rsidRPr="00095FDB" w:rsidRDefault="006D6F14" w:rsidP="009E3C50">
            <w:pPr>
              <w:spacing w:beforeLines="20" w:before="48"/>
              <w:rPr>
                <w:b/>
                <w:sz w:val="24"/>
              </w:rPr>
            </w:pPr>
            <w:r w:rsidRPr="00095FDB">
              <w:rPr>
                <w:i/>
                <w:sz w:val="24"/>
              </w:rPr>
              <w:t>Zapsaný v obchodním rejstříku u:</w:t>
            </w:r>
            <w:r w:rsidR="00AE2642" w:rsidRPr="00095FDB">
              <w:rPr>
                <w:b/>
                <w:sz w:val="24"/>
              </w:rPr>
              <w:t xml:space="preserve">         </w:t>
            </w:r>
          </w:p>
        </w:tc>
        <w:tc>
          <w:tcPr>
            <w:tcW w:w="6164" w:type="dxa"/>
            <w:shd w:val="clear" w:color="00FFFF" w:fill="auto"/>
          </w:tcPr>
          <w:p w:rsidR="00AE2642" w:rsidRPr="00095FDB" w:rsidRDefault="005963A8" w:rsidP="009E3C50">
            <w:pPr>
              <w:pStyle w:val="Nadpis3"/>
              <w:spacing w:beforeLines="20" w:before="48" w:after="120"/>
              <w:rPr>
                <w:rFonts w:ascii="Times New Roman" w:hAnsi="Times New Roman"/>
              </w:rPr>
            </w:pPr>
            <w:r w:rsidRPr="00095FDB">
              <w:rPr>
                <w:rFonts w:ascii="Times New Roman" w:hAnsi="Times New Roman"/>
              </w:rPr>
              <w:t>Armádní Servisní, příspěvková organizace</w:t>
            </w:r>
          </w:p>
          <w:p w:rsidR="006D6F14" w:rsidRPr="00095FDB" w:rsidRDefault="000344C5" w:rsidP="000344C5">
            <w:r>
              <w:rPr>
                <w:sz w:val="24"/>
              </w:rPr>
              <w:t>Městského soudu v Praze, sp.zn.</w:t>
            </w:r>
            <w:r w:rsidR="006D6F14" w:rsidRPr="00095FDB">
              <w:rPr>
                <w:sz w:val="24"/>
              </w:rPr>
              <w:t xml:space="preserve"> Pr. 1342</w:t>
            </w:r>
          </w:p>
        </w:tc>
      </w:tr>
      <w:tr w:rsidR="00AE2642" w:rsidRPr="00095FDB" w:rsidTr="00AE745D">
        <w:trPr>
          <w:trHeight w:val="280"/>
          <w:jc w:val="center"/>
        </w:trPr>
        <w:tc>
          <w:tcPr>
            <w:tcW w:w="3614" w:type="dxa"/>
          </w:tcPr>
          <w:p w:rsidR="00AE2642" w:rsidRPr="00095FDB" w:rsidRDefault="00731325" w:rsidP="009E3C50">
            <w:pPr>
              <w:spacing w:beforeLines="20" w:before="48"/>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rsidR="00AE2642" w:rsidRPr="00095FDB" w:rsidRDefault="005963A8" w:rsidP="009E3C50">
            <w:pPr>
              <w:spacing w:beforeLines="20" w:before="48"/>
              <w:rPr>
                <w:sz w:val="24"/>
              </w:rPr>
            </w:pPr>
            <w:r w:rsidRPr="00095FDB">
              <w:rPr>
                <w:sz w:val="24"/>
              </w:rPr>
              <w:t xml:space="preserve">Ing. </w:t>
            </w:r>
            <w:r w:rsidR="00560BF2">
              <w:rPr>
                <w:sz w:val="24"/>
              </w:rPr>
              <w:t>Martin Lehký</w:t>
            </w:r>
            <w:r w:rsidRPr="00095FDB">
              <w:rPr>
                <w:sz w:val="24"/>
              </w:rPr>
              <w:t xml:space="preserve"> </w:t>
            </w:r>
            <w:r w:rsidR="00AE2642" w:rsidRPr="00095FDB">
              <w:rPr>
                <w:sz w:val="24"/>
              </w:rPr>
              <w:t xml:space="preserve">– </w:t>
            </w:r>
            <w:r w:rsidR="00995EB3">
              <w:rPr>
                <w:sz w:val="24"/>
              </w:rPr>
              <w:t>ředitel</w:t>
            </w:r>
          </w:p>
        </w:tc>
      </w:tr>
      <w:tr w:rsidR="00AE2642" w:rsidRPr="00095FDB" w:rsidTr="00AE745D">
        <w:trPr>
          <w:trHeight w:val="369"/>
          <w:jc w:val="center"/>
        </w:trPr>
        <w:tc>
          <w:tcPr>
            <w:tcW w:w="3614" w:type="dxa"/>
          </w:tcPr>
          <w:p w:rsidR="00AE2642" w:rsidRPr="00095FDB" w:rsidRDefault="00AE2642" w:rsidP="009E3C50">
            <w:pPr>
              <w:spacing w:beforeLines="20" w:before="48"/>
              <w:rPr>
                <w:i/>
                <w:sz w:val="24"/>
              </w:rPr>
            </w:pPr>
            <w:r w:rsidRPr="00095FDB">
              <w:rPr>
                <w:i/>
                <w:sz w:val="24"/>
              </w:rPr>
              <w:t>Sídlo:</w:t>
            </w:r>
          </w:p>
        </w:tc>
        <w:tc>
          <w:tcPr>
            <w:tcW w:w="6164" w:type="dxa"/>
          </w:tcPr>
          <w:p w:rsidR="00AE2642" w:rsidRPr="00095FDB" w:rsidRDefault="005963A8" w:rsidP="009E3C50">
            <w:pPr>
              <w:spacing w:beforeLines="20" w:before="48"/>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rsidTr="00AE745D">
        <w:trPr>
          <w:trHeight w:val="482"/>
          <w:jc w:val="center"/>
        </w:trPr>
        <w:tc>
          <w:tcPr>
            <w:tcW w:w="3614" w:type="dxa"/>
            <w:tcBorders>
              <w:bottom w:val="nil"/>
            </w:tcBorders>
          </w:tcPr>
          <w:p w:rsidR="00AE2642" w:rsidRPr="00095FDB" w:rsidRDefault="00036744" w:rsidP="009E3C50">
            <w:pPr>
              <w:spacing w:beforeLines="20" w:before="48"/>
              <w:rPr>
                <w:i/>
                <w:sz w:val="24"/>
              </w:rPr>
            </w:pPr>
            <w:r w:rsidRPr="00095FDB">
              <w:rPr>
                <w:i/>
                <w:sz w:val="24"/>
              </w:rPr>
              <w:t>IČ:</w:t>
            </w:r>
          </w:p>
          <w:p w:rsidR="00AE2642" w:rsidRPr="00095FDB" w:rsidRDefault="00AE2642" w:rsidP="009E3C50">
            <w:pPr>
              <w:spacing w:beforeLines="20" w:before="48"/>
              <w:rPr>
                <w:i/>
                <w:sz w:val="24"/>
              </w:rPr>
            </w:pPr>
            <w:r w:rsidRPr="00095FDB">
              <w:rPr>
                <w:i/>
                <w:sz w:val="24"/>
              </w:rPr>
              <w:t>DIČ</w:t>
            </w:r>
            <w:r w:rsidR="00036744" w:rsidRPr="00095FDB">
              <w:rPr>
                <w:i/>
                <w:sz w:val="24"/>
              </w:rPr>
              <w:t>:</w:t>
            </w:r>
          </w:p>
        </w:tc>
        <w:tc>
          <w:tcPr>
            <w:tcW w:w="6164" w:type="dxa"/>
            <w:tcBorders>
              <w:bottom w:val="nil"/>
            </w:tcBorders>
          </w:tcPr>
          <w:p w:rsidR="00AE2642" w:rsidRPr="00095FDB" w:rsidRDefault="00AE2642" w:rsidP="009E3C50">
            <w:pPr>
              <w:spacing w:beforeLines="20" w:before="48"/>
              <w:rPr>
                <w:sz w:val="24"/>
              </w:rPr>
            </w:pPr>
            <w:r w:rsidRPr="00095FDB">
              <w:rPr>
                <w:sz w:val="24"/>
              </w:rPr>
              <w:t>60460580</w:t>
            </w:r>
          </w:p>
          <w:p w:rsidR="00AE2642" w:rsidRPr="00095FDB" w:rsidRDefault="00AE2642" w:rsidP="009E3C50">
            <w:pPr>
              <w:spacing w:beforeLines="20" w:before="48"/>
              <w:rPr>
                <w:sz w:val="24"/>
              </w:rPr>
            </w:pPr>
            <w:r w:rsidRPr="00095FDB">
              <w:rPr>
                <w:sz w:val="24"/>
              </w:rPr>
              <w:t xml:space="preserve">CZ60460580 </w:t>
            </w:r>
          </w:p>
        </w:tc>
      </w:tr>
      <w:tr w:rsidR="00AE2642" w:rsidRPr="00095FDB" w:rsidTr="00AE745D">
        <w:trPr>
          <w:cantSplit/>
          <w:trHeight w:val="480"/>
          <w:jc w:val="center"/>
        </w:trPr>
        <w:tc>
          <w:tcPr>
            <w:tcW w:w="3614" w:type="dxa"/>
            <w:tcBorders>
              <w:bottom w:val="nil"/>
            </w:tcBorders>
          </w:tcPr>
          <w:p w:rsidR="00AE2642" w:rsidRPr="00095FDB" w:rsidRDefault="00AE2642" w:rsidP="009E3C50">
            <w:pPr>
              <w:spacing w:beforeLines="20" w:before="48"/>
              <w:rPr>
                <w:i/>
                <w:sz w:val="24"/>
              </w:rPr>
            </w:pPr>
            <w:r w:rsidRPr="00095FDB">
              <w:rPr>
                <w:i/>
                <w:sz w:val="24"/>
              </w:rPr>
              <w:t>Tel</w:t>
            </w:r>
            <w:r w:rsidR="007D4A64" w:rsidRPr="00095FDB">
              <w:rPr>
                <w:i/>
                <w:sz w:val="24"/>
              </w:rPr>
              <w:t>.</w:t>
            </w:r>
            <w:r w:rsidRPr="00095FDB">
              <w:rPr>
                <w:i/>
                <w:sz w:val="24"/>
              </w:rPr>
              <w:t xml:space="preserve">: </w:t>
            </w:r>
          </w:p>
          <w:p w:rsidR="00AE2642" w:rsidRPr="00095FDB" w:rsidRDefault="00AE2642" w:rsidP="009E3C50">
            <w:pPr>
              <w:spacing w:beforeLines="20" w:before="48"/>
              <w:rPr>
                <w:i/>
                <w:sz w:val="24"/>
              </w:rPr>
            </w:pPr>
            <w:r w:rsidRPr="00095FDB">
              <w:rPr>
                <w:i/>
                <w:sz w:val="24"/>
              </w:rPr>
              <w:t>Fax:</w:t>
            </w:r>
          </w:p>
        </w:tc>
        <w:tc>
          <w:tcPr>
            <w:tcW w:w="6164" w:type="dxa"/>
            <w:tcBorders>
              <w:bottom w:val="nil"/>
            </w:tcBorders>
          </w:tcPr>
          <w:p w:rsidR="00AE2642" w:rsidRPr="00095FDB" w:rsidRDefault="00AE2642" w:rsidP="009E3C50">
            <w:pPr>
              <w:spacing w:beforeLines="20" w:before="48"/>
              <w:rPr>
                <w:sz w:val="24"/>
              </w:rPr>
            </w:pPr>
            <w:r w:rsidRPr="00095FDB">
              <w:rPr>
                <w:sz w:val="24"/>
              </w:rPr>
              <w:t>973 2</w:t>
            </w:r>
            <w:r w:rsidR="005963A8" w:rsidRPr="00095FDB">
              <w:rPr>
                <w:sz w:val="24"/>
              </w:rPr>
              <w:t>04</w:t>
            </w:r>
            <w:r w:rsidRPr="00095FDB">
              <w:rPr>
                <w:sz w:val="24"/>
              </w:rPr>
              <w:t xml:space="preserve"> </w:t>
            </w:r>
            <w:r w:rsidR="005963A8" w:rsidRPr="00095FDB">
              <w:rPr>
                <w:sz w:val="24"/>
              </w:rPr>
              <w:t>090</w:t>
            </w:r>
          </w:p>
          <w:p w:rsidR="00AE2642" w:rsidRPr="00095FDB" w:rsidRDefault="005963A8" w:rsidP="009E3C50">
            <w:pPr>
              <w:spacing w:beforeLines="20" w:before="48"/>
              <w:rPr>
                <w:sz w:val="24"/>
              </w:rPr>
            </w:pPr>
            <w:r w:rsidRPr="00095FDB">
              <w:rPr>
                <w:sz w:val="24"/>
              </w:rPr>
              <w:t>973 204 092</w:t>
            </w:r>
          </w:p>
        </w:tc>
      </w:tr>
      <w:tr w:rsidR="00AE2642" w:rsidRPr="00095FDB" w:rsidTr="00AE745D">
        <w:trPr>
          <w:trHeight w:val="357"/>
          <w:jc w:val="center"/>
        </w:trPr>
        <w:tc>
          <w:tcPr>
            <w:tcW w:w="3614" w:type="dxa"/>
          </w:tcPr>
          <w:p w:rsidR="00753CAB" w:rsidRPr="00095FDB" w:rsidRDefault="00753CAB" w:rsidP="009E3C50">
            <w:pPr>
              <w:spacing w:beforeLines="20" w:before="48"/>
              <w:rPr>
                <w:i/>
                <w:sz w:val="24"/>
              </w:rPr>
            </w:pPr>
            <w:r w:rsidRPr="00095FDB">
              <w:rPr>
                <w:i/>
                <w:sz w:val="24"/>
              </w:rPr>
              <w:t>ID datové schránky:</w:t>
            </w:r>
          </w:p>
          <w:p w:rsidR="00AE2642" w:rsidRPr="00095FDB" w:rsidRDefault="00AE2642" w:rsidP="009E3C50">
            <w:pPr>
              <w:spacing w:beforeLines="20" w:before="48"/>
              <w:rPr>
                <w:i/>
                <w:sz w:val="24"/>
              </w:rPr>
            </w:pPr>
            <w:r w:rsidRPr="00095FDB">
              <w:rPr>
                <w:i/>
                <w:sz w:val="24"/>
              </w:rPr>
              <w:t>Odpovědní zástupci pro jednání:</w:t>
            </w:r>
          </w:p>
        </w:tc>
        <w:tc>
          <w:tcPr>
            <w:tcW w:w="6164" w:type="dxa"/>
          </w:tcPr>
          <w:p w:rsidR="00AE2642" w:rsidRPr="00095FDB" w:rsidRDefault="00753CAB" w:rsidP="009E3C50">
            <w:pPr>
              <w:spacing w:beforeLines="20" w:before="48"/>
              <w:rPr>
                <w:sz w:val="24"/>
                <w:szCs w:val="24"/>
              </w:rPr>
            </w:pPr>
            <w:r w:rsidRPr="00095FDB">
              <w:rPr>
                <w:sz w:val="24"/>
                <w:szCs w:val="24"/>
              </w:rPr>
              <w:t>dugmkm6</w:t>
            </w:r>
          </w:p>
        </w:tc>
      </w:tr>
      <w:tr w:rsidR="00AE2642" w:rsidRPr="00095FDB" w:rsidTr="00AE745D">
        <w:trPr>
          <w:trHeight w:val="294"/>
          <w:jc w:val="center"/>
        </w:trPr>
        <w:tc>
          <w:tcPr>
            <w:tcW w:w="3614" w:type="dxa"/>
          </w:tcPr>
          <w:p w:rsidR="00AE2642" w:rsidRPr="00095FDB" w:rsidRDefault="00AE2642" w:rsidP="00773F23">
            <w:pPr>
              <w:rPr>
                <w:i/>
                <w:sz w:val="24"/>
              </w:rPr>
            </w:pPr>
            <w:r w:rsidRPr="00095FDB">
              <w:rPr>
                <w:i/>
                <w:sz w:val="24"/>
              </w:rPr>
              <w:t>- jednat ve věcech smluvních:</w:t>
            </w:r>
          </w:p>
        </w:tc>
        <w:tc>
          <w:tcPr>
            <w:tcW w:w="6164" w:type="dxa"/>
          </w:tcPr>
          <w:p w:rsidR="00AE2642" w:rsidRDefault="005963A8" w:rsidP="000344C5">
            <w:pPr>
              <w:rPr>
                <w:color w:val="000000" w:themeColor="text1"/>
                <w:sz w:val="24"/>
              </w:rPr>
            </w:pPr>
            <w:r w:rsidRPr="00095FDB">
              <w:rPr>
                <w:sz w:val="24"/>
              </w:rPr>
              <w:t xml:space="preserve">Ing. </w:t>
            </w:r>
            <w:r w:rsidR="00560BF2">
              <w:rPr>
                <w:sz w:val="24"/>
              </w:rPr>
              <w:t>Martin Lehký</w:t>
            </w:r>
            <w:r w:rsidR="00855154">
              <w:rPr>
                <w:sz w:val="24"/>
              </w:rPr>
              <w:t>,</w:t>
            </w:r>
            <w:r w:rsidR="000344C5">
              <w:rPr>
                <w:sz w:val="24"/>
              </w:rPr>
              <w:t xml:space="preserve"> </w:t>
            </w:r>
            <w:r w:rsidR="00CC1D62">
              <w:rPr>
                <w:sz w:val="24"/>
              </w:rPr>
              <w:t xml:space="preserve">tel.: </w:t>
            </w:r>
            <w:r w:rsidR="00CC1D62" w:rsidRPr="00CC1D62">
              <w:rPr>
                <w:color w:val="000000" w:themeColor="text1"/>
                <w:sz w:val="24"/>
              </w:rPr>
              <w:t>973 204 091, fax 973 204</w:t>
            </w:r>
            <w:r w:rsidR="0046256E">
              <w:rPr>
                <w:color w:val="000000" w:themeColor="text1"/>
                <w:sz w:val="24"/>
              </w:rPr>
              <w:t> </w:t>
            </w:r>
            <w:r w:rsidR="00CC1D62" w:rsidRPr="00CC1D62">
              <w:rPr>
                <w:color w:val="000000" w:themeColor="text1"/>
                <w:sz w:val="24"/>
              </w:rPr>
              <w:t>092</w:t>
            </w:r>
          </w:p>
          <w:p w:rsidR="0046256E" w:rsidRPr="00095FDB" w:rsidRDefault="0046256E" w:rsidP="000344C5">
            <w:pPr>
              <w:rPr>
                <w:sz w:val="24"/>
              </w:rPr>
            </w:pPr>
          </w:p>
        </w:tc>
      </w:tr>
      <w:tr w:rsidR="00AE2642" w:rsidRPr="00855154" w:rsidTr="00606C15">
        <w:trPr>
          <w:trHeight w:val="480"/>
          <w:jc w:val="center"/>
        </w:trPr>
        <w:tc>
          <w:tcPr>
            <w:tcW w:w="3614" w:type="dxa"/>
          </w:tcPr>
          <w:p w:rsidR="00AE2642" w:rsidRPr="009B1C5A" w:rsidRDefault="00AE2642" w:rsidP="00773F23">
            <w:pPr>
              <w:rPr>
                <w:i/>
                <w:sz w:val="24"/>
              </w:rPr>
            </w:pPr>
            <w:r w:rsidRPr="009B1C5A">
              <w:rPr>
                <w:i/>
                <w:sz w:val="24"/>
              </w:rPr>
              <w:t>- jednat ve věcech technických:</w:t>
            </w:r>
          </w:p>
        </w:tc>
        <w:tc>
          <w:tcPr>
            <w:tcW w:w="6164" w:type="dxa"/>
            <w:shd w:val="clear" w:color="auto" w:fill="auto"/>
          </w:tcPr>
          <w:p w:rsidR="00855154" w:rsidRPr="009B1C5A" w:rsidRDefault="00855154" w:rsidP="00433729">
            <w:pPr>
              <w:rPr>
                <w:bCs/>
                <w:sz w:val="24"/>
                <w:szCs w:val="24"/>
              </w:rPr>
            </w:pPr>
            <w:r w:rsidRPr="009B1C5A">
              <w:rPr>
                <w:sz w:val="24"/>
                <w:szCs w:val="24"/>
              </w:rPr>
              <w:t xml:space="preserve">Ing. </w:t>
            </w:r>
            <w:r w:rsidR="00D46BE2">
              <w:rPr>
                <w:sz w:val="24"/>
                <w:szCs w:val="24"/>
              </w:rPr>
              <w:t>Luděk Hradecký</w:t>
            </w:r>
            <w:r w:rsidRPr="009B1C5A">
              <w:rPr>
                <w:sz w:val="24"/>
                <w:szCs w:val="24"/>
              </w:rPr>
              <w:t>, tel.</w:t>
            </w:r>
            <w:r w:rsidRPr="009B1C5A">
              <w:rPr>
                <w:bCs/>
                <w:sz w:val="24"/>
                <w:szCs w:val="24"/>
              </w:rPr>
              <w:t xml:space="preserve"> </w:t>
            </w:r>
            <w:r w:rsidR="00D46BE2">
              <w:rPr>
                <w:bCs/>
                <w:sz w:val="24"/>
                <w:szCs w:val="24"/>
              </w:rPr>
              <w:t>973 204 424</w:t>
            </w:r>
            <w:r w:rsidRPr="009B1C5A">
              <w:rPr>
                <w:bCs/>
                <w:sz w:val="24"/>
                <w:szCs w:val="24"/>
              </w:rPr>
              <w:t>,</w:t>
            </w:r>
            <w:r w:rsidR="00D46BE2">
              <w:rPr>
                <w:bCs/>
                <w:sz w:val="24"/>
                <w:szCs w:val="24"/>
              </w:rPr>
              <w:t xml:space="preserve"> mob. 702 209 660</w:t>
            </w:r>
            <w:r w:rsidRPr="009B1C5A">
              <w:rPr>
                <w:bCs/>
                <w:sz w:val="24"/>
                <w:szCs w:val="24"/>
              </w:rPr>
              <w:t xml:space="preserve"> </w:t>
            </w:r>
          </w:p>
          <w:p w:rsidR="0046256E" w:rsidRPr="009B1C5A" w:rsidRDefault="00855154" w:rsidP="00433729">
            <w:pPr>
              <w:rPr>
                <w:bCs/>
                <w:sz w:val="24"/>
                <w:szCs w:val="24"/>
              </w:rPr>
            </w:pPr>
            <w:r w:rsidRPr="009B1C5A">
              <w:rPr>
                <w:bCs/>
                <w:sz w:val="24"/>
                <w:szCs w:val="24"/>
              </w:rPr>
              <w:t xml:space="preserve">e-mail: </w:t>
            </w:r>
            <w:r w:rsidR="00D46BE2">
              <w:rPr>
                <w:bCs/>
                <w:sz w:val="24"/>
                <w:szCs w:val="24"/>
              </w:rPr>
              <w:t>ludek.hradecky@as-po.cz</w:t>
            </w:r>
          </w:p>
          <w:p w:rsidR="00ED6119" w:rsidRDefault="00ED6119" w:rsidP="00433729">
            <w:pPr>
              <w:rPr>
                <w:sz w:val="24"/>
                <w:szCs w:val="24"/>
              </w:rPr>
            </w:pPr>
          </w:p>
          <w:p w:rsidR="00D46BE2" w:rsidRPr="009B1C5A" w:rsidRDefault="00D46BE2" w:rsidP="00433729">
            <w:pPr>
              <w:rPr>
                <w:sz w:val="24"/>
                <w:szCs w:val="24"/>
              </w:rPr>
            </w:pPr>
          </w:p>
        </w:tc>
      </w:tr>
      <w:tr w:rsidR="00A37116" w:rsidRPr="00095FDB" w:rsidTr="00AE745D">
        <w:trPr>
          <w:trHeight w:val="480"/>
          <w:jc w:val="center"/>
        </w:trPr>
        <w:tc>
          <w:tcPr>
            <w:tcW w:w="3614" w:type="dxa"/>
          </w:tcPr>
          <w:p w:rsidR="00A37116" w:rsidRPr="00095FDB" w:rsidRDefault="00A37116" w:rsidP="00773F23">
            <w:pPr>
              <w:rPr>
                <w:i/>
                <w:sz w:val="24"/>
              </w:rPr>
            </w:pPr>
            <w:r w:rsidRPr="00095FDB">
              <w:rPr>
                <w:i/>
                <w:sz w:val="24"/>
              </w:rPr>
              <w:t>(dále jen „objednatel“)</w:t>
            </w:r>
          </w:p>
        </w:tc>
        <w:tc>
          <w:tcPr>
            <w:tcW w:w="6164" w:type="dxa"/>
          </w:tcPr>
          <w:p w:rsidR="00A37116" w:rsidRPr="00095FDB" w:rsidRDefault="00A37116" w:rsidP="006D6F14">
            <w:pPr>
              <w:rPr>
                <w:sz w:val="24"/>
              </w:rPr>
            </w:pPr>
          </w:p>
        </w:tc>
      </w:tr>
    </w:tbl>
    <w:p w:rsidR="00E869EB" w:rsidRDefault="00E869EB" w:rsidP="009E3C50">
      <w:pPr>
        <w:spacing w:beforeLines="20" w:before="48"/>
        <w:ind w:left="-284"/>
        <w:jc w:val="both"/>
        <w:rPr>
          <w:sz w:val="24"/>
        </w:rPr>
      </w:pPr>
    </w:p>
    <w:p w:rsidR="00996646" w:rsidRDefault="00996646" w:rsidP="009E3C50">
      <w:pPr>
        <w:spacing w:beforeLines="20" w:before="48"/>
        <w:ind w:left="-284"/>
        <w:jc w:val="both"/>
        <w:rPr>
          <w:sz w:val="24"/>
        </w:rPr>
      </w:pPr>
    </w:p>
    <w:tbl>
      <w:tblPr>
        <w:tblW w:w="9778" w:type="dxa"/>
        <w:jc w:val="center"/>
        <w:tblLayout w:type="fixed"/>
        <w:tblCellMar>
          <w:left w:w="70" w:type="dxa"/>
          <w:right w:w="70" w:type="dxa"/>
        </w:tblCellMar>
        <w:tblLook w:val="0000" w:firstRow="0" w:lastRow="0" w:firstColumn="0" w:lastColumn="0" w:noHBand="0" w:noVBand="0"/>
      </w:tblPr>
      <w:tblGrid>
        <w:gridCol w:w="3615"/>
        <w:gridCol w:w="6163"/>
      </w:tblGrid>
      <w:tr w:rsidR="00840F2C" w:rsidRPr="00403490" w:rsidTr="00855154">
        <w:trPr>
          <w:trHeight w:val="284"/>
          <w:jc w:val="center"/>
        </w:trPr>
        <w:tc>
          <w:tcPr>
            <w:tcW w:w="3615" w:type="dxa"/>
            <w:shd w:val="clear" w:color="auto" w:fill="auto"/>
          </w:tcPr>
          <w:p w:rsidR="00840F2C" w:rsidRDefault="00840F2C" w:rsidP="00FD46EB">
            <w:pPr>
              <w:spacing w:before="120" w:after="120"/>
              <w:rPr>
                <w:b/>
                <w:sz w:val="24"/>
              </w:rPr>
            </w:pPr>
            <w:r>
              <w:rPr>
                <w:b/>
                <w:sz w:val="24"/>
              </w:rPr>
              <w:t xml:space="preserve">ZHOTOVITEL:        </w:t>
            </w:r>
          </w:p>
          <w:p w:rsidR="00840F2C" w:rsidRDefault="00840F2C" w:rsidP="00FD46EB">
            <w:pPr>
              <w:spacing w:before="120" w:after="120"/>
              <w:rPr>
                <w:b/>
                <w:sz w:val="24"/>
              </w:rPr>
            </w:pPr>
            <w:r w:rsidRPr="008377B4">
              <w:rPr>
                <w:bCs/>
                <w:i/>
                <w:sz w:val="24"/>
              </w:rPr>
              <w:t>Zapsan</w:t>
            </w:r>
            <w:r>
              <w:rPr>
                <w:bCs/>
                <w:i/>
                <w:sz w:val="24"/>
              </w:rPr>
              <w:t>ý</w:t>
            </w:r>
            <w:r w:rsidRPr="008377B4">
              <w:rPr>
                <w:bCs/>
                <w:i/>
                <w:sz w:val="24"/>
              </w:rPr>
              <w:t xml:space="preserve"> v obchodním rejstříku u:</w:t>
            </w:r>
          </w:p>
        </w:tc>
        <w:tc>
          <w:tcPr>
            <w:tcW w:w="6163" w:type="dxa"/>
            <w:shd w:val="clear" w:color="auto" w:fill="auto"/>
          </w:tcPr>
          <w:p w:rsidR="00855154" w:rsidRPr="009E3C50" w:rsidRDefault="009E3C50" w:rsidP="000B493B">
            <w:pPr>
              <w:spacing w:before="120"/>
              <w:rPr>
                <w:bCs/>
                <w:sz w:val="24"/>
              </w:rPr>
            </w:pPr>
            <w:r w:rsidRPr="009E3C50">
              <w:rPr>
                <w:bCs/>
                <w:sz w:val="24"/>
              </w:rPr>
              <w:t>Zeumetal s. r. o.</w:t>
            </w:r>
          </w:p>
          <w:p w:rsidR="00840F2C" w:rsidRPr="00855154" w:rsidRDefault="009E3C50" w:rsidP="000B493B">
            <w:pPr>
              <w:spacing w:before="120"/>
              <w:rPr>
                <w:bCs/>
                <w:sz w:val="24"/>
                <w:highlight w:val="yellow"/>
              </w:rPr>
            </w:pPr>
            <w:r w:rsidRPr="009E3C50">
              <w:rPr>
                <w:bCs/>
                <w:sz w:val="24"/>
              </w:rPr>
              <w:t>Krajského soudu v Brně oddíl C, vložka 29688</w:t>
            </w:r>
          </w:p>
        </w:tc>
      </w:tr>
      <w:tr w:rsidR="00840F2C" w:rsidRPr="00403490" w:rsidTr="00855154">
        <w:trPr>
          <w:trHeight w:val="267"/>
          <w:jc w:val="center"/>
        </w:trPr>
        <w:tc>
          <w:tcPr>
            <w:tcW w:w="3615" w:type="dxa"/>
            <w:shd w:val="clear" w:color="auto" w:fill="auto"/>
          </w:tcPr>
          <w:p w:rsidR="00840F2C" w:rsidRDefault="00840F2C" w:rsidP="00FD46EB">
            <w:pPr>
              <w:rPr>
                <w:i/>
                <w:sz w:val="24"/>
              </w:rPr>
            </w:pPr>
            <w:r>
              <w:rPr>
                <w:i/>
                <w:sz w:val="24"/>
              </w:rPr>
              <w:t>Zastoupený:</w:t>
            </w:r>
          </w:p>
        </w:tc>
        <w:tc>
          <w:tcPr>
            <w:tcW w:w="6163" w:type="dxa"/>
            <w:shd w:val="clear" w:color="auto" w:fill="auto"/>
          </w:tcPr>
          <w:p w:rsidR="00840F2C" w:rsidRPr="00855154" w:rsidRDefault="009E3C50" w:rsidP="000B493B">
            <w:pPr>
              <w:spacing w:before="120"/>
              <w:rPr>
                <w:bCs/>
                <w:sz w:val="24"/>
                <w:highlight w:val="yellow"/>
              </w:rPr>
            </w:pPr>
            <w:r w:rsidRPr="009E3C50">
              <w:rPr>
                <w:bCs/>
                <w:sz w:val="24"/>
              </w:rPr>
              <w:t>Ondrejem Šamajem</w:t>
            </w:r>
          </w:p>
        </w:tc>
      </w:tr>
      <w:tr w:rsidR="00840F2C" w:rsidRPr="00403490" w:rsidTr="00855154">
        <w:trPr>
          <w:trHeight w:val="207"/>
          <w:jc w:val="center"/>
        </w:trPr>
        <w:tc>
          <w:tcPr>
            <w:tcW w:w="3615" w:type="dxa"/>
            <w:tcBorders>
              <w:bottom w:val="nil"/>
            </w:tcBorders>
            <w:shd w:val="clear" w:color="auto" w:fill="auto"/>
          </w:tcPr>
          <w:p w:rsidR="00840F2C" w:rsidRDefault="00840F2C" w:rsidP="00FD46EB">
            <w:pPr>
              <w:rPr>
                <w:i/>
                <w:sz w:val="24"/>
              </w:rPr>
            </w:pPr>
            <w:r>
              <w:rPr>
                <w:i/>
                <w:sz w:val="24"/>
              </w:rPr>
              <w:t>Sídlo:</w:t>
            </w:r>
          </w:p>
        </w:tc>
        <w:tc>
          <w:tcPr>
            <w:tcW w:w="6163" w:type="dxa"/>
            <w:tcBorders>
              <w:bottom w:val="nil"/>
            </w:tcBorders>
            <w:shd w:val="clear" w:color="auto" w:fill="auto"/>
          </w:tcPr>
          <w:p w:rsidR="00840F2C" w:rsidRPr="00855154" w:rsidRDefault="009E3C50" w:rsidP="009E0024">
            <w:pPr>
              <w:spacing w:before="120"/>
              <w:rPr>
                <w:bCs/>
                <w:sz w:val="24"/>
                <w:highlight w:val="yellow"/>
              </w:rPr>
            </w:pPr>
            <w:r w:rsidRPr="009E3C50">
              <w:rPr>
                <w:bCs/>
                <w:sz w:val="24"/>
              </w:rPr>
              <w:t>Vlachovice 81, 763 24 Vlachovice</w:t>
            </w:r>
          </w:p>
        </w:tc>
      </w:tr>
      <w:tr w:rsidR="00840F2C" w:rsidRPr="00403490" w:rsidTr="00855154">
        <w:trPr>
          <w:trHeight w:val="20"/>
          <w:jc w:val="center"/>
        </w:trPr>
        <w:tc>
          <w:tcPr>
            <w:tcW w:w="3615" w:type="dxa"/>
            <w:shd w:val="clear" w:color="auto" w:fill="auto"/>
          </w:tcPr>
          <w:p w:rsidR="00840F2C" w:rsidRDefault="00840F2C" w:rsidP="00FD46EB">
            <w:pPr>
              <w:rPr>
                <w:i/>
                <w:sz w:val="24"/>
              </w:rPr>
            </w:pPr>
            <w:r>
              <w:rPr>
                <w:i/>
                <w:sz w:val="24"/>
              </w:rPr>
              <w:t>IČ, DIČ:</w:t>
            </w:r>
          </w:p>
        </w:tc>
        <w:tc>
          <w:tcPr>
            <w:tcW w:w="6163" w:type="dxa"/>
            <w:shd w:val="clear" w:color="auto" w:fill="auto"/>
          </w:tcPr>
          <w:p w:rsidR="00840F2C" w:rsidRPr="00855154" w:rsidRDefault="009E3C50" w:rsidP="000B493B">
            <w:pPr>
              <w:spacing w:before="120"/>
              <w:rPr>
                <w:bCs/>
                <w:sz w:val="24"/>
                <w:highlight w:val="yellow"/>
              </w:rPr>
            </w:pPr>
            <w:r w:rsidRPr="009E3C50">
              <w:rPr>
                <w:bCs/>
                <w:sz w:val="24"/>
              </w:rPr>
              <w:t>25518470, CZ25518470</w:t>
            </w:r>
          </w:p>
        </w:tc>
      </w:tr>
      <w:tr w:rsidR="00840F2C" w:rsidRPr="00403490" w:rsidTr="00855154">
        <w:trPr>
          <w:trHeight w:val="20"/>
          <w:jc w:val="center"/>
        </w:trPr>
        <w:tc>
          <w:tcPr>
            <w:tcW w:w="3615" w:type="dxa"/>
            <w:shd w:val="clear" w:color="auto" w:fill="auto"/>
          </w:tcPr>
          <w:p w:rsidR="00840F2C" w:rsidRDefault="00840F2C" w:rsidP="00FD46EB">
            <w:pPr>
              <w:rPr>
                <w:i/>
                <w:sz w:val="24"/>
              </w:rPr>
            </w:pPr>
            <w:r>
              <w:rPr>
                <w:i/>
                <w:sz w:val="24"/>
              </w:rPr>
              <w:t>Bankovní spojení:</w:t>
            </w:r>
          </w:p>
          <w:p w:rsidR="009E3C50" w:rsidRDefault="00840F2C" w:rsidP="00E869EB">
            <w:pPr>
              <w:rPr>
                <w:i/>
                <w:sz w:val="24"/>
              </w:rPr>
            </w:pPr>
            <w:r w:rsidRPr="0019273A">
              <w:rPr>
                <w:i/>
                <w:sz w:val="24"/>
              </w:rPr>
              <w:t>Číslo účtu:</w:t>
            </w:r>
          </w:p>
          <w:p w:rsidR="00840F2C" w:rsidRPr="009E3C50" w:rsidRDefault="009E3C50" w:rsidP="00E869EB">
            <w:pPr>
              <w:rPr>
                <w:sz w:val="24"/>
              </w:rPr>
            </w:pPr>
            <w:r>
              <w:rPr>
                <w:i/>
                <w:sz w:val="24"/>
              </w:rPr>
              <w:t xml:space="preserve">                                         </w:t>
            </w:r>
            <w:r>
              <w:rPr>
                <w:sz w:val="24"/>
              </w:rPr>
              <w:t xml:space="preserve"> </w:t>
            </w:r>
          </w:p>
          <w:p w:rsidR="00840F2C" w:rsidRDefault="00840F2C" w:rsidP="00E869EB">
            <w:pPr>
              <w:rPr>
                <w:i/>
                <w:sz w:val="24"/>
              </w:rPr>
            </w:pPr>
            <w:r w:rsidRPr="0019273A">
              <w:rPr>
                <w:i/>
                <w:sz w:val="24"/>
              </w:rPr>
              <w:t>ID datové schránky:</w:t>
            </w:r>
          </w:p>
        </w:tc>
        <w:tc>
          <w:tcPr>
            <w:tcW w:w="6163" w:type="dxa"/>
            <w:shd w:val="clear" w:color="auto" w:fill="auto"/>
          </w:tcPr>
          <w:p w:rsidR="00855154" w:rsidRPr="009E3C50" w:rsidRDefault="009E3C50" w:rsidP="00855154">
            <w:pPr>
              <w:spacing w:before="120"/>
              <w:rPr>
                <w:bCs/>
                <w:sz w:val="24"/>
              </w:rPr>
            </w:pPr>
            <w:r w:rsidRPr="009E3C50">
              <w:rPr>
                <w:bCs/>
                <w:sz w:val="24"/>
              </w:rPr>
              <w:t>KB Valašské Klobouky</w:t>
            </w:r>
          </w:p>
          <w:p w:rsidR="009E3C50" w:rsidRDefault="009E3C50" w:rsidP="00855154">
            <w:pPr>
              <w:spacing w:before="120"/>
              <w:rPr>
                <w:bCs/>
                <w:sz w:val="24"/>
                <w:highlight w:val="yellow"/>
              </w:rPr>
            </w:pPr>
            <w:r w:rsidRPr="009E3C50">
              <w:rPr>
                <w:bCs/>
                <w:sz w:val="24"/>
              </w:rPr>
              <w:t>19-7342690277/0100</w:t>
            </w:r>
          </w:p>
          <w:p w:rsidR="00840F2C" w:rsidRPr="009E3C50" w:rsidRDefault="009E3C50" w:rsidP="009E3C50">
            <w:pPr>
              <w:rPr>
                <w:sz w:val="24"/>
                <w:highlight w:val="yellow"/>
              </w:rPr>
            </w:pPr>
            <w:r w:rsidRPr="009E3C50">
              <w:rPr>
                <w:sz w:val="24"/>
              </w:rPr>
              <w:t>2st9t9o</w:t>
            </w:r>
          </w:p>
        </w:tc>
      </w:tr>
      <w:tr w:rsidR="00840F2C" w:rsidRPr="00403490" w:rsidTr="00855154">
        <w:trPr>
          <w:trHeight w:val="20"/>
          <w:jc w:val="center"/>
        </w:trPr>
        <w:tc>
          <w:tcPr>
            <w:tcW w:w="3615" w:type="dxa"/>
            <w:shd w:val="clear" w:color="auto" w:fill="auto"/>
          </w:tcPr>
          <w:p w:rsidR="00840F2C" w:rsidRDefault="00840F2C" w:rsidP="00E869EB">
            <w:pPr>
              <w:rPr>
                <w:i/>
                <w:sz w:val="24"/>
              </w:rPr>
            </w:pPr>
            <w:r>
              <w:rPr>
                <w:i/>
                <w:sz w:val="24"/>
              </w:rPr>
              <w:t>Odpovědní zástupci pro jednání:</w:t>
            </w:r>
          </w:p>
        </w:tc>
        <w:tc>
          <w:tcPr>
            <w:tcW w:w="6163" w:type="dxa"/>
            <w:shd w:val="clear" w:color="auto" w:fill="auto"/>
          </w:tcPr>
          <w:p w:rsidR="00840F2C" w:rsidRPr="00855154" w:rsidRDefault="00840F2C" w:rsidP="000B493B">
            <w:pPr>
              <w:rPr>
                <w:sz w:val="24"/>
                <w:highlight w:val="yellow"/>
              </w:rPr>
            </w:pPr>
          </w:p>
        </w:tc>
      </w:tr>
      <w:tr w:rsidR="00840F2C" w:rsidRPr="00403490" w:rsidTr="00855154">
        <w:trPr>
          <w:trHeight w:val="20"/>
          <w:jc w:val="center"/>
        </w:trPr>
        <w:tc>
          <w:tcPr>
            <w:tcW w:w="3615" w:type="dxa"/>
            <w:shd w:val="clear" w:color="auto" w:fill="auto"/>
          </w:tcPr>
          <w:p w:rsidR="00840F2C" w:rsidRDefault="00840F2C" w:rsidP="00E869EB">
            <w:pPr>
              <w:rPr>
                <w:i/>
                <w:sz w:val="24"/>
              </w:rPr>
            </w:pPr>
            <w:r w:rsidRPr="00EA6BC7">
              <w:rPr>
                <w:i/>
                <w:sz w:val="24"/>
              </w:rPr>
              <w:t>-</w:t>
            </w:r>
            <w:r>
              <w:rPr>
                <w:i/>
                <w:sz w:val="24"/>
              </w:rPr>
              <w:t xml:space="preserve"> jednat ve věcech smluvních:</w:t>
            </w:r>
          </w:p>
          <w:p w:rsidR="009E0024" w:rsidRDefault="009E0024" w:rsidP="00E869EB">
            <w:pPr>
              <w:rPr>
                <w:i/>
                <w:sz w:val="24"/>
              </w:rPr>
            </w:pPr>
          </w:p>
          <w:p w:rsidR="009E0024" w:rsidRDefault="009E0024" w:rsidP="00E869EB">
            <w:pPr>
              <w:rPr>
                <w:i/>
                <w:sz w:val="24"/>
              </w:rPr>
            </w:pPr>
          </w:p>
        </w:tc>
        <w:tc>
          <w:tcPr>
            <w:tcW w:w="6163" w:type="dxa"/>
            <w:shd w:val="clear" w:color="auto" w:fill="auto"/>
          </w:tcPr>
          <w:p w:rsidR="009E0024" w:rsidRPr="00855154" w:rsidRDefault="009E3C50" w:rsidP="00DB12A3">
            <w:pPr>
              <w:spacing w:before="120"/>
              <w:rPr>
                <w:bCs/>
                <w:sz w:val="24"/>
                <w:highlight w:val="yellow"/>
              </w:rPr>
            </w:pPr>
            <w:r w:rsidRPr="009E3C50">
              <w:rPr>
                <w:bCs/>
                <w:sz w:val="24"/>
              </w:rPr>
              <w:t>Ondrej Šamaj</w:t>
            </w:r>
          </w:p>
        </w:tc>
      </w:tr>
      <w:tr w:rsidR="009E0024" w:rsidRPr="00403490" w:rsidTr="00855154">
        <w:trPr>
          <w:trHeight w:val="20"/>
          <w:jc w:val="center"/>
        </w:trPr>
        <w:tc>
          <w:tcPr>
            <w:tcW w:w="3615" w:type="dxa"/>
            <w:shd w:val="clear" w:color="auto" w:fill="auto"/>
          </w:tcPr>
          <w:p w:rsidR="009E0024" w:rsidRDefault="009E0024" w:rsidP="00FD46EB">
            <w:pPr>
              <w:rPr>
                <w:i/>
                <w:sz w:val="24"/>
              </w:rPr>
            </w:pPr>
            <w:r>
              <w:rPr>
                <w:i/>
                <w:sz w:val="24"/>
              </w:rPr>
              <w:t>- jednat ve věcech technických:</w:t>
            </w:r>
          </w:p>
        </w:tc>
        <w:tc>
          <w:tcPr>
            <w:tcW w:w="6163" w:type="dxa"/>
            <w:shd w:val="clear" w:color="auto" w:fill="auto"/>
          </w:tcPr>
          <w:p w:rsidR="009E0024" w:rsidRPr="00855154" w:rsidRDefault="009E3C50" w:rsidP="00DB12A3">
            <w:pPr>
              <w:spacing w:before="120"/>
              <w:rPr>
                <w:bCs/>
                <w:sz w:val="24"/>
                <w:highlight w:val="yellow"/>
              </w:rPr>
            </w:pPr>
            <w:r w:rsidRPr="009E3C50">
              <w:rPr>
                <w:bCs/>
                <w:sz w:val="24"/>
              </w:rPr>
              <w:t>Oto Ščuglík</w:t>
            </w:r>
          </w:p>
        </w:tc>
      </w:tr>
      <w:tr w:rsidR="009E0024" w:rsidTr="00855154">
        <w:trPr>
          <w:trHeight w:val="20"/>
          <w:jc w:val="center"/>
        </w:trPr>
        <w:tc>
          <w:tcPr>
            <w:tcW w:w="3615" w:type="dxa"/>
            <w:tcBorders>
              <w:bottom w:val="nil"/>
            </w:tcBorders>
            <w:shd w:val="clear" w:color="auto" w:fill="auto"/>
          </w:tcPr>
          <w:p w:rsidR="009E0024" w:rsidRDefault="009E0024" w:rsidP="00FD46EB">
            <w:pPr>
              <w:spacing w:after="120"/>
              <w:rPr>
                <w:i/>
                <w:sz w:val="24"/>
              </w:rPr>
            </w:pPr>
            <w:r>
              <w:rPr>
                <w:i/>
                <w:sz w:val="24"/>
              </w:rPr>
              <w:t xml:space="preserve">(dále jen „zhotovitel“)  </w:t>
            </w:r>
          </w:p>
        </w:tc>
        <w:tc>
          <w:tcPr>
            <w:tcW w:w="6163" w:type="dxa"/>
            <w:tcBorders>
              <w:bottom w:val="nil"/>
            </w:tcBorders>
          </w:tcPr>
          <w:p w:rsidR="009E0024" w:rsidRDefault="009E0024" w:rsidP="009E3C50">
            <w:pPr>
              <w:spacing w:beforeLines="20" w:before="48"/>
              <w:rPr>
                <w:sz w:val="24"/>
              </w:rPr>
            </w:pPr>
          </w:p>
        </w:tc>
      </w:tr>
    </w:tbl>
    <w:p w:rsidR="00E869EB" w:rsidRDefault="00E869EB" w:rsidP="009E3C50">
      <w:pPr>
        <w:spacing w:beforeLines="20" w:before="48"/>
        <w:ind w:left="-284"/>
        <w:jc w:val="both"/>
        <w:rPr>
          <w:sz w:val="24"/>
        </w:rPr>
      </w:pPr>
    </w:p>
    <w:p w:rsidR="00996646" w:rsidRDefault="00996646" w:rsidP="009E3C50">
      <w:pPr>
        <w:spacing w:beforeLines="20" w:before="48"/>
        <w:ind w:left="-284"/>
        <w:jc w:val="both"/>
        <w:rPr>
          <w:sz w:val="24"/>
        </w:rPr>
      </w:pPr>
    </w:p>
    <w:p w:rsidR="00AE2642" w:rsidRPr="007B268E" w:rsidRDefault="00AE2642" w:rsidP="009E3C50">
      <w:pPr>
        <w:spacing w:beforeLines="20" w:before="48"/>
        <w:ind w:left="-284"/>
        <w:jc w:val="both"/>
        <w:rPr>
          <w:sz w:val="24"/>
        </w:rPr>
      </w:pPr>
      <w:r w:rsidRPr="007B268E">
        <w:rPr>
          <w:sz w:val="24"/>
        </w:rPr>
        <w:t>za takto dohodnutých podmínek:</w:t>
      </w:r>
    </w:p>
    <w:p w:rsidR="00857513" w:rsidRDefault="00857513" w:rsidP="009E3C50">
      <w:pPr>
        <w:shd w:val="clear" w:color="00FFFF" w:fill="auto"/>
        <w:spacing w:beforeLines="20" w:before="48"/>
        <w:jc w:val="center"/>
        <w:rPr>
          <w:b/>
          <w:sz w:val="24"/>
        </w:rPr>
      </w:pPr>
    </w:p>
    <w:p w:rsidR="00857513" w:rsidRDefault="00F55D7F" w:rsidP="00F55D7F">
      <w:pPr>
        <w:shd w:val="clear" w:color="00FFFF" w:fill="auto"/>
        <w:tabs>
          <w:tab w:val="center" w:pos="4253"/>
        </w:tabs>
        <w:spacing w:after="120"/>
        <w:rPr>
          <w:b/>
          <w:bCs/>
          <w:sz w:val="24"/>
          <w:u w:val="single"/>
        </w:rPr>
      </w:pPr>
      <w:r w:rsidRPr="00F55D7F">
        <w:rPr>
          <w:b/>
          <w:bCs/>
          <w:sz w:val="24"/>
          <w:szCs w:val="24"/>
        </w:rPr>
        <w:tab/>
      </w:r>
      <w:r w:rsidR="00CC1D62">
        <w:rPr>
          <w:b/>
          <w:bCs/>
          <w:sz w:val="24"/>
          <w:szCs w:val="24"/>
          <w:u w:val="single"/>
        </w:rPr>
        <w:t xml:space="preserve">I. </w:t>
      </w:r>
      <w:r w:rsidR="00AE2642" w:rsidRPr="00CC1D62">
        <w:rPr>
          <w:b/>
          <w:bCs/>
          <w:sz w:val="24"/>
          <w:szCs w:val="24"/>
          <w:u w:val="single"/>
        </w:rPr>
        <w:t>PŘEDMĚT</w:t>
      </w:r>
      <w:r w:rsidR="00053D8D" w:rsidRPr="00CC1D62">
        <w:rPr>
          <w:b/>
          <w:bCs/>
          <w:sz w:val="24"/>
          <w:u w:val="single"/>
        </w:rPr>
        <w:t xml:space="preserve"> </w:t>
      </w:r>
      <w:r w:rsidR="00AE2642" w:rsidRPr="00CC1D62">
        <w:rPr>
          <w:b/>
          <w:bCs/>
          <w:sz w:val="24"/>
          <w:u w:val="single"/>
        </w:rPr>
        <w:t>DÍLA</w:t>
      </w:r>
    </w:p>
    <w:p w:rsidR="00D43A62" w:rsidRDefault="00D43A62" w:rsidP="007B0E9D">
      <w:pPr>
        <w:shd w:val="clear" w:color="00FFFF" w:fill="auto"/>
        <w:spacing w:after="120"/>
        <w:jc w:val="center"/>
        <w:rPr>
          <w:b/>
          <w:bCs/>
          <w:sz w:val="24"/>
          <w:u w:val="single"/>
        </w:rPr>
      </w:pPr>
    </w:p>
    <w:p w:rsidR="00613305" w:rsidRDefault="0024417C" w:rsidP="00350617">
      <w:pPr>
        <w:jc w:val="both"/>
        <w:rPr>
          <w:sz w:val="24"/>
        </w:rPr>
      </w:pPr>
      <w:r w:rsidRPr="00C711B4">
        <w:rPr>
          <w:sz w:val="24"/>
          <w:szCs w:val="24"/>
        </w:rPr>
        <w:t xml:space="preserve">Předmětem </w:t>
      </w:r>
      <w:r w:rsidR="00F92749" w:rsidRPr="00C711B4">
        <w:rPr>
          <w:sz w:val="24"/>
          <w:szCs w:val="24"/>
        </w:rPr>
        <w:t>díla</w:t>
      </w:r>
      <w:r w:rsidR="00996646" w:rsidRPr="00C711B4">
        <w:rPr>
          <w:sz w:val="24"/>
          <w:szCs w:val="24"/>
        </w:rPr>
        <w:t xml:space="preserve"> </w:t>
      </w:r>
      <w:r w:rsidR="00996646" w:rsidRPr="00C711B4">
        <w:rPr>
          <w:sz w:val="24"/>
        </w:rPr>
        <w:t xml:space="preserve">je provedení </w:t>
      </w:r>
      <w:r w:rsidR="00D46BE2">
        <w:rPr>
          <w:sz w:val="24"/>
        </w:rPr>
        <w:t>opravných prací na vojenské vlečce č. 23 – Ústí nad Orlicí</w:t>
      </w:r>
      <w:r w:rsidR="00A01DE5">
        <w:rPr>
          <w:sz w:val="24"/>
        </w:rPr>
        <w:t>, v koleji č. A v úseku od SO 13 po výhybku č. T1</w:t>
      </w:r>
      <w:r w:rsidR="00D46BE2">
        <w:rPr>
          <w:sz w:val="24"/>
        </w:rPr>
        <w:t>. Jedná se o výměnu dřevěných pražců příčných vč. výměny</w:t>
      </w:r>
      <w:r w:rsidR="00A01DE5">
        <w:rPr>
          <w:sz w:val="24"/>
        </w:rPr>
        <w:t xml:space="preserve"> upevňovadel a drobného kolejiva</w:t>
      </w:r>
      <w:r w:rsidR="00C33EB0">
        <w:rPr>
          <w:sz w:val="24"/>
        </w:rPr>
        <w:t>, d</w:t>
      </w:r>
      <w:r w:rsidR="00A01DE5">
        <w:rPr>
          <w:sz w:val="24"/>
        </w:rPr>
        <w:t xml:space="preserve">oplnění štěrkového lože </w:t>
      </w:r>
      <w:r w:rsidR="00C33EB0">
        <w:rPr>
          <w:sz w:val="24"/>
        </w:rPr>
        <w:t>a</w:t>
      </w:r>
      <w:r w:rsidR="00A01DE5">
        <w:rPr>
          <w:sz w:val="24"/>
        </w:rPr>
        <w:t xml:space="preserve"> podbití nově osazených pražců.</w:t>
      </w:r>
    </w:p>
    <w:p w:rsidR="00350617" w:rsidRPr="00C711B4" w:rsidRDefault="00350617" w:rsidP="008249EE">
      <w:pPr>
        <w:spacing w:before="120"/>
        <w:jc w:val="both"/>
        <w:rPr>
          <w:sz w:val="24"/>
          <w:u w:val="single"/>
        </w:rPr>
      </w:pPr>
      <w:r w:rsidRPr="00C711B4">
        <w:rPr>
          <w:sz w:val="24"/>
          <w:u w:val="single"/>
        </w:rPr>
        <w:t>Rozsah požadovaných prací:</w:t>
      </w:r>
    </w:p>
    <w:p w:rsidR="00350617" w:rsidRPr="00C711B4" w:rsidRDefault="00350617" w:rsidP="00350617">
      <w:pPr>
        <w:pStyle w:val="Odstavecseseznamem"/>
        <w:numPr>
          <w:ilvl w:val="0"/>
          <w:numId w:val="31"/>
        </w:numPr>
        <w:spacing w:before="60" w:after="0" w:line="240" w:lineRule="auto"/>
        <w:ind w:left="714" w:hanging="357"/>
        <w:jc w:val="both"/>
        <w:rPr>
          <w:rFonts w:ascii="Times New Roman" w:eastAsia="Calibri" w:hAnsi="Times New Roman"/>
          <w:sz w:val="24"/>
          <w:szCs w:val="24"/>
          <w:lang w:eastAsia="en-US"/>
        </w:rPr>
      </w:pPr>
      <w:r w:rsidRPr="00C711B4">
        <w:rPr>
          <w:rFonts w:ascii="Times New Roman" w:eastAsia="Calibri" w:hAnsi="Times New Roman"/>
          <w:sz w:val="24"/>
          <w:szCs w:val="24"/>
          <w:lang w:eastAsia="en-US"/>
        </w:rPr>
        <w:t>realizace díla dle zpracované</w:t>
      </w:r>
      <w:r w:rsidR="001A626D">
        <w:rPr>
          <w:rFonts w:ascii="Times New Roman" w:eastAsia="Calibri" w:hAnsi="Times New Roman"/>
          <w:sz w:val="24"/>
          <w:szCs w:val="24"/>
          <w:lang w:eastAsia="en-US"/>
        </w:rPr>
        <w:t>ho</w:t>
      </w:r>
      <w:r w:rsidRPr="00C711B4">
        <w:rPr>
          <w:rFonts w:ascii="Times New Roman" w:eastAsia="Calibri" w:hAnsi="Times New Roman"/>
          <w:sz w:val="24"/>
          <w:szCs w:val="24"/>
          <w:lang w:eastAsia="en-US"/>
        </w:rPr>
        <w:t xml:space="preserve"> </w:t>
      </w:r>
      <w:r w:rsidR="001A626D">
        <w:rPr>
          <w:rFonts w:ascii="Times New Roman" w:eastAsia="Calibri" w:hAnsi="Times New Roman"/>
          <w:sz w:val="24"/>
          <w:szCs w:val="24"/>
          <w:lang w:eastAsia="en-US"/>
        </w:rPr>
        <w:t>rozpočtu</w:t>
      </w:r>
      <w:r w:rsidR="004D43D9">
        <w:rPr>
          <w:rFonts w:ascii="Times New Roman" w:eastAsia="Calibri" w:hAnsi="Times New Roman"/>
          <w:sz w:val="24"/>
          <w:szCs w:val="24"/>
          <w:lang w:eastAsia="en-US"/>
        </w:rPr>
        <w:t>,</w:t>
      </w:r>
    </w:p>
    <w:p w:rsidR="00350617" w:rsidRPr="00C711B4" w:rsidRDefault="00350617" w:rsidP="00350617">
      <w:pPr>
        <w:pStyle w:val="Odstavecseseznamem"/>
        <w:numPr>
          <w:ilvl w:val="0"/>
          <w:numId w:val="31"/>
        </w:numPr>
        <w:spacing w:before="60" w:after="0" w:line="240" w:lineRule="auto"/>
        <w:ind w:left="714" w:hanging="357"/>
        <w:jc w:val="both"/>
        <w:rPr>
          <w:rFonts w:ascii="Times New Roman" w:eastAsia="Calibri" w:hAnsi="Times New Roman"/>
          <w:sz w:val="24"/>
          <w:szCs w:val="24"/>
          <w:lang w:eastAsia="en-US"/>
        </w:rPr>
      </w:pPr>
      <w:r w:rsidRPr="00C711B4">
        <w:rPr>
          <w:rFonts w:ascii="Times New Roman" w:eastAsia="Calibri" w:hAnsi="Times New Roman"/>
          <w:sz w:val="24"/>
          <w:szCs w:val="24"/>
          <w:lang w:eastAsia="en-US"/>
        </w:rPr>
        <w:t xml:space="preserve">zabezpečení </w:t>
      </w:r>
      <w:r w:rsidR="001A626D">
        <w:rPr>
          <w:rFonts w:ascii="Times New Roman" w:eastAsia="Calibri" w:hAnsi="Times New Roman"/>
          <w:sz w:val="24"/>
          <w:szCs w:val="24"/>
          <w:lang w:eastAsia="en-US"/>
        </w:rPr>
        <w:t>měření geometrické polohy koleje,</w:t>
      </w:r>
    </w:p>
    <w:p w:rsidR="00A41F35" w:rsidRPr="00C711B4" w:rsidRDefault="00A41F35" w:rsidP="00350617">
      <w:pPr>
        <w:pStyle w:val="Odstavecseseznamem"/>
        <w:numPr>
          <w:ilvl w:val="0"/>
          <w:numId w:val="31"/>
        </w:numPr>
        <w:spacing w:before="60" w:after="0" w:line="240" w:lineRule="auto"/>
        <w:ind w:left="714" w:hanging="357"/>
        <w:jc w:val="both"/>
        <w:rPr>
          <w:rFonts w:ascii="Times New Roman" w:eastAsia="Calibri" w:hAnsi="Times New Roman"/>
          <w:sz w:val="24"/>
          <w:szCs w:val="24"/>
          <w:lang w:eastAsia="en-US"/>
        </w:rPr>
      </w:pPr>
      <w:r w:rsidRPr="00C711B4">
        <w:rPr>
          <w:rFonts w:ascii="Times New Roman" w:eastAsia="Calibri" w:hAnsi="Times New Roman"/>
          <w:sz w:val="24"/>
          <w:szCs w:val="24"/>
          <w:lang w:eastAsia="en-US"/>
        </w:rPr>
        <w:t xml:space="preserve">součásti realizace díla je průběžný a závěrečný úklid, odvoz a ekologická likvidace demontovaného materiálu včetně uložení </w:t>
      </w:r>
      <w:r w:rsidR="002324EC" w:rsidRPr="00C711B4">
        <w:rPr>
          <w:rFonts w:ascii="Times New Roman" w:eastAsia="Calibri" w:hAnsi="Times New Roman"/>
          <w:sz w:val="24"/>
          <w:szCs w:val="24"/>
          <w:lang w:eastAsia="en-US"/>
        </w:rPr>
        <w:t>na skládku, doklad o likvidaci odpadu,</w:t>
      </w:r>
    </w:p>
    <w:p w:rsidR="002324EC" w:rsidRDefault="002324EC" w:rsidP="00350617">
      <w:pPr>
        <w:pStyle w:val="Odstavecseseznamem"/>
        <w:numPr>
          <w:ilvl w:val="0"/>
          <w:numId w:val="31"/>
        </w:numPr>
        <w:spacing w:before="60" w:after="0" w:line="240" w:lineRule="auto"/>
        <w:ind w:left="714" w:hanging="357"/>
        <w:jc w:val="both"/>
        <w:rPr>
          <w:rFonts w:ascii="Times New Roman" w:eastAsia="Calibri" w:hAnsi="Times New Roman"/>
          <w:sz w:val="24"/>
          <w:szCs w:val="24"/>
          <w:lang w:eastAsia="en-US"/>
        </w:rPr>
      </w:pPr>
      <w:r w:rsidRPr="00C711B4">
        <w:rPr>
          <w:rFonts w:ascii="Times New Roman" w:eastAsia="Calibri" w:hAnsi="Times New Roman"/>
          <w:sz w:val="24"/>
          <w:szCs w:val="24"/>
          <w:lang w:eastAsia="en-US"/>
        </w:rPr>
        <w:t>realizace díla bude provedena v</w:t>
      </w:r>
      <w:r w:rsidR="000F7122" w:rsidRPr="00C711B4">
        <w:rPr>
          <w:rFonts w:ascii="Times New Roman" w:eastAsia="Calibri" w:hAnsi="Times New Roman"/>
          <w:sz w:val="24"/>
          <w:szCs w:val="24"/>
          <w:lang w:eastAsia="en-US"/>
        </w:rPr>
        <w:t> </w:t>
      </w:r>
      <w:r w:rsidRPr="00C711B4">
        <w:rPr>
          <w:rFonts w:ascii="Times New Roman" w:eastAsia="Calibri" w:hAnsi="Times New Roman"/>
          <w:sz w:val="24"/>
          <w:szCs w:val="24"/>
          <w:lang w:eastAsia="en-US"/>
        </w:rPr>
        <w:t>souladu</w:t>
      </w:r>
      <w:r w:rsidR="000F7122" w:rsidRPr="00C711B4">
        <w:rPr>
          <w:rFonts w:ascii="Times New Roman" w:eastAsia="Calibri" w:hAnsi="Times New Roman"/>
          <w:sz w:val="24"/>
          <w:szCs w:val="24"/>
          <w:lang w:eastAsia="en-US"/>
        </w:rPr>
        <w:t xml:space="preserve"> s platnými technickými normami, které jsou pro uvedený předmět díla závazné, dílo bude provedeno v nejvyšší kvalitě a dodávky materiálu budou v první jakostní třídě.</w:t>
      </w:r>
    </w:p>
    <w:p w:rsidR="00FB3861" w:rsidRDefault="00FB3861" w:rsidP="00FB3861">
      <w:pPr>
        <w:spacing w:before="60"/>
        <w:jc w:val="both"/>
        <w:rPr>
          <w:rFonts w:eastAsia="Calibri"/>
          <w:sz w:val="24"/>
          <w:szCs w:val="24"/>
          <w:lang w:eastAsia="en-US"/>
        </w:rPr>
      </w:pPr>
    </w:p>
    <w:p w:rsidR="00FB3861" w:rsidRPr="00310364" w:rsidRDefault="00FB3861" w:rsidP="00FB3861">
      <w:pPr>
        <w:pStyle w:val="Zkladntext3"/>
        <w:spacing w:before="0" w:after="120"/>
        <w:jc w:val="both"/>
        <w:rPr>
          <w:szCs w:val="24"/>
        </w:rPr>
      </w:pPr>
      <w:r>
        <w:rPr>
          <w:szCs w:val="24"/>
        </w:rPr>
        <w:t xml:space="preserve">Objednatel </w:t>
      </w:r>
      <w:r w:rsidRPr="00310364">
        <w:rPr>
          <w:szCs w:val="24"/>
        </w:rPr>
        <w:t>nepřipouští variantní řešení.</w:t>
      </w:r>
    </w:p>
    <w:p w:rsidR="00996646" w:rsidRDefault="00996646" w:rsidP="00C711B4">
      <w:pPr>
        <w:pStyle w:val="Odstavecseseznamem"/>
        <w:spacing w:before="60" w:after="0" w:line="240" w:lineRule="auto"/>
        <w:ind w:left="714"/>
        <w:jc w:val="both"/>
        <w:rPr>
          <w:rFonts w:ascii="Times New Roman" w:eastAsia="Calibri" w:hAnsi="Times New Roman"/>
          <w:color w:val="FF0000"/>
          <w:sz w:val="24"/>
          <w:szCs w:val="24"/>
          <w:lang w:eastAsia="en-US"/>
        </w:rPr>
      </w:pPr>
    </w:p>
    <w:p w:rsidR="00AE2642" w:rsidRPr="00095FDB" w:rsidRDefault="00F55D7F" w:rsidP="009E3C50">
      <w:pPr>
        <w:shd w:val="clear" w:color="00FFFF" w:fill="auto"/>
        <w:tabs>
          <w:tab w:val="center" w:pos="4253"/>
        </w:tabs>
        <w:spacing w:beforeLines="20" w:before="48" w:after="120"/>
        <w:rPr>
          <w:b/>
          <w:sz w:val="24"/>
          <w:u w:val="single"/>
        </w:rPr>
      </w:pPr>
      <w:r w:rsidRPr="00F55D7F">
        <w:rPr>
          <w:b/>
          <w:caps/>
          <w:sz w:val="24"/>
          <w:szCs w:val="24"/>
        </w:rPr>
        <w:tab/>
      </w:r>
      <w:r w:rsidR="00F866AD" w:rsidRPr="00095FDB">
        <w:rPr>
          <w:b/>
          <w:caps/>
          <w:sz w:val="24"/>
          <w:szCs w:val="24"/>
          <w:u w:val="single"/>
        </w:rPr>
        <w:t xml:space="preserve">II. </w:t>
      </w:r>
      <w:r w:rsidR="00AE2642" w:rsidRPr="00095FDB">
        <w:rPr>
          <w:b/>
          <w:caps/>
          <w:sz w:val="24"/>
          <w:szCs w:val="24"/>
          <w:u w:val="single"/>
        </w:rPr>
        <w:t>Termín</w:t>
      </w:r>
      <w:r w:rsidR="00AE2642" w:rsidRPr="00095FDB">
        <w:rPr>
          <w:b/>
          <w:caps/>
          <w:sz w:val="24"/>
          <w:u w:val="single"/>
        </w:rPr>
        <w:t xml:space="preserve"> a místo</w:t>
      </w:r>
      <w:r w:rsidR="00AE2642" w:rsidRPr="00095FDB">
        <w:rPr>
          <w:b/>
          <w:sz w:val="24"/>
          <w:u w:val="single"/>
        </w:rPr>
        <w:t xml:space="preserve"> PLNĚNÍ</w:t>
      </w:r>
    </w:p>
    <w:p w:rsidR="0024417C" w:rsidRPr="00095FDB" w:rsidRDefault="0024417C" w:rsidP="009E3C50">
      <w:pPr>
        <w:shd w:val="clear" w:color="00FFFF" w:fill="auto"/>
        <w:spacing w:beforeLines="20" w:before="48" w:after="120"/>
        <w:jc w:val="center"/>
        <w:rPr>
          <w:b/>
          <w:sz w:val="24"/>
          <w:u w:val="single"/>
        </w:rPr>
      </w:pPr>
    </w:p>
    <w:p w:rsidR="0024417C" w:rsidRPr="004D43D9" w:rsidRDefault="0024417C" w:rsidP="00566F27">
      <w:pPr>
        <w:spacing w:after="120" w:line="288" w:lineRule="auto"/>
        <w:jc w:val="both"/>
        <w:rPr>
          <w:bCs/>
          <w:sz w:val="24"/>
          <w:szCs w:val="24"/>
        </w:rPr>
      </w:pPr>
      <w:r w:rsidRPr="00095FDB">
        <w:rPr>
          <w:bCs/>
          <w:sz w:val="24"/>
          <w:szCs w:val="24"/>
        </w:rPr>
        <w:t>Termín zahájení plnění:</w:t>
      </w:r>
      <w:r w:rsidRPr="00095FDB">
        <w:rPr>
          <w:bCs/>
          <w:sz w:val="24"/>
          <w:szCs w:val="24"/>
        </w:rPr>
        <w:tab/>
      </w:r>
      <w:r w:rsidRPr="004D43D9">
        <w:rPr>
          <w:bCs/>
          <w:sz w:val="24"/>
          <w:szCs w:val="24"/>
        </w:rPr>
        <w:t>ihned po podpisu SoD</w:t>
      </w:r>
    </w:p>
    <w:p w:rsidR="009A3F58" w:rsidRPr="004D43D9" w:rsidRDefault="00F92749" w:rsidP="00CC1D62">
      <w:pPr>
        <w:spacing w:after="240"/>
        <w:rPr>
          <w:bCs/>
          <w:color w:val="000000"/>
          <w:sz w:val="24"/>
          <w:szCs w:val="24"/>
        </w:rPr>
      </w:pPr>
      <w:r w:rsidRPr="004D43D9">
        <w:rPr>
          <w:bCs/>
          <w:color w:val="000000"/>
          <w:sz w:val="24"/>
          <w:szCs w:val="24"/>
        </w:rPr>
        <w:t>Termín ukončení</w:t>
      </w:r>
      <w:r w:rsidR="00CC1D62" w:rsidRPr="004D43D9">
        <w:rPr>
          <w:bCs/>
          <w:color w:val="000000"/>
          <w:sz w:val="24"/>
          <w:szCs w:val="24"/>
        </w:rPr>
        <w:t>:</w:t>
      </w:r>
      <w:r w:rsidR="00CC1D62" w:rsidRPr="004D43D9">
        <w:rPr>
          <w:bCs/>
          <w:color w:val="000000"/>
          <w:sz w:val="24"/>
          <w:szCs w:val="24"/>
        </w:rPr>
        <w:tab/>
      </w:r>
      <w:r w:rsidR="00CC1D62" w:rsidRPr="004D43D9">
        <w:rPr>
          <w:bCs/>
          <w:color w:val="000000"/>
          <w:sz w:val="24"/>
          <w:szCs w:val="24"/>
        </w:rPr>
        <w:tab/>
      </w:r>
      <w:r w:rsidR="00855154" w:rsidRPr="004D43D9">
        <w:rPr>
          <w:bCs/>
          <w:color w:val="000000"/>
          <w:sz w:val="24"/>
          <w:szCs w:val="24"/>
        </w:rPr>
        <w:t>2</w:t>
      </w:r>
      <w:r w:rsidR="001A626D">
        <w:rPr>
          <w:bCs/>
          <w:color w:val="000000"/>
          <w:sz w:val="24"/>
          <w:szCs w:val="24"/>
        </w:rPr>
        <w:t>6</w:t>
      </w:r>
      <w:r w:rsidR="00855154" w:rsidRPr="004D43D9">
        <w:rPr>
          <w:bCs/>
          <w:color w:val="000000"/>
          <w:sz w:val="24"/>
          <w:szCs w:val="24"/>
        </w:rPr>
        <w:t>. 1</w:t>
      </w:r>
      <w:r w:rsidR="001A626D">
        <w:rPr>
          <w:bCs/>
          <w:color w:val="000000"/>
          <w:sz w:val="24"/>
          <w:szCs w:val="24"/>
        </w:rPr>
        <w:t>0</w:t>
      </w:r>
      <w:r w:rsidR="00855154" w:rsidRPr="004D43D9">
        <w:rPr>
          <w:bCs/>
          <w:color w:val="000000"/>
          <w:sz w:val="24"/>
          <w:szCs w:val="24"/>
        </w:rPr>
        <w:t>. 2016</w:t>
      </w:r>
      <w:r w:rsidR="009A3F58" w:rsidRPr="004D43D9">
        <w:rPr>
          <w:bCs/>
          <w:color w:val="000000"/>
          <w:sz w:val="24"/>
          <w:szCs w:val="24"/>
        </w:rPr>
        <w:tab/>
      </w:r>
      <w:r w:rsidR="00D711E4" w:rsidRPr="004D43D9">
        <w:rPr>
          <w:bCs/>
          <w:color w:val="000000"/>
          <w:sz w:val="24"/>
          <w:szCs w:val="24"/>
        </w:rPr>
        <w:tab/>
      </w:r>
      <w:r w:rsidR="00D711E4" w:rsidRPr="004D43D9">
        <w:rPr>
          <w:bCs/>
          <w:color w:val="000000"/>
          <w:sz w:val="24"/>
          <w:szCs w:val="24"/>
        </w:rPr>
        <w:tab/>
      </w:r>
      <w:r w:rsidR="00D711E4" w:rsidRPr="004D43D9">
        <w:rPr>
          <w:bCs/>
          <w:color w:val="000000"/>
          <w:sz w:val="24"/>
          <w:szCs w:val="24"/>
        </w:rPr>
        <w:tab/>
      </w:r>
      <w:r w:rsidR="00D711E4" w:rsidRPr="004D43D9">
        <w:rPr>
          <w:bCs/>
          <w:color w:val="000000"/>
          <w:sz w:val="24"/>
          <w:szCs w:val="24"/>
        </w:rPr>
        <w:tab/>
      </w:r>
      <w:r w:rsidR="00D711E4" w:rsidRPr="004D43D9">
        <w:rPr>
          <w:bCs/>
          <w:color w:val="000000"/>
          <w:sz w:val="24"/>
          <w:szCs w:val="24"/>
        </w:rPr>
        <w:tab/>
      </w:r>
      <w:r w:rsidR="00D711E4" w:rsidRPr="004D43D9">
        <w:rPr>
          <w:bCs/>
          <w:color w:val="000000"/>
          <w:sz w:val="24"/>
          <w:szCs w:val="24"/>
        </w:rPr>
        <w:tab/>
      </w:r>
    </w:p>
    <w:p w:rsidR="00C33EB0" w:rsidRDefault="00406998" w:rsidP="00B504C7">
      <w:pPr>
        <w:ind w:left="2880" w:hanging="2880"/>
        <w:rPr>
          <w:sz w:val="24"/>
          <w:szCs w:val="24"/>
        </w:rPr>
      </w:pPr>
      <w:r w:rsidRPr="004D43D9">
        <w:rPr>
          <w:bCs/>
          <w:color w:val="000000"/>
          <w:sz w:val="24"/>
          <w:szCs w:val="24"/>
        </w:rPr>
        <w:t xml:space="preserve">Místo plnění </w:t>
      </w:r>
      <w:r w:rsidR="00BF2F1E" w:rsidRPr="004D43D9">
        <w:rPr>
          <w:bCs/>
          <w:color w:val="000000"/>
          <w:sz w:val="24"/>
          <w:szCs w:val="24"/>
        </w:rPr>
        <w:t xml:space="preserve">díla: </w:t>
      </w:r>
      <w:r w:rsidR="00CC1D62" w:rsidRPr="004D43D9">
        <w:rPr>
          <w:bCs/>
          <w:color w:val="000000"/>
          <w:sz w:val="24"/>
          <w:szCs w:val="24"/>
        </w:rPr>
        <w:tab/>
      </w:r>
      <w:r w:rsidR="00B504C7">
        <w:rPr>
          <w:sz w:val="24"/>
          <w:szCs w:val="24"/>
        </w:rPr>
        <w:t>Vojenská</w:t>
      </w:r>
      <w:r w:rsidR="00855154" w:rsidRPr="004D43D9">
        <w:rPr>
          <w:sz w:val="24"/>
          <w:szCs w:val="24"/>
        </w:rPr>
        <w:t xml:space="preserve"> </w:t>
      </w:r>
      <w:r w:rsidR="00B504C7">
        <w:rPr>
          <w:sz w:val="24"/>
          <w:szCs w:val="24"/>
        </w:rPr>
        <w:t>vlečka č. 23 – Ústí nad Orlicí,</w:t>
      </w:r>
      <w:r w:rsidR="00855154" w:rsidRPr="004D43D9">
        <w:rPr>
          <w:sz w:val="24"/>
          <w:szCs w:val="24"/>
        </w:rPr>
        <w:t xml:space="preserve"> </w:t>
      </w:r>
    </w:p>
    <w:p w:rsidR="006F73A4" w:rsidRDefault="00B504C7" w:rsidP="00C33EB0">
      <w:pPr>
        <w:ind w:left="2880"/>
      </w:pPr>
      <w:r>
        <w:rPr>
          <w:sz w:val="24"/>
          <w:szCs w:val="24"/>
        </w:rPr>
        <w:t>562 04 Ústí nad Orlicí - Kerhartice</w:t>
      </w:r>
      <w:r w:rsidR="00855154" w:rsidRPr="004D43D9">
        <w:rPr>
          <w:sz w:val="24"/>
          <w:szCs w:val="24"/>
        </w:rPr>
        <w:t xml:space="preserve"> </w:t>
      </w:r>
      <w:r w:rsidR="004D43D9">
        <w:rPr>
          <w:sz w:val="24"/>
          <w:szCs w:val="24"/>
        </w:rPr>
        <w:br/>
      </w:r>
    </w:p>
    <w:p w:rsidR="005F09C9" w:rsidRDefault="005F09C9" w:rsidP="00EA3BE5"/>
    <w:p w:rsidR="00AE2642" w:rsidRDefault="00F55D7F" w:rsidP="009E3C50">
      <w:pPr>
        <w:pStyle w:val="Nadpis4"/>
        <w:keepNext w:val="0"/>
        <w:tabs>
          <w:tab w:val="center" w:pos="4253"/>
        </w:tabs>
        <w:spacing w:beforeLines="20" w:before="48" w:after="120"/>
        <w:jc w:val="left"/>
        <w:rPr>
          <w:rFonts w:ascii="Times New Roman" w:hAnsi="Times New Roman"/>
          <w:color w:val="auto"/>
        </w:rPr>
      </w:pPr>
      <w:r w:rsidRPr="00F55D7F">
        <w:rPr>
          <w:rFonts w:ascii="Times New Roman" w:hAnsi="Times New Roman"/>
          <w:color w:val="auto"/>
          <w:szCs w:val="24"/>
          <w:u w:val="none"/>
        </w:rPr>
        <w:tab/>
      </w:r>
      <w:r w:rsidR="00F866AD" w:rsidRPr="00095FDB">
        <w:rPr>
          <w:rFonts w:ascii="Times New Roman" w:hAnsi="Times New Roman"/>
          <w:color w:val="auto"/>
          <w:szCs w:val="24"/>
        </w:rPr>
        <w:t xml:space="preserve">III. </w:t>
      </w:r>
      <w:r w:rsidR="00AE2642" w:rsidRPr="00095FDB">
        <w:rPr>
          <w:rFonts w:ascii="Times New Roman" w:hAnsi="Times New Roman"/>
          <w:color w:val="auto"/>
          <w:szCs w:val="24"/>
        </w:rPr>
        <w:t>CENA</w:t>
      </w:r>
      <w:r w:rsidR="00AE2642" w:rsidRPr="00095FDB">
        <w:rPr>
          <w:rFonts w:ascii="Times New Roman" w:hAnsi="Times New Roman"/>
          <w:color w:val="auto"/>
        </w:rPr>
        <w:t xml:space="preserve"> DÍLA</w:t>
      </w:r>
    </w:p>
    <w:p w:rsidR="008249EE" w:rsidRPr="008249EE" w:rsidRDefault="008249EE" w:rsidP="008249EE"/>
    <w:p w:rsidR="009A3F58" w:rsidRPr="00756BB0" w:rsidRDefault="009A3F58" w:rsidP="00B46B1D">
      <w:pPr>
        <w:spacing w:after="120"/>
        <w:jc w:val="both"/>
        <w:rPr>
          <w:sz w:val="24"/>
        </w:rPr>
      </w:pPr>
      <w:r w:rsidRPr="004D43D9">
        <w:rPr>
          <w:sz w:val="24"/>
        </w:rPr>
        <w:t>Cena za předmět díla bez DPH je cenou konečnou, nejvýše přípustnou, ve které jsou</w:t>
      </w:r>
      <w:r w:rsidRPr="00756BB0">
        <w:rPr>
          <w:sz w:val="24"/>
        </w:rPr>
        <w:t xml:space="preserve"> zahrnuty veškeré náklady dle článku I</w:t>
      </w:r>
      <w:r w:rsidR="005F09C9">
        <w:rPr>
          <w:sz w:val="24"/>
        </w:rPr>
        <w:t>.</w:t>
      </w:r>
      <w:r w:rsidRPr="00756BB0">
        <w:rPr>
          <w:sz w:val="24"/>
        </w:rPr>
        <w:t xml:space="preserve"> této smlouvy a činí</w:t>
      </w:r>
      <w:r w:rsidR="003B5832">
        <w:rPr>
          <w:sz w:val="24"/>
        </w:rPr>
        <w:t xml:space="preserve">: </w:t>
      </w:r>
      <w:r w:rsidR="009E3C50" w:rsidRPr="009E3C50">
        <w:rPr>
          <w:sz w:val="24"/>
        </w:rPr>
        <w:t>340 011,88</w:t>
      </w:r>
      <w:r w:rsidR="00866F32" w:rsidRPr="009E3C50">
        <w:rPr>
          <w:sz w:val="24"/>
        </w:rPr>
        <w:t xml:space="preserve"> </w:t>
      </w:r>
      <w:r w:rsidRPr="004D43D9">
        <w:rPr>
          <w:sz w:val="24"/>
        </w:rPr>
        <w:t>Kč</w:t>
      </w:r>
    </w:p>
    <w:p w:rsidR="009A3F58" w:rsidRPr="00756BB0" w:rsidRDefault="009A3F58" w:rsidP="00B46B1D">
      <w:pPr>
        <w:tabs>
          <w:tab w:val="left" w:pos="1080"/>
          <w:tab w:val="right" w:pos="7740"/>
        </w:tabs>
        <w:ind w:left="540"/>
        <w:jc w:val="both"/>
        <w:rPr>
          <w:b/>
          <w:sz w:val="24"/>
        </w:rPr>
      </w:pPr>
    </w:p>
    <w:p w:rsidR="009A3F58" w:rsidRPr="00756BB0" w:rsidRDefault="009A3F58" w:rsidP="00B46B1D">
      <w:pPr>
        <w:tabs>
          <w:tab w:val="left" w:pos="1080"/>
          <w:tab w:val="right" w:pos="7740"/>
        </w:tabs>
        <w:jc w:val="both"/>
        <w:rPr>
          <w:sz w:val="24"/>
        </w:rPr>
      </w:pPr>
      <w:r w:rsidRPr="00566F27">
        <w:rPr>
          <w:sz w:val="24"/>
        </w:rPr>
        <w:t>slovy:</w:t>
      </w:r>
      <w:r w:rsidRPr="00566F27">
        <w:rPr>
          <w:sz w:val="24"/>
        </w:rPr>
        <w:tab/>
      </w:r>
      <w:r w:rsidRPr="009E3C50">
        <w:rPr>
          <w:sz w:val="24"/>
        </w:rPr>
        <w:t>„</w:t>
      </w:r>
      <w:r w:rsidR="009E3C50" w:rsidRPr="009E3C50">
        <w:rPr>
          <w:sz w:val="24"/>
        </w:rPr>
        <w:t>třistačtyřicettisícjedenáctkorunosmdesátosmhaléřů</w:t>
      </w:r>
      <w:r w:rsidRPr="009E3C50">
        <w:rPr>
          <w:sz w:val="24"/>
        </w:rPr>
        <w:t>“</w:t>
      </w:r>
    </w:p>
    <w:p w:rsidR="009A3F58" w:rsidRPr="00756BB0" w:rsidRDefault="009A3F58" w:rsidP="00B46B1D">
      <w:pPr>
        <w:jc w:val="center"/>
        <w:rPr>
          <w:sz w:val="24"/>
        </w:rPr>
      </w:pPr>
    </w:p>
    <w:p w:rsidR="009A3F58" w:rsidRDefault="009A3F58" w:rsidP="00B46B1D">
      <w:pPr>
        <w:rPr>
          <w:sz w:val="24"/>
          <w:szCs w:val="24"/>
        </w:rPr>
      </w:pPr>
      <w:r w:rsidRPr="00866F32">
        <w:rPr>
          <w:sz w:val="24"/>
          <w:szCs w:val="24"/>
        </w:rPr>
        <w:t>DPH bude účtováno v sazbě platné ke dni uskutečnění zdanitelného plnění.</w:t>
      </w:r>
    </w:p>
    <w:p w:rsidR="00F55D7F" w:rsidRDefault="00F55D7F" w:rsidP="009E3C50">
      <w:pPr>
        <w:spacing w:beforeLines="20" w:before="48" w:after="120"/>
        <w:rPr>
          <w:sz w:val="24"/>
          <w:szCs w:val="24"/>
        </w:rPr>
      </w:pPr>
    </w:p>
    <w:p w:rsidR="00F55D7F" w:rsidRDefault="00F55D7F" w:rsidP="009E3C50">
      <w:pPr>
        <w:spacing w:beforeLines="20" w:before="48" w:after="120"/>
        <w:rPr>
          <w:sz w:val="24"/>
          <w:szCs w:val="24"/>
        </w:rPr>
      </w:pPr>
    </w:p>
    <w:p w:rsidR="00F55D7F" w:rsidRDefault="00F55D7F" w:rsidP="009E3C50">
      <w:pPr>
        <w:spacing w:beforeLines="20" w:before="48" w:after="120"/>
        <w:rPr>
          <w:sz w:val="24"/>
          <w:szCs w:val="24"/>
        </w:rPr>
      </w:pPr>
    </w:p>
    <w:p w:rsidR="00AE2642" w:rsidRDefault="00F55D7F" w:rsidP="009E3C50">
      <w:pPr>
        <w:tabs>
          <w:tab w:val="center" w:pos="4253"/>
        </w:tabs>
        <w:spacing w:beforeLines="20" w:before="48" w:after="120"/>
        <w:rPr>
          <w:b/>
          <w:caps/>
          <w:sz w:val="24"/>
          <w:u w:val="single"/>
        </w:rPr>
      </w:pPr>
      <w:r>
        <w:rPr>
          <w:sz w:val="24"/>
          <w:szCs w:val="24"/>
        </w:rPr>
        <w:tab/>
      </w:r>
      <w:r w:rsidR="00F866AD" w:rsidRPr="00095FDB">
        <w:rPr>
          <w:b/>
          <w:caps/>
          <w:sz w:val="24"/>
          <w:u w:val="single"/>
        </w:rPr>
        <w:t xml:space="preserve">IV. </w:t>
      </w:r>
      <w:r w:rsidR="00AE2642" w:rsidRPr="00095FDB">
        <w:rPr>
          <w:b/>
          <w:caps/>
          <w:sz w:val="24"/>
          <w:u w:val="single"/>
        </w:rPr>
        <w:t>platební a fakturační podmínky</w:t>
      </w:r>
    </w:p>
    <w:p w:rsidR="00095FDB" w:rsidRPr="00095FDB" w:rsidRDefault="00AE2642" w:rsidP="00095FDB">
      <w:pPr>
        <w:numPr>
          <w:ilvl w:val="0"/>
          <w:numId w:val="2"/>
        </w:numPr>
        <w:tabs>
          <w:tab w:val="left" w:pos="0"/>
        </w:tabs>
        <w:spacing w:before="100" w:beforeAutospacing="1" w:after="120"/>
        <w:jc w:val="both"/>
        <w:rPr>
          <w:sz w:val="24"/>
        </w:rPr>
      </w:pPr>
      <w:r w:rsidRPr="00095FDB">
        <w:rPr>
          <w:sz w:val="24"/>
        </w:rPr>
        <w:t>Objednatel zálohy neposkytuje.</w:t>
      </w:r>
    </w:p>
    <w:p w:rsidR="00C33EB0" w:rsidRPr="00C33EB0" w:rsidRDefault="000A76C4" w:rsidP="009E3C50">
      <w:pPr>
        <w:numPr>
          <w:ilvl w:val="0"/>
          <w:numId w:val="2"/>
        </w:numPr>
        <w:tabs>
          <w:tab w:val="left" w:pos="0"/>
        </w:tabs>
        <w:spacing w:beforeLines="20" w:before="48" w:after="120"/>
        <w:jc w:val="both"/>
        <w:rPr>
          <w:bCs/>
          <w:sz w:val="24"/>
        </w:rPr>
      </w:pPr>
      <w:r w:rsidRPr="00C33EB0">
        <w:rPr>
          <w:color w:val="000000"/>
          <w:sz w:val="24"/>
          <w:szCs w:val="24"/>
        </w:rPr>
        <w:t xml:space="preserve">Fakturace bude provedena jednou fakturou do výše 100 % ceny díla na základě soupisu provedených prací potvrzených zástupci objednatele. </w:t>
      </w:r>
    </w:p>
    <w:p w:rsidR="0075034C" w:rsidRPr="00C33EB0" w:rsidRDefault="0075034C" w:rsidP="009E3C50">
      <w:pPr>
        <w:numPr>
          <w:ilvl w:val="0"/>
          <w:numId w:val="2"/>
        </w:numPr>
        <w:tabs>
          <w:tab w:val="left" w:pos="0"/>
        </w:tabs>
        <w:spacing w:beforeLines="20" w:before="48" w:after="120"/>
        <w:jc w:val="both"/>
        <w:rPr>
          <w:bCs/>
          <w:sz w:val="24"/>
        </w:rPr>
      </w:pPr>
      <w:r w:rsidRPr="00C33EB0">
        <w:rPr>
          <w:bCs/>
          <w:sz w:val="24"/>
        </w:rPr>
        <w:lastRenderedPageBreak/>
        <w:t>Zhotovitel je povinen v předmětu fakturace uvést přesný název akce včetně čísla smlouvy. Jinak bude faktura vrácena zhotoviteli k doplnění.</w:t>
      </w:r>
    </w:p>
    <w:p w:rsidR="00A87620" w:rsidRPr="00095FDB" w:rsidRDefault="00A87620" w:rsidP="009E3C50">
      <w:pPr>
        <w:numPr>
          <w:ilvl w:val="0"/>
          <w:numId w:val="2"/>
        </w:numPr>
        <w:tabs>
          <w:tab w:val="left" w:pos="0"/>
        </w:tabs>
        <w:spacing w:beforeLines="20" w:before="48"/>
        <w:jc w:val="both"/>
        <w:rPr>
          <w:bCs/>
          <w:sz w:val="24"/>
        </w:rPr>
      </w:pPr>
      <w:r w:rsidRPr="00095FDB">
        <w:rPr>
          <w:bCs/>
          <w:sz w:val="24"/>
        </w:rPr>
        <w:t>Daňový doklad musí obsahovat údaje podle zákona č. 235/2004 Sb., o dani z přidané hodnot</w:t>
      </w:r>
      <w:r w:rsidR="008C12D8" w:rsidRPr="00095FDB">
        <w:rPr>
          <w:bCs/>
          <w:sz w:val="24"/>
        </w:rPr>
        <w:t>y, ve znění pozdějších předpisů, včetně uvedení klasifikace CZ-CPA, a dále údaje pro účely stanovení režimu přenesené daňové povinnosti v souladu s § 92a zákona.</w:t>
      </w:r>
    </w:p>
    <w:p w:rsidR="00F55D7F" w:rsidRPr="00F55D7F" w:rsidRDefault="00095FDB" w:rsidP="00C33EB0">
      <w:pPr>
        <w:numPr>
          <w:ilvl w:val="0"/>
          <w:numId w:val="2"/>
        </w:numPr>
        <w:tabs>
          <w:tab w:val="left" w:pos="0"/>
        </w:tabs>
        <w:spacing w:before="120"/>
        <w:jc w:val="both"/>
        <w:rPr>
          <w:sz w:val="24"/>
          <w:szCs w:val="24"/>
        </w:rPr>
      </w:pPr>
      <w:r w:rsidRPr="00F55D7F">
        <w:rPr>
          <w:sz w:val="24"/>
          <w:szCs w:val="24"/>
        </w:rPr>
        <w:t xml:space="preserve">Lhůta splatnosti je </w:t>
      </w:r>
      <w:r w:rsidR="00BE3A33" w:rsidRPr="00F55D7F">
        <w:rPr>
          <w:sz w:val="24"/>
          <w:szCs w:val="24"/>
        </w:rPr>
        <w:t>3</w:t>
      </w:r>
      <w:r w:rsidR="00F634A8" w:rsidRPr="00F55D7F">
        <w:rPr>
          <w:sz w:val="24"/>
          <w:szCs w:val="24"/>
        </w:rPr>
        <w:t>0</w:t>
      </w:r>
      <w:r w:rsidRPr="00F55D7F">
        <w:rPr>
          <w:sz w:val="24"/>
          <w:szCs w:val="24"/>
        </w:rPr>
        <w:t xml:space="preserve"> dní od doručení faktury objednateli (</w:t>
      </w:r>
      <w:r w:rsidR="00866F32" w:rsidRPr="00F55D7F">
        <w:rPr>
          <w:sz w:val="24"/>
          <w:szCs w:val="24"/>
        </w:rPr>
        <w:t>originál faktury + 1 kopie včetně soupisu skutečně provedených prací potvrzeného ve smlouvě uvedenými zástupci objednatele a zhotovitele</w:t>
      </w:r>
      <w:r w:rsidR="00C33EB0">
        <w:rPr>
          <w:sz w:val="24"/>
          <w:szCs w:val="24"/>
        </w:rPr>
        <w:t xml:space="preserve">, doklad o </w:t>
      </w:r>
      <w:r w:rsidR="00C33EB0" w:rsidRPr="00C33EB0">
        <w:rPr>
          <w:sz w:val="24"/>
          <w:szCs w:val="24"/>
        </w:rPr>
        <w:t>ekologick</w:t>
      </w:r>
      <w:r w:rsidR="00C33EB0">
        <w:rPr>
          <w:sz w:val="24"/>
          <w:szCs w:val="24"/>
        </w:rPr>
        <w:t>é</w:t>
      </w:r>
      <w:r w:rsidR="00C33EB0" w:rsidRPr="00C33EB0">
        <w:rPr>
          <w:sz w:val="24"/>
          <w:szCs w:val="24"/>
        </w:rPr>
        <w:t xml:space="preserve"> likvidace demontovaného materiálu včetně uložení na skládku</w:t>
      </w:r>
      <w:r w:rsidR="00C33EB0">
        <w:rPr>
          <w:sz w:val="24"/>
          <w:szCs w:val="24"/>
        </w:rPr>
        <w:t>,</w:t>
      </w:r>
      <w:r w:rsidR="00C33EB0" w:rsidRPr="00C33EB0">
        <w:rPr>
          <w:sz w:val="24"/>
          <w:szCs w:val="24"/>
        </w:rPr>
        <w:t xml:space="preserve"> </w:t>
      </w:r>
      <w:r w:rsidR="00866F32" w:rsidRPr="00F55D7F">
        <w:rPr>
          <w:sz w:val="24"/>
          <w:szCs w:val="24"/>
        </w:rPr>
        <w:t>a zápisu o předání a převzetí</w:t>
      </w:r>
      <w:r w:rsidRPr="00F55D7F">
        <w:rPr>
          <w:sz w:val="24"/>
          <w:szCs w:val="24"/>
        </w:rPr>
        <w:t>).</w:t>
      </w:r>
      <w:r w:rsidRPr="00F55D7F">
        <w:rPr>
          <w:sz w:val="24"/>
        </w:rPr>
        <w:t xml:space="preserve"> Adresa pro zaslání faktury: A</w:t>
      </w:r>
      <w:r w:rsidR="00BF2F1E" w:rsidRPr="00F55D7F">
        <w:rPr>
          <w:sz w:val="24"/>
        </w:rPr>
        <w:t>rmádní Servisní</w:t>
      </w:r>
      <w:r w:rsidRPr="00F55D7F">
        <w:rPr>
          <w:sz w:val="24"/>
        </w:rPr>
        <w:t>, příspěvková organizace, Podbabská 1589/1, 160 00 Praha 6 – Dejvice</w:t>
      </w:r>
      <w:r w:rsidR="0075034C" w:rsidRPr="00F55D7F">
        <w:rPr>
          <w:color w:val="000000"/>
          <w:sz w:val="24"/>
        </w:rPr>
        <w:t>.</w:t>
      </w:r>
    </w:p>
    <w:p w:rsidR="00F55D7F" w:rsidRDefault="00971C78" w:rsidP="00F55D7F">
      <w:pPr>
        <w:numPr>
          <w:ilvl w:val="0"/>
          <w:numId w:val="2"/>
        </w:numPr>
        <w:tabs>
          <w:tab w:val="left" w:pos="0"/>
        </w:tabs>
        <w:spacing w:before="120"/>
        <w:jc w:val="both"/>
        <w:rPr>
          <w:sz w:val="24"/>
          <w:szCs w:val="24"/>
        </w:rPr>
      </w:pPr>
      <w:r w:rsidRPr="00F55D7F">
        <w:rPr>
          <w:sz w:val="24"/>
          <w:szCs w:val="24"/>
        </w:rPr>
        <w:t>Celkové zdanitelné plnění se považuje za uskutečněné dnem protokolárního převzetí celého díla objednavatelem. Zhotovitel je povinen nejpozději do 10 dnů od uskutečnění celkového zdanitelného plnění vystavit daňový doklad (dále jen „konečná faktura“). Podkladem pro vystavení konečné faktury je oprávněnými zástupci smluvních stran podepsaný Protokol o předání a převzetí díla, jakož i soupis provedených prací jednotlivých částí díla, jehož součástí bude písemné potvrzení provedených prací technickým dozorem objednavatele a zástupcem objednavatele.</w:t>
      </w:r>
    </w:p>
    <w:p w:rsidR="00AE2642" w:rsidRPr="00F55D7F" w:rsidRDefault="00AE2642" w:rsidP="00F55D7F">
      <w:pPr>
        <w:numPr>
          <w:ilvl w:val="0"/>
          <w:numId w:val="2"/>
        </w:numPr>
        <w:tabs>
          <w:tab w:val="left" w:pos="0"/>
        </w:tabs>
        <w:spacing w:before="120"/>
        <w:jc w:val="both"/>
        <w:rPr>
          <w:sz w:val="24"/>
          <w:szCs w:val="24"/>
        </w:rPr>
      </w:pPr>
      <w:r w:rsidRPr="00F55D7F">
        <w:rPr>
          <w:color w:val="000000"/>
          <w:sz w:val="24"/>
          <w:szCs w:val="24"/>
        </w:rPr>
        <w:t xml:space="preserve">Objednatel je oprávněn fakturu vrátit před uplynutím její splatnosti, neobsahuje-li některý údaj nebo doklad uvedený ve smlouvě nebo má jiné závady v obsahu nebo nedostatečný počet vyhotovení. Při vrácení faktury objednatel uvede důvod jejího vrácení a v případě oprávněného vrácení </w:t>
      </w:r>
      <w:r w:rsidR="006B45DB" w:rsidRPr="00F55D7F">
        <w:rPr>
          <w:color w:val="000000"/>
          <w:sz w:val="24"/>
          <w:szCs w:val="24"/>
        </w:rPr>
        <w:t>zhotovitel</w:t>
      </w:r>
      <w:r w:rsidRPr="00F55D7F">
        <w:rPr>
          <w:color w:val="000000"/>
          <w:sz w:val="24"/>
          <w:szCs w:val="24"/>
        </w:rPr>
        <w:t xml:space="preserve"> vystaví fakturu novou. Oprávněným vrácením faktury přestává běžet původní lhůta splatnosti a běží znovu ode dne doručení nové faktury objednateli.</w:t>
      </w:r>
    </w:p>
    <w:p w:rsidR="00F55D7F" w:rsidRDefault="00F55D7F" w:rsidP="00F55D7F">
      <w:pPr>
        <w:pStyle w:val="Nadpis6"/>
        <w:tabs>
          <w:tab w:val="center" w:pos="4253"/>
        </w:tabs>
        <w:spacing w:beforeLines="20" w:before="48" w:after="120"/>
        <w:jc w:val="left"/>
        <w:rPr>
          <w:rFonts w:ascii="Times New Roman" w:hAnsi="Times New Roman"/>
          <w:b w:val="0"/>
          <w:caps w:val="0"/>
          <w:szCs w:val="24"/>
          <w:u w:val="none"/>
        </w:rPr>
      </w:pPr>
      <w:r>
        <w:rPr>
          <w:rFonts w:ascii="Times New Roman" w:hAnsi="Times New Roman"/>
          <w:b w:val="0"/>
          <w:caps w:val="0"/>
          <w:szCs w:val="24"/>
          <w:u w:val="none"/>
        </w:rPr>
        <w:tab/>
      </w:r>
    </w:p>
    <w:p w:rsidR="00AE2642" w:rsidRDefault="00F55D7F" w:rsidP="00F55D7F">
      <w:pPr>
        <w:pStyle w:val="Nadpis6"/>
        <w:tabs>
          <w:tab w:val="center" w:pos="4253"/>
        </w:tabs>
        <w:spacing w:beforeLines="20" w:before="48" w:after="120"/>
        <w:jc w:val="left"/>
        <w:rPr>
          <w:rFonts w:ascii="Times New Roman" w:hAnsi="Times New Roman"/>
        </w:rPr>
      </w:pPr>
      <w:r>
        <w:rPr>
          <w:rFonts w:ascii="Times New Roman" w:hAnsi="Times New Roman"/>
          <w:b w:val="0"/>
          <w:caps w:val="0"/>
          <w:szCs w:val="24"/>
          <w:u w:val="none"/>
        </w:rPr>
        <w:tab/>
      </w:r>
      <w:r w:rsidR="00F866AD" w:rsidRPr="00095FDB">
        <w:rPr>
          <w:rFonts w:ascii="Times New Roman" w:hAnsi="Times New Roman"/>
        </w:rPr>
        <w:t xml:space="preserve">V. </w:t>
      </w:r>
      <w:r w:rsidR="00AE2642" w:rsidRPr="00095FDB">
        <w:rPr>
          <w:rFonts w:ascii="Times New Roman" w:hAnsi="Times New Roman"/>
        </w:rPr>
        <w:t>SOUČINNOST OBJEDNATELE A ZHOTOVITELE</w:t>
      </w:r>
    </w:p>
    <w:p w:rsidR="002354D1" w:rsidRPr="002354D1" w:rsidRDefault="002354D1" w:rsidP="002354D1"/>
    <w:p w:rsidR="0075034C" w:rsidRDefault="0075034C" w:rsidP="007D4A64">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p>
    <w:p w:rsidR="00C328DE" w:rsidRPr="00095FDB" w:rsidRDefault="00C328DE" w:rsidP="00C328DE">
      <w:pPr>
        <w:numPr>
          <w:ilvl w:val="0"/>
          <w:numId w:val="5"/>
        </w:numPr>
        <w:jc w:val="both"/>
        <w:rPr>
          <w:sz w:val="24"/>
        </w:rPr>
      </w:pPr>
      <w:r w:rsidRPr="00C328DE">
        <w:rPr>
          <w:sz w:val="24"/>
        </w:rPr>
        <w:t>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p>
    <w:p w:rsidR="003C7384" w:rsidRDefault="0075034C" w:rsidP="003C7384">
      <w:pPr>
        <w:numPr>
          <w:ilvl w:val="0"/>
          <w:numId w:val="5"/>
        </w:numPr>
        <w:spacing w:before="120"/>
        <w:jc w:val="both"/>
        <w:rPr>
          <w:sz w:val="24"/>
        </w:rPr>
      </w:pPr>
      <w:r w:rsidRPr="004162E0">
        <w:rPr>
          <w:sz w:val="24"/>
        </w:rPr>
        <w:t xml:space="preserve">Objednatel se zavazuje předat zhotoviteli </w:t>
      </w:r>
      <w:r w:rsidR="00705208" w:rsidRPr="004162E0">
        <w:rPr>
          <w:sz w:val="24"/>
        </w:rPr>
        <w:t xml:space="preserve">a zhotovitel převzít do 7 dnů od podpisu smlouvy </w:t>
      </w:r>
      <w:r w:rsidR="00E34397">
        <w:rPr>
          <w:sz w:val="24"/>
        </w:rPr>
        <w:t>místo plnění</w:t>
      </w:r>
      <w:r w:rsidRPr="004162E0">
        <w:rPr>
          <w:sz w:val="24"/>
        </w:rPr>
        <w:t xml:space="preserve"> způsobilé k řádnému a nerušenému plnění předmětu díla ve smyslu této smlouvy. </w:t>
      </w:r>
      <w:r w:rsidR="003C7384" w:rsidRPr="004162E0">
        <w:rPr>
          <w:sz w:val="24"/>
        </w:rPr>
        <w:t xml:space="preserve"> </w:t>
      </w:r>
    </w:p>
    <w:p w:rsidR="00F66257" w:rsidRPr="0007619F" w:rsidRDefault="00F66257" w:rsidP="00F66257">
      <w:pPr>
        <w:numPr>
          <w:ilvl w:val="0"/>
          <w:numId w:val="5"/>
        </w:numPr>
        <w:spacing w:before="120"/>
        <w:jc w:val="both"/>
        <w:rPr>
          <w:sz w:val="24"/>
          <w:szCs w:val="24"/>
        </w:rPr>
      </w:pPr>
      <w:r w:rsidRPr="0007619F">
        <w:rPr>
          <w:sz w:val="24"/>
          <w:szCs w:val="24"/>
        </w:rPr>
        <w:t>Zhotovitel je povinen vést po celou dobu plnění stavební deník, kdy všechny listy stavebního deníku musí být označeny vzestupně, po sobě jdoucími čísly. Originál stavebního deníku předá zhotovitel objednateli v den předání a převzetí pracoviště, tj. při přejímacím řízení.</w:t>
      </w:r>
    </w:p>
    <w:p w:rsidR="002B65DD" w:rsidRPr="0007619F" w:rsidRDefault="00E34397" w:rsidP="00654A49">
      <w:pPr>
        <w:numPr>
          <w:ilvl w:val="0"/>
          <w:numId w:val="5"/>
        </w:numPr>
        <w:spacing w:before="120"/>
        <w:jc w:val="both"/>
        <w:rPr>
          <w:sz w:val="24"/>
        </w:rPr>
      </w:pPr>
      <w:r w:rsidRPr="0007619F">
        <w:rPr>
          <w:sz w:val="24"/>
        </w:rPr>
        <w:lastRenderedPageBreak/>
        <w:t>Zhotovitel zahájí</w:t>
      </w:r>
      <w:r w:rsidR="002B65DD" w:rsidRPr="0007619F">
        <w:rPr>
          <w:sz w:val="24"/>
        </w:rPr>
        <w:t xml:space="preserve"> práce </w:t>
      </w:r>
      <w:r w:rsidR="00791998" w:rsidRPr="0007619F">
        <w:rPr>
          <w:sz w:val="24"/>
        </w:rPr>
        <w:t>bez zbytečného odkladu</w:t>
      </w:r>
      <w:r w:rsidRPr="0007619F">
        <w:rPr>
          <w:sz w:val="24"/>
        </w:rPr>
        <w:t xml:space="preserve"> po předání místa </w:t>
      </w:r>
      <w:r w:rsidR="003A0942" w:rsidRPr="0007619F">
        <w:rPr>
          <w:sz w:val="24"/>
        </w:rPr>
        <w:t xml:space="preserve">plnění </w:t>
      </w:r>
      <w:r w:rsidR="002B65DD" w:rsidRPr="0007619F">
        <w:rPr>
          <w:sz w:val="24"/>
        </w:rPr>
        <w:t xml:space="preserve">objednatelem a ukončí stavební práce nejpozději do termínu </w:t>
      </w:r>
      <w:r w:rsidR="002354D1" w:rsidRPr="0007619F">
        <w:rPr>
          <w:sz w:val="24"/>
        </w:rPr>
        <w:t>uvedeného</w:t>
      </w:r>
      <w:r w:rsidR="002B65DD" w:rsidRPr="0007619F">
        <w:rPr>
          <w:sz w:val="24"/>
        </w:rPr>
        <w:t xml:space="preserve"> v</w:t>
      </w:r>
      <w:r w:rsidR="00791998" w:rsidRPr="0007619F">
        <w:rPr>
          <w:sz w:val="24"/>
        </w:rPr>
        <w:t> článku</w:t>
      </w:r>
      <w:r w:rsidR="002354D1" w:rsidRPr="0007619F">
        <w:rPr>
          <w:sz w:val="24"/>
        </w:rPr>
        <w:t xml:space="preserve"> </w:t>
      </w:r>
      <w:r w:rsidR="003C7384" w:rsidRPr="0007619F">
        <w:rPr>
          <w:sz w:val="24"/>
        </w:rPr>
        <w:t xml:space="preserve">II. </w:t>
      </w:r>
      <w:r w:rsidR="00791998" w:rsidRPr="0007619F">
        <w:rPr>
          <w:sz w:val="24"/>
        </w:rPr>
        <w:t> </w:t>
      </w:r>
      <w:r w:rsidR="002B65DD" w:rsidRPr="0007619F">
        <w:rPr>
          <w:sz w:val="24"/>
        </w:rPr>
        <w:t>této smlouvy.</w:t>
      </w:r>
    </w:p>
    <w:p w:rsidR="00613305" w:rsidRPr="0007619F" w:rsidRDefault="0075034C" w:rsidP="00617B4E">
      <w:pPr>
        <w:numPr>
          <w:ilvl w:val="0"/>
          <w:numId w:val="5"/>
        </w:numPr>
        <w:spacing w:before="120"/>
        <w:jc w:val="both"/>
        <w:rPr>
          <w:b/>
          <w:sz w:val="24"/>
        </w:rPr>
      </w:pPr>
      <w:r w:rsidRPr="0007619F">
        <w:rPr>
          <w:sz w:val="24"/>
        </w:rPr>
        <w:t>Objednatel se zavazuje, že umožní po dokončení díla zhotoviteli přístup do objektu díla za účelem odstranění případných vad.</w:t>
      </w:r>
    </w:p>
    <w:p w:rsidR="00613305" w:rsidRPr="00613305" w:rsidRDefault="00613305" w:rsidP="00613305">
      <w:pPr>
        <w:numPr>
          <w:ilvl w:val="0"/>
          <w:numId w:val="5"/>
        </w:numPr>
        <w:tabs>
          <w:tab w:val="left" w:pos="0"/>
        </w:tabs>
        <w:spacing w:before="120"/>
        <w:jc w:val="both"/>
        <w:rPr>
          <w:b/>
          <w:color w:val="FF0000"/>
          <w:sz w:val="24"/>
        </w:rPr>
      </w:pPr>
      <w:r w:rsidRPr="0007619F">
        <w:rPr>
          <w:sz w:val="24"/>
        </w:rPr>
        <w:t>Objednatel je oprávněn průběžně kontrolovat provádění díla formou kontrolních dnů, kdy 1. kontrolní den stanoví objednatel při předání staveniště. Další kontrolní den bude stanoven po dohodě se zhotovitelem</w:t>
      </w:r>
      <w:r w:rsidRPr="00613305">
        <w:rPr>
          <w:color w:val="FF0000"/>
          <w:sz w:val="24"/>
        </w:rPr>
        <w:t>.</w:t>
      </w:r>
    </w:p>
    <w:p w:rsidR="00455900" w:rsidRPr="00E5715C" w:rsidRDefault="00455900" w:rsidP="0075034C">
      <w:pPr>
        <w:numPr>
          <w:ilvl w:val="0"/>
          <w:numId w:val="5"/>
        </w:numPr>
        <w:tabs>
          <w:tab w:val="left" w:pos="0"/>
        </w:tabs>
        <w:spacing w:before="120"/>
        <w:jc w:val="both"/>
        <w:rPr>
          <w:b/>
          <w:sz w:val="24"/>
        </w:rPr>
      </w:pPr>
      <w:r w:rsidRPr="00E5715C">
        <w:rPr>
          <w:sz w:val="24"/>
        </w:rPr>
        <w:t>V případě, že dojde ke změně subdodavatele, prostřednictvím, kterého zhotovitel prokazoval v zadávacím řízení kvalifikaci, je zhotovitel povinen před jeho změnou objednatele písemně informovat a vyžádat si jeho souhlasné stanovisko.</w:t>
      </w:r>
    </w:p>
    <w:p w:rsidR="00933172" w:rsidRPr="00E34397" w:rsidRDefault="00933172" w:rsidP="00933172">
      <w:pPr>
        <w:numPr>
          <w:ilvl w:val="0"/>
          <w:numId w:val="5"/>
        </w:numPr>
        <w:tabs>
          <w:tab w:val="left" w:pos="0"/>
        </w:tabs>
        <w:spacing w:before="120"/>
        <w:jc w:val="both"/>
        <w:rPr>
          <w:sz w:val="24"/>
        </w:rPr>
      </w:pPr>
      <w:r w:rsidRPr="00E34397">
        <w:rPr>
          <w:sz w:val="24"/>
        </w:rPr>
        <w:t xml:space="preserve">Původcem </w:t>
      </w:r>
      <w:r w:rsidR="004E0BD0">
        <w:rPr>
          <w:sz w:val="24"/>
        </w:rPr>
        <w:t xml:space="preserve">veškerého </w:t>
      </w:r>
      <w:r w:rsidRPr="00E34397">
        <w:rPr>
          <w:sz w:val="24"/>
        </w:rPr>
        <w:t>odpadu</w:t>
      </w:r>
      <w:r w:rsidR="004E0BD0">
        <w:rPr>
          <w:sz w:val="24"/>
        </w:rPr>
        <w:t xml:space="preserve"> vzniklého v souvislosti s realizací díla</w:t>
      </w:r>
      <w:r w:rsidRPr="00E34397">
        <w:rPr>
          <w:sz w:val="24"/>
        </w:rPr>
        <w:t xml:space="preserve"> je zhotovitel.</w:t>
      </w:r>
    </w:p>
    <w:p w:rsidR="00672836" w:rsidRPr="00095FDB" w:rsidRDefault="00672836" w:rsidP="002E7917">
      <w:pPr>
        <w:pStyle w:val="Nadpis6"/>
        <w:keepNext w:val="0"/>
        <w:spacing w:beforeLines="20" w:before="48" w:after="120"/>
        <w:rPr>
          <w:rFonts w:ascii="Times New Roman" w:hAnsi="Times New Roman"/>
        </w:rPr>
      </w:pPr>
    </w:p>
    <w:p w:rsidR="00AE2642" w:rsidRDefault="00F55D7F" w:rsidP="00F55D7F">
      <w:pPr>
        <w:pStyle w:val="Nadpis6"/>
        <w:keepNext w:val="0"/>
        <w:tabs>
          <w:tab w:val="center" w:pos="4253"/>
        </w:tabs>
        <w:spacing w:beforeLines="20" w:before="48" w:after="120"/>
        <w:jc w:val="left"/>
        <w:rPr>
          <w:rFonts w:ascii="Times New Roman" w:hAnsi="Times New Roman"/>
        </w:rPr>
      </w:pPr>
      <w:r w:rsidRPr="00F55D7F">
        <w:rPr>
          <w:rFonts w:ascii="Times New Roman" w:hAnsi="Times New Roman"/>
          <w:u w:val="none"/>
        </w:rPr>
        <w:tab/>
      </w:r>
      <w:r w:rsidR="00F866AD" w:rsidRPr="00095FDB">
        <w:rPr>
          <w:rFonts w:ascii="Times New Roman" w:hAnsi="Times New Roman"/>
        </w:rPr>
        <w:t xml:space="preserve">VI. </w:t>
      </w:r>
      <w:r w:rsidR="00AE2642" w:rsidRPr="00095FDB">
        <w:rPr>
          <w:rFonts w:ascii="Times New Roman" w:hAnsi="Times New Roman"/>
        </w:rPr>
        <w:t>Odpovědnost za vady – záruka</w:t>
      </w:r>
    </w:p>
    <w:p w:rsidR="002354D1" w:rsidRPr="007008ED" w:rsidRDefault="002354D1" w:rsidP="002354D1"/>
    <w:p w:rsidR="00AE2642" w:rsidRPr="007008ED" w:rsidRDefault="00AE2642" w:rsidP="009E3C50">
      <w:pPr>
        <w:numPr>
          <w:ilvl w:val="0"/>
          <w:numId w:val="6"/>
        </w:numPr>
        <w:spacing w:beforeLines="20" w:before="48"/>
        <w:jc w:val="both"/>
        <w:rPr>
          <w:sz w:val="24"/>
        </w:rPr>
      </w:pPr>
      <w:r w:rsidRPr="007008ED">
        <w:rPr>
          <w:sz w:val="24"/>
        </w:rPr>
        <w:t>Záruční doba na provedené dílo je</w:t>
      </w:r>
      <w:r w:rsidR="00D012E1" w:rsidRPr="007008ED">
        <w:rPr>
          <w:sz w:val="24"/>
        </w:rPr>
        <w:t xml:space="preserve"> </w:t>
      </w:r>
      <w:r w:rsidR="00E5715C">
        <w:rPr>
          <w:sz w:val="24"/>
        </w:rPr>
        <w:t>36</w:t>
      </w:r>
      <w:r w:rsidR="004162E0" w:rsidRPr="007008ED">
        <w:rPr>
          <w:sz w:val="24"/>
        </w:rPr>
        <w:t xml:space="preserve"> </w:t>
      </w:r>
      <w:r w:rsidR="00783D5E" w:rsidRPr="007008ED">
        <w:rPr>
          <w:sz w:val="24"/>
        </w:rPr>
        <w:t>měsíců.</w:t>
      </w:r>
    </w:p>
    <w:p w:rsidR="0075034C" w:rsidRDefault="0075034C" w:rsidP="0075034C">
      <w:pPr>
        <w:numPr>
          <w:ilvl w:val="0"/>
          <w:numId w:val="6"/>
        </w:numPr>
        <w:spacing w:before="120"/>
        <w:jc w:val="both"/>
        <w:rPr>
          <w:sz w:val="24"/>
        </w:rPr>
      </w:pPr>
      <w:r w:rsidRPr="00095FDB">
        <w:rPr>
          <w:sz w:val="24"/>
        </w:rPr>
        <w:t xml:space="preserve">Záruční doba počíná běžet dnem řádného dokončení díla, po odstranění všech </w:t>
      </w:r>
      <w:r w:rsidRPr="0007619F">
        <w:rPr>
          <w:sz w:val="24"/>
        </w:rPr>
        <w:t>případných vad z úspěšného přejímacího řízení. Zhotovitel zabezpečí odstranění případných skrytých vad díla, zjištěných v záruční době nejpozději do</w:t>
      </w:r>
      <w:r w:rsidR="00F66257" w:rsidRPr="0007619F">
        <w:rPr>
          <w:sz w:val="24"/>
        </w:rPr>
        <w:t xml:space="preserve"> </w:t>
      </w:r>
      <w:r w:rsidR="007F77A7" w:rsidRPr="0007619F">
        <w:rPr>
          <w:sz w:val="24"/>
        </w:rPr>
        <w:t>5</w:t>
      </w:r>
      <w:r w:rsidR="00F66257" w:rsidRPr="0007619F">
        <w:rPr>
          <w:sz w:val="24"/>
        </w:rPr>
        <w:t xml:space="preserve"> </w:t>
      </w:r>
      <w:r w:rsidR="008249EE" w:rsidRPr="0007619F">
        <w:rPr>
          <w:sz w:val="24"/>
        </w:rPr>
        <w:t xml:space="preserve">pracovních </w:t>
      </w:r>
      <w:r w:rsidR="00F66257" w:rsidRPr="0007619F">
        <w:rPr>
          <w:sz w:val="24"/>
        </w:rPr>
        <w:t>dní</w:t>
      </w:r>
      <w:r w:rsidRPr="0007619F">
        <w:rPr>
          <w:sz w:val="24"/>
        </w:rPr>
        <w:t xml:space="preserve"> od nahlášení závad.</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095FDB"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B46B1D" w:rsidRDefault="00B46B1D" w:rsidP="00B46B1D"/>
    <w:p w:rsidR="00B46B1D" w:rsidRPr="00B46B1D" w:rsidRDefault="00B46B1D" w:rsidP="00B46B1D"/>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t xml:space="preserve">VII. </w:t>
      </w:r>
      <w:r w:rsidR="00AE2642" w:rsidRPr="00095FDB">
        <w:rPr>
          <w:rFonts w:ascii="Times New Roman" w:hAnsi="Times New Roman"/>
        </w:rPr>
        <w:t>ZVLÁŠTNÍ UJEDNÁNÍ</w:t>
      </w:r>
    </w:p>
    <w:p w:rsidR="002354D1" w:rsidRPr="002354D1" w:rsidRDefault="002354D1" w:rsidP="002354D1"/>
    <w:p w:rsidR="007124B0" w:rsidRDefault="007124B0" w:rsidP="007124B0">
      <w:pPr>
        <w:numPr>
          <w:ilvl w:val="0"/>
          <w:numId w:val="17"/>
        </w:numPr>
        <w:spacing w:after="120"/>
        <w:jc w:val="both"/>
        <w:rPr>
          <w:sz w:val="24"/>
        </w:rPr>
      </w:pPr>
      <w:r>
        <w:rPr>
          <w:rFonts w:eastAsia="Calibri"/>
          <w:sz w:val="24"/>
          <w:szCs w:val="24"/>
          <w:lang w:eastAsia="en-US"/>
        </w:rPr>
        <w:t>R</w:t>
      </w:r>
      <w:r w:rsidRPr="00C711B4">
        <w:rPr>
          <w:rFonts w:eastAsia="Calibri"/>
          <w:sz w:val="24"/>
          <w:szCs w:val="24"/>
          <w:lang w:eastAsia="en-US"/>
        </w:rPr>
        <w:t xml:space="preserve">ealizace díla podléhá </w:t>
      </w:r>
      <w:r>
        <w:rPr>
          <w:rFonts w:eastAsia="Calibri"/>
          <w:sz w:val="24"/>
          <w:szCs w:val="24"/>
          <w:lang w:eastAsia="en-US"/>
        </w:rPr>
        <w:t>provozně – technickým předpisům SŽDC, s.o., řady SR.</w:t>
      </w:r>
    </w:p>
    <w:p w:rsidR="0075034C" w:rsidRDefault="0075034C" w:rsidP="002354D1">
      <w:pPr>
        <w:numPr>
          <w:ilvl w:val="0"/>
          <w:numId w:val="17"/>
        </w:numPr>
        <w:spacing w:after="120"/>
        <w:jc w:val="both"/>
        <w:rPr>
          <w:sz w:val="24"/>
        </w:rPr>
      </w:pPr>
      <w:r w:rsidRPr="00095FDB">
        <w:rPr>
          <w:sz w:val="24"/>
        </w:rPr>
        <w:t>Zhotovitel je povinen po celou dobu realizace díla dodržovat na převzatém staveništi čistotu a pořádek.</w:t>
      </w:r>
    </w:p>
    <w:p w:rsidR="002354D1" w:rsidRPr="00F634A8" w:rsidRDefault="002354D1" w:rsidP="00F634A8">
      <w:pPr>
        <w:numPr>
          <w:ilvl w:val="0"/>
          <w:numId w:val="17"/>
        </w:numPr>
        <w:tabs>
          <w:tab w:val="right" w:pos="4253"/>
        </w:tabs>
        <w:spacing w:after="120" w:line="288" w:lineRule="auto"/>
        <w:jc w:val="both"/>
        <w:rPr>
          <w:sz w:val="24"/>
          <w:szCs w:val="24"/>
        </w:rPr>
      </w:pPr>
      <w:r w:rsidRPr="00095FDB">
        <w:rPr>
          <w:sz w:val="24"/>
          <w:szCs w:val="24"/>
        </w:rPr>
        <w:t>Technický dozor nesmí provádět zhotovitel ani osoba s ním propojená dle § 46d zákona č. 137/2006 Sb.</w:t>
      </w:r>
    </w:p>
    <w:p w:rsidR="0075034C" w:rsidRPr="00095FDB" w:rsidRDefault="003A0942" w:rsidP="0075034C">
      <w:pPr>
        <w:numPr>
          <w:ilvl w:val="0"/>
          <w:numId w:val="17"/>
        </w:numPr>
        <w:spacing w:before="120"/>
        <w:jc w:val="both"/>
        <w:rPr>
          <w:sz w:val="24"/>
        </w:rPr>
      </w:pPr>
      <w:r>
        <w:rPr>
          <w:sz w:val="24"/>
        </w:rPr>
        <w:t>Převzetím místa plnění</w:t>
      </w:r>
      <w:r w:rsidR="0075034C" w:rsidRPr="00095FDB">
        <w:rPr>
          <w:sz w:val="24"/>
        </w:rPr>
        <w:t xml:space="preserve"> zhotovitel přebírá v plném rozsahu odpovědnost </w:t>
      </w:r>
      <w:r w:rsidR="008536EB">
        <w:rPr>
          <w:sz w:val="24"/>
        </w:rPr>
        <w:br/>
      </w:r>
      <w:r w:rsidR="0075034C" w:rsidRPr="00095FDB">
        <w:rPr>
          <w:sz w:val="24"/>
        </w:rPr>
        <w:t xml:space="preserve">za dodržování </w:t>
      </w:r>
      <w:r w:rsidR="00C12C0B" w:rsidRPr="00095FDB">
        <w:rPr>
          <w:sz w:val="24"/>
        </w:rPr>
        <w:t xml:space="preserve">platných </w:t>
      </w:r>
      <w:r w:rsidR="0075034C" w:rsidRPr="00095FDB">
        <w:rPr>
          <w:sz w:val="24"/>
        </w:rPr>
        <w:t xml:space="preserve">předpisů zajišťujících bezpečnost a ochranu zdraví, </w:t>
      </w:r>
      <w:r w:rsidR="008536EB">
        <w:rPr>
          <w:sz w:val="24"/>
        </w:rPr>
        <w:br/>
      </w:r>
      <w:r w:rsidR="0075034C" w:rsidRPr="00095FDB">
        <w:rPr>
          <w:sz w:val="24"/>
        </w:rPr>
        <w:t>za dodržování příslušných protipožárních opatření a hygienických předpisů</w:t>
      </w:r>
      <w:r w:rsidR="00C12C0B" w:rsidRPr="00095FDB">
        <w:rPr>
          <w:sz w:val="24"/>
        </w:rPr>
        <w:t xml:space="preserve"> a ČSN.</w:t>
      </w:r>
    </w:p>
    <w:p w:rsidR="00197CB7" w:rsidRPr="00095FDB" w:rsidRDefault="003A0942" w:rsidP="0075034C">
      <w:pPr>
        <w:numPr>
          <w:ilvl w:val="0"/>
          <w:numId w:val="17"/>
        </w:numPr>
        <w:spacing w:before="120"/>
        <w:jc w:val="both"/>
        <w:rPr>
          <w:sz w:val="24"/>
        </w:rPr>
      </w:pPr>
      <w:r>
        <w:rPr>
          <w:sz w:val="24"/>
        </w:rPr>
        <w:t>Odstranění zařízení a vyklizení místa plnění</w:t>
      </w:r>
      <w:r w:rsidR="00197CB7" w:rsidRPr="00095FDB">
        <w:rPr>
          <w:sz w:val="24"/>
        </w:rPr>
        <w:t xml:space="preserve"> </w:t>
      </w:r>
      <w:r w:rsidR="0004438B" w:rsidRPr="00095FDB">
        <w:rPr>
          <w:sz w:val="24"/>
        </w:rPr>
        <w:t xml:space="preserve">bude provedeno nejpozději </w:t>
      </w:r>
      <w:r w:rsidR="008536EB">
        <w:rPr>
          <w:sz w:val="24"/>
        </w:rPr>
        <w:br/>
      </w:r>
      <w:r w:rsidR="00F76CCA">
        <w:rPr>
          <w:sz w:val="24"/>
        </w:rPr>
        <w:t>do 7 </w:t>
      </w:r>
      <w:r w:rsidR="00AB62F1" w:rsidRPr="00095FDB">
        <w:rPr>
          <w:sz w:val="24"/>
        </w:rPr>
        <w:t>kalendářních</w:t>
      </w:r>
      <w:r w:rsidR="0004438B" w:rsidRPr="00095FDB">
        <w:rPr>
          <w:sz w:val="24"/>
        </w:rPr>
        <w:t xml:space="preserve"> dnů ode dne</w:t>
      </w:r>
      <w:r w:rsidR="00197CB7" w:rsidRPr="00095FDB">
        <w:rPr>
          <w:sz w:val="24"/>
        </w:rPr>
        <w:t xml:space="preserve"> předání a převzetí díla.</w:t>
      </w:r>
    </w:p>
    <w:p w:rsidR="0075034C" w:rsidRDefault="0075034C" w:rsidP="0075034C">
      <w:pPr>
        <w:numPr>
          <w:ilvl w:val="0"/>
          <w:numId w:val="17"/>
        </w:numPr>
        <w:spacing w:before="120"/>
        <w:jc w:val="both"/>
        <w:rPr>
          <w:sz w:val="24"/>
        </w:rPr>
      </w:pPr>
      <w:r w:rsidRPr="00095FDB">
        <w:rPr>
          <w:sz w:val="24"/>
        </w:rPr>
        <w:t xml:space="preserve">Zhotovitel se zavazuje, že všechny materiály a výrobky použité při plnění díla budou mít zákonem stanovené vlastnosti. Použité výrobky budou splňovat technické </w:t>
      </w:r>
      <w:r w:rsidRPr="00095FDB">
        <w:rPr>
          <w:sz w:val="24"/>
        </w:rPr>
        <w:lastRenderedPageBreak/>
        <w:t xml:space="preserve">požadavky stanovené zákonem č. </w:t>
      </w:r>
      <w:r w:rsidRPr="001432DF">
        <w:rPr>
          <w:color w:val="000000" w:themeColor="text1"/>
          <w:sz w:val="24"/>
        </w:rPr>
        <w:t>2</w:t>
      </w:r>
      <w:r w:rsidR="0051709C" w:rsidRPr="001432DF">
        <w:rPr>
          <w:color w:val="000000" w:themeColor="text1"/>
          <w:sz w:val="24"/>
        </w:rPr>
        <w:t>66</w:t>
      </w:r>
      <w:r w:rsidRPr="001432DF">
        <w:rPr>
          <w:color w:val="000000" w:themeColor="text1"/>
          <w:sz w:val="24"/>
        </w:rPr>
        <w:t>/199</w:t>
      </w:r>
      <w:r w:rsidR="0051709C" w:rsidRPr="001432DF">
        <w:rPr>
          <w:color w:val="000000" w:themeColor="text1"/>
          <w:sz w:val="24"/>
        </w:rPr>
        <w:t>4</w:t>
      </w:r>
      <w:r w:rsidRPr="001432DF">
        <w:rPr>
          <w:color w:val="000000" w:themeColor="text1"/>
          <w:sz w:val="24"/>
        </w:rPr>
        <w:t xml:space="preserve"> </w:t>
      </w:r>
      <w:r w:rsidRPr="00095FDB">
        <w:rPr>
          <w:sz w:val="24"/>
        </w:rPr>
        <w:t>Sb., v platném znění</w:t>
      </w:r>
      <w:r w:rsidR="001432DF">
        <w:rPr>
          <w:sz w:val="24"/>
        </w:rPr>
        <w:t>,</w:t>
      </w:r>
      <w:r w:rsidRPr="00095FDB">
        <w:rPr>
          <w:sz w:val="24"/>
        </w:rPr>
        <w:t xml:space="preserve"> a předpisy souvisejícími.</w:t>
      </w:r>
    </w:p>
    <w:p w:rsidR="00EA3BE5" w:rsidRPr="00654A49" w:rsidRDefault="00EA3BE5" w:rsidP="00EA3BE5">
      <w:pPr>
        <w:numPr>
          <w:ilvl w:val="0"/>
          <w:numId w:val="17"/>
        </w:numPr>
        <w:spacing w:before="120"/>
        <w:jc w:val="both"/>
        <w:rPr>
          <w:color w:val="000000" w:themeColor="text1"/>
          <w:sz w:val="24"/>
        </w:rPr>
      </w:pPr>
      <w:r w:rsidRPr="00EA3BE5">
        <w:rPr>
          <w:sz w:val="24"/>
        </w:rPr>
        <w:t xml:space="preserve">Všichni pracovníci realizace díla musí být státními příslušníky členských států EU nebo členských zemí NATO - realizace probíhá </w:t>
      </w:r>
      <w:r w:rsidR="00406998">
        <w:rPr>
          <w:rFonts w:eastAsia="Calibri"/>
          <w:sz w:val="24"/>
          <w:szCs w:val="24"/>
        </w:rPr>
        <w:t xml:space="preserve">na zařízení </w:t>
      </w:r>
      <w:r w:rsidR="001A6F2A" w:rsidRPr="00654A49">
        <w:rPr>
          <w:rFonts w:eastAsia="Calibri"/>
          <w:color w:val="000000" w:themeColor="text1"/>
          <w:sz w:val="24"/>
          <w:szCs w:val="24"/>
        </w:rPr>
        <w:t>ministerstva obrany.</w:t>
      </w:r>
    </w:p>
    <w:p w:rsidR="00197CB7" w:rsidRDefault="00197CB7" w:rsidP="00197CB7">
      <w:pPr>
        <w:numPr>
          <w:ilvl w:val="0"/>
          <w:numId w:val="17"/>
        </w:numPr>
        <w:spacing w:before="120" w:after="120"/>
        <w:jc w:val="both"/>
        <w:rPr>
          <w:sz w:val="24"/>
        </w:rPr>
      </w:pPr>
      <w:r w:rsidRPr="00095FDB">
        <w:rPr>
          <w:sz w:val="24"/>
        </w:rPr>
        <w:t>Zhotovitel souhlasí se zveřejněním smlouvy na</w:t>
      </w:r>
      <w:r w:rsidR="00971C78">
        <w:rPr>
          <w:sz w:val="24"/>
        </w:rPr>
        <w:t xml:space="preserve"> internetový stránkách objednatele</w:t>
      </w:r>
      <w:r w:rsidR="0044413B" w:rsidRPr="00E76541">
        <w:rPr>
          <w:sz w:val="24"/>
        </w:rPr>
        <w:t>.</w:t>
      </w:r>
      <w:r w:rsidR="00654A49">
        <w:rPr>
          <w:sz w:val="24"/>
        </w:rPr>
        <w:t xml:space="preserve"> </w:t>
      </w:r>
    </w:p>
    <w:p w:rsidR="00FB3861" w:rsidRPr="0007619F" w:rsidRDefault="00FB3861" w:rsidP="00FB3861">
      <w:pPr>
        <w:numPr>
          <w:ilvl w:val="0"/>
          <w:numId w:val="17"/>
        </w:numPr>
        <w:autoSpaceDE w:val="0"/>
        <w:autoSpaceDN w:val="0"/>
        <w:adjustRightInd w:val="0"/>
        <w:spacing w:after="120"/>
        <w:jc w:val="both"/>
        <w:rPr>
          <w:sz w:val="24"/>
          <w:szCs w:val="24"/>
        </w:rPr>
      </w:pPr>
      <w:r w:rsidRPr="00BE1AD9">
        <w:rPr>
          <w:sz w:val="24"/>
          <w:szCs w:val="24"/>
        </w:rPr>
        <w:t>Zhotovitel</w:t>
      </w:r>
      <w:r w:rsidRPr="00BE1AD9">
        <w:rPr>
          <w:bCs/>
          <w:sz w:val="24"/>
          <w:szCs w:val="24"/>
        </w:rPr>
        <w:t xml:space="preserve"> </w:t>
      </w:r>
      <w:r>
        <w:rPr>
          <w:bCs/>
          <w:sz w:val="24"/>
          <w:szCs w:val="24"/>
        </w:rPr>
        <w:t xml:space="preserve">čestně prohlašuje, že před podpisem smlouvy bude mít uzavřenou jedinou pojistnou smlouvu, jejímž předmětem je pojištění odpovědnosti za škodu způsobenou zhotovitelem třetí osobě ve výši </w:t>
      </w:r>
      <w:r w:rsidRPr="007008ED">
        <w:rPr>
          <w:bCs/>
          <w:sz w:val="24"/>
          <w:szCs w:val="24"/>
        </w:rPr>
        <w:t xml:space="preserve">minimálně </w:t>
      </w:r>
      <w:r w:rsidRPr="001432DF">
        <w:rPr>
          <w:bCs/>
          <w:color w:val="000000" w:themeColor="text1"/>
          <w:sz w:val="24"/>
          <w:szCs w:val="24"/>
        </w:rPr>
        <w:t xml:space="preserve">3 000 000,- </w:t>
      </w:r>
      <w:r w:rsidRPr="007008ED">
        <w:rPr>
          <w:bCs/>
          <w:sz w:val="24"/>
          <w:szCs w:val="24"/>
        </w:rPr>
        <w:t>Kč</w:t>
      </w:r>
      <w:r>
        <w:rPr>
          <w:bCs/>
          <w:sz w:val="24"/>
          <w:szCs w:val="24"/>
        </w:rPr>
        <w:t xml:space="preserve">. Tato </w:t>
      </w:r>
      <w:r w:rsidRPr="0007619F">
        <w:rPr>
          <w:bCs/>
          <w:sz w:val="24"/>
          <w:szCs w:val="24"/>
        </w:rPr>
        <w:t>smlouva bude platná po celou dobu realizace předmětu díla.</w:t>
      </w:r>
    </w:p>
    <w:p w:rsidR="001A6F2A" w:rsidRDefault="001A6F2A" w:rsidP="001A6F2A">
      <w:pPr>
        <w:autoSpaceDE w:val="0"/>
        <w:autoSpaceDN w:val="0"/>
        <w:adjustRightInd w:val="0"/>
        <w:rPr>
          <w:sz w:val="24"/>
          <w:szCs w:val="24"/>
        </w:rPr>
      </w:pPr>
    </w:p>
    <w:p w:rsidR="00AE2642" w:rsidRDefault="00F55D7F" w:rsidP="00F55D7F">
      <w:pPr>
        <w:pStyle w:val="Nadpis6"/>
        <w:keepNext w:val="0"/>
        <w:tabs>
          <w:tab w:val="center" w:pos="4253"/>
        </w:tabs>
        <w:spacing w:beforeLines="20" w:before="48" w:after="120"/>
        <w:jc w:val="left"/>
        <w:rPr>
          <w:rFonts w:ascii="Times New Roman" w:hAnsi="Times New Roman"/>
        </w:rPr>
      </w:pPr>
      <w:r w:rsidRPr="00F55D7F">
        <w:rPr>
          <w:rFonts w:ascii="Times New Roman" w:hAnsi="Times New Roman"/>
          <w:u w:val="none"/>
        </w:rPr>
        <w:tab/>
      </w:r>
      <w:r w:rsidR="00F866AD" w:rsidRPr="00095FDB">
        <w:rPr>
          <w:rFonts w:ascii="Times New Roman" w:hAnsi="Times New Roman"/>
        </w:rPr>
        <w:t xml:space="preserve">VIII. </w:t>
      </w:r>
      <w:r w:rsidR="00AE2642" w:rsidRPr="00095FDB">
        <w:rPr>
          <w:rFonts w:ascii="Times New Roman" w:hAnsi="Times New Roman"/>
        </w:rPr>
        <w:t>PŘEDÁNÍ DÍLA</w:t>
      </w:r>
    </w:p>
    <w:p w:rsidR="00EA3BE5" w:rsidRPr="00EA3BE5" w:rsidRDefault="00EA3BE5" w:rsidP="00EA3BE5"/>
    <w:p w:rsidR="00AE2642" w:rsidRPr="00095FDB" w:rsidRDefault="009F4FB9" w:rsidP="009F4FB9">
      <w:pPr>
        <w:shd w:val="clear" w:color="00FFFF" w:fill="auto"/>
        <w:ind w:left="851" w:hanging="851"/>
        <w:jc w:val="both"/>
        <w:rPr>
          <w:sz w:val="24"/>
        </w:rPr>
      </w:pPr>
      <w:r w:rsidRPr="007008ED">
        <w:rPr>
          <w:b/>
          <w:sz w:val="24"/>
        </w:rPr>
        <w:t>8.1</w:t>
      </w:r>
      <w:r>
        <w:rPr>
          <w:sz w:val="24"/>
        </w:rPr>
        <w:t xml:space="preserve"> </w:t>
      </w:r>
      <w:r>
        <w:rPr>
          <w:sz w:val="24"/>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197CB7" w:rsidRPr="00095FDB">
        <w:rPr>
          <w:sz w:val="24"/>
        </w:rPr>
        <w:t xml:space="preserve">lánku </w:t>
      </w:r>
      <w:r w:rsidR="008536EB">
        <w:rPr>
          <w:sz w:val="24"/>
        </w:rPr>
        <w:t>I.</w:t>
      </w:r>
      <w:r w:rsidR="00197CB7" w:rsidRPr="00095FDB">
        <w:rPr>
          <w:sz w:val="24"/>
        </w:rPr>
        <w:t xml:space="preserve"> této smlouvy.</w:t>
      </w:r>
    </w:p>
    <w:p w:rsidR="00F55D7F" w:rsidRDefault="00F55D7F" w:rsidP="00F55D7F">
      <w:pPr>
        <w:pStyle w:val="Nadpis6"/>
        <w:keepNext w:val="0"/>
        <w:tabs>
          <w:tab w:val="center" w:pos="4253"/>
        </w:tabs>
        <w:spacing w:beforeLines="20" w:before="48" w:after="120"/>
        <w:jc w:val="left"/>
        <w:rPr>
          <w:rFonts w:ascii="Times New Roman" w:hAnsi="Times New Roman"/>
          <w:u w:val="none"/>
        </w:rPr>
      </w:pPr>
    </w:p>
    <w:p w:rsidR="00AE2642" w:rsidRDefault="00F55D7F" w:rsidP="00F55D7F">
      <w:pPr>
        <w:pStyle w:val="Nadpis6"/>
        <w:keepNext w:val="0"/>
        <w:tabs>
          <w:tab w:val="center" w:pos="4253"/>
        </w:tabs>
        <w:spacing w:beforeLines="20" w:before="48" w:after="120"/>
        <w:jc w:val="left"/>
        <w:rPr>
          <w:rFonts w:ascii="Times New Roman" w:hAnsi="Times New Roman"/>
        </w:rPr>
      </w:pPr>
      <w:r w:rsidRPr="00F55D7F">
        <w:rPr>
          <w:rFonts w:ascii="Times New Roman" w:hAnsi="Times New Roman"/>
          <w:u w:val="none"/>
        </w:rPr>
        <w:tab/>
      </w:r>
      <w:r w:rsidR="00F866AD" w:rsidRPr="00095FDB">
        <w:rPr>
          <w:rFonts w:ascii="Times New Roman" w:hAnsi="Times New Roman"/>
        </w:rPr>
        <w:t xml:space="preserve">IX. </w:t>
      </w:r>
      <w:r w:rsidR="00AE2642" w:rsidRPr="00095FDB">
        <w:rPr>
          <w:rFonts w:ascii="Times New Roman" w:hAnsi="Times New Roman"/>
        </w:rPr>
        <w:t>SMLUVNÍ POKUTY</w:t>
      </w:r>
    </w:p>
    <w:p w:rsidR="00EA3BE5" w:rsidRPr="00EA3BE5" w:rsidRDefault="00EA3BE5" w:rsidP="00EA3BE5"/>
    <w:p w:rsidR="001128D2" w:rsidRPr="001128D2" w:rsidRDefault="001128D2" w:rsidP="001128D2">
      <w:pPr>
        <w:numPr>
          <w:ilvl w:val="0"/>
          <w:numId w:val="8"/>
        </w:numPr>
        <w:tabs>
          <w:tab w:val="right" w:pos="9071"/>
        </w:tabs>
        <w:spacing w:after="120"/>
        <w:jc w:val="both"/>
        <w:rPr>
          <w:sz w:val="24"/>
        </w:rPr>
      </w:pPr>
      <w:r w:rsidRPr="001128D2">
        <w:rPr>
          <w:sz w:val="24"/>
        </w:rPr>
        <w:t xml:space="preserve">Objednatel uhradí fakturu zhotoviteli nejpozději do 30 dnů po jejím doručení. Za prodlení s úhradou faktury zaplatí objednatel zhotoviteli smluvní pokutu ve výši </w:t>
      </w:r>
      <w:r w:rsidR="00C92C5B">
        <w:rPr>
          <w:sz w:val="24"/>
        </w:rPr>
        <w:br/>
      </w:r>
      <w:r w:rsidRPr="001128D2">
        <w:rPr>
          <w:sz w:val="24"/>
        </w:rPr>
        <w:t>0,05 % z fakturova</w:t>
      </w:r>
      <w:r w:rsidR="005D6449">
        <w:rPr>
          <w:sz w:val="24"/>
        </w:rPr>
        <w:t>né částky za každý den prodlení.</w:t>
      </w:r>
    </w:p>
    <w:p w:rsidR="00AE2642" w:rsidRPr="004461D5" w:rsidRDefault="00AE2642" w:rsidP="007D4A64">
      <w:pPr>
        <w:numPr>
          <w:ilvl w:val="0"/>
          <w:numId w:val="8"/>
        </w:numPr>
        <w:tabs>
          <w:tab w:val="right" w:pos="9071"/>
        </w:tabs>
        <w:spacing w:after="120"/>
        <w:jc w:val="both"/>
        <w:rPr>
          <w:bCs/>
          <w:sz w:val="24"/>
        </w:rPr>
      </w:pPr>
      <w:r w:rsidRPr="004461D5">
        <w:rPr>
          <w:bCs/>
          <w:sz w:val="24"/>
        </w:rPr>
        <w:t>V případě nedodržení termínu dokončení díla</w:t>
      </w:r>
      <w:r w:rsidR="005D6449" w:rsidRPr="004461D5">
        <w:rPr>
          <w:bCs/>
          <w:sz w:val="24"/>
        </w:rPr>
        <w:t xml:space="preserve"> uhradí zhotovitel objednateli smluvní pokutu ve výši 1 000 Kč i započatý den prodlení s předáním dokončeného díla. </w:t>
      </w:r>
    </w:p>
    <w:p w:rsidR="005D6449" w:rsidRPr="004461D5" w:rsidRDefault="005D6449" w:rsidP="007D4A64">
      <w:pPr>
        <w:numPr>
          <w:ilvl w:val="0"/>
          <w:numId w:val="8"/>
        </w:numPr>
        <w:tabs>
          <w:tab w:val="right" w:pos="9071"/>
        </w:tabs>
        <w:spacing w:after="120"/>
        <w:jc w:val="both"/>
        <w:rPr>
          <w:bCs/>
          <w:sz w:val="24"/>
        </w:rPr>
      </w:pPr>
      <w:r w:rsidRPr="004461D5">
        <w:rPr>
          <w:bCs/>
          <w:sz w:val="24"/>
        </w:rPr>
        <w:t>V případě prodlení s odstraněním vad a nedodělků v termínech stanovených v zápise o předání a převzetí díla uhradí zhotovitel smluvní pokutu ve výši 1000 Kč za každý i započatý den prodlení s jejich odstraněním.</w:t>
      </w:r>
    </w:p>
    <w:p w:rsidR="00C85501" w:rsidRDefault="00C85501" w:rsidP="007D4A64">
      <w:pPr>
        <w:numPr>
          <w:ilvl w:val="0"/>
          <w:numId w:val="8"/>
        </w:numPr>
        <w:tabs>
          <w:tab w:val="right" w:pos="9071"/>
        </w:tabs>
        <w:spacing w:after="120"/>
        <w:jc w:val="both"/>
        <w:rPr>
          <w:sz w:val="24"/>
        </w:rPr>
      </w:pPr>
      <w:r w:rsidRPr="00095FDB">
        <w:rPr>
          <w:sz w:val="24"/>
        </w:rPr>
        <w:t>Při neplnění podmínek smlouvy, porušování zákonných povinností nebo nedodržování schváleného harmonogramu provádění</w:t>
      </w:r>
      <w:r w:rsidR="00524874" w:rsidRPr="00095FDB">
        <w:rPr>
          <w:sz w:val="24"/>
        </w:rPr>
        <w:t xml:space="preserve"> (</w:t>
      </w:r>
      <w:r w:rsidRPr="00095FDB">
        <w:rPr>
          <w:sz w:val="24"/>
        </w:rPr>
        <w:t>při zpoždění větším než 10</w:t>
      </w:r>
      <w:r w:rsidR="00524874" w:rsidRPr="00095FDB">
        <w:rPr>
          <w:sz w:val="24"/>
        </w:rPr>
        <w:t xml:space="preserve"> kalendářních</w:t>
      </w:r>
      <w:r w:rsidRPr="00095FDB">
        <w:rPr>
          <w:sz w:val="24"/>
        </w:rPr>
        <w:t xml:space="preserve"> dnů</w:t>
      </w:r>
      <w:r w:rsidR="00524874" w:rsidRPr="00095FDB">
        <w:rPr>
          <w:sz w:val="24"/>
        </w:rPr>
        <w:t>)</w:t>
      </w:r>
      <w:r w:rsidRPr="00095FDB">
        <w:rPr>
          <w:sz w:val="24"/>
        </w:rPr>
        <w:t xml:space="preserve">, má právo objednatel na smluvní pokutu ve </w:t>
      </w:r>
      <w:r w:rsidRPr="004461D5">
        <w:rPr>
          <w:sz w:val="24"/>
        </w:rPr>
        <w:t xml:space="preserve">výši </w:t>
      </w:r>
      <w:r w:rsidR="006D05DB" w:rsidRPr="004461D5">
        <w:rPr>
          <w:sz w:val="24"/>
        </w:rPr>
        <w:t>2</w:t>
      </w:r>
      <w:r w:rsidR="00717884" w:rsidRPr="004461D5">
        <w:rPr>
          <w:sz w:val="24"/>
        </w:rPr>
        <w:t>.000,- Kč</w:t>
      </w:r>
      <w:r w:rsidRPr="004461D5">
        <w:rPr>
          <w:sz w:val="24"/>
        </w:rPr>
        <w:t xml:space="preserve"> </w:t>
      </w:r>
      <w:r w:rsidR="00C92C5B">
        <w:rPr>
          <w:sz w:val="24"/>
        </w:rPr>
        <w:br/>
      </w:r>
      <w:r w:rsidRPr="00095FDB">
        <w:rPr>
          <w:sz w:val="24"/>
        </w:rPr>
        <w:t>za každý započatý den a každé jednotlivé porušení.</w:t>
      </w:r>
    </w:p>
    <w:p w:rsidR="001A6F2A" w:rsidRDefault="001A6F2A" w:rsidP="001A6F2A">
      <w:pPr>
        <w:numPr>
          <w:ilvl w:val="0"/>
          <w:numId w:val="8"/>
        </w:numPr>
        <w:tabs>
          <w:tab w:val="right" w:pos="9071"/>
        </w:tabs>
        <w:spacing w:after="120"/>
        <w:jc w:val="both"/>
        <w:rPr>
          <w:sz w:val="24"/>
        </w:rPr>
      </w:pPr>
      <w:r>
        <w:rPr>
          <w:sz w:val="24"/>
        </w:rPr>
        <w:t>Smluvní pokuta</w:t>
      </w:r>
      <w:r w:rsidR="002354D1" w:rsidRPr="002354D1">
        <w:rPr>
          <w:sz w:val="24"/>
        </w:rPr>
        <w:t xml:space="preserve"> za nedostatečné vedení stavebního deníku je </w:t>
      </w:r>
      <w:r>
        <w:rPr>
          <w:sz w:val="24"/>
        </w:rPr>
        <w:t xml:space="preserve">stanovena </w:t>
      </w:r>
      <w:r w:rsidR="00866F32">
        <w:rPr>
          <w:sz w:val="24"/>
        </w:rPr>
        <w:t xml:space="preserve">ve výši 1.000,- Kč/den, </w:t>
      </w:r>
      <w:r w:rsidR="008B7BBC">
        <w:rPr>
          <w:sz w:val="24"/>
        </w:rPr>
        <w:t>smluvní pokuta bude účtována až do doby odstranění nedostatků ve stavebním deníku.</w:t>
      </w:r>
    </w:p>
    <w:p w:rsidR="003A0942" w:rsidRPr="003A0942" w:rsidRDefault="003A0942" w:rsidP="003A0942">
      <w:pPr>
        <w:numPr>
          <w:ilvl w:val="0"/>
          <w:numId w:val="8"/>
        </w:numPr>
        <w:shd w:val="clear" w:color="auto" w:fill="FFFFFF" w:themeFill="background1"/>
        <w:tabs>
          <w:tab w:val="right" w:pos="9071"/>
        </w:tabs>
        <w:spacing w:after="120"/>
        <w:jc w:val="both"/>
        <w:rPr>
          <w:color w:val="FF0000"/>
          <w:sz w:val="24"/>
        </w:rPr>
      </w:pPr>
      <w:r w:rsidRPr="00F62C34">
        <w:rPr>
          <w:sz w:val="24"/>
        </w:rPr>
        <w:t xml:space="preserve">Sankce za nedodržování BOZP, požární ochrany a ochrany životního prostředí se řídí dle sazebníku pokut, který je </w:t>
      </w:r>
      <w:r w:rsidR="00971C78">
        <w:rPr>
          <w:sz w:val="24"/>
        </w:rPr>
        <w:t>P</w:t>
      </w:r>
      <w:r w:rsidRPr="00F62C34">
        <w:rPr>
          <w:sz w:val="24"/>
        </w:rPr>
        <w:t>řílohou č. 1</w:t>
      </w:r>
      <w:r w:rsidR="00971C78">
        <w:rPr>
          <w:sz w:val="24"/>
        </w:rPr>
        <w:t xml:space="preserve"> této smlouvy.</w:t>
      </w:r>
    </w:p>
    <w:p w:rsidR="002354D1" w:rsidRPr="00095FDB" w:rsidRDefault="002354D1" w:rsidP="002354D1">
      <w:pPr>
        <w:numPr>
          <w:ilvl w:val="0"/>
          <w:numId w:val="8"/>
        </w:numPr>
        <w:tabs>
          <w:tab w:val="right" w:pos="9071"/>
        </w:tabs>
        <w:spacing w:after="120"/>
        <w:jc w:val="both"/>
        <w:rPr>
          <w:sz w:val="24"/>
        </w:rPr>
      </w:pPr>
      <w:r w:rsidRPr="002354D1">
        <w:rPr>
          <w:sz w:val="24"/>
        </w:rPr>
        <w:t xml:space="preserve">Pokuty vzniklé vlivem stavební činnosti zhotovitele udělené </w:t>
      </w:r>
      <w:r w:rsidR="001A6F2A" w:rsidRPr="00654A49">
        <w:rPr>
          <w:color w:val="000000" w:themeColor="text1"/>
          <w:sz w:val="24"/>
        </w:rPr>
        <w:t xml:space="preserve">objednateli </w:t>
      </w:r>
      <w:r w:rsidR="001A6F2A">
        <w:rPr>
          <w:sz w:val="24"/>
        </w:rPr>
        <w:t>b</w:t>
      </w:r>
      <w:r w:rsidRPr="002354D1">
        <w:rPr>
          <w:sz w:val="24"/>
        </w:rPr>
        <w:t>udou převedeny na zhotovitele v plné výši a mohou být započteny proti neuhrazeným fakturám.</w:t>
      </w:r>
    </w:p>
    <w:p w:rsidR="00AE2642" w:rsidRDefault="00AE2642" w:rsidP="007D4A64">
      <w:pPr>
        <w:numPr>
          <w:ilvl w:val="0"/>
          <w:numId w:val="8"/>
        </w:numPr>
        <w:tabs>
          <w:tab w:val="right" w:pos="9071"/>
        </w:tabs>
        <w:spacing w:after="120"/>
        <w:jc w:val="both"/>
        <w:rPr>
          <w:sz w:val="24"/>
        </w:rPr>
      </w:pPr>
      <w:r w:rsidRPr="00095FDB">
        <w:rPr>
          <w:sz w:val="24"/>
        </w:rPr>
        <w:t>Úhradou smluvní pokuty není dotčeno právo požadovat náhradu škody v plné výši.</w:t>
      </w:r>
    </w:p>
    <w:p w:rsidR="00F55D7F" w:rsidRDefault="00F55D7F" w:rsidP="00F55D7F">
      <w:pPr>
        <w:pStyle w:val="Zkladntext2"/>
        <w:tabs>
          <w:tab w:val="center" w:pos="4253"/>
        </w:tabs>
        <w:ind w:left="851"/>
        <w:rPr>
          <w:rFonts w:ascii="Times New Roman" w:hAnsi="Times New Roman"/>
          <w:b w:val="0"/>
        </w:rPr>
      </w:pPr>
    </w:p>
    <w:p w:rsidR="00051889" w:rsidRDefault="00F55D7F" w:rsidP="00F55D7F">
      <w:pPr>
        <w:pStyle w:val="Zkladntext2"/>
        <w:tabs>
          <w:tab w:val="center" w:pos="4253"/>
        </w:tabs>
        <w:ind w:left="851" w:hanging="851"/>
        <w:rPr>
          <w:rFonts w:ascii="Times New Roman" w:hAnsi="Times New Roman"/>
          <w:bCs/>
          <w:caps/>
          <w:u w:val="single"/>
        </w:rPr>
      </w:pPr>
      <w:r>
        <w:rPr>
          <w:rFonts w:ascii="Times New Roman" w:hAnsi="Times New Roman"/>
          <w:b w:val="0"/>
        </w:rPr>
        <w:tab/>
      </w:r>
      <w:r w:rsidR="00051889" w:rsidRPr="004461D5">
        <w:rPr>
          <w:rFonts w:ascii="Times New Roman" w:hAnsi="Times New Roman"/>
          <w:bCs/>
          <w:caps/>
          <w:u w:val="single"/>
        </w:rPr>
        <w:t>X. Přechod vlastnictví a odpovědnosti za škodu na díle</w:t>
      </w:r>
    </w:p>
    <w:p w:rsidR="00F55D7F" w:rsidRDefault="00F55D7F" w:rsidP="00F55D7F">
      <w:pPr>
        <w:pStyle w:val="Zkladntext2"/>
        <w:tabs>
          <w:tab w:val="center" w:pos="4253"/>
        </w:tabs>
        <w:ind w:left="851" w:hanging="851"/>
        <w:rPr>
          <w:rFonts w:ascii="Times New Roman" w:hAnsi="Times New Roman"/>
          <w:bCs/>
          <w:caps/>
          <w:u w:val="single"/>
        </w:rPr>
      </w:pPr>
    </w:p>
    <w:p w:rsidR="00051889" w:rsidRPr="004461D5" w:rsidRDefault="00051889" w:rsidP="00051889">
      <w:pPr>
        <w:pStyle w:val="Zkladntext2"/>
        <w:ind w:left="567" w:hanging="567"/>
        <w:rPr>
          <w:rFonts w:ascii="Times New Roman" w:hAnsi="Times New Roman"/>
          <w:b w:val="0"/>
        </w:rPr>
      </w:pPr>
      <w:r w:rsidRPr="004461D5">
        <w:rPr>
          <w:rFonts w:ascii="Times New Roman" w:hAnsi="Times New Roman"/>
        </w:rPr>
        <w:t>10.1</w:t>
      </w:r>
      <w:r w:rsidR="006A632E" w:rsidRPr="004461D5">
        <w:rPr>
          <w:rFonts w:ascii="Times New Roman" w:hAnsi="Times New Roman"/>
        </w:rPr>
        <w:t>.</w:t>
      </w:r>
      <w:r w:rsidRPr="004461D5">
        <w:rPr>
          <w:rFonts w:ascii="Times New Roman" w:hAnsi="Times New Roman"/>
        </w:rPr>
        <w:t xml:space="preserve">      </w:t>
      </w:r>
      <w:r w:rsidRPr="004461D5">
        <w:rPr>
          <w:rFonts w:ascii="Times New Roman" w:hAnsi="Times New Roman"/>
          <w:b w:val="0"/>
        </w:rPr>
        <w:t>Vlastníkem zhotovovaného díla je objednatel.</w:t>
      </w:r>
    </w:p>
    <w:p w:rsidR="00051889" w:rsidRPr="004461D5" w:rsidRDefault="00051889" w:rsidP="00051889">
      <w:pPr>
        <w:pStyle w:val="Zkladntext2"/>
        <w:ind w:left="851" w:hanging="851"/>
        <w:rPr>
          <w:rFonts w:ascii="Times New Roman" w:hAnsi="Times New Roman"/>
          <w:b w:val="0"/>
        </w:rPr>
      </w:pPr>
      <w:r w:rsidRPr="004461D5">
        <w:rPr>
          <w:rFonts w:ascii="Times New Roman" w:hAnsi="Times New Roman"/>
        </w:rPr>
        <w:t>10.2</w:t>
      </w:r>
      <w:r w:rsidRPr="004461D5">
        <w:rPr>
          <w:rFonts w:ascii="Times New Roman" w:hAnsi="Times New Roman"/>
          <w:b w:val="0"/>
        </w:rPr>
        <w:tab/>
        <w:t>Za škody vzniklé na díle odpovídá po dobu plnění předmětu smlouvy zhotovitel. Odpovědnost za škody přechází na objednatele dnem převzetí díla od zhotovitele.</w:t>
      </w:r>
    </w:p>
    <w:p w:rsidR="00051889" w:rsidRPr="004461D5" w:rsidRDefault="00051889" w:rsidP="00051889">
      <w:pPr>
        <w:pStyle w:val="Zkladntext2"/>
        <w:ind w:left="851" w:hanging="851"/>
        <w:rPr>
          <w:rFonts w:ascii="Times New Roman" w:hAnsi="Times New Roman"/>
          <w:b w:val="0"/>
        </w:rPr>
      </w:pPr>
      <w:r w:rsidRPr="004461D5">
        <w:rPr>
          <w:rFonts w:ascii="Times New Roman" w:hAnsi="Times New Roman"/>
        </w:rPr>
        <w:t>10.3</w:t>
      </w:r>
      <w:r w:rsidRPr="004461D5">
        <w:rPr>
          <w:rFonts w:ascii="Times New Roman" w:hAnsi="Times New Roman"/>
          <w:b w:val="0"/>
        </w:rPr>
        <w:t xml:space="preserve"> </w:t>
      </w:r>
      <w:r w:rsidRPr="004461D5">
        <w:rPr>
          <w:rFonts w:ascii="Times New Roman" w:hAnsi="Times New Roman"/>
          <w:b w:val="0"/>
        </w:rPr>
        <w:tab/>
        <w:t>Zhotovitel odpovídá za všechny škody, které vzniknou v průběhu plnění předmětu smlouvy jeho činností objednateli, případně třetím osobám a je povinen vzniklé škody uhradit nebo odstranit na své náklady.</w:t>
      </w:r>
    </w:p>
    <w:p w:rsidR="00F55D7F" w:rsidRDefault="00F55D7F" w:rsidP="00F55D7F">
      <w:pPr>
        <w:pStyle w:val="Nadpis6"/>
        <w:keepNext w:val="0"/>
        <w:tabs>
          <w:tab w:val="center" w:pos="4253"/>
        </w:tabs>
        <w:spacing w:beforeLines="20" w:before="48" w:after="120"/>
        <w:jc w:val="left"/>
        <w:rPr>
          <w:rFonts w:ascii="Times New Roman" w:hAnsi="Times New Roman"/>
          <w:b w:val="0"/>
          <w:caps w:val="0"/>
          <w:u w:val="none"/>
        </w:rPr>
      </w:pPr>
      <w:r>
        <w:rPr>
          <w:rFonts w:ascii="Times New Roman" w:hAnsi="Times New Roman"/>
          <w:b w:val="0"/>
          <w:caps w:val="0"/>
          <w:u w:val="none"/>
        </w:rPr>
        <w:tab/>
      </w:r>
    </w:p>
    <w:p w:rsidR="00AE2642" w:rsidRDefault="00F55D7F" w:rsidP="00F55D7F">
      <w:pPr>
        <w:pStyle w:val="Nadpis6"/>
        <w:keepNext w:val="0"/>
        <w:tabs>
          <w:tab w:val="center" w:pos="4253"/>
        </w:tabs>
        <w:spacing w:beforeLines="20" w:before="48" w:after="120"/>
        <w:jc w:val="left"/>
        <w:rPr>
          <w:rFonts w:ascii="Times New Roman" w:hAnsi="Times New Roman"/>
        </w:rPr>
      </w:pPr>
      <w:r>
        <w:rPr>
          <w:rFonts w:ascii="Times New Roman" w:hAnsi="Times New Roman"/>
          <w:b w:val="0"/>
          <w:caps w:val="0"/>
          <w:u w:val="none"/>
        </w:rPr>
        <w:tab/>
      </w:r>
      <w:r w:rsidR="00F866AD" w:rsidRPr="0007619F">
        <w:rPr>
          <w:rFonts w:ascii="Times New Roman" w:hAnsi="Times New Roman"/>
        </w:rPr>
        <w:t>X</w:t>
      </w:r>
      <w:r w:rsidR="00051889" w:rsidRPr="0007619F">
        <w:rPr>
          <w:rFonts w:ascii="Times New Roman" w:hAnsi="Times New Roman"/>
        </w:rPr>
        <w:t>I</w:t>
      </w:r>
      <w:r w:rsidR="00F866AD" w:rsidRPr="0007619F">
        <w:rPr>
          <w:rFonts w:ascii="Times New Roman" w:hAnsi="Times New Roman"/>
        </w:rPr>
        <w:t xml:space="preserve">. </w:t>
      </w:r>
      <w:r w:rsidR="00AE2642" w:rsidRPr="0007619F">
        <w:rPr>
          <w:rFonts w:ascii="Times New Roman" w:hAnsi="Times New Roman"/>
        </w:rPr>
        <w:t>ODSTOUPENÍ OD SMLOUVY</w:t>
      </w:r>
    </w:p>
    <w:p w:rsidR="00F55D7F" w:rsidRPr="00F55D7F" w:rsidRDefault="00F55D7F" w:rsidP="00F55D7F"/>
    <w:p w:rsidR="00AE2642" w:rsidRPr="00095FDB" w:rsidRDefault="00AE2642" w:rsidP="00A63470">
      <w:pPr>
        <w:pStyle w:val="Zkladntext3"/>
        <w:numPr>
          <w:ilvl w:val="1"/>
          <w:numId w:val="29"/>
        </w:numPr>
        <w:ind w:left="851" w:hanging="851"/>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rsidR="00AE2642" w:rsidRPr="00095FDB" w:rsidRDefault="00AE2642" w:rsidP="00350617">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rsidR="00AE2642" w:rsidRPr="00095FDB" w:rsidRDefault="00AE2642" w:rsidP="00350617">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rsidR="00AE2642" w:rsidRPr="00095FDB" w:rsidRDefault="00AE2642" w:rsidP="00350617">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350617">
      <w:pPr>
        <w:pStyle w:val="Zkladntext3"/>
        <w:numPr>
          <w:ilvl w:val="0"/>
          <w:numId w:val="3"/>
        </w:numPr>
        <w:tabs>
          <w:tab w:val="clear" w:pos="720"/>
          <w:tab w:val="num" w:pos="1418"/>
        </w:tabs>
        <w:spacing w:before="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2B2A1D" w:rsidRPr="00095FDB">
        <w:t>;</w:t>
      </w:r>
    </w:p>
    <w:p w:rsidR="006D6F14" w:rsidRDefault="00AE2642" w:rsidP="00A63470">
      <w:pPr>
        <w:pStyle w:val="Odstavecseseznamem"/>
        <w:numPr>
          <w:ilvl w:val="1"/>
          <w:numId w:val="29"/>
        </w:numPr>
        <w:spacing w:before="120" w:after="0" w:line="240" w:lineRule="auto"/>
        <w:ind w:left="851" w:hanging="851"/>
        <w:jc w:val="both"/>
        <w:rPr>
          <w:rFonts w:ascii="Times New Roman" w:hAnsi="Times New Roman"/>
          <w:sz w:val="24"/>
        </w:rPr>
      </w:pPr>
      <w:r w:rsidRPr="00051889">
        <w:rPr>
          <w:rFonts w:ascii="Times New Roman" w:hAnsi="Times New Roman"/>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D43A62" w:rsidRPr="00051889" w:rsidRDefault="00D43A62" w:rsidP="00D43A62">
      <w:pPr>
        <w:pStyle w:val="Odstavecseseznamem"/>
        <w:spacing w:before="120" w:after="0" w:line="240" w:lineRule="auto"/>
        <w:ind w:left="851"/>
        <w:jc w:val="both"/>
        <w:rPr>
          <w:rFonts w:ascii="Times New Roman" w:hAnsi="Times New Roman"/>
          <w:sz w:val="24"/>
        </w:rPr>
      </w:pPr>
    </w:p>
    <w:p w:rsidR="00AE2642" w:rsidRPr="0007619F" w:rsidRDefault="00F55D7F" w:rsidP="00F55D7F">
      <w:pPr>
        <w:pStyle w:val="Nadpis6"/>
        <w:keepNext w:val="0"/>
        <w:tabs>
          <w:tab w:val="center" w:pos="4253"/>
        </w:tabs>
        <w:spacing w:beforeLines="20" w:before="48" w:after="120"/>
        <w:jc w:val="left"/>
        <w:rPr>
          <w:rFonts w:ascii="Times New Roman" w:hAnsi="Times New Roman"/>
        </w:rPr>
      </w:pPr>
      <w:r w:rsidRPr="00F55D7F">
        <w:rPr>
          <w:rFonts w:ascii="Times New Roman" w:hAnsi="Times New Roman"/>
          <w:u w:val="none"/>
        </w:rPr>
        <w:tab/>
      </w:r>
      <w:r w:rsidR="00F866AD" w:rsidRPr="0007619F">
        <w:rPr>
          <w:rFonts w:ascii="Times New Roman" w:hAnsi="Times New Roman"/>
        </w:rPr>
        <w:t>XI</w:t>
      </w:r>
      <w:r w:rsidR="00051889" w:rsidRPr="0007619F">
        <w:rPr>
          <w:rFonts w:ascii="Times New Roman" w:hAnsi="Times New Roman"/>
        </w:rPr>
        <w:t>I</w:t>
      </w:r>
      <w:r w:rsidR="00F866AD" w:rsidRPr="0007619F">
        <w:rPr>
          <w:rFonts w:ascii="Times New Roman" w:hAnsi="Times New Roman"/>
        </w:rPr>
        <w:t xml:space="preserve">. </w:t>
      </w:r>
      <w:r w:rsidR="00AE2642" w:rsidRPr="0007619F">
        <w:rPr>
          <w:rFonts w:ascii="Times New Roman" w:hAnsi="Times New Roman"/>
        </w:rPr>
        <w:t>ZÁVĚREČNÁ USTANOVENÍ</w:t>
      </w:r>
    </w:p>
    <w:p w:rsidR="00D43A62" w:rsidRPr="00D43A62" w:rsidRDefault="00D43A62" w:rsidP="00D43A62"/>
    <w:p w:rsidR="00806F68" w:rsidRPr="00051889" w:rsidRDefault="00806F68" w:rsidP="00051889">
      <w:pPr>
        <w:pStyle w:val="Odstavecseseznamem"/>
        <w:numPr>
          <w:ilvl w:val="1"/>
          <w:numId w:val="30"/>
        </w:numPr>
        <w:tabs>
          <w:tab w:val="left" w:pos="0"/>
          <w:tab w:val="right" w:pos="4253"/>
        </w:tabs>
        <w:spacing w:before="120" w:after="0" w:line="240" w:lineRule="auto"/>
        <w:ind w:left="851" w:hanging="851"/>
        <w:jc w:val="both"/>
        <w:rPr>
          <w:rFonts w:ascii="Times New Roman" w:hAnsi="Times New Roman"/>
          <w:b/>
          <w:sz w:val="24"/>
          <w:szCs w:val="24"/>
        </w:rPr>
      </w:pPr>
      <w:r w:rsidRPr="00051889">
        <w:rPr>
          <w:rFonts w:ascii="Times New Roman" w:hAnsi="Times New Roman"/>
          <w:bCs/>
          <w:sz w:val="24"/>
          <w:szCs w:val="24"/>
        </w:rPr>
        <w:t xml:space="preserve">Tato smlouva a práva a povinnosti z ní vzniklé </w:t>
      </w:r>
      <w:r w:rsidR="00BE3A33" w:rsidRPr="00051889">
        <w:rPr>
          <w:rFonts w:ascii="Times New Roman" w:hAnsi="Times New Roman"/>
          <w:bCs/>
          <w:sz w:val="24"/>
          <w:szCs w:val="24"/>
        </w:rPr>
        <w:t>se řídí</w:t>
      </w:r>
      <w:r w:rsidRPr="00051889">
        <w:rPr>
          <w:rFonts w:ascii="Times New Roman" w:hAnsi="Times New Roman"/>
          <w:bCs/>
          <w:sz w:val="24"/>
          <w:szCs w:val="24"/>
        </w:rPr>
        <w:t xml:space="preserve"> zákonem č. 89/2012 Sb., občanský zákoník</w:t>
      </w:r>
      <w:r w:rsidR="00524874" w:rsidRPr="00051889">
        <w:rPr>
          <w:rFonts w:ascii="Times New Roman" w:hAnsi="Times New Roman"/>
          <w:bCs/>
          <w:sz w:val="24"/>
          <w:szCs w:val="24"/>
        </w:rPr>
        <w:t xml:space="preserve"> v platném znění.</w:t>
      </w:r>
    </w:p>
    <w:p w:rsidR="00806F68" w:rsidRPr="00051889" w:rsidRDefault="00806F68" w:rsidP="00051889">
      <w:pPr>
        <w:pStyle w:val="Odstavecseseznamem"/>
        <w:numPr>
          <w:ilvl w:val="1"/>
          <w:numId w:val="30"/>
        </w:numPr>
        <w:tabs>
          <w:tab w:val="left" w:pos="0"/>
          <w:tab w:val="right" w:pos="4253"/>
        </w:tabs>
        <w:spacing w:before="120" w:after="0" w:line="240" w:lineRule="auto"/>
        <w:ind w:left="851" w:hanging="851"/>
        <w:jc w:val="both"/>
        <w:rPr>
          <w:rFonts w:ascii="Times New Roman" w:hAnsi="Times New Roman"/>
          <w:b/>
          <w:sz w:val="24"/>
          <w:szCs w:val="24"/>
        </w:rPr>
      </w:pPr>
      <w:r w:rsidRPr="00051889">
        <w:rPr>
          <w:rFonts w:ascii="Times New Roman" w:hAnsi="Times New Roman"/>
          <w:sz w:val="24"/>
          <w:szCs w:val="24"/>
        </w:rPr>
        <w:t xml:space="preserve">Tato smlouva nabývá </w:t>
      </w:r>
      <w:r w:rsidR="00705064">
        <w:rPr>
          <w:rFonts w:ascii="Times New Roman" w:hAnsi="Times New Roman"/>
          <w:sz w:val="24"/>
          <w:szCs w:val="24"/>
        </w:rPr>
        <w:t>platnosti dnem podpisu oběma smluvními stranami a účinnosti dnem uveřejnění v registru smluv v souladu s § 6 odst. 1 zákona č. 340/2015 Sb. o registru smluv. Zhotovitel bere na vědomí, že uveřejnění v tomto registru zajistí objednatel</w:t>
      </w:r>
      <w:r w:rsidRPr="00051889">
        <w:rPr>
          <w:rFonts w:ascii="Times New Roman" w:hAnsi="Times New Roman"/>
          <w:sz w:val="24"/>
          <w:szCs w:val="24"/>
        </w:rPr>
        <w:t>.</w:t>
      </w:r>
    </w:p>
    <w:p w:rsidR="00806F68" w:rsidRPr="00051889" w:rsidRDefault="00806F68" w:rsidP="00051889">
      <w:pPr>
        <w:pStyle w:val="Odstavecseseznamem"/>
        <w:numPr>
          <w:ilvl w:val="1"/>
          <w:numId w:val="30"/>
        </w:numPr>
        <w:tabs>
          <w:tab w:val="left" w:pos="0"/>
          <w:tab w:val="right" w:pos="4253"/>
        </w:tabs>
        <w:spacing w:before="120" w:after="0" w:line="240" w:lineRule="auto"/>
        <w:ind w:left="851" w:hanging="851"/>
        <w:jc w:val="both"/>
        <w:rPr>
          <w:rFonts w:ascii="Times New Roman" w:hAnsi="Times New Roman"/>
          <w:b/>
          <w:sz w:val="24"/>
          <w:szCs w:val="24"/>
        </w:rPr>
      </w:pPr>
      <w:r w:rsidRPr="00051889">
        <w:rPr>
          <w:rFonts w:ascii="Times New Roman" w:hAnsi="Times New Roman"/>
          <w:sz w:val="24"/>
          <w:szCs w:val="24"/>
        </w:rPr>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51889" w:rsidRDefault="00806F68" w:rsidP="00051889">
      <w:pPr>
        <w:pStyle w:val="Odstavecseseznamem"/>
        <w:numPr>
          <w:ilvl w:val="1"/>
          <w:numId w:val="30"/>
        </w:numPr>
        <w:tabs>
          <w:tab w:val="left" w:pos="0"/>
          <w:tab w:val="right" w:pos="4253"/>
        </w:tabs>
        <w:spacing w:before="120" w:after="0" w:line="240" w:lineRule="auto"/>
        <w:ind w:left="851" w:hanging="851"/>
        <w:jc w:val="both"/>
        <w:rPr>
          <w:rFonts w:ascii="Times New Roman" w:hAnsi="Times New Roman"/>
          <w:b/>
          <w:sz w:val="24"/>
          <w:szCs w:val="24"/>
        </w:rPr>
      </w:pPr>
      <w:r w:rsidRPr="00051889">
        <w:rPr>
          <w:rFonts w:ascii="Times New Roman" w:hAnsi="Times New Roman"/>
          <w:sz w:val="24"/>
          <w:szCs w:val="24"/>
        </w:rPr>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051889" w:rsidRDefault="0012740D" w:rsidP="00051889">
      <w:pPr>
        <w:pStyle w:val="Odstavecseseznamem"/>
        <w:numPr>
          <w:ilvl w:val="1"/>
          <w:numId w:val="30"/>
        </w:numPr>
        <w:tabs>
          <w:tab w:val="left" w:pos="0"/>
          <w:tab w:val="right" w:pos="4253"/>
        </w:tabs>
        <w:spacing w:before="120" w:after="0" w:line="240" w:lineRule="auto"/>
        <w:ind w:left="851" w:hanging="851"/>
        <w:jc w:val="both"/>
        <w:rPr>
          <w:rFonts w:ascii="Times New Roman" w:hAnsi="Times New Roman"/>
          <w:b/>
          <w:sz w:val="24"/>
          <w:szCs w:val="24"/>
        </w:rPr>
      </w:pPr>
      <w:r w:rsidRPr="00051889">
        <w:rPr>
          <w:rFonts w:ascii="Times New Roman" w:hAnsi="Times New Roman"/>
          <w:sz w:val="24"/>
          <w:szCs w:val="24"/>
        </w:rPr>
        <w:t>Smlouva se vyhotovuje ve třech</w:t>
      </w:r>
      <w:r w:rsidR="00806F68" w:rsidRPr="00051889">
        <w:rPr>
          <w:rFonts w:ascii="Times New Roman" w:hAnsi="Times New Roman"/>
          <w:sz w:val="24"/>
          <w:szCs w:val="24"/>
        </w:rPr>
        <w:t xml:space="preserve"> stejnopisech, z ni</w:t>
      </w:r>
      <w:r w:rsidR="003A0942" w:rsidRPr="00051889">
        <w:rPr>
          <w:rFonts w:ascii="Times New Roman" w:hAnsi="Times New Roman"/>
          <w:sz w:val="24"/>
          <w:szCs w:val="24"/>
        </w:rPr>
        <w:t xml:space="preserve">chž l paré obdrží zhotovitel </w:t>
      </w:r>
      <w:r w:rsidR="00C92C5B" w:rsidRPr="00051889">
        <w:rPr>
          <w:rFonts w:ascii="Times New Roman" w:hAnsi="Times New Roman"/>
          <w:sz w:val="24"/>
          <w:szCs w:val="24"/>
        </w:rPr>
        <w:br/>
      </w:r>
      <w:r w:rsidR="003A0942" w:rsidRPr="00051889">
        <w:rPr>
          <w:rFonts w:ascii="Times New Roman" w:hAnsi="Times New Roman"/>
          <w:sz w:val="24"/>
          <w:szCs w:val="24"/>
        </w:rPr>
        <w:t xml:space="preserve">a </w:t>
      </w:r>
      <w:r w:rsidR="00C92C5B" w:rsidRPr="00051889">
        <w:rPr>
          <w:rFonts w:ascii="Times New Roman" w:hAnsi="Times New Roman"/>
          <w:sz w:val="24"/>
          <w:szCs w:val="24"/>
        </w:rPr>
        <w:t>2</w:t>
      </w:r>
      <w:r w:rsidR="00806F68" w:rsidRPr="00051889">
        <w:rPr>
          <w:rFonts w:ascii="Times New Roman" w:hAnsi="Times New Roman"/>
          <w:sz w:val="24"/>
          <w:szCs w:val="24"/>
        </w:rPr>
        <w:t xml:space="preserve"> paré objednatel.</w:t>
      </w:r>
    </w:p>
    <w:p w:rsidR="00806F68" w:rsidRPr="00051889" w:rsidRDefault="00B46B1D" w:rsidP="00051889">
      <w:pPr>
        <w:pStyle w:val="Odstavecseseznamem"/>
        <w:numPr>
          <w:ilvl w:val="1"/>
          <w:numId w:val="30"/>
        </w:numPr>
        <w:tabs>
          <w:tab w:val="left" w:pos="0"/>
          <w:tab w:val="right" w:pos="4253"/>
        </w:tabs>
        <w:spacing w:before="120" w:after="0" w:line="240" w:lineRule="auto"/>
        <w:ind w:left="851" w:hanging="851"/>
        <w:jc w:val="both"/>
        <w:rPr>
          <w:rFonts w:ascii="Times New Roman" w:hAnsi="Times New Roman"/>
          <w:b/>
          <w:sz w:val="24"/>
          <w:szCs w:val="24"/>
        </w:rPr>
      </w:pPr>
      <w:r w:rsidRPr="00051889">
        <w:rPr>
          <w:rFonts w:ascii="Times New Roman" w:hAnsi="Times New Roman"/>
          <w:sz w:val="24"/>
          <w:szCs w:val="24"/>
        </w:rPr>
        <w:lastRenderedPageBreak/>
        <w:t>Smluvní strany prohlašují, že smlouvu pře</w:t>
      </w:r>
      <w:r w:rsidR="001A6F2A" w:rsidRPr="00051889">
        <w:rPr>
          <w:rFonts w:ascii="Times New Roman" w:hAnsi="Times New Roman"/>
          <w:sz w:val="24"/>
          <w:szCs w:val="24"/>
        </w:rPr>
        <w:t>čet</w:t>
      </w:r>
      <w:r w:rsidR="00AE6295" w:rsidRPr="00051889">
        <w:rPr>
          <w:rFonts w:ascii="Times New Roman" w:hAnsi="Times New Roman"/>
          <w:sz w:val="24"/>
          <w:szCs w:val="24"/>
        </w:rPr>
        <w:t>ly</w:t>
      </w:r>
      <w:r w:rsidR="00806F68" w:rsidRPr="00051889">
        <w:rPr>
          <w:rFonts w:ascii="Times New Roman" w:hAnsi="Times New Roman"/>
          <w:sz w:val="24"/>
          <w:szCs w:val="24"/>
        </w:rPr>
        <w:t>, s jejím obsahem souhlasí, což stvrzují svými podpisy.</w:t>
      </w:r>
    </w:p>
    <w:p w:rsidR="00F55D7F" w:rsidRDefault="00F55D7F" w:rsidP="002354D1">
      <w:pPr>
        <w:rPr>
          <w:b/>
          <w:sz w:val="24"/>
          <w:szCs w:val="24"/>
          <w:u w:val="single"/>
        </w:rPr>
      </w:pPr>
    </w:p>
    <w:p w:rsidR="002354D1" w:rsidRPr="002354D1" w:rsidRDefault="002354D1" w:rsidP="002354D1">
      <w:pPr>
        <w:rPr>
          <w:b/>
          <w:sz w:val="24"/>
          <w:szCs w:val="24"/>
          <w:u w:val="single"/>
        </w:rPr>
      </w:pPr>
      <w:r w:rsidRPr="002354D1">
        <w:rPr>
          <w:b/>
          <w:sz w:val="24"/>
          <w:szCs w:val="24"/>
          <w:u w:val="single"/>
        </w:rPr>
        <w:t>Přílohy:</w:t>
      </w:r>
    </w:p>
    <w:p w:rsidR="002354D1" w:rsidRPr="00095FDB" w:rsidRDefault="002354D1" w:rsidP="002354D1">
      <w:pPr>
        <w:rPr>
          <w:sz w:val="24"/>
          <w:szCs w:val="24"/>
        </w:rPr>
      </w:pPr>
    </w:p>
    <w:p w:rsidR="00971C78" w:rsidRDefault="00971C78" w:rsidP="00EA3BE5">
      <w:pPr>
        <w:rPr>
          <w:sz w:val="24"/>
          <w:szCs w:val="24"/>
        </w:rPr>
      </w:pPr>
      <w:r>
        <w:rPr>
          <w:sz w:val="24"/>
          <w:szCs w:val="24"/>
        </w:rPr>
        <w:t xml:space="preserve">Příloha č. 1: </w:t>
      </w:r>
      <w:r>
        <w:rPr>
          <w:sz w:val="24"/>
          <w:szCs w:val="24"/>
        </w:rPr>
        <w:tab/>
        <w:t>Sankce za porušení BOZP, PO a OŽP (1 list)</w:t>
      </w:r>
      <w:bookmarkStart w:id="0" w:name="_GoBack"/>
      <w:bookmarkEnd w:id="0"/>
    </w:p>
    <w:p w:rsidR="00C328DE" w:rsidRDefault="0046256E" w:rsidP="00EA3BE5">
      <w:pPr>
        <w:rPr>
          <w:sz w:val="24"/>
          <w:szCs w:val="24"/>
        </w:rPr>
      </w:pPr>
      <w:r>
        <w:rPr>
          <w:sz w:val="24"/>
          <w:szCs w:val="24"/>
        </w:rPr>
        <w:t>Příloha č. 2:</w:t>
      </w:r>
      <w:r>
        <w:rPr>
          <w:sz w:val="24"/>
          <w:szCs w:val="24"/>
        </w:rPr>
        <w:tab/>
      </w:r>
      <w:r w:rsidR="00971C78">
        <w:rPr>
          <w:sz w:val="24"/>
          <w:szCs w:val="24"/>
        </w:rPr>
        <w:t>Oceněný s</w:t>
      </w:r>
      <w:r w:rsidR="00600B96">
        <w:rPr>
          <w:sz w:val="24"/>
          <w:szCs w:val="24"/>
        </w:rPr>
        <w:t xml:space="preserve">oupis </w:t>
      </w:r>
      <w:r w:rsidR="00971C78">
        <w:rPr>
          <w:sz w:val="24"/>
          <w:szCs w:val="24"/>
        </w:rPr>
        <w:t xml:space="preserve">stavebních </w:t>
      </w:r>
      <w:r w:rsidR="00600B96">
        <w:rPr>
          <w:sz w:val="24"/>
          <w:szCs w:val="24"/>
        </w:rPr>
        <w:t xml:space="preserve">prací a dodávek </w:t>
      </w:r>
      <w:r w:rsidR="00600B96" w:rsidRPr="007D1459">
        <w:rPr>
          <w:sz w:val="24"/>
          <w:szCs w:val="24"/>
        </w:rPr>
        <w:t>(</w:t>
      </w:r>
      <w:r w:rsidR="005B0DEF">
        <w:rPr>
          <w:sz w:val="24"/>
          <w:szCs w:val="24"/>
        </w:rPr>
        <w:t>3</w:t>
      </w:r>
      <w:r w:rsidR="00600B96" w:rsidRPr="007D1459">
        <w:rPr>
          <w:sz w:val="24"/>
          <w:szCs w:val="24"/>
        </w:rPr>
        <w:t xml:space="preserve"> li</w:t>
      </w:r>
      <w:r w:rsidR="00971C78" w:rsidRPr="007D1459">
        <w:rPr>
          <w:sz w:val="24"/>
          <w:szCs w:val="24"/>
        </w:rPr>
        <w:t>s</w:t>
      </w:r>
      <w:r w:rsidR="00600B96" w:rsidRPr="007D1459">
        <w:rPr>
          <w:sz w:val="24"/>
          <w:szCs w:val="24"/>
        </w:rPr>
        <w:t>t</w:t>
      </w:r>
      <w:r w:rsidR="0051709C" w:rsidRPr="007D1459">
        <w:rPr>
          <w:sz w:val="24"/>
          <w:szCs w:val="24"/>
        </w:rPr>
        <w:t>y</w:t>
      </w:r>
      <w:r w:rsidR="00384D63" w:rsidRPr="007D1459">
        <w:rPr>
          <w:sz w:val="24"/>
          <w:szCs w:val="24"/>
        </w:rPr>
        <w:t>)</w:t>
      </w:r>
    </w:p>
    <w:p w:rsidR="00EA3BE5" w:rsidRDefault="00EA3BE5" w:rsidP="00EA3BE5">
      <w:pPr>
        <w:rPr>
          <w:sz w:val="24"/>
          <w:szCs w:val="24"/>
        </w:rPr>
      </w:pPr>
    </w:p>
    <w:p w:rsidR="00971C78" w:rsidRPr="00EA3BE5" w:rsidRDefault="00971C78" w:rsidP="00EA3BE5">
      <w:pPr>
        <w:rPr>
          <w:sz w:val="24"/>
          <w:szCs w:val="24"/>
        </w:rPr>
      </w:pPr>
    </w:p>
    <w:p w:rsidR="00806F68" w:rsidRPr="00095FDB" w:rsidRDefault="00806F68" w:rsidP="00EA3BE5">
      <w:pPr>
        <w:pStyle w:val="Zkladntext3"/>
        <w:spacing w:before="0" w:after="120"/>
        <w:jc w:val="both"/>
      </w:pPr>
    </w:p>
    <w:p w:rsidR="00AE2642" w:rsidRPr="00095FDB" w:rsidRDefault="00AE2642" w:rsidP="009E3C50">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901BA4">
        <w:rPr>
          <w:sz w:val="24"/>
        </w:rPr>
        <w:t xml:space="preserve">                                           </w:t>
      </w:r>
      <w:r w:rsidR="00B9303C" w:rsidRPr="00FE4A23">
        <w:rPr>
          <w:sz w:val="24"/>
        </w:rPr>
        <w:t>V</w:t>
      </w:r>
      <w:r w:rsidR="009E3C50">
        <w:rPr>
          <w:sz w:val="24"/>
        </w:rPr>
        <w:t>e Vlachovicích</w:t>
      </w:r>
      <w:r w:rsidR="0053655E" w:rsidRPr="0053655E">
        <w:rPr>
          <w:sz w:val="24"/>
        </w:rPr>
        <w:t xml:space="preserve"> </w:t>
      </w:r>
      <w:r w:rsidR="00783D5E" w:rsidRPr="00FE4A23">
        <w:rPr>
          <w:sz w:val="24"/>
        </w:rPr>
        <w:t>d</w:t>
      </w:r>
      <w:r w:rsidR="006A2A29" w:rsidRPr="00FE4A23">
        <w:rPr>
          <w:sz w:val="24"/>
        </w:rPr>
        <w:t>ne</w:t>
      </w:r>
      <w:r w:rsidRPr="00095FDB">
        <w:rPr>
          <w:sz w:val="24"/>
        </w:rPr>
        <w:t>:</w:t>
      </w:r>
      <w:r w:rsidR="00901BA4">
        <w:rPr>
          <w:sz w:val="24"/>
        </w:rPr>
        <w:t xml:space="preserve"> </w:t>
      </w:r>
      <w:r w:rsidR="00636C4C" w:rsidRPr="00095FDB">
        <w:rPr>
          <w:sz w:val="24"/>
        </w:rPr>
        <w:t xml:space="preserve"> </w:t>
      </w:r>
      <w:r w:rsidR="00901BA4">
        <w:rPr>
          <w:sz w:val="24"/>
        </w:rPr>
        <w:t xml:space="preserve">6. července </w:t>
      </w:r>
      <w:r w:rsidR="009E3C50">
        <w:rPr>
          <w:sz w:val="24"/>
        </w:rPr>
        <w:t>2016</w:t>
      </w:r>
    </w:p>
    <w:p w:rsidR="00806F68" w:rsidRDefault="00806F68" w:rsidP="009E3C50">
      <w:pPr>
        <w:spacing w:beforeLines="20" w:before="48"/>
        <w:rPr>
          <w:sz w:val="24"/>
        </w:rPr>
      </w:pPr>
    </w:p>
    <w:p w:rsidR="007B268E" w:rsidRDefault="007B268E" w:rsidP="009E3C50">
      <w:pPr>
        <w:spacing w:beforeLines="20" w:before="48"/>
        <w:rPr>
          <w:sz w:val="24"/>
        </w:rPr>
      </w:pPr>
    </w:p>
    <w:p w:rsidR="007B268E" w:rsidRPr="00095FDB" w:rsidRDefault="007B268E" w:rsidP="009E3C50">
      <w:pPr>
        <w:spacing w:beforeLines="20" w:before="48"/>
        <w:rPr>
          <w:sz w:val="24"/>
        </w:rPr>
      </w:pPr>
    </w:p>
    <w:p w:rsidR="002354D1" w:rsidRPr="00095FDB" w:rsidRDefault="002354D1" w:rsidP="009E3C50">
      <w:pPr>
        <w:spacing w:beforeLines="20" w:before="48"/>
        <w:rPr>
          <w:sz w:val="24"/>
        </w:rPr>
      </w:pPr>
    </w:p>
    <w:p w:rsidR="001A5AF0" w:rsidRPr="00095FDB" w:rsidRDefault="001A5AF0" w:rsidP="009E3C50">
      <w:pPr>
        <w:spacing w:beforeLines="20" w:before="48"/>
        <w:rPr>
          <w:sz w:val="24"/>
        </w:rPr>
      </w:pPr>
    </w:p>
    <w:p w:rsidR="00995EB3" w:rsidRDefault="00806F68" w:rsidP="009E3C50">
      <w:pPr>
        <w:tabs>
          <w:tab w:val="center" w:pos="1843"/>
          <w:tab w:val="center" w:pos="7230"/>
        </w:tabs>
        <w:spacing w:beforeLines="20" w:before="48"/>
        <w:ind w:left="-284"/>
        <w:rPr>
          <w:sz w:val="24"/>
        </w:rPr>
      </w:pPr>
      <w:r w:rsidRPr="00095FDB">
        <w:rPr>
          <w:sz w:val="24"/>
        </w:rPr>
        <w:t>……..</w:t>
      </w:r>
      <w:r w:rsidR="00AE2642" w:rsidRPr="00095FDB">
        <w:rPr>
          <w:sz w:val="24"/>
        </w:rPr>
        <w:t>......................................................</w:t>
      </w:r>
      <w:r w:rsidR="000A5304">
        <w:rPr>
          <w:sz w:val="24"/>
        </w:rPr>
        <w:t>....</w:t>
      </w:r>
      <w:r w:rsidR="00AE2642" w:rsidRPr="00095FDB">
        <w:rPr>
          <w:sz w:val="24"/>
        </w:rPr>
        <w:t xml:space="preserve">                           ............................................................</w:t>
      </w:r>
    </w:p>
    <w:p w:rsidR="00995EB3" w:rsidRDefault="00995EB3" w:rsidP="009E3C50">
      <w:pPr>
        <w:tabs>
          <w:tab w:val="center" w:pos="1843"/>
          <w:tab w:val="center" w:pos="7230"/>
        </w:tabs>
        <w:spacing w:beforeLines="20" w:before="48"/>
        <w:ind w:left="-284"/>
        <w:rPr>
          <w:sz w:val="24"/>
        </w:rPr>
      </w:pPr>
      <w:r>
        <w:rPr>
          <w:sz w:val="24"/>
        </w:rPr>
        <w:t xml:space="preserve">      </w:t>
      </w:r>
      <w:r w:rsidR="004F66C0">
        <w:rPr>
          <w:sz w:val="24"/>
        </w:rPr>
        <w:t xml:space="preserve">          </w:t>
      </w:r>
      <w:r w:rsidRPr="00995EB3">
        <w:rPr>
          <w:sz w:val="24"/>
        </w:rPr>
        <w:t>Ing. Martin Lehký</w:t>
      </w:r>
      <w:r>
        <w:rPr>
          <w:sz w:val="24"/>
        </w:rPr>
        <w:tab/>
      </w:r>
      <w:r w:rsidR="00901BA4">
        <w:rPr>
          <w:color w:val="000000" w:themeColor="text1"/>
          <w:sz w:val="24"/>
        </w:rPr>
        <w:t>Ondrej Šamaj</w:t>
      </w:r>
    </w:p>
    <w:p w:rsidR="00806F68" w:rsidRDefault="00995EB3" w:rsidP="00C92C5B">
      <w:pPr>
        <w:pStyle w:val="Odstavecseseznamem"/>
        <w:tabs>
          <w:tab w:val="center" w:pos="1843"/>
          <w:tab w:val="center" w:pos="7230"/>
        </w:tabs>
        <w:spacing w:after="0" w:line="240" w:lineRule="auto"/>
        <w:ind w:left="6405" w:hanging="6405"/>
        <w:rPr>
          <w:rFonts w:ascii="Times New Roman" w:hAnsi="Times New Roman"/>
          <w:sz w:val="24"/>
        </w:rPr>
      </w:pPr>
      <w:r w:rsidRPr="00995EB3">
        <w:rPr>
          <w:rFonts w:ascii="Times New Roman" w:hAnsi="Times New Roman"/>
          <w:sz w:val="24"/>
        </w:rPr>
        <w:t xml:space="preserve"> </w:t>
      </w:r>
      <w:r>
        <w:rPr>
          <w:rFonts w:ascii="Times New Roman" w:hAnsi="Times New Roman"/>
          <w:sz w:val="24"/>
        </w:rPr>
        <w:t xml:space="preserve">     </w:t>
      </w:r>
      <w:r w:rsidR="00175960">
        <w:rPr>
          <w:rFonts w:ascii="Times New Roman" w:hAnsi="Times New Roman"/>
          <w:sz w:val="24"/>
        </w:rPr>
        <w:t xml:space="preserve">        </w:t>
      </w:r>
      <w:r w:rsidRPr="00995EB3">
        <w:rPr>
          <w:rFonts w:ascii="Times New Roman" w:hAnsi="Times New Roman"/>
          <w:sz w:val="24"/>
        </w:rPr>
        <w:t>ředitel</w:t>
      </w:r>
      <w:r w:rsidR="00654A49">
        <w:rPr>
          <w:rFonts w:ascii="Times New Roman" w:hAnsi="Times New Roman"/>
          <w:sz w:val="24"/>
        </w:rPr>
        <w:t xml:space="preserve">  </w:t>
      </w:r>
      <w:r w:rsidR="00175960" w:rsidRPr="00175960">
        <w:rPr>
          <w:rFonts w:ascii="Times New Roman" w:hAnsi="Times New Roman"/>
          <w:sz w:val="24"/>
        </w:rPr>
        <w:t>AS-PO</w:t>
      </w:r>
      <w:r w:rsidR="00FE4A23">
        <w:rPr>
          <w:rFonts w:ascii="Times New Roman" w:hAnsi="Times New Roman"/>
          <w:sz w:val="24"/>
        </w:rPr>
        <w:tab/>
      </w:r>
      <w:r w:rsidR="00901BA4">
        <w:rPr>
          <w:rFonts w:ascii="Times New Roman" w:hAnsi="Times New Roman"/>
          <w:sz w:val="24"/>
        </w:rPr>
        <w:t xml:space="preserve">        </w:t>
      </w:r>
      <w:r w:rsidR="00901BA4" w:rsidRPr="00901BA4">
        <w:rPr>
          <w:rFonts w:ascii="Times New Roman" w:hAnsi="Times New Roman"/>
          <w:sz w:val="24"/>
        </w:rPr>
        <w:t>jednatel</w:t>
      </w:r>
      <w:r w:rsidR="00654A49" w:rsidRPr="00901BA4">
        <w:rPr>
          <w:rFonts w:ascii="Times New Roman" w:hAnsi="Times New Roman"/>
          <w:sz w:val="24"/>
        </w:rPr>
        <w:t xml:space="preserve"> </w:t>
      </w:r>
      <w:r w:rsidR="00654A49" w:rsidRPr="00FF57E5">
        <w:rPr>
          <w:rFonts w:ascii="Times New Roman" w:hAnsi="Times New Roman"/>
          <w:sz w:val="24"/>
          <w:highlight w:val="yellow"/>
        </w:rPr>
        <w:t xml:space="preserve"> </w:t>
      </w:r>
      <w:r w:rsidR="00C92C5B" w:rsidRPr="00FF57E5">
        <w:rPr>
          <w:rFonts w:ascii="Times New Roman" w:hAnsi="Times New Roman"/>
          <w:sz w:val="24"/>
          <w:highlight w:val="yellow"/>
        </w:rPr>
        <w:br/>
      </w:r>
      <w:r w:rsidR="00901BA4">
        <w:rPr>
          <w:rFonts w:ascii="Times New Roman" w:hAnsi="Times New Roman"/>
          <w:sz w:val="24"/>
        </w:rPr>
        <w:t xml:space="preserve">  Zeumetal s. r. o.</w:t>
      </w:r>
    </w:p>
    <w:p w:rsidR="00175960" w:rsidRPr="00560BF2" w:rsidRDefault="00175960"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 xml:space="preserve">             </w:t>
      </w:r>
    </w:p>
    <w:p w:rsidR="00433932" w:rsidRPr="00A12374" w:rsidRDefault="00433932" w:rsidP="00433932">
      <w:pPr>
        <w:pageBreakBefore/>
        <w:autoSpaceDE w:val="0"/>
        <w:autoSpaceDN w:val="0"/>
        <w:adjustRightInd w:val="0"/>
        <w:spacing w:after="120"/>
        <w:rPr>
          <w:bCs/>
          <w:sz w:val="24"/>
        </w:rPr>
      </w:pPr>
      <w:r>
        <w:rPr>
          <w:bCs/>
          <w:sz w:val="24"/>
        </w:rPr>
        <w:lastRenderedPageBreak/>
        <w:t>P</w:t>
      </w:r>
      <w:r w:rsidRPr="00A12374">
        <w:rPr>
          <w:bCs/>
          <w:sz w:val="24"/>
        </w:rPr>
        <w:t xml:space="preserve">říloha č. </w:t>
      </w:r>
      <w:r>
        <w:rPr>
          <w:bCs/>
          <w:sz w:val="24"/>
        </w:rPr>
        <w:t>1</w:t>
      </w:r>
    </w:p>
    <w:p w:rsidR="00433932" w:rsidRPr="00595E50" w:rsidRDefault="00433932" w:rsidP="00433932">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433932" w:rsidRPr="009C4BA1" w:rsidRDefault="00433932" w:rsidP="00433932"/>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061"/>
        <w:gridCol w:w="2909"/>
        <w:gridCol w:w="1317"/>
      </w:tblGrid>
      <w:tr w:rsidR="00433932" w:rsidRPr="0036336D" w:rsidTr="008D60D5">
        <w:trPr>
          <w:trHeight w:val="426"/>
        </w:trPr>
        <w:tc>
          <w:tcPr>
            <w:tcW w:w="2725" w:type="pct"/>
            <w:tcBorders>
              <w:top w:val="single" w:sz="4" w:space="0" w:color="auto"/>
              <w:bottom w:val="single" w:sz="4" w:space="0" w:color="auto"/>
            </w:tcBorders>
            <w:vAlign w:val="center"/>
          </w:tcPr>
          <w:p w:rsidR="00433932" w:rsidRPr="00A12374" w:rsidRDefault="00433932" w:rsidP="008D60D5">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433932" w:rsidRPr="00A12374" w:rsidRDefault="00433932" w:rsidP="008D60D5">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433932" w:rsidRPr="00A12374" w:rsidRDefault="00433932" w:rsidP="008D60D5">
            <w:pPr>
              <w:jc w:val="center"/>
              <w:rPr>
                <w:rFonts w:ascii="Arial" w:hAnsi="Arial" w:cs="Arial"/>
                <w:b/>
              </w:rPr>
            </w:pPr>
            <w:r w:rsidRPr="00A12374">
              <w:rPr>
                <w:rFonts w:ascii="Arial" w:hAnsi="Arial" w:cs="Arial"/>
                <w:b/>
              </w:rPr>
              <w:t>Rozsah krácení [Kč]</w:t>
            </w:r>
          </w:p>
        </w:tc>
      </w:tr>
      <w:tr w:rsidR="00433932" w:rsidRPr="0036336D" w:rsidTr="008D60D5">
        <w:trPr>
          <w:trHeight w:val="340"/>
        </w:trPr>
        <w:tc>
          <w:tcPr>
            <w:tcW w:w="2725" w:type="pct"/>
            <w:tcBorders>
              <w:top w:val="single" w:sz="4" w:space="0" w:color="auto"/>
              <w:bottom w:val="single" w:sz="4" w:space="0" w:color="auto"/>
              <w:right w:val="dotted" w:sz="4" w:space="0" w:color="auto"/>
            </w:tcBorders>
            <w:vAlign w:val="center"/>
          </w:tcPr>
          <w:p w:rsidR="00433932" w:rsidRPr="0036336D" w:rsidRDefault="00433932" w:rsidP="00433932">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433932" w:rsidRPr="0036336D" w:rsidRDefault="00433932" w:rsidP="008D60D5">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433932" w:rsidRPr="0036336D" w:rsidRDefault="00433932" w:rsidP="008D60D5">
            <w:pPr>
              <w:jc w:val="center"/>
              <w:rPr>
                <w:rFonts w:ascii="Arial" w:hAnsi="Arial" w:cs="Arial"/>
                <w:sz w:val="18"/>
              </w:rPr>
            </w:pPr>
          </w:p>
        </w:tc>
      </w:tr>
      <w:tr w:rsidR="00433932" w:rsidRPr="0036336D" w:rsidTr="008D60D5">
        <w:trPr>
          <w:trHeight w:val="340"/>
        </w:trPr>
        <w:tc>
          <w:tcPr>
            <w:tcW w:w="2725" w:type="pct"/>
            <w:tcBorders>
              <w:top w:val="single"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433932" w:rsidRPr="0036336D" w:rsidTr="008D60D5">
        <w:trPr>
          <w:trHeight w:val="691"/>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vAlign w:val="center"/>
          </w:tcPr>
          <w:p w:rsidR="00433932" w:rsidRPr="0036336D" w:rsidRDefault="00433932" w:rsidP="008D60D5">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433932" w:rsidRPr="0036336D" w:rsidTr="008D60D5">
        <w:trPr>
          <w:trHeight w:val="340"/>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w:t>
            </w:r>
          </w:p>
        </w:tc>
      </w:tr>
      <w:tr w:rsidR="00433932" w:rsidRPr="0036336D" w:rsidTr="008D60D5">
        <w:trPr>
          <w:trHeight w:val="340"/>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color w:val="FF0000"/>
                <w:sz w:val="18"/>
              </w:rPr>
            </w:pPr>
            <w:r w:rsidRPr="0036336D">
              <w:rPr>
                <w:rFonts w:ascii="Arial" w:hAnsi="Arial" w:cs="Arial"/>
                <w:sz w:val="18"/>
              </w:rPr>
              <w:t>300 – 800</w:t>
            </w:r>
          </w:p>
        </w:tc>
      </w:tr>
      <w:tr w:rsidR="00433932" w:rsidRPr="0036336D" w:rsidTr="008D60D5">
        <w:trPr>
          <w:trHeight w:val="340"/>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433932" w:rsidRPr="0036336D" w:rsidTr="008D60D5">
        <w:trPr>
          <w:trHeight w:val="340"/>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rPr>
              <w:t>Nepřevzetí / nepředání rizik od podzhotovitele</w:t>
            </w:r>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spacing w:val="-4"/>
                <w:sz w:val="18"/>
              </w:rPr>
            </w:pPr>
            <w:r>
              <w:rPr>
                <w:rFonts w:ascii="Arial" w:hAnsi="Arial" w:cs="Arial"/>
                <w:spacing w:val="-4"/>
                <w:sz w:val="18"/>
              </w:rPr>
              <w:t>500</w:t>
            </w:r>
          </w:p>
        </w:tc>
      </w:tr>
      <w:tr w:rsidR="00433932" w:rsidRPr="0036336D" w:rsidTr="008D60D5">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 – 5000</w:t>
            </w:r>
          </w:p>
        </w:tc>
      </w:tr>
      <w:tr w:rsidR="00433932" w:rsidRPr="0036336D" w:rsidTr="008D60D5">
        <w:trPr>
          <w:trHeight w:val="340"/>
        </w:trPr>
        <w:tc>
          <w:tcPr>
            <w:tcW w:w="2725" w:type="pct"/>
            <w:tcBorders>
              <w:top w:val="single" w:sz="4" w:space="0" w:color="auto"/>
              <w:bottom w:val="single" w:sz="4" w:space="0" w:color="auto"/>
              <w:right w:val="dotted" w:sz="4" w:space="0" w:color="auto"/>
            </w:tcBorders>
            <w:vAlign w:val="center"/>
          </w:tcPr>
          <w:p w:rsidR="00433932" w:rsidRPr="0036336D" w:rsidRDefault="00433932" w:rsidP="00433932">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433932" w:rsidRPr="0036336D" w:rsidRDefault="00433932" w:rsidP="008D60D5">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433932" w:rsidRPr="0036336D" w:rsidRDefault="00433932" w:rsidP="008D60D5">
            <w:pPr>
              <w:jc w:val="center"/>
              <w:rPr>
                <w:rFonts w:ascii="Arial" w:hAnsi="Arial" w:cs="Arial"/>
                <w:sz w:val="18"/>
              </w:rPr>
            </w:pPr>
          </w:p>
        </w:tc>
      </w:tr>
      <w:tr w:rsidR="00433932" w:rsidRPr="0036336D" w:rsidTr="008D60D5">
        <w:trPr>
          <w:trHeight w:val="521"/>
        </w:trPr>
        <w:tc>
          <w:tcPr>
            <w:tcW w:w="2725" w:type="pct"/>
            <w:tcBorders>
              <w:bottom w:val="dotted"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433932" w:rsidRPr="0036336D" w:rsidRDefault="00433932" w:rsidP="008D60D5">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4 a"/>
              </w:smartTagPr>
              <w:r>
                <w:rPr>
                  <w:rFonts w:ascii="Arial" w:hAnsi="Arial" w:cs="Arial"/>
                  <w:sz w:val="18"/>
                </w:rPr>
                <w:t>4.14 a</w:t>
              </w:r>
            </w:smartTag>
            <w:r>
              <w:rPr>
                <w:rFonts w:ascii="Arial" w:hAnsi="Arial" w:cs="Arial"/>
                <w:sz w:val="18"/>
              </w:rPr>
              <w:t xml:space="preserve"> 4.15</w:t>
            </w:r>
          </w:p>
        </w:tc>
        <w:tc>
          <w:tcPr>
            <w:tcW w:w="709" w:type="pct"/>
            <w:tcBorders>
              <w:bottom w:val="dotted"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433932" w:rsidRPr="0036336D" w:rsidTr="008D60D5">
        <w:trPr>
          <w:trHeight w:val="479"/>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433932" w:rsidRPr="0036336D" w:rsidTr="008D60D5">
        <w:trPr>
          <w:trHeight w:val="340"/>
        </w:trPr>
        <w:tc>
          <w:tcPr>
            <w:tcW w:w="2725" w:type="pct"/>
            <w:tcBorders>
              <w:top w:val="dotted" w:sz="4" w:space="0" w:color="auto"/>
              <w:bottom w:val="single"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Provozní dokumentace</w:t>
            </w:r>
            <w:r>
              <w:rPr>
                <w:rFonts w:ascii="Arial" w:hAnsi="Arial" w:cs="Arial"/>
                <w:sz w:val="18"/>
              </w:rPr>
              <w:t xml:space="preserve">, čl. </w:t>
            </w:r>
            <w:smartTag w:uri="urn:schemas-microsoft-com:office:smarttags" w:element="metricconverter">
              <w:smartTagPr>
                <w:attr w:name="ProductID" w:val="4.9 a"/>
              </w:smartTagPr>
              <w:r>
                <w:rPr>
                  <w:rFonts w:ascii="Arial" w:hAnsi="Arial" w:cs="Arial"/>
                  <w:sz w:val="18"/>
                </w:rPr>
                <w:t>4.9 a</w:t>
              </w:r>
            </w:smartTag>
            <w:r>
              <w:rPr>
                <w:rFonts w:ascii="Arial" w:hAnsi="Arial" w:cs="Arial"/>
                <w:sz w:val="18"/>
              </w:rPr>
              <w:t xml:space="preserve"> 4.10</w:t>
            </w:r>
          </w:p>
        </w:tc>
        <w:tc>
          <w:tcPr>
            <w:tcW w:w="709" w:type="pct"/>
            <w:tcBorders>
              <w:top w:val="dotted" w:sz="4" w:space="0" w:color="auto"/>
              <w:bottom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 – 1000</w:t>
            </w:r>
          </w:p>
        </w:tc>
      </w:tr>
      <w:tr w:rsidR="00433932" w:rsidRPr="0036336D" w:rsidTr="008D60D5">
        <w:trPr>
          <w:trHeight w:val="340"/>
        </w:trPr>
        <w:tc>
          <w:tcPr>
            <w:tcW w:w="2725" w:type="pct"/>
            <w:tcBorders>
              <w:top w:val="single" w:sz="4" w:space="0" w:color="auto"/>
              <w:bottom w:val="single" w:sz="4" w:space="0" w:color="auto"/>
              <w:right w:val="dotted" w:sz="4" w:space="0" w:color="auto"/>
            </w:tcBorders>
            <w:vAlign w:val="center"/>
          </w:tcPr>
          <w:p w:rsidR="00433932" w:rsidRPr="0036336D" w:rsidRDefault="00433932" w:rsidP="00433932">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433932" w:rsidRPr="0036336D" w:rsidRDefault="00433932" w:rsidP="008D60D5">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433932" w:rsidRPr="0036336D" w:rsidRDefault="00433932" w:rsidP="008D60D5">
            <w:pPr>
              <w:jc w:val="center"/>
              <w:rPr>
                <w:rFonts w:ascii="Arial" w:hAnsi="Arial" w:cs="Arial"/>
                <w:sz w:val="18"/>
              </w:rPr>
            </w:pPr>
          </w:p>
        </w:tc>
      </w:tr>
      <w:tr w:rsidR="00433932" w:rsidRPr="0036336D" w:rsidTr="008D60D5">
        <w:trPr>
          <w:trHeight w:val="701"/>
        </w:trPr>
        <w:tc>
          <w:tcPr>
            <w:tcW w:w="2725" w:type="pct"/>
            <w:tcBorders>
              <w:top w:val="single"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433932" w:rsidRDefault="00433932" w:rsidP="008D60D5">
            <w:pPr>
              <w:rPr>
                <w:rFonts w:ascii="Arial" w:hAnsi="Arial" w:cs="Arial"/>
                <w:sz w:val="18"/>
              </w:rPr>
            </w:pPr>
            <w:r w:rsidRPr="0036336D">
              <w:rPr>
                <w:rFonts w:ascii="Arial" w:hAnsi="Arial" w:cs="Arial"/>
                <w:sz w:val="18"/>
              </w:rPr>
              <w:t xml:space="preserve">Zák. 133/1985 Sb., </w:t>
            </w:r>
          </w:p>
          <w:p w:rsidR="00433932" w:rsidRPr="0036336D" w:rsidRDefault="00433932" w:rsidP="008D60D5">
            <w:pPr>
              <w:rPr>
                <w:rFonts w:ascii="Arial" w:hAnsi="Arial" w:cs="Arial"/>
                <w:sz w:val="18"/>
              </w:rPr>
            </w:pPr>
            <w:r>
              <w:rPr>
                <w:rFonts w:ascii="Arial" w:hAnsi="Arial" w:cs="Arial"/>
                <w:sz w:val="18"/>
              </w:rPr>
              <w:t>V</w:t>
            </w:r>
            <w:r w:rsidRPr="0036336D">
              <w:rPr>
                <w:rFonts w:ascii="Arial" w:hAnsi="Arial" w:cs="Arial"/>
                <w:sz w:val="18"/>
              </w:rPr>
              <w:t>yhl. 246/2001 Sb.</w:t>
            </w:r>
          </w:p>
        </w:tc>
        <w:tc>
          <w:tcPr>
            <w:tcW w:w="709" w:type="pct"/>
            <w:tcBorders>
              <w:top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 – 1000</w:t>
            </w:r>
          </w:p>
        </w:tc>
      </w:tr>
      <w:tr w:rsidR="00433932" w:rsidRPr="0036336D" w:rsidTr="008D60D5">
        <w:trPr>
          <w:trHeight w:val="340"/>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433932" w:rsidRDefault="00433932" w:rsidP="008D60D5">
            <w:pPr>
              <w:rPr>
                <w:rFonts w:ascii="Arial" w:hAnsi="Arial" w:cs="Arial"/>
                <w:sz w:val="18"/>
              </w:rPr>
            </w:pPr>
            <w:r w:rsidRPr="0036336D">
              <w:rPr>
                <w:rFonts w:ascii="Arial" w:hAnsi="Arial" w:cs="Arial"/>
                <w:sz w:val="18"/>
              </w:rPr>
              <w:t xml:space="preserve">Zák. 262/2006 Sb., </w:t>
            </w:r>
          </w:p>
          <w:p w:rsidR="00433932" w:rsidRPr="0036336D" w:rsidRDefault="00433932" w:rsidP="008D60D5">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433932" w:rsidRPr="0036336D" w:rsidRDefault="00433932" w:rsidP="008D60D5">
            <w:pPr>
              <w:jc w:val="center"/>
              <w:rPr>
                <w:rFonts w:ascii="Arial" w:hAnsi="Arial" w:cs="Arial"/>
                <w:sz w:val="18"/>
              </w:rPr>
            </w:pPr>
            <w:r w:rsidRPr="0036336D">
              <w:rPr>
                <w:rFonts w:ascii="Arial" w:hAnsi="Arial" w:cs="Arial"/>
                <w:sz w:val="18"/>
              </w:rPr>
              <w:t>300</w:t>
            </w:r>
          </w:p>
        </w:tc>
      </w:tr>
      <w:tr w:rsidR="00433932" w:rsidRPr="0036336D" w:rsidTr="008D60D5">
        <w:trPr>
          <w:trHeight w:val="340"/>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433932" w:rsidRPr="0036336D" w:rsidRDefault="00433932" w:rsidP="008D60D5">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5 a"/>
              </w:smartTagPr>
              <w:r>
                <w:rPr>
                  <w:rFonts w:ascii="Arial" w:hAnsi="Arial" w:cs="Arial"/>
                  <w:sz w:val="18"/>
                </w:rPr>
                <w:t>4.15 a</w:t>
              </w:r>
            </w:smartTag>
            <w:r>
              <w:rPr>
                <w:rFonts w:ascii="Arial" w:hAnsi="Arial" w:cs="Arial"/>
                <w:sz w:val="18"/>
              </w:rPr>
              <w:t xml:space="preserve"> 4.20 </w:t>
            </w:r>
          </w:p>
        </w:tc>
        <w:tc>
          <w:tcPr>
            <w:tcW w:w="709" w:type="pct"/>
            <w:vAlign w:val="center"/>
          </w:tcPr>
          <w:p w:rsidR="00433932" w:rsidRPr="0036336D" w:rsidRDefault="00433932" w:rsidP="008D60D5">
            <w:pPr>
              <w:jc w:val="center"/>
              <w:rPr>
                <w:rFonts w:ascii="Arial" w:hAnsi="Arial" w:cs="Arial"/>
                <w:sz w:val="18"/>
              </w:rPr>
            </w:pPr>
            <w:r>
              <w:rPr>
                <w:rFonts w:ascii="Arial" w:hAnsi="Arial" w:cs="Arial"/>
                <w:sz w:val="18"/>
              </w:rPr>
              <w:t>100</w:t>
            </w:r>
            <w:r w:rsidRPr="0036336D">
              <w:rPr>
                <w:rFonts w:ascii="Arial" w:hAnsi="Arial" w:cs="Arial"/>
                <w:sz w:val="18"/>
              </w:rPr>
              <w:t>00</w:t>
            </w:r>
          </w:p>
        </w:tc>
      </w:tr>
      <w:tr w:rsidR="00433932" w:rsidRPr="0036336D" w:rsidTr="008D60D5">
        <w:trPr>
          <w:trHeight w:val="340"/>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433932" w:rsidRPr="0036336D" w:rsidRDefault="00433932" w:rsidP="008D60D5">
            <w:pPr>
              <w:rPr>
                <w:rFonts w:ascii="Arial" w:hAnsi="Arial" w:cs="Arial"/>
                <w:sz w:val="18"/>
              </w:rPr>
            </w:pPr>
            <w:r w:rsidRPr="0036336D">
              <w:rPr>
                <w:rFonts w:ascii="Arial" w:hAnsi="Arial" w:cs="Arial"/>
                <w:sz w:val="18"/>
              </w:rPr>
              <w:t xml:space="preserve">Vyhl. 87/2000 Sb., </w:t>
            </w:r>
            <w:r>
              <w:rPr>
                <w:rFonts w:ascii="Arial" w:hAnsi="Arial" w:cs="Arial"/>
                <w:sz w:val="18"/>
              </w:rPr>
              <w:t>čl. 4.8</w:t>
            </w:r>
          </w:p>
        </w:tc>
        <w:tc>
          <w:tcPr>
            <w:tcW w:w="709" w:type="pct"/>
            <w:vAlign w:val="center"/>
          </w:tcPr>
          <w:p w:rsidR="00433932" w:rsidRPr="0036336D" w:rsidRDefault="00433932" w:rsidP="008D60D5">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433932" w:rsidRPr="0036336D" w:rsidTr="008D60D5">
        <w:trPr>
          <w:trHeight w:val="340"/>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433932" w:rsidRPr="0036336D" w:rsidRDefault="00433932" w:rsidP="008D60D5">
            <w:pPr>
              <w:rPr>
                <w:rFonts w:ascii="Arial" w:hAnsi="Arial" w:cs="Arial"/>
                <w:sz w:val="18"/>
              </w:rPr>
            </w:pPr>
            <w:r w:rsidRPr="0036336D">
              <w:rPr>
                <w:rFonts w:ascii="Arial" w:hAnsi="Arial" w:cs="Arial"/>
                <w:sz w:val="18"/>
              </w:rPr>
              <w:t xml:space="preserve">Zák. 133/1985 Sb. </w:t>
            </w:r>
          </w:p>
        </w:tc>
        <w:tc>
          <w:tcPr>
            <w:tcW w:w="709" w:type="pct"/>
            <w:vAlign w:val="center"/>
          </w:tcPr>
          <w:p w:rsidR="00433932" w:rsidRPr="0036336D" w:rsidRDefault="00433932" w:rsidP="008D60D5">
            <w:pPr>
              <w:jc w:val="center"/>
              <w:rPr>
                <w:rFonts w:ascii="Arial" w:hAnsi="Arial" w:cs="Arial"/>
                <w:sz w:val="18"/>
              </w:rPr>
            </w:pPr>
            <w:r w:rsidRPr="0036336D">
              <w:rPr>
                <w:rFonts w:ascii="Arial" w:hAnsi="Arial" w:cs="Arial"/>
                <w:sz w:val="18"/>
              </w:rPr>
              <w:t>200 – 500</w:t>
            </w:r>
          </w:p>
        </w:tc>
      </w:tr>
      <w:tr w:rsidR="00433932" w:rsidRPr="0036336D" w:rsidTr="008D60D5">
        <w:trPr>
          <w:trHeight w:val="340"/>
        </w:trPr>
        <w:tc>
          <w:tcPr>
            <w:tcW w:w="2725" w:type="pct"/>
            <w:tcBorders>
              <w:top w:val="single" w:sz="4" w:space="0" w:color="auto"/>
              <w:bottom w:val="single" w:sz="4" w:space="0" w:color="auto"/>
            </w:tcBorders>
            <w:vAlign w:val="center"/>
          </w:tcPr>
          <w:p w:rsidR="00433932" w:rsidRPr="0036336D" w:rsidRDefault="00433932" w:rsidP="00433932">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433932" w:rsidRPr="0036336D" w:rsidRDefault="00433932" w:rsidP="008D60D5">
            <w:pPr>
              <w:rPr>
                <w:rFonts w:ascii="Arial" w:hAnsi="Arial" w:cs="Arial"/>
                <w:sz w:val="18"/>
              </w:rPr>
            </w:pPr>
          </w:p>
        </w:tc>
        <w:tc>
          <w:tcPr>
            <w:tcW w:w="709" w:type="pct"/>
            <w:tcBorders>
              <w:top w:val="single" w:sz="4" w:space="0" w:color="auto"/>
              <w:bottom w:val="single" w:sz="4" w:space="0" w:color="auto"/>
            </w:tcBorders>
            <w:vAlign w:val="center"/>
          </w:tcPr>
          <w:p w:rsidR="00433932" w:rsidRPr="0036336D" w:rsidRDefault="00433932" w:rsidP="008D60D5">
            <w:pPr>
              <w:jc w:val="center"/>
              <w:rPr>
                <w:rFonts w:ascii="Arial" w:hAnsi="Arial" w:cs="Arial"/>
                <w:sz w:val="18"/>
              </w:rPr>
            </w:pPr>
          </w:p>
        </w:tc>
      </w:tr>
      <w:tr w:rsidR="00433932" w:rsidRPr="0036336D" w:rsidTr="008D60D5">
        <w:trPr>
          <w:trHeight w:val="340"/>
        </w:trPr>
        <w:tc>
          <w:tcPr>
            <w:tcW w:w="2725" w:type="pct"/>
            <w:tcBorders>
              <w:top w:val="single"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433932" w:rsidRPr="0036336D" w:rsidRDefault="00433932" w:rsidP="008D60D5">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 – 5000</w:t>
            </w:r>
          </w:p>
        </w:tc>
      </w:tr>
      <w:tr w:rsidR="00433932" w:rsidRPr="0036336D" w:rsidTr="008D60D5">
        <w:trPr>
          <w:trHeight w:val="340"/>
        </w:trPr>
        <w:tc>
          <w:tcPr>
            <w:tcW w:w="2725" w:type="pct"/>
            <w:tcBorders>
              <w:top w:val="dotted" w:sz="4" w:space="0" w:color="auto"/>
              <w:bottom w:val="single"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433932" w:rsidRPr="0036336D" w:rsidRDefault="00433932" w:rsidP="008D60D5">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300 / závada</w:t>
            </w:r>
          </w:p>
        </w:tc>
      </w:tr>
    </w:tbl>
    <w:p w:rsidR="00433932" w:rsidRDefault="00433932" w:rsidP="00433932">
      <w:pPr>
        <w:jc w:val="both"/>
        <w:rPr>
          <w:b/>
          <w:sz w:val="24"/>
          <w:szCs w:val="24"/>
        </w:rPr>
      </w:pPr>
    </w:p>
    <w:p w:rsidR="00433932" w:rsidRDefault="00433932" w:rsidP="00433932">
      <w:pPr>
        <w:autoSpaceDE w:val="0"/>
        <w:autoSpaceDN w:val="0"/>
        <w:adjustRightInd w:val="0"/>
        <w:rPr>
          <w:bCs/>
          <w:sz w:val="24"/>
        </w:rPr>
      </w:pPr>
    </w:p>
    <w:p w:rsidR="00D0464B" w:rsidRDefault="00D0464B" w:rsidP="00595E50">
      <w:pPr>
        <w:autoSpaceDE w:val="0"/>
        <w:autoSpaceDN w:val="0"/>
        <w:adjustRightInd w:val="0"/>
        <w:rPr>
          <w:bCs/>
          <w:sz w:val="24"/>
        </w:rPr>
      </w:pPr>
    </w:p>
    <w:sectPr w:rsidR="00D0464B" w:rsidSect="00F76CCA">
      <w:headerReference w:type="even" r:id="rId8"/>
      <w:headerReference w:type="default" r:id="rId9"/>
      <w:footerReference w:type="even" r:id="rId10"/>
      <w:footerReference w:type="default" r:id="rId11"/>
      <w:pgSz w:w="11907" w:h="16840"/>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F65" w:rsidRDefault="00EF6F65">
      <w:r>
        <w:separator/>
      </w:r>
    </w:p>
  </w:endnote>
  <w:endnote w:type="continuationSeparator" w:id="0">
    <w:p w:rsidR="00EF6F65" w:rsidRDefault="00EF6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286E83">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286E83">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5B0DEF">
      <w:rPr>
        <w:rStyle w:val="slostrnky"/>
        <w:noProof/>
      </w:rPr>
      <w:t>6</w:t>
    </w:r>
    <w:r>
      <w:rPr>
        <w:rStyle w:val="slostrnky"/>
      </w:rPr>
      <w:fldChar w:fldCharType="end"/>
    </w:r>
  </w:p>
  <w:p w:rsidR="00126A9A" w:rsidRDefault="00126A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F65" w:rsidRDefault="00EF6F65">
      <w:r>
        <w:separator/>
      </w:r>
    </w:p>
  </w:footnote>
  <w:footnote w:type="continuationSeparator" w:id="0">
    <w:p w:rsidR="00EF6F65" w:rsidRDefault="00EF6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286E83">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CCA" w:rsidRPr="00996646" w:rsidRDefault="009D77B1" w:rsidP="00D56DF2">
    <w:pPr>
      <w:pStyle w:val="Zhlav"/>
      <w:jc w:val="center"/>
      <w:rPr>
        <w:color w:val="000000" w:themeColor="text1"/>
        <w:sz w:val="24"/>
        <w:szCs w:val="24"/>
      </w:rPr>
    </w:pPr>
    <w:r w:rsidRPr="00996646">
      <w:rPr>
        <w:sz w:val="24"/>
        <w:szCs w:val="24"/>
      </w:rPr>
      <w:tab/>
    </w:r>
    <w:r w:rsidRPr="00996646">
      <w:rPr>
        <w:sz w:val="24"/>
        <w:szCs w:val="24"/>
      </w:rPr>
      <w:tab/>
    </w:r>
    <w:r w:rsidR="00855154" w:rsidRPr="00996646">
      <w:rPr>
        <w:sz w:val="24"/>
        <w:szCs w:val="24"/>
      </w:rPr>
      <w:t xml:space="preserve">Smlouva č. </w:t>
    </w:r>
    <w:r w:rsidR="00C33EB0">
      <w:rPr>
        <w:sz w:val="24"/>
        <w:szCs w:val="24"/>
      </w:rPr>
      <w:t>VD</w:t>
    </w:r>
    <w:r w:rsidR="00855154" w:rsidRPr="00996646">
      <w:rPr>
        <w:sz w:val="24"/>
        <w:szCs w:val="24"/>
      </w:rPr>
      <w:t>-</w:t>
    </w:r>
    <w:r w:rsidR="00A86761">
      <w:rPr>
        <w:sz w:val="24"/>
        <w:szCs w:val="24"/>
      </w:rPr>
      <w:t>302</w:t>
    </w:r>
    <w:r w:rsidRPr="00996646">
      <w:rPr>
        <w:sz w:val="24"/>
        <w:szCs w:val="24"/>
      </w:rPr>
      <w:t>-00/16</w:t>
    </w:r>
  </w:p>
  <w:p w:rsidR="00303658" w:rsidRPr="003B5832" w:rsidRDefault="00303658" w:rsidP="00D56DF2">
    <w:pPr>
      <w:pStyle w:val="Zhlav"/>
      <w:jc w:val="center"/>
      <w:rPr>
        <w:b/>
        <w:color w:val="000000" w:themeColor="text1"/>
        <w:sz w:val="24"/>
        <w:szCs w:val="24"/>
      </w:rPr>
    </w:pPr>
  </w:p>
  <w:p w:rsidR="00731325" w:rsidRPr="00F76CCA" w:rsidRDefault="00D56DF2" w:rsidP="00F76CCA">
    <w:pPr>
      <w:pStyle w:val="Zhlav"/>
    </w:pPr>
    <w:r w:rsidRPr="00D56DF2">
      <w:rPr>
        <w:b/>
        <w:sz w:val="24"/>
        <w:szCs w:val="24"/>
      </w:rPr>
      <w:object w:dxaOrig="9808" w:dyaOrig="13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680.25pt" o:ole="">
          <v:imagedata r:id="rId1" o:title=""/>
        </v:shape>
        <o:OLEObject Type="Embed" ProgID="Word.Document.12" ShapeID="_x0000_i1025" DrawAspect="Content" ObjectID="_1530354439"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9EB3FCB"/>
    <w:multiLevelType w:val="hybridMultilevel"/>
    <w:tmpl w:val="28F6B200"/>
    <w:lvl w:ilvl="0" w:tplc="5110299C">
      <w:start w:val="1"/>
      <w:numFmt w:val="decimal"/>
      <w:lvlText w:val="10.%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15:restartNumberingAfterBreak="0">
    <w:nsid w:val="127B2704"/>
    <w:multiLevelType w:val="multilevel"/>
    <w:tmpl w:val="571AD32E"/>
    <w:lvl w:ilvl="0">
      <w:start w:val="3"/>
      <w:numFmt w:val="decimal"/>
      <w:lvlText w:val="%1"/>
      <w:lvlJc w:val="left"/>
      <w:pPr>
        <w:ind w:left="360" w:hanging="360"/>
      </w:pPr>
    </w:lvl>
    <w:lvl w:ilvl="1">
      <w:start w:val="2"/>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02555D"/>
    <w:multiLevelType w:val="hybridMultilevel"/>
    <w:tmpl w:val="16924D9E"/>
    <w:lvl w:ilvl="0" w:tplc="1E948F62">
      <w:start w:val="1"/>
      <w:numFmt w:val="decimal"/>
      <w:lvlText w:val="6.%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1" w15:restartNumberingAfterBreak="0">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2" w15:restartNumberingAfterBreak="0">
    <w:nsid w:val="32621942"/>
    <w:multiLevelType w:val="hybridMultilevel"/>
    <w:tmpl w:val="D9369C08"/>
    <w:lvl w:ilvl="0" w:tplc="04D49D24">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6"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4B65EEE"/>
    <w:multiLevelType w:val="singleLevel"/>
    <w:tmpl w:val="DFE6FA50"/>
    <w:lvl w:ilvl="0">
      <w:start w:val="1"/>
      <w:numFmt w:val="decimal"/>
      <w:lvlText w:val="4.%1"/>
      <w:lvlJc w:val="left"/>
      <w:pPr>
        <w:tabs>
          <w:tab w:val="num" w:pos="851"/>
        </w:tabs>
        <w:ind w:left="851" w:hanging="851"/>
      </w:pPr>
      <w:rPr>
        <w:rFonts w:ascii="Times New Roman" w:hAnsi="Times New Roman" w:cs="Times New Roman" w:hint="default"/>
        <w:b/>
        <w:i w:val="0"/>
        <w:color w:val="auto"/>
        <w:sz w:val="22"/>
        <w:u w:val="none"/>
      </w:rPr>
    </w:lvl>
  </w:abstractNum>
  <w:abstractNum w:abstractNumId="18"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0" w15:restartNumberingAfterBreak="0">
    <w:nsid w:val="6EE62D78"/>
    <w:multiLevelType w:val="multilevel"/>
    <w:tmpl w:val="8D58CAD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88673A7"/>
    <w:multiLevelType w:val="singleLevel"/>
    <w:tmpl w:val="236C543A"/>
    <w:lvl w:ilvl="0">
      <w:start w:val="1"/>
      <w:numFmt w:val="decimal"/>
      <w:lvlText w:val="7.%1"/>
      <w:lvlJc w:val="left"/>
      <w:pPr>
        <w:tabs>
          <w:tab w:val="num" w:pos="851"/>
        </w:tabs>
        <w:ind w:left="851" w:hanging="851"/>
      </w:pPr>
      <w:rPr>
        <w:rFonts w:ascii="Times New Roman" w:hAnsi="Times New Roman" w:cs="Times New Roman" w:hint="default"/>
        <w:b/>
        <w:i w:val="0"/>
        <w:sz w:val="22"/>
        <w:u w:val="none"/>
      </w:rPr>
    </w:lvl>
  </w:abstractNum>
  <w:abstractNum w:abstractNumId="26"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7" w15:restartNumberingAfterBreak="0">
    <w:nsid w:val="7BCE6725"/>
    <w:multiLevelType w:val="hybridMultilevel"/>
    <w:tmpl w:val="6CAC876C"/>
    <w:lvl w:ilvl="0" w:tplc="4A26FAA6">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F94334E"/>
    <w:multiLevelType w:val="hybridMultilevel"/>
    <w:tmpl w:val="C504B5F4"/>
    <w:lvl w:ilvl="0" w:tplc="C2F6CAE6">
      <w:start w:val="1"/>
      <w:numFmt w:val="decimal"/>
      <w:lvlText w:val="5.%1"/>
      <w:lvlJc w:val="left"/>
      <w:pPr>
        <w:tabs>
          <w:tab w:val="num" w:pos="851"/>
        </w:tabs>
        <w:ind w:left="851" w:hanging="851"/>
      </w:pPr>
      <w:rPr>
        <w:rFonts w:ascii="Times New Roman" w:hAnsi="Times New Roman" w:cs="Times New Roman" w:hint="default"/>
        <w:b/>
        <w:i w:val="0"/>
        <w:color w:val="auto"/>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FF6453E"/>
    <w:multiLevelType w:val="multilevel"/>
    <w:tmpl w:val="A0AC6BF2"/>
    <w:lvl w:ilvl="0">
      <w:start w:val="12"/>
      <w:numFmt w:val="decimal"/>
      <w:lvlText w:val="%1."/>
      <w:lvlJc w:val="left"/>
      <w:pPr>
        <w:ind w:left="480" w:hanging="480"/>
      </w:pPr>
      <w:rPr>
        <w:rFonts w:hint="default"/>
        <w:b w:val="0"/>
      </w:rPr>
    </w:lvl>
    <w:lvl w:ilvl="1">
      <w:start w:val="1"/>
      <w:numFmt w:val="decimal"/>
      <w:lvlText w:val="%1.%2."/>
      <w:lvlJc w:val="left"/>
      <w:pPr>
        <w:ind w:left="1331" w:hanging="480"/>
      </w:pPr>
      <w:rPr>
        <w:rFonts w:hint="default"/>
        <w:b/>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num w:numId="1">
    <w:abstractNumId w:val="15"/>
  </w:num>
  <w:num w:numId="2">
    <w:abstractNumId w:val="17"/>
  </w:num>
  <w:num w:numId="3">
    <w:abstractNumId w:val="14"/>
  </w:num>
  <w:num w:numId="4">
    <w:abstractNumId w:val="26"/>
  </w:num>
  <w:num w:numId="5">
    <w:abstractNumId w:val="29"/>
  </w:num>
  <w:num w:numId="6">
    <w:abstractNumId w:val="8"/>
  </w:num>
  <w:num w:numId="7">
    <w:abstractNumId w:val="6"/>
  </w:num>
  <w:num w:numId="8">
    <w:abstractNumId w:val="23"/>
  </w:num>
  <w:num w:numId="9">
    <w:abstractNumId w:val="2"/>
  </w:num>
  <w:num w:numId="10">
    <w:abstractNumId w:val="24"/>
  </w:num>
  <w:num w:numId="11">
    <w:abstractNumId w:val="22"/>
  </w:num>
  <w:num w:numId="12">
    <w:abstractNumId w:val="9"/>
  </w:num>
  <w:num w:numId="13">
    <w:abstractNumId w:val="0"/>
  </w:num>
  <w:num w:numId="14">
    <w:abstractNumId w:val="21"/>
  </w:num>
  <w:num w:numId="15">
    <w:abstractNumId w:val="10"/>
  </w:num>
  <w:num w:numId="16">
    <w:abstractNumId w:val="19"/>
  </w:num>
  <w:num w:numId="17">
    <w:abstractNumId w:val="25"/>
  </w:num>
  <w:num w:numId="18">
    <w:abstractNumId w:val="18"/>
  </w:num>
  <w:num w:numId="19">
    <w:abstractNumId w:val="28"/>
  </w:num>
  <w:num w:numId="20">
    <w:abstractNumId w:val="1"/>
  </w:num>
  <w:num w:numId="21">
    <w:abstractNumId w:val="16"/>
  </w:num>
  <w:num w:numId="22">
    <w:abstractNumId w:val="7"/>
  </w:num>
  <w:num w:numId="23">
    <w:abstractNumId w:val="13"/>
  </w:num>
  <w:num w:numId="24">
    <w:abstractNumId w:val="4"/>
  </w:num>
  <w:num w:numId="25">
    <w:abstractNumId w:val="3"/>
  </w:num>
  <w:num w:numId="26">
    <w:abstractNumId w:val="11"/>
  </w:num>
  <w:num w:numId="27">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0"/>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7410"/>
  </w:hdrShapeDefaults>
  <w:footnotePr>
    <w:footnote w:id="-1"/>
    <w:footnote w:id="0"/>
  </w:footnotePr>
  <w:endnotePr>
    <w:endnote w:id="-1"/>
    <w:endnote w:id="0"/>
  </w:endnotePr>
  <w:compat>
    <w:compatSetting w:name="compatibilityMode" w:uri="http://schemas.microsoft.com/office/word" w:val="12"/>
  </w:compat>
  <w:rsids>
    <w:rsidRoot w:val="00963BCA"/>
    <w:rsid w:val="000002B6"/>
    <w:rsid w:val="00011CED"/>
    <w:rsid w:val="00012241"/>
    <w:rsid w:val="00013221"/>
    <w:rsid w:val="000132A7"/>
    <w:rsid w:val="00020757"/>
    <w:rsid w:val="00020971"/>
    <w:rsid w:val="000344C5"/>
    <w:rsid w:val="00036744"/>
    <w:rsid w:val="00040516"/>
    <w:rsid w:val="00043A55"/>
    <w:rsid w:val="0004438B"/>
    <w:rsid w:val="00051889"/>
    <w:rsid w:val="00053D8D"/>
    <w:rsid w:val="000572A3"/>
    <w:rsid w:val="00064B1D"/>
    <w:rsid w:val="0006644B"/>
    <w:rsid w:val="0007119C"/>
    <w:rsid w:val="0007619F"/>
    <w:rsid w:val="00082EE7"/>
    <w:rsid w:val="00085ACD"/>
    <w:rsid w:val="00095FDB"/>
    <w:rsid w:val="00097193"/>
    <w:rsid w:val="000A0A64"/>
    <w:rsid w:val="000A171F"/>
    <w:rsid w:val="000A2E21"/>
    <w:rsid w:val="000A3F7C"/>
    <w:rsid w:val="000A5304"/>
    <w:rsid w:val="000A76C4"/>
    <w:rsid w:val="000B4217"/>
    <w:rsid w:val="000B61D8"/>
    <w:rsid w:val="000C4430"/>
    <w:rsid w:val="000D63FC"/>
    <w:rsid w:val="000E12C3"/>
    <w:rsid w:val="000F7122"/>
    <w:rsid w:val="00102CFB"/>
    <w:rsid w:val="001128D2"/>
    <w:rsid w:val="0012112F"/>
    <w:rsid w:val="00124E54"/>
    <w:rsid w:val="00126A9A"/>
    <w:rsid w:val="0012740D"/>
    <w:rsid w:val="00133CA3"/>
    <w:rsid w:val="00134292"/>
    <w:rsid w:val="001432DF"/>
    <w:rsid w:val="00143F3E"/>
    <w:rsid w:val="00150F3F"/>
    <w:rsid w:val="0016110C"/>
    <w:rsid w:val="00167E17"/>
    <w:rsid w:val="00172B03"/>
    <w:rsid w:val="00175106"/>
    <w:rsid w:val="00175960"/>
    <w:rsid w:val="001962E3"/>
    <w:rsid w:val="00197CB7"/>
    <w:rsid w:val="001A5AF0"/>
    <w:rsid w:val="001A626D"/>
    <w:rsid w:val="001A6F2A"/>
    <w:rsid w:val="001B51E2"/>
    <w:rsid w:val="001D4ACE"/>
    <w:rsid w:val="00203EBD"/>
    <w:rsid w:val="00206E72"/>
    <w:rsid w:val="002179A8"/>
    <w:rsid w:val="00221F8C"/>
    <w:rsid w:val="002324EC"/>
    <w:rsid w:val="002354D1"/>
    <w:rsid w:val="0024417C"/>
    <w:rsid w:val="00246940"/>
    <w:rsid w:val="00251A87"/>
    <w:rsid w:val="002658A9"/>
    <w:rsid w:val="00265D44"/>
    <w:rsid w:val="002821D9"/>
    <w:rsid w:val="00286E83"/>
    <w:rsid w:val="002B2A1D"/>
    <w:rsid w:val="002B65DD"/>
    <w:rsid w:val="002C458F"/>
    <w:rsid w:val="002D2786"/>
    <w:rsid w:val="002D52B0"/>
    <w:rsid w:val="002E7917"/>
    <w:rsid w:val="002F0F50"/>
    <w:rsid w:val="002F56BC"/>
    <w:rsid w:val="00300511"/>
    <w:rsid w:val="0030254C"/>
    <w:rsid w:val="00302F96"/>
    <w:rsid w:val="003033C6"/>
    <w:rsid w:val="00303658"/>
    <w:rsid w:val="00306955"/>
    <w:rsid w:val="0032040C"/>
    <w:rsid w:val="003212B3"/>
    <w:rsid w:val="003231F1"/>
    <w:rsid w:val="00346428"/>
    <w:rsid w:val="00350617"/>
    <w:rsid w:val="00351647"/>
    <w:rsid w:val="00352D92"/>
    <w:rsid w:val="00353802"/>
    <w:rsid w:val="0035499F"/>
    <w:rsid w:val="00360296"/>
    <w:rsid w:val="0036195A"/>
    <w:rsid w:val="0036638E"/>
    <w:rsid w:val="00384D63"/>
    <w:rsid w:val="0039725D"/>
    <w:rsid w:val="003972B8"/>
    <w:rsid w:val="003A0942"/>
    <w:rsid w:val="003A2108"/>
    <w:rsid w:val="003B0799"/>
    <w:rsid w:val="003B4566"/>
    <w:rsid w:val="003B4CC3"/>
    <w:rsid w:val="003B5832"/>
    <w:rsid w:val="003B70C8"/>
    <w:rsid w:val="003C35A8"/>
    <w:rsid w:val="003C7384"/>
    <w:rsid w:val="003D0288"/>
    <w:rsid w:val="003D09C1"/>
    <w:rsid w:val="003D29D6"/>
    <w:rsid w:val="003D5A9B"/>
    <w:rsid w:val="003E47D3"/>
    <w:rsid w:val="003F0801"/>
    <w:rsid w:val="003F4000"/>
    <w:rsid w:val="004023C0"/>
    <w:rsid w:val="0040457F"/>
    <w:rsid w:val="00406998"/>
    <w:rsid w:val="00410840"/>
    <w:rsid w:val="004162E0"/>
    <w:rsid w:val="004331C0"/>
    <w:rsid w:val="00433729"/>
    <w:rsid w:val="00433932"/>
    <w:rsid w:val="004357B7"/>
    <w:rsid w:val="0044413B"/>
    <w:rsid w:val="0044446E"/>
    <w:rsid w:val="004461D5"/>
    <w:rsid w:val="004540F1"/>
    <w:rsid w:val="00455900"/>
    <w:rsid w:val="00457DD3"/>
    <w:rsid w:val="0046156D"/>
    <w:rsid w:val="0046256E"/>
    <w:rsid w:val="004638A8"/>
    <w:rsid w:val="00465589"/>
    <w:rsid w:val="00465C84"/>
    <w:rsid w:val="00473AE3"/>
    <w:rsid w:val="00481EBB"/>
    <w:rsid w:val="00482F7A"/>
    <w:rsid w:val="0048318A"/>
    <w:rsid w:val="00486470"/>
    <w:rsid w:val="004934DE"/>
    <w:rsid w:val="00495DE3"/>
    <w:rsid w:val="004A1F5C"/>
    <w:rsid w:val="004B3E4F"/>
    <w:rsid w:val="004D43D9"/>
    <w:rsid w:val="004D7C78"/>
    <w:rsid w:val="004E0703"/>
    <w:rsid w:val="004E0B23"/>
    <w:rsid w:val="004E0BD0"/>
    <w:rsid w:val="004E0FAE"/>
    <w:rsid w:val="004F49F6"/>
    <w:rsid w:val="004F66C0"/>
    <w:rsid w:val="004F699B"/>
    <w:rsid w:val="004F6AA0"/>
    <w:rsid w:val="00502E1D"/>
    <w:rsid w:val="005138E7"/>
    <w:rsid w:val="00515086"/>
    <w:rsid w:val="0051709C"/>
    <w:rsid w:val="00524874"/>
    <w:rsid w:val="005346CC"/>
    <w:rsid w:val="0053655E"/>
    <w:rsid w:val="00547CB0"/>
    <w:rsid w:val="00557C70"/>
    <w:rsid w:val="00560BF2"/>
    <w:rsid w:val="00561A21"/>
    <w:rsid w:val="005629D6"/>
    <w:rsid w:val="00566299"/>
    <w:rsid w:val="00566F27"/>
    <w:rsid w:val="0057338B"/>
    <w:rsid w:val="00592BD8"/>
    <w:rsid w:val="00595E50"/>
    <w:rsid w:val="005963A8"/>
    <w:rsid w:val="00596B25"/>
    <w:rsid w:val="00597A31"/>
    <w:rsid w:val="005A3596"/>
    <w:rsid w:val="005A4411"/>
    <w:rsid w:val="005A5731"/>
    <w:rsid w:val="005A6283"/>
    <w:rsid w:val="005B0DEF"/>
    <w:rsid w:val="005B58C5"/>
    <w:rsid w:val="005B705D"/>
    <w:rsid w:val="005C5662"/>
    <w:rsid w:val="005D6449"/>
    <w:rsid w:val="005E3302"/>
    <w:rsid w:val="005E7139"/>
    <w:rsid w:val="005E7D3D"/>
    <w:rsid w:val="005F09C9"/>
    <w:rsid w:val="005F4309"/>
    <w:rsid w:val="005F7EDB"/>
    <w:rsid w:val="00600B96"/>
    <w:rsid w:val="00602BDB"/>
    <w:rsid w:val="00606C15"/>
    <w:rsid w:val="00613305"/>
    <w:rsid w:val="00615570"/>
    <w:rsid w:val="00621E02"/>
    <w:rsid w:val="006344C1"/>
    <w:rsid w:val="00634780"/>
    <w:rsid w:val="0063584C"/>
    <w:rsid w:val="00636C4C"/>
    <w:rsid w:val="006375DA"/>
    <w:rsid w:val="00643F76"/>
    <w:rsid w:val="00647176"/>
    <w:rsid w:val="00654A49"/>
    <w:rsid w:val="00660182"/>
    <w:rsid w:val="00663602"/>
    <w:rsid w:val="00672836"/>
    <w:rsid w:val="00681A23"/>
    <w:rsid w:val="006904F9"/>
    <w:rsid w:val="00690BCB"/>
    <w:rsid w:val="006A1AA4"/>
    <w:rsid w:val="006A2A29"/>
    <w:rsid w:val="006A5382"/>
    <w:rsid w:val="006A632E"/>
    <w:rsid w:val="006B45DB"/>
    <w:rsid w:val="006D05DB"/>
    <w:rsid w:val="006D2154"/>
    <w:rsid w:val="006D6F14"/>
    <w:rsid w:val="006E1773"/>
    <w:rsid w:val="006E3756"/>
    <w:rsid w:val="006E4EC2"/>
    <w:rsid w:val="006E4FC5"/>
    <w:rsid w:val="006F3DE9"/>
    <w:rsid w:val="006F73A4"/>
    <w:rsid w:val="0070084A"/>
    <w:rsid w:val="007008ED"/>
    <w:rsid w:val="00703DB1"/>
    <w:rsid w:val="007047B6"/>
    <w:rsid w:val="00705064"/>
    <w:rsid w:val="00705208"/>
    <w:rsid w:val="007124B0"/>
    <w:rsid w:val="00714E8B"/>
    <w:rsid w:val="007168C2"/>
    <w:rsid w:val="00717884"/>
    <w:rsid w:val="00731325"/>
    <w:rsid w:val="00732F72"/>
    <w:rsid w:val="007416C3"/>
    <w:rsid w:val="0074567D"/>
    <w:rsid w:val="00746F82"/>
    <w:rsid w:val="0074794D"/>
    <w:rsid w:val="0075034C"/>
    <w:rsid w:val="00750A54"/>
    <w:rsid w:val="00753CAB"/>
    <w:rsid w:val="00756E4A"/>
    <w:rsid w:val="00767CA6"/>
    <w:rsid w:val="00770224"/>
    <w:rsid w:val="00773F23"/>
    <w:rsid w:val="00774431"/>
    <w:rsid w:val="00776A70"/>
    <w:rsid w:val="00783D5E"/>
    <w:rsid w:val="007853A6"/>
    <w:rsid w:val="00791998"/>
    <w:rsid w:val="00793B5A"/>
    <w:rsid w:val="007947EA"/>
    <w:rsid w:val="0079487C"/>
    <w:rsid w:val="007B0E9D"/>
    <w:rsid w:val="007B245C"/>
    <w:rsid w:val="007B268E"/>
    <w:rsid w:val="007B6975"/>
    <w:rsid w:val="007C4B3B"/>
    <w:rsid w:val="007C4DEA"/>
    <w:rsid w:val="007D1459"/>
    <w:rsid w:val="007D362F"/>
    <w:rsid w:val="007D4A64"/>
    <w:rsid w:val="007E1065"/>
    <w:rsid w:val="007E7EE1"/>
    <w:rsid w:val="007F2AA2"/>
    <w:rsid w:val="007F4974"/>
    <w:rsid w:val="007F77A7"/>
    <w:rsid w:val="00803355"/>
    <w:rsid w:val="00806F68"/>
    <w:rsid w:val="008249D7"/>
    <w:rsid w:val="008249EE"/>
    <w:rsid w:val="00831C13"/>
    <w:rsid w:val="008374CD"/>
    <w:rsid w:val="00840F2C"/>
    <w:rsid w:val="00842029"/>
    <w:rsid w:val="0084231E"/>
    <w:rsid w:val="00847843"/>
    <w:rsid w:val="00852970"/>
    <w:rsid w:val="008536EB"/>
    <w:rsid w:val="00855154"/>
    <w:rsid w:val="00857513"/>
    <w:rsid w:val="00866F32"/>
    <w:rsid w:val="0087093E"/>
    <w:rsid w:val="00874BE4"/>
    <w:rsid w:val="00877356"/>
    <w:rsid w:val="00880A54"/>
    <w:rsid w:val="00880B99"/>
    <w:rsid w:val="00886F64"/>
    <w:rsid w:val="008A1017"/>
    <w:rsid w:val="008A383B"/>
    <w:rsid w:val="008A3DED"/>
    <w:rsid w:val="008A7577"/>
    <w:rsid w:val="008A7B7E"/>
    <w:rsid w:val="008B7BBC"/>
    <w:rsid w:val="008C12D8"/>
    <w:rsid w:val="008C5622"/>
    <w:rsid w:val="008C7C04"/>
    <w:rsid w:val="008D5767"/>
    <w:rsid w:val="008E02C8"/>
    <w:rsid w:val="008E069F"/>
    <w:rsid w:val="008F59AC"/>
    <w:rsid w:val="008F6F60"/>
    <w:rsid w:val="00901BA4"/>
    <w:rsid w:val="00914F75"/>
    <w:rsid w:val="0092646A"/>
    <w:rsid w:val="00933172"/>
    <w:rsid w:val="00934FCA"/>
    <w:rsid w:val="00941F5F"/>
    <w:rsid w:val="009460F6"/>
    <w:rsid w:val="0094638A"/>
    <w:rsid w:val="00946C23"/>
    <w:rsid w:val="00957072"/>
    <w:rsid w:val="00963BCA"/>
    <w:rsid w:val="00971C78"/>
    <w:rsid w:val="00985BA2"/>
    <w:rsid w:val="00986C45"/>
    <w:rsid w:val="0099006C"/>
    <w:rsid w:val="0099589C"/>
    <w:rsid w:val="00995EB3"/>
    <w:rsid w:val="00995FEB"/>
    <w:rsid w:val="00996646"/>
    <w:rsid w:val="009A3F58"/>
    <w:rsid w:val="009A71AC"/>
    <w:rsid w:val="009B1C5A"/>
    <w:rsid w:val="009D77B1"/>
    <w:rsid w:val="009E0024"/>
    <w:rsid w:val="009E3C50"/>
    <w:rsid w:val="009E79F6"/>
    <w:rsid w:val="009F4FB9"/>
    <w:rsid w:val="00A01DE5"/>
    <w:rsid w:val="00A02706"/>
    <w:rsid w:val="00A06F0C"/>
    <w:rsid w:val="00A1199D"/>
    <w:rsid w:val="00A12DBD"/>
    <w:rsid w:val="00A256C9"/>
    <w:rsid w:val="00A3017A"/>
    <w:rsid w:val="00A333A0"/>
    <w:rsid w:val="00A37116"/>
    <w:rsid w:val="00A37F9B"/>
    <w:rsid w:val="00A41F35"/>
    <w:rsid w:val="00A54045"/>
    <w:rsid w:val="00A57703"/>
    <w:rsid w:val="00A63470"/>
    <w:rsid w:val="00A77B67"/>
    <w:rsid w:val="00A82DEA"/>
    <w:rsid w:val="00A86761"/>
    <w:rsid w:val="00A8687A"/>
    <w:rsid w:val="00A87620"/>
    <w:rsid w:val="00A90406"/>
    <w:rsid w:val="00AA74B8"/>
    <w:rsid w:val="00AB10C1"/>
    <w:rsid w:val="00AB4D65"/>
    <w:rsid w:val="00AB62F1"/>
    <w:rsid w:val="00AB695B"/>
    <w:rsid w:val="00AC1195"/>
    <w:rsid w:val="00AC384A"/>
    <w:rsid w:val="00AD3584"/>
    <w:rsid w:val="00AD470B"/>
    <w:rsid w:val="00AE2642"/>
    <w:rsid w:val="00AE3EFB"/>
    <w:rsid w:val="00AE6295"/>
    <w:rsid w:val="00AE745D"/>
    <w:rsid w:val="00B132D9"/>
    <w:rsid w:val="00B46B1D"/>
    <w:rsid w:val="00B504C7"/>
    <w:rsid w:val="00B612D5"/>
    <w:rsid w:val="00B753A2"/>
    <w:rsid w:val="00B82357"/>
    <w:rsid w:val="00B90640"/>
    <w:rsid w:val="00B90B47"/>
    <w:rsid w:val="00B9228B"/>
    <w:rsid w:val="00B9303C"/>
    <w:rsid w:val="00B93824"/>
    <w:rsid w:val="00BA773F"/>
    <w:rsid w:val="00BB2180"/>
    <w:rsid w:val="00BB2D18"/>
    <w:rsid w:val="00BD31D6"/>
    <w:rsid w:val="00BD463F"/>
    <w:rsid w:val="00BD6C78"/>
    <w:rsid w:val="00BE3A33"/>
    <w:rsid w:val="00BF2028"/>
    <w:rsid w:val="00BF2F1E"/>
    <w:rsid w:val="00BF3255"/>
    <w:rsid w:val="00C067BB"/>
    <w:rsid w:val="00C12C0B"/>
    <w:rsid w:val="00C13571"/>
    <w:rsid w:val="00C21BF4"/>
    <w:rsid w:val="00C27B95"/>
    <w:rsid w:val="00C328DE"/>
    <w:rsid w:val="00C32D88"/>
    <w:rsid w:val="00C33EB0"/>
    <w:rsid w:val="00C35332"/>
    <w:rsid w:val="00C45E22"/>
    <w:rsid w:val="00C515C9"/>
    <w:rsid w:val="00C51BA5"/>
    <w:rsid w:val="00C5413D"/>
    <w:rsid w:val="00C56DD3"/>
    <w:rsid w:val="00C711B4"/>
    <w:rsid w:val="00C7134B"/>
    <w:rsid w:val="00C73640"/>
    <w:rsid w:val="00C77854"/>
    <w:rsid w:val="00C84727"/>
    <w:rsid w:val="00C84C3A"/>
    <w:rsid w:val="00C85501"/>
    <w:rsid w:val="00C85579"/>
    <w:rsid w:val="00C87CAF"/>
    <w:rsid w:val="00C92C5B"/>
    <w:rsid w:val="00C9449D"/>
    <w:rsid w:val="00CA2F02"/>
    <w:rsid w:val="00CA6AD5"/>
    <w:rsid w:val="00CC1D62"/>
    <w:rsid w:val="00CC22E3"/>
    <w:rsid w:val="00CD15A7"/>
    <w:rsid w:val="00CE1C55"/>
    <w:rsid w:val="00CE5FEE"/>
    <w:rsid w:val="00CF22DB"/>
    <w:rsid w:val="00D012E1"/>
    <w:rsid w:val="00D01650"/>
    <w:rsid w:val="00D0464B"/>
    <w:rsid w:val="00D13D50"/>
    <w:rsid w:val="00D1698C"/>
    <w:rsid w:val="00D16F68"/>
    <w:rsid w:val="00D43A62"/>
    <w:rsid w:val="00D4436A"/>
    <w:rsid w:val="00D461C5"/>
    <w:rsid w:val="00D46BE2"/>
    <w:rsid w:val="00D5235C"/>
    <w:rsid w:val="00D548C3"/>
    <w:rsid w:val="00D56AEB"/>
    <w:rsid w:val="00D56DF2"/>
    <w:rsid w:val="00D6364B"/>
    <w:rsid w:val="00D711E4"/>
    <w:rsid w:val="00D768C1"/>
    <w:rsid w:val="00D77061"/>
    <w:rsid w:val="00D864CA"/>
    <w:rsid w:val="00D93480"/>
    <w:rsid w:val="00DA05F4"/>
    <w:rsid w:val="00DA3C03"/>
    <w:rsid w:val="00DB0147"/>
    <w:rsid w:val="00DB12A3"/>
    <w:rsid w:val="00DB3F67"/>
    <w:rsid w:val="00DB4B19"/>
    <w:rsid w:val="00DC1B06"/>
    <w:rsid w:val="00DC26F4"/>
    <w:rsid w:val="00DD1AF4"/>
    <w:rsid w:val="00DD1FCA"/>
    <w:rsid w:val="00DE5981"/>
    <w:rsid w:val="00DF0C95"/>
    <w:rsid w:val="00DF1831"/>
    <w:rsid w:val="00E147D4"/>
    <w:rsid w:val="00E152A7"/>
    <w:rsid w:val="00E1609B"/>
    <w:rsid w:val="00E3179B"/>
    <w:rsid w:val="00E34397"/>
    <w:rsid w:val="00E43D89"/>
    <w:rsid w:val="00E51409"/>
    <w:rsid w:val="00E5417F"/>
    <w:rsid w:val="00E5715C"/>
    <w:rsid w:val="00E6232E"/>
    <w:rsid w:val="00E71354"/>
    <w:rsid w:val="00E72798"/>
    <w:rsid w:val="00E75237"/>
    <w:rsid w:val="00E7635E"/>
    <w:rsid w:val="00E76541"/>
    <w:rsid w:val="00E85099"/>
    <w:rsid w:val="00E869EB"/>
    <w:rsid w:val="00E873B3"/>
    <w:rsid w:val="00EA3BE5"/>
    <w:rsid w:val="00EB1CB6"/>
    <w:rsid w:val="00EB2847"/>
    <w:rsid w:val="00EB7238"/>
    <w:rsid w:val="00ED6119"/>
    <w:rsid w:val="00ED64F1"/>
    <w:rsid w:val="00EE5368"/>
    <w:rsid w:val="00EF2358"/>
    <w:rsid w:val="00EF3C51"/>
    <w:rsid w:val="00EF5E3C"/>
    <w:rsid w:val="00EF6F65"/>
    <w:rsid w:val="00EF6FC5"/>
    <w:rsid w:val="00F001D3"/>
    <w:rsid w:val="00F13BE0"/>
    <w:rsid w:val="00F150A3"/>
    <w:rsid w:val="00F36D29"/>
    <w:rsid w:val="00F371C8"/>
    <w:rsid w:val="00F452D2"/>
    <w:rsid w:val="00F4646A"/>
    <w:rsid w:val="00F50AAE"/>
    <w:rsid w:val="00F514B1"/>
    <w:rsid w:val="00F55D7F"/>
    <w:rsid w:val="00F60396"/>
    <w:rsid w:val="00F634A8"/>
    <w:rsid w:val="00F66257"/>
    <w:rsid w:val="00F76CCA"/>
    <w:rsid w:val="00F8577D"/>
    <w:rsid w:val="00F866AD"/>
    <w:rsid w:val="00F87849"/>
    <w:rsid w:val="00F92749"/>
    <w:rsid w:val="00FA5036"/>
    <w:rsid w:val="00FA5C88"/>
    <w:rsid w:val="00FA62AA"/>
    <w:rsid w:val="00FB1FB9"/>
    <w:rsid w:val="00FB289A"/>
    <w:rsid w:val="00FB3861"/>
    <w:rsid w:val="00FB6DF5"/>
    <w:rsid w:val="00FC0202"/>
    <w:rsid w:val="00FC4BE0"/>
    <w:rsid w:val="00FD4896"/>
    <w:rsid w:val="00FD7CE6"/>
    <w:rsid w:val="00FE14D9"/>
    <w:rsid w:val="00FE4A23"/>
    <w:rsid w:val="00FF15B2"/>
    <w:rsid w:val="00FF4CE7"/>
    <w:rsid w:val="00FF57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7410"/>
    <o:shapelayout v:ext="edit">
      <o:idmap v:ext="edit" data="1"/>
    </o:shapelayout>
  </w:shapeDefaults>
  <w:decimalSymbol w:val=","/>
  <w:listSeparator w:val=";"/>
  <w15:docId w15:val="{4AFC1279-982B-4A94-99C4-6AAAB1DD3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link w:val="Zkladntext2Char"/>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character" w:customStyle="1" w:styleId="Zkladntext2Char">
    <w:name w:val="Základní text 2 Char"/>
    <w:basedOn w:val="Standardnpsmoodstavce"/>
    <w:link w:val="Zkladntext2"/>
    <w:rsid w:val="0094638A"/>
    <w:rPr>
      <w:rFonts w:ascii="Arial Narrow" w:hAnsi="Arial Narro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31947">
      <w:bodyDiv w:val="1"/>
      <w:marLeft w:val="0"/>
      <w:marRight w:val="0"/>
      <w:marTop w:val="0"/>
      <w:marBottom w:val="0"/>
      <w:divBdr>
        <w:top w:val="none" w:sz="0" w:space="0" w:color="auto"/>
        <w:left w:val="none" w:sz="0" w:space="0" w:color="auto"/>
        <w:bottom w:val="none" w:sz="0" w:space="0" w:color="auto"/>
        <w:right w:val="none" w:sz="0" w:space="0" w:color="auto"/>
      </w:divBdr>
    </w:div>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121729940">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 w:id="202836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package" Target="embeddings/Dokument_aplikace_Microsoft_Word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B36CD-6A55-4D57-B15C-D1050D81A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2271</Words>
  <Characters>13401</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15641</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DINGHA Lubos</cp:lastModifiedBy>
  <cp:revision>4</cp:revision>
  <cp:lastPrinted>2016-07-18T11:21:00Z</cp:lastPrinted>
  <dcterms:created xsi:type="dcterms:W3CDTF">2016-07-14T08:18:00Z</dcterms:created>
  <dcterms:modified xsi:type="dcterms:W3CDTF">2016-07-18T11:41:00Z</dcterms:modified>
</cp:coreProperties>
</file>