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70811">
        <w:t>SUA-JZ-223/2017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70811" w:rsidRPr="00A3020E" w:rsidRDefault="00170811" w:rsidP="00170811">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170811" w:rsidRPr="00A3020E" w:rsidRDefault="00170811" w:rsidP="00170811">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170811" w:rsidRDefault="00170811" w:rsidP="00170811">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170811" w:rsidRPr="00A3020E" w:rsidRDefault="00170811" w:rsidP="00170811">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170811" w:rsidRDefault="00170811" w:rsidP="00170811">
      <w:pPr>
        <w:tabs>
          <w:tab w:val="left" w:pos="2520"/>
        </w:tabs>
        <w:spacing w:before="60"/>
        <w:rPr>
          <w:rFonts w:cs="Arial"/>
          <w:szCs w:val="20"/>
        </w:rPr>
      </w:pPr>
      <w:r w:rsidRPr="00A3020E">
        <w:rPr>
          <w:rFonts w:cs="Arial"/>
          <w:szCs w:val="20"/>
        </w:rPr>
        <w:t xml:space="preserve"> </w:t>
      </w:r>
    </w:p>
    <w:p w:rsidR="00C61047" w:rsidRDefault="00C61047" w:rsidP="00170811">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70811"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70811" w:rsidRPr="00170811">
        <w:rPr>
          <w:rFonts w:cs="Arial"/>
          <w:szCs w:val="20"/>
        </w:rPr>
        <w:t>DOLS-výroba Dveří</w:t>
      </w:r>
      <w:r w:rsidR="00170811">
        <w:t>, Oken, Listovních Schránek, a.s.</w:t>
      </w:r>
      <w:r w:rsidR="00170811" w:rsidRPr="00170811">
        <w:rPr>
          <w:rFonts w:cs="Arial"/>
          <w:vanish/>
          <w:szCs w:val="20"/>
        </w:rPr>
        <w:t>0</w:t>
      </w:r>
    </w:p>
    <w:p w:rsidR="00246AE5" w:rsidRPr="00A3020E" w:rsidRDefault="00170811"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70811">
        <w:rPr>
          <w:rFonts w:cs="Arial"/>
          <w:noProof/>
          <w:szCs w:val="20"/>
        </w:rPr>
        <w:t xml:space="preserve">Ing. </w:t>
      </w:r>
      <w:r>
        <w:rPr>
          <w:noProof/>
        </w:rPr>
        <w:t>Stanislav Zatloukal</w:t>
      </w:r>
    </w:p>
    <w:p w:rsidR="00246AE5" w:rsidRPr="00A3020E" w:rsidRDefault="00170811"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70811">
        <w:rPr>
          <w:rFonts w:cs="Arial"/>
          <w:szCs w:val="20"/>
        </w:rPr>
        <w:t>Nemocniční 734</w:t>
      </w:r>
      <w:r>
        <w:t>/13, 78701 Šumperk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70811" w:rsidRPr="00170811">
        <w:rPr>
          <w:rFonts w:cs="Arial"/>
          <w:szCs w:val="20"/>
        </w:rPr>
        <w:t>25391941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70811">
        <w:t>CZ.03.1.48/0.0/0.0/15_010/0000030</w:t>
      </w:r>
      <w:r>
        <w:rPr>
          <w:i/>
          <w:iCs/>
        </w:rPr>
        <w:t xml:space="preserve"> - </w:t>
      </w:r>
      <w:r w:rsidR="00170811">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07AD8">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07AD8">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70811">
        <w:rPr>
          <w:noProof/>
        </w:rPr>
        <w:t>Strojírenská dělnice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70811">
        <w:t xml:space="preserve">DOLS-výroba Dveří, Oken, Listovních Schránek, a.s., Nemocniční </w:t>
      </w:r>
      <w:proofErr w:type="gramStart"/>
      <w:r w:rsidR="00170811">
        <w:t>č.p.</w:t>
      </w:r>
      <w:proofErr w:type="gramEnd"/>
      <w:r w:rsidR="00170811">
        <w:t xml:space="preserve"> 734/13, 787 01 Šumperk 1</w:t>
      </w:r>
    </w:p>
    <w:p w:rsidR="0049132E" w:rsidRDefault="0049132E" w:rsidP="0049132E">
      <w:pPr>
        <w:pStyle w:val="Daltextbodudohody"/>
        <w:tabs>
          <w:tab w:val="clear" w:pos="2520"/>
        </w:tabs>
        <w:ind w:left="3119" w:hanging="2263"/>
      </w:pPr>
      <w:r>
        <w:lastRenderedPageBreak/>
        <w:t>Den nástupu do práce:</w:t>
      </w:r>
      <w:r>
        <w:tab/>
      </w:r>
      <w:proofErr w:type="gramStart"/>
      <w:r w:rsidR="00170811">
        <w:t>1.1.2018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70811">
        <w:rPr>
          <w:noProof/>
        </w:rPr>
        <w:t>určitou od 1.1.2018 do 31.12.2018</w:t>
      </w:r>
      <w:r>
        <w:t xml:space="preserve">, s týdenní pracovní dobou </w:t>
      </w:r>
      <w:r w:rsidR="00170811">
        <w:rPr>
          <w:noProof/>
        </w:rPr>
        <w:t>37,5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70811">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70811">
        <w:rPr>
          <w:noProof/>
        </w:rPr>
        <w:t>17 930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70811">
        <w:t>215 160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70811">
        <w:rPr>
          <w:noProof/>
        </w:rPr>
        <w:t>1.1.2018</w:t>
      </w:r>
      <w:r w:rsidR="00781CAC">
        <w:t xml:space="preserve"> do</w:t>
      </w:r>
      <w:r w:rsidRPr="0058691B">
        <w:t> </w:t>
      </w:r>
      <w:r w:rsidR="00170811">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70811">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07AD8">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170811" w:rsidRPr="003F2F6D" w:rsidRDefault="00170811" w:rsidP="00170811">
      <w:pPr>
        <w:keepNext/>
        <w:keepLines/>
        <w:tabs>
          <w:tab w:val="left" w:pos="2520"/>
        </w:tabs>
        <w:rPr>
          <w:rFonts w:cs="Arial"/>
          <w:szCs w:val="20"/>
        </w:rPr>
      </w:pPr>
      <w:r>
        <w:rPr>
          <w:noProof/>
        </w:rPr>
        <w:t>V Olomouci</w:t>
      </w:r>
      <w:r w:rsidRPr="003F2F6D">
        <w:rPr>
          <w:rFonts w:cs="Arial"/>
          <w:szCs w:val="20"/>
        </w:rPr>
        <w:t xml:space="preserve"> dne </w:t>
      </w:r>
      <w:r w:rsidR="00B07AD8">
        <w:rPr>
          <w:rFonts w:cs="Arial"/>
          <w:szCs w:val="20"/>
        </w:rPr>
        <w:t>12.12.2017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7081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70811" w:rsidP="00EF1F67">
      <w:pPr>
        <w:keepNext/>
        <w:keepLines/>
        <w:jc w:val="center"/>
        <w:rPr>
          <w:rFonts w:cs="Arial"/>
          <w:szCs w:val="20"/>
        </w:rPr>
      </w:pPr>
      <w:r w:rsidRPr="00170811">
        <w:rPr>
          <w:rFonts w:cs="Arial"/>
          <w:szCs w:val="20"/>
        </w:rPr>
        <w:t xml:space="preserve">Ing. </w:t>
      </w:r>
      <w:r>
        <w:t>Stanislav Zatloukal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70811" w:rsidRPr="00F2642D" w:rsidRDefault="00170811" w:rsidP="00170811">
      <w:pPr>
        <w:keepNext/>
        <w:keepLines/>
        <w:jc w:val="center"/>
        <w:rPr>
          <w:rFonts w:cs="Arial"/>
          <w:szCs w:val="20"/>
        </w:rPr>
      </w:pPr>
      <w:r w:rsidRPr="00FE30F3">
        <w:rPr>
          <w:rFonts w:cs="Arial"/>
          <w:szCs w:val="20"/>
        </w:rPr>
        <w:t xml:space="preserve">Ing. </w:t>
      </w:r>
      <w:r>
        <w:t>Bořivoj Novotný</w:t>
      </w:r>
    </w:p>
    <w:p w:rsidR="00170811" w:rsidRDefault="00170811" w:rsidP="00170811">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70811">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70811" w:rsidRPr="00170811">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70811" w:rsidRPr="00170811">
        <w:rPr>
          <w:rFonts w:cs="Arial"/>
          <w:szCs w:val="20"/>
        </w:rPr>
        <w:t>950 164</w:t>
      </w:r>
      <w:r w:rsidR="00170811">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7081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02" w:rsidRDefault="00196802">
      <w:r>
        <w:separator/>
      </w:r>
    </w:p>
  </w:endnote>
  <w:endnote w:type="continuationSeparator" w:id="0">
    <w:p w:rsidR="00196802" w:rsidRDefault="0019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11" w:rsidRDefault="001708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07AD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07AD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02" w:rsidRDefault="00196802">
      <w:r>
        <w:separator/>
      </w:r>
    </w:p>
  </w:footnote>
  <w:footnote w:type="continuationSeparator" w:id="0">
    <w:p w:rsidR="00196802" w:rsidRDefault="0019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11" w:rsidRDefault="001708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811" w:rsidRDefault="0017081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96802">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0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811"/>
    <w:rsid w:val="00170E09"/>
    <w:rsid w:val="0017157D"/>
    <w:rsid w:val="00182C06"/>
    <w:rsid w:val="00183F98"/>
    <w:rsid w:val="00190DD0"/>
    <w:rsid w:val="001915EE"/>
    <w:rsid w:val="001950B9"/>
    <w:rsid w:val="0019677F"/>
    <w:rsid w:val="00196802"/>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5F7FFA"/>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971C5"/>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AD8"/>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kty%20EU\OP%20Z\RIP\M&#225;mo,%20t&#225;to%20nese&#271;te%20doma\S&#218;PM\S&#218;PM%20&#381;adatel&#233;%20v&#353;echny%20KoPy\SU_S&#218;PM\SU_223_2017_DOLS_Vyroba%20dveri_Oken_Prov&#225;zkov&#225;\Dohoda%20Prov&#225;zk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049B4-3758-4312-A403-F4F00A4C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Provázková.dot</Template>
  <TotalTime>2</TotalTime>
  <Pages>6</Pages>
  <Words>2192</Words>
  <Characters>12939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2</cp:revision>
  <cp:lastPrinted>1900-12-31T23:00:00Z</cp:lastPrinted>
  <dcterms:created xsi:type="dcterms:W3CDTF">2017-12-12T13:45:00Z</dcterms:created>
  <dcterms:modified xsi:type="dcterms:W3CDTF">2017-12-12T13:48:00Z</dcterms:modified>
</cp:coreProperties>
</file>