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40" w:rsidRDefault="00C40733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6839585</wp:posOffset>
                </wp:positionH>
                <wp:positionV relativeFrom="paragraph">
                  <wp:posOffset>7420610</wp:posOffset>
                </wp:positionV>
                <wp:extent cx="0" cy="1426845"/>
                <wp:effectExtent l="10160" t="10160" r="8890" b="1079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84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55pt,584.3pt" to="538.55pt,6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" strokeweight=".2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1019"/>
        <w:gridCol w:w="2210"/>
      </w:tblGrid>
      <w:tr w:rsidR="00516D40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607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D40" w:rsidRDefault="00C40733">
            <w:pPr>
              <w:spacing w:line="292" w:lineRule="auto"/>
              <w:ind w:left="108" w:right="4608"/>
              <w:rPr>
                <w:rFonts w:ascii="Tahoma" w:hAnsi="Tahoma"/>
                <w:color w:val="000000"/>
                <w:spacing w:val="-1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"/>
                <w:sz w:val="15"/>
                <w:lang w:val="cs-CZ"/>
              </w:rPr>
              <w:t xml:space="preserve">Vybavení škol s.r.o. </w:t>
            </w:r>
            <w:r>
              <w:rPr>
                <w:rFonts w:ascii="Tahoma" w:hAnsi="Tahoma"/>
                <w:color w:val="000000"/>
                <w:sz w:val="15"/>
                <w:lang w:val="cs-CZ"/>
              </w:rPr>
              <w:t>Jaselská 2942/31</w:t>
            </w:r>
          </w:p>
          <w:p w:rsidR="00516D40" w:rsidRDefault="00C40733">
            <w:pPr>
              <w:spacing w:before="36" w:line="208" w:lineRule="auto"/>
              <w:ind w:left="115"/>
              <w:rPr>
                <w:rFonts w:ascii="Tahoma" w:hAnsi="Tahoma"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>746 OI OPAVA</w:t>
            </w:r>
          </w:p>
          <w:p w:rsidR="00516D40" w:rsidRDefault="00C40733">
            <w:pPr>
              <w:ind w:left="115"/>
              <w:rPr>
                <w:rFonts w:ascii="Tahoma" w:hAnsi="Tahoma"/>
                <w:color w:val="000000"/>
                <w:spacing w:val="6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  <w:lang w:val="cs-CZ"/>
              </w:rPr>
              <w:t>IČO: 04514394</w:t>
            </w:r>
          </w:p>
          <w:p w:rsidR="00516D40" w:rsidRDefault="00C40733">
            <w:pPr>
              <w:ind w:left="115"/>
              <w:rPr>
                <w:rFonts w:ascii="Tahoma" w:hAnsi="Tahoma"/>
                <w:color w:val="000000"/>
                <w:spacing w:val="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5"/>
                <w:lang w:val="cs-CZ"/>
              </w:rPr>
              <w:t>DIČ: CZ04514394</w:t>
            </w: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D40" w:rsidRDefault="00516D40"/>
        </w:tc>
        <w:tc>
          <w:tcPr>
            <w:tcW w:w="2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D40" w:rsidRDefault="00516D40"/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607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D40" w:rsidRDefault="00516D40"/>
        </w:tc>
        <w:tc>
          <w:tcPr>
            <w:tcW w:w="322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D40" w:rsidRDefault="00C40733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045970" cy="46418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07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D40" w:rsidRDefault="00516D40"/>
        </w:tc>
        <w:tc>
          <w:tcPr>
            <w:tcW w:w="322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6D40" w:rsidRDefault="00C40733">
            <w:pPr>
              <w:jc w:val="center"/>
              <w:rPr>
                <w:rFonts w:ascii="Arial" w:hAnsi="Arial"/>
                <w:color w:val="000000"/>
                <w:spacing w:val="5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55"/>
                <w:sz w:val="18"/>
                <w:lang w:val="cs-CZ"/>
              </w:rPr>
              <w:t>OBCHOD PRO KAZDEHO</w:t>
            </w:r>
          </w:p>
        </w:tc>
      </w:tr>
    </w:tbl>
    <w:p w:rsidR="00516D40" w:rsidRDefault="00516D40">
      <w:pPr>
        <w:spacing w:after="88" w:line="20" w:lineRule="exact"/>
      </w:pPr>
    </w:p>
    <w:p w:rsidR="00516D40" w:rsidRDefault="00C40733">
      <w:pPr>
        <w:pBdr>
          <w:top w:val="single" w:sz="4" w:space="10" w:color="000000"/>
        </w:pBdr>
        <w:spacing w:before="7" w:line="201" w:lineRule="auto"/>
        <w:ind w:left="144"/>
        <w:rPr>
          <w:rFonts w:ascii="Times New Roman" w:hAnsi="Times New Roman"/>
          <w:color w:val="000000"/>
          <w:spacing w:val="10"/>
          <w:sz w:val="2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7337425</wp:posOffset>
                </wp:positionV>
                <wp:extent cx="6355080" cy="1259840"/>
                <wp:effectExtent l="0" t="3175" r="0" b="381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D40" w:rsidRDefault="00516D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577.75pt;width:500.4pt;height:99.2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" filled="f" stroked="f">
                <v:textbox inset="0,0,0,0">
                  <w:txbxContent>
                    <w:p w:rsidR="00516D40" w:rsidRDefault="00516D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7337425</wp:posOffset>
                </wp:positionV>
                <wp:extent cx="1028700" cy="1248410"/>
                <wp:effectExtent l="4445" t="3175" r="0" b="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D40" w:rsidRDefault="00C40733">
                            <w:pPr>
                              <w:spacing w:before="36" w:line="206" w:lineRule="auto"/>
                              <w:rPr>
                                <w:rFonts w:ascii="Tahoma" w:hAnsi="Tahoma"/>
                                <w:color w:val="000000"/>
                                <w:spacing w:val="6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3"/>
                                <w:lang w:val="cs-CZ"/>
                              </w:rPr>
                              <w:t>29.11.2017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48.1pt;margin-top:577.75pt;width:81pt;height:98.3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KwsQIAALM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" filled="f" stroked="f">
                <v:textbox inset="0,0,0,0">
                  <w:txbxContent>
                    <w:p w:rsidR="00516D40" w:rsidRDefault="00C40733">
                      <w:pPr>
                        <w:spacing w:before="36" w:line="206" w:lineRule="auto"/>
                        <w:rPr>
                          <w:rFonts w:ascii="Tahoma" w:hAnsi="Tahoma"/>
                          <w:color w:val="000000"/>
                          <w:spacing w:val="6"/>
                          <w:sz w:val="1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3"/>
                          <w:lang w:val="cs-CZ"/>
                        </w:rPr>
                        <w:t>29.11.2017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7371715</wp:posOffset>
                </wp:positionV>
                <wp:extent cx="546735" cy="97155"/>
                <wp:effectExtent l="0" t="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D40" w:rsidRDefault="00C40733">
                            <w:pPr>
                              <w:spacing w:line="235" w:lineRule="auto"/>
                              <w:rPr>
                                <w:rFonts w:ascii="Tahoma" w:hAnsi="Tahoma"/>
                                <w:color w:val="000000"/>
                                <w:spacing w:val="2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3"/>
                                <w:lang w:val="cs-CZ"/>
                              </w:rPr>
                              <w:t>V Opavě dne.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.95pt;margin-top:580.45pt;width:43.05pt;height:7.6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BRsA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" filled="f" stroked="f">
                <v:textbox inset="0,0,0,0">
                  <w:txbxContent>
                    <w:p w:rsidR="00516D40" w:rsidRDefault="00C40733">
                      <w:pPr>
                        <w:spacing w:line="235" w:lineRule="auto"/>
                        <w:rPr>
                          <w:rFonts w:ascii="Tahoma" w:hAnsi="Tahoma"/>
                          <w:color w:val="000000"/>
                          <w:spacing w:val="2"/>
                          <w:sz w:val="1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2"/>
                          <w:sz w:val="13"/>
                          <w:lang w:val="cs-CZ"/>
                        </w:rPr>
                        <w:t>V Opavě dne.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7593965</wp:posOffset>
                </wp:positionV>
                <wp:extent cx="415925" cy="84455"/>
                <wp:effectExtent l="0" t="254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D40" w:rsidRDefault="00C40733">
                            <w:pPr>
                              <w:spacing w:line="204" w:lineRule="auto"/>
                              <w:rPr>
                                <w:rFonts w:ascii="Tahoma" w:hAnsi="Tahoma"/>
                                <w:color w:val="000000"/>
                                <w:spacing w:val="1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13"/>
                                <w:lang w:val="cs-CZ"/>
                              </w:rPr>
                              <w:t>Zpracoval: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.95pt;margin-top:597.95pt;width:32.75pt;height:6.6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SP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" filled="f" stroked="f">
                <v:textbox inset="0,0,0,0">
                  <w:txbxContent>
                    <w:p w:rsidR="00516D40" w:rsidRDefault="00C40733">
                      <w:pPr>
                        <w:spacing w:line="204" w:lineRule="auto"/>
                        <w:rPr>
                          <w:rFonts w:ascii="Tahoma" w:hAnsi="Tahoma"/>
                          <w:color w:val="000000"/>
                          <w:spacing w:val="1"/>
                          <w:sz w:val="1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"/>
                          <w:sz w:val="13"/>
                          <w:lang w:val="cs-CZ"/>
                        </w:rPr>
                        <w:t>Zpracoval: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7337425</wp:posOffset>
                </wp:positionV>
                <wp:extent cx="1675765" cy="1248410"/>
                <wp:effectExtent l="2540" t="3175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D40" w:rsidRDefault="00516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68.45pt;margin-top:577.75pt;width:131.95pt;height:98.3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" filled="f" stroked="f">
                <v:textbox inset="0,0,0,0">
                  <w:txbxContent>
                    <w:p w:rsidR="00516D40" w:rsidRDefault="00516D4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7710170</wp:posOffset>
                </wp:positionV>
                <wp:extent cx="560070" cy="118745"/>
                <wp:effectExtent l="0" t="4445" r="0" b="63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D40" w:rsidRDefault="00516D40">
                            <w:pPr>
                              <w:shd w:val="solid" w:color="FFFFFF" w:fill="FFFFFF"/>
                              <w:spacing w:line="194" w:lineRule="auto"/>
                              <w:rPr>
                                <w:rFonts w:ascii="Arial" w:hAnsi="Arial"/>
                                <w:color w:val="000000"/>
                                <w:spacing w:val="-9"/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88.95pt;margin-top:607.1pt;width:44.1pt;height:9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YFewIAAAU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" stroked="f">
                <v:textbox inset="0,0,0,0">
                  <w:txbxContent>
                    <w:p w:rsidR="00516D40" w:rsidRDefault="00516D40">
                      <w:pPr>
                        <w:shd w:val="solid" w:color="FFFFFF" w:fill="FFFFFF"/>
                        <w:spacing w:line="194" w:lineRule="auto"/>
                        <w:rPr>
                          <w:rFonts w:ascii="Arial" w:hAnsi="Arial"/>
                          <w:color w:val="000000"/>
                          <w:spacing w:val="-9"/>
                          <w:sz w:val="20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7838440</wp:posOffset>
                </wp:positionV>
                <wp:extent cx="825500" cy="91440"/>
                <wp:effectExtent l="0" t="0" r="0" b="444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D40" w:rsidRDefault="00C40733">
                            <w:pPr>
                              <w:shd w:val="solid" w:color="FFFFFF" w:fill="FFFFFF"/>
                              <w:spacing w:line="436" w:lineRule="auto"/>
                              <w:rPr>
                                <w:rFonts w:ascii="Arial" w:hAnsi="Arial"/>
                                <w:color w:val="000000"/>
                                <w:spacing w:val="22"/>
                                <w:sz w:val="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2"/>
                                <w:sz w:val="7"/>
                                <w:lang w:val="cs-CZ"/>
                              </w:rPr>
                              <w:t>OBCHOD PRO KAŽDÉHO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68.8pt;margin-top:617.2pt;width:65pt;height:7.2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" stroked="f">
                <v:textbox inset="0,0,0,0">
                  <w:txbxContent>
                    <w:p w:rsidR="00516D40" w:rsidRDefault="00C40733">
                      <w:pPr>
                        <w:shd w:val="solid" w:color="FFFFFF" w:fill="FFFFFF"/>
                        <w:spacing w:line="436" w:lineRule="auto"/>
                        <w:rPr>
                          <w:rFonts w:ascii="Arial" w:hAnsi="Arial"/>
                          <w:color w:val="000000"/>
                          <w:spacing w:val="22"/>
                          <w:sz w:val="7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2"/>
                          <w:sz w:val="7"/>
                          <w:lang w:val="cs-CZ"/>
                        </w:rPr>
                        <w:t>OBCHOD PRO KAŽDÉHO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8096885</wp:posOffset>
                </wp:positionV>
                <wp:extent cx="742950" cy="146050"/>
                <wp:effectExtent l="0" t="635" r="127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D40" w:rsidRDefault="00516D40">
                            <w:pPr>
                              <w:shd w:val="solid" w:color="FFFFFF" w:fill="FFFFFF"/>
                              <w:spacing w:line="220" w:lineRule="auto"/>
                              <w:rPr>
                                <w:rFonts w:ascii="Arial" w:hAnsi="Arial"/>
                                <w:color w:val="000000"/>
                                <w:sz w:val="11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71.15pt;margin-top:637.55pt;width:58.5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qWegIAAAU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" stroked="f">
                <v:textbox inset="0,0,0,0">
                  <w:txbxContent>
                    <w:p w:rsidR="00516D40" w:rsidRDefault="00516D40">
                      <w:pPr>
                        <w:shd w:val="solid" w:color="FFFFFF" w:fill="FFFFFF"/>
                        <w:spacing w:line="220" w:lineRule="auto"/>
                        <w:rPr>
                          <w:rFonts w:ascii="Arial" w:hAnsi="Arial"/>
                          <w:color w:val="000000"/>
                          <w:sz w:val="11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8025765</wp:posOffset>
                </wp:positionV>
                <wp:extent cx="516890" cy="210185"/>
                <wp:effectExtent l="1270" t="0" r="0" b="317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D40" w:rsidRDefault="00516D40">
                            <w:pPr>
                              <w:shd w:val="solid" w:color="FFFFFF" w:fill="FFFFFF"/>
                              <w:spacing w:line="110" w:lineRule="exact"/>
                              <w:ind w:firstLine="216"/>
                              <w:jc w:val="both"/>
                              <w:rPr>
                                <w:rFonts w:ascii="Arial" w:hAnsi="Arial"/>
                                <w:color w:val="000000"/>
                                <w:spacing w:val="-5"/>
                                <w:sz w:val="11"/>
                                <w:lang w:val="cs-CZ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451.6pt;margin-top:631.95pt;width:40.7pt;height:16.5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" stroked="f">
                <v:textbox inset="0,0,0,0">
                  <w:txbxContent>
                    <w:p w:rsidR="00516D40" w:rsidRDefault="00516D40">
                      <w:pPr>
                        <w:shd w:val="solid" w:color="FFFFFF" w:fill="FFFFFF"/>
                        <w:spacing w:line="110" w:lineRule="exact"/>
                        <w:ind w:firstLine="216"/>
                        <w:jc w:val="both"/>
                        <w:rPr>
                          <w:rFonts w:ascii="Arial" w:hAnsi="Arial"/>
                          <w:color w:val="000000"/>
                          <w:spacing w:val="-5"/>
                          <w:sz w:val="11"/>
                          <w:lang w:val="cs-CZ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10"/>
          <w:sz w:val="27"/>
          <w:lang w:val="cs-CZ"/>
        </w:rPr>
        <w:t>Cenová nabídka 2017180</w:t>
      </w:r>
    </w:p>
    <w:p w:rsidR="00516D40" w:rsidRDefault="00C40733">
      <w:pPr>
        <w:spacing w:before="468" w:line="264" w:lineRule="auto"/>
        <w:ind w:left="3024" w:right="2232" w:hanging="792"/>
        <w:rPr>
          <w:rFonts w:ascii="Tahoma" w:hAnsi="Tahoma"/>
          <w:color w:val="000000"/>
          <w:spacing w:val="8"/>
          <w:sz w:val="13"/>
          <w:lang w:val="cs-CZ"/>
        </w:rPr>
      </w:pPr>
      <w:r>
        <w:rPr>
          <w:rFonts w:ascii="Tahoma" w:hAnsi="Tahoma"/>
          <w:color w:val="000000"/>
          <w:spacing w:val="8"/>
          <w:sz w:val="13"/>
          <w:lang w:val="cs-CZ"/>
        </w:rPr>
        <w:t xml:space="preserve">Zadavatel: Obchodní akademie a Střední odborná škola logistická, Opava, p.o. </w:t>
      </w:r>
      <w:r>
        <w:rPr>
          <w:rFonts w:ascii="Tahoma" w:hAnsi="Tahoma"/>
          <w:color w:val="000000"/>
          <w:spacing w:val="6"/>
          <w:sz w:val="13"/>
          <w:lang w:val="cs-CZ"/>
        </w:rPr>
        <w:t>pracoviště Otická 23A</w:t>
      </w:r>
    </w:p>
    <w:p w:rsidR="00516D40" w:rsidRDefault="00C40733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4279900</wp:posOffset>
                </wp:positionV>
                <wp:extent cx="0" cy="932815"/>
                <wp:effectExtent l="9525" t="12700" r="952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25pt,337pt" to="539.25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KnGwIAAEA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" strokeweight=".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3191510</wp:posOffset>
                </wp:positionV>
                <wp:extent cx="0" cy="823595"/>
                <wp:effectExtent l="13970" t="10160" r="508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6pt,251.3pt" to="539.6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" strokeweight=".35pt"/>
            </w:pict>
          </mc:Fallback>
        </mc:AlternateConten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551"/>
        <w:gridCol w:w="227"/>
        <w:gridCol w:w="277"/>
        <w:gridCol w:w="1008"/>
        <w:gridCol w:w="2808"/>
        <w:gridCol w:w="367"/>
        <w:gridCol w:w="774"/>
        <w:gridCol w:w="378"/>
        <w:gridCol w:w="688"/>
        <w:gridCol w:w="911"/>
        <w:gridCol w:w="932"/>
      </w:tblGrid>
      <w:tr w:rsidR="00516D4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9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16D40" w:rsidRDefault="00C40733">
            <w:pPr>
              <w:ind w:left="39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Pol.</w:t>
            </w:r>
          </w:p>
        </w:tc>
        <w:tc>
          <w:tcPr>
            <w:tcW w:w="551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181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Název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16D40" w:rsidRDefault="00C40733">
            <w:pPr>
              <w:spacing w:line="285" w:lineRule="auto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Po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 xml:space="preserve">čet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kusů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16D40" w:rsidRDefault="00C40733">
            <w:pPr>
              <w:spacing w:line="276" w:lineRule="auto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J,cena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bez DPH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16D40" w:rsidRDefault="00C40733">
            <w:pPr>
              <w:spacing w:line="276" w:lineRule="auto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%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DPH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16D40" w:rsidRDefault="00C40733">
            <w:pPr>
              <w:spacing w:line="276" w:lineRule="auto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J.cena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s DPH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16D40" w:rsidRDefault="00C40733">
            <w:pPr>
              <w:spacing w:before="36" w:line="206" w:lineRule="auto"/>
              <w:ind w:right="19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Celkem</w:t>
            </w:r>
          </w:p>
          <w:p w:rsidR="00516D40" w:rsidRDefault="00C40733">
            <w:pPr>
              <w:tabs>
                <w:tab w:val="right" w:pos="270"/>
              </w:tabs>
              <w:spacing w:before="72" w:line="46" w:lineRule="exact"/>
              <w:ind w:left="72" w:right="180" w:firstLine="180"/>
              <w:rPr>
                <w:rFonts w:ascii="Tahoma" w:hAnsi="Tahom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 xml:space="preserve">bez DPH </w:t>
            </w:r>
            <w:r>
              <w:rPr>
                <w:rFonts w:ascii="Tahoma" w:hAnsi="Tahoma"/>
                <w:color w:val="000000"/>
                <w:spacing w:val="-34"/>
                <w:sz w:val="13"/>
                <w:lang w:val="cs-CZ"/>
              </w:rPr>
              <w:t>__</w:t>
            </w:r>
            <w:r>
              <w:rPr>
                <w:rFonts w:ascii="Tahoma" w:hAnsi="Tahoma"/>
                <w:color w:val="000000"/>
                <w:spacing w:val="-34"/>
                <w:sz w:val="13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18"/>
                <w:sz w:val="13"/>
                <w:lang w:val="cs-CZ"/>
              </w:rPr>
              <w:t>..</w:t>
            </w:r>
          </w:p>
        </w:tc>
        <w:tc>
          <w:tcPr>
            <w:tcW w:w="932" w:type="dxa"/>
            <w:tcBorders>
              <w:top w:val="none" w:sz="0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516D40" w:rsidRDefault="00C40733">
            <w:pPr>
              <w:spacing w:line="278" w:lineRule="auto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Celkem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s DPH</w:t>
            </w:r>
          </w:p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181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Nábytek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7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1461"/>
        </w:trPr>
        <w:tc>
          <w:tcPr>
            <w:tcW w:w="89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:rsidR="00516D40" w:rsidRDefault="00C40733">
            <w:pPr>
              <w:spacing w:before="1152"/>
              <w:ind w:right="22"/>
              <w:jc w:val="right"/>
              <w:rPr>
                <w:rFonts w:ascii="Tahoma" w:hAnsi="Tahoma"/>
                <w:color w:val="000000"/>
                <w:spacing w:val="-2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24"/>
                <w:sz w:val="13"/>
                <w:lang w:val="cs-CZ"/>
              </w:rPr>
              <w:t>-.2.</w:t>
            </w:r>
            <w:r>
              <w:rPr>
                <w:rFonts w:ascii="Arial" w:hAnsi="Arial"/>
                <w:color w:val="000000"/>
                <w:spacing w:val="-24"/>
                <w:sz w:val="13"/>
                <w:vertAlign w:val="superscript"/>
                <w:lang w:val="cs-CZ"/>
              </w:rPr>
              <w:t>,</w:t>
            </w:r>
          </w:p>
        </w:tc>
        <w:tc>
          <w:tcPr>
            <w:tcW w:w="2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C40733">
            <w:pPr>
              <w:spacing w:before="1008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.'</w:t>
            </w:r>
          </w:p>
        </w:tc>
        <w:tc>
          <w:tcPr>
            <w:tcW w:w="27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C40733">
            <w:pPr>
              <w:spacing w:before="1116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.4</w:t>
            </w:r>
          </w:p>
        </w:tc>
        <w:tc>
          <w:tcPr>
            <w:tcW w:w="100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C40733">
            <w:pPr>
              <w:spacing w:before="108" w:line="280" w:lineRule="auto"/>
              <w:ind w:left="36" w:right="72"/>
              <w:rPr>
                <w:rFonts w:ascii="Tahoma" w:hAnsi="Tahoma"/>
                <w:color w:val="000000"/>
                <w:spacing w:val="1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3"/>
                <w:lang w:val="cs-CZ"/>
              </w:rPr>
              <w:t xml:space="preserve">PEGAS výškově stavitelná židle celodřevěná </w:t>
            </w:r>
            <w:r>
              <w:rPr>
                <w:rFonts w:ascii="Tahoma" w:hAnsi="Tahoma"/>
                <w:color w:val="000000"/>
                <w:spacing w:val="-1"/>
                <w:sz w:val="13"/>
                <w:lang w:val="cs-CZ"/>
              </w:rPr>
              <w:t xml:space="preserve">PEGAS stohovatelná, výškové stavitelná židle, sedák a opěrák ze 7-vrstva bukové překližky. </w:t>
            </w:r>
            <w:r>
              <w:rPr>
                <w:rFonts w:ascii="Tahoma" w:hAnsi="Tahoma"/>
                <w:color w:val="000000"/>
                <w:spacing w:val="-9"/>
                <w:sz w:val="13"/>
                <w:lang w:val="cs-CZ"/>
              </w:rPr>
              <w:t xml:space="preserve">Kovová konstrukce tvořena z plochooválných profilů, </w:t>
            </w:r>
            <w:r>
              <w:rPr>
                <w:rFonts w:ascii="Tahoma" w:hAnsi="Tahoma"/>
                <w:color w:val="000000"/>
                <w:spacing w:val="-8"/>
                <w:sz w:val="13"/>
                <w:lang w:val="cs-CZ"/>
              </w:rPr>
              <w:t xml:space="preserve">povrch upraven fosfátováním a ošetřen práškovou </w:t>
            </w: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>vypalovanou barvou RAL</w:t>
            </w: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 xml:space="preserve"> 9006, Černé plastové koncovky. Velikost 5-7,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65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1 299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08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1572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5"/>
              <w:jc w:val="right"/>
              <w:rPr>
                <w:rFonts w:ascii="Tahoma" w:hAnsi="Tahoma"/>
                <w:color w:val="000000"/>
                <w:spacing w:val="-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3"/>
                <w:lang w:val="cs-CZ"/>
              </w:rPr>
              <w:t>25 980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516D40" w:rsidRDefault="00C40733">
            <w:pPr>
              <w:ind w:right="40"/>
              <w:jc w:val="right"/>
              <w:rPr>
                <w:rFonts w:ascii="Tahoma" w:hAnsi="Tahoma"/>
                <w:color w:val="000000"/>
                <w:spacing w:val="-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3"/>
                <w:lang w:val="cs-CZ"/>
              </w:rPr>
              <w:t>31 436</w:t>
            </w:r>
          </w:p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1674"/>
        </w:trPr>
        <w:tc>
          <w:tcPr>
            <w:tcW w:w="89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C40733">
            <w:pPr>
              <w:tabs>
                <w:tab w:val="right" w:pos="529"/>
              </w:tabs>
              <w:spacing w:before="684" w:line="360" w:lineRule="auto"/>
              <w:ind w:left="97"/>
              <w:rPr>
                <w:rFonts w:ascii="Arial" w:hAnsi="Arial"/>
                <w:color w:val="000000"/>
                <w:spacing w:val="5"/>
                <w:sz w:val="7"/>
                <w:lang w:val="cs-CZ"/>
              </w:rPr>
            </w:pPr>
            <w:r>
              <w:rPr>
                <w:rFonts w:ascii="Arial" w:hAnsi="Arial"/>
                <w:color w:val="000000"/>
                <w:spacing w:val="5"/>
                <w:sz w:val="7"/>
                <w:lang w:val="cs-CZ"/>
              </w:rPr>
              <w:t>,,,,,,,,N"-</w:t>
            </w:r>
            <w:r>
              <w:rPr>
                <w:rFonts w:ascii="Arial" w:hAnsi="Arial"/>
                <w:color w:val="000000"/>
                <w:spacing w:val="5"/>
                <w:sz w:val="7"/>
                <w:vertAlign w:val="superscript"/>
                <w:lang w:val="cs-CZ"/>
              </w:rPr>
              <w:t>.</w:t>
            </w:r>
            <w:r>
              <w:rPr>
                <w:rFonts w:ascii="Arial" w:hAnsi="Arial"/>
                <w:color w:val="000000"/>
                <w:spacing w:val="5"/>
                <w:sz w:val="7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7"/>
                <w:lang w:val="cs-CZ"/>
              </w:rPr>
              <w:t>.</w:t>
            </w:r>
          </w:p>
          <w:p w:rsidR="00516D40" w:rsidRDefault="00C40733">
            <w:pPr>
              <w:spacing w:before="432" w:line="194" w:lineRule="auto"/>
              <w:ind w:left="97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,i</w:t>
            </w:r>
          </w:p>
        </w:tc>
        <w:tc>
          <w:tcPr>
            <w:tcW w:w="2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C40733">
            <w:pPr>
              <w:spacing w:before="972"/>
              <w:ind w:right="796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'.,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C40733">
            <w:pPr>
              <w:spacing w:before="108" w:line="280" w:lineRule="auto"/>
              <w:ind w:left="36" w:right="72"/>
              <w:rPr>
                <w:rFonts w:ascii="Tahoma" w:hAnsi="Tahoma"/>
                <w:color w:val="000000"/>
                <w:spacing w:val="-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5"/>
                <w:sz w:val="13"/>
                <w:lang w:val="cs-CZ"/>
              </w:rPr>
              <w:t xml:space="preserve">LISA FLEX lavice výškově stavitelná dvoumístná </w:t>
            </w:r>
            <w:r>
              <w:rPr>
                <w:rFonts w:ascii="Tahoma" w:hAnsi="Tahoma"/>
                <w:color w:val="000000"/>
                <w:spacing w:val="-2"/>
                <w:sz w:val="13"/>
                <w:lang w:val="cs-CZ"/>
              </w:rPr>
              <w:t xml:space="preserve">Pracovni deska z laminovaného MDF, Všechny </w:t>
            </w:r>
            <w:r>
              <w:rPr>
                <w:rFonts w:ascii="Tahoma" w:hAnsi="Tahoma"/>
                <w:color w:val="000000"/>
                <w:spacing w:val="-5"/>
                <w:sz w:val="13"/>
                <w:lang w:val="cs-CZ"/>
              </w:rPr>
              <w:t xml:space="preserve">hrany oblé. Kovová konstrukce z plochooválných </w:t>
            </w: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 xml:space="preserve">profilů, povrch upraven fosfátovánim a ošetřen </w:t>
            </w:r>
            <w:r>
              <w:rPr>
                <w:rFonts w:ascii="Tahoma" w:hAnsi="Tahoma"/>
                <w:color w:val="000000"/>
                <w:spacing w:val="-3"/>
                <w:sz w:val="13"/>
                <w:lang w:val="cs-CZ"/>
              </w:rPr>
              <w:t xml:space="preserve">práškovou vypalovanou barvou RAL 5015, Po </w:t>
            </w:r>
            <w:r>
              <w:rPr>
                <w:rFonts w:ascii="Tahoma" w:hAnsi="Tahoma"/>
                <w:color w:val="000000"/>
                <w:spacing w:val="-6"/>
                <w:sz w:val="13"/>
                <w:lang w:val="cs-CZ"/>
              </w:rPr>
              <w:t xml:space="preserve">stranách kovové háčky. Lavice s kovovým sítem. </w:t>
            </w:r>
            <w:r>
              <w:rPr>
                <w:rFonts w:ascii="Tahoma" w:hAnsi="Tahoma"/>
                <w:color w:val="000000"/>
                <w:spacing w:val="-5"/>
                <w:sz w:val="13"/>
                <w:lang w:val="cs-CZ"/>
              </w:rPr>
              <w:t xml:space="preserve">Ochrana hran zajištěna nejodolnější hranou PUR. </w:t>
            </w: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>Plasty s reklífikačnimi šrouby. Velikost 5-7,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65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2 645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08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3200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42 320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516D40" w:rsidRDefault="00C40733">
            <w:pPr>
              <w:ind w:right="40"/>
              <w:jc w:val="right"/>
              <w:rPr>
                <w:rFonts w:ascii="Tahoma" w:hAnsi="Tahoma"/>
                <w:color w:val="000000"/>
                <w:spacing w:val="-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3"/>
                <w:lang w:val="cs-CZ"/>
              </w:rPr>
              <w:t>51 207</w:t>
            </w:r>
          </w:p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1671"/>
        </w:trPr>
        <w:tc>
          <w:tcPr>
            <w:tcW w:w="89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C40733">
            <w:pPr>
              <w:spacing w:before="324" w:line="288" w:lineRule="auto"/>
              <w:ind w:left="108" w:right="108" w:firstLine="108"/>
              <w:rPr>
                <w:rFonts w:ascii="Tahoma" w:hAnsi="Tahoma"/>
                <w:color w:val="000000"/>
                <w:spacing w:val="-2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20"/>
                <w:sz w:val="13"/>
                <w:lang w:val="cs-CZ"/>
              </w:rPr>
              <w:t xml:space="preserve">,„,...... </w:t>
            </w:r>
            <w:r>
              <w:rPr>
                <w:rFonts w:ascii="Tahoma" w:hAnsi="Tahoma"/>
                <w:color w:val="000000"/>
                <w:spacing w:val="-8"/>
                <w:sz w:val="13"/>
                <w:lang w:val="cs-CZ"/>
              </w:rPr>
              <w:t>;„:,</w:t>
            </w:r>
          </w:p>
        </w:tc>
        <w:tc>
          <w:tcPr>
            <w:tcW w:w="2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C40733">
            <w:pPr>
              <w:spacing w:before="108" w:line="280" w:lineRule="auto"/>
              <w:ind w:left="36" w:right="36"/>
              <w:rPr>
                <w:rFonts w:ascii="Tahoma" w:hAnsi="Tahoma"/>
                <w:color w:val="000000"/>
                <w:spacing w:val="-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5"/>
                <w:sz w:val="13"/>
                <w:lang w:val="cs-CZ"/>
              </w:rPr>
              <w:t xml:space="preserve">LISA FLEX lavice výškově stavitelná jednomistná </w:t>
            </w:r>
            <w:r>
              <w:rPr>
                <w:rFonts w:ascii="Tahoma" w:hAnsi="Tahoma"/>
                <w:color w:val="000000"/>
                <w:spacing w:val="-1"/>
                <w:sz w:val="13"/>
                <w:lang w:val="cs-CZ"/>
              </w:rPr>
              <w:t xml:space="preserve">Pracovní deska z laminovaného MDF. Všechny </w:t>
            </w: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 xml:space="preserve">hrany oblé. Kovová konstrukce z plochooválných profilů, povrch upraven fostátovánim a ošetřen </w:t>
            </w:r>
            <w:r>
              <w:rPr>
                <w:rFonts w:ascii="Tahoma" w:hAnsi="Tahoma"/>
                <w:color w:val="000000"/>
                <w:spacing w:val="-2"/>
                <w:sz w:val="13"/>
                <w:lang w:val="cs-CZ"/>
              </w:rPr>
              <w:t xml:space="preserve">práškovou vypalovanou barvou RAL 9006, Po </w:t>
            </w:r>
            <w:r>
              <w:rPr>
                <w:rFonts w:ascii="Tahoma" w:hAnsi="Tahoma"/>
                <w:color w:val="000000"/>
                <w:spacing w:val="-5"/>
                <w:sz w:val="13"/>
                <w:lang w:val="cs-CZ"/>
              </w:rPr>
              <w:t xml:space="preserve">stranách kovové háčky, Lavice s kovovým silem. </w:t>
            </w: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 xml:space="preserve">Ochrana hran zajištěna nejodolnějši hranou PUR, </w:t>
            </w:r>
            <w:r>
              <w:rPr>
                <w:rFonts w:ascii="Tahoma" w:hAnsi="Tahoma"/>
                <w:color w:val="000000"/>
                <w:spacing w:val="-5"/>
                <w:sz w:val="13"/>
                <w:lang w:val="cs-CZ"/>
              </w:rPr>
              <w:t>Plasty s rektifikačnimi šrouby, Velikost 5-7.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65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2 313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08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2799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46 260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516D40" w:rsidRDefault="00C40733">
            <w:pPr>
              <w:ind w:right="4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55 975</w:t>
            </w:r>
          </w:p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89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C40733">
            <w:pPr>
              <w:spacing w:before="108" w:line="213" w:lineRule="auto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Kancelářské křeslo Medea</w:t>
            </w:r>
          </w:p>
          <w:p w:rsidR="00516D40" w:rsidRDefault="00C40733">
            <w:pPr>
              <w:spacing w:before="36" w:line="280" w:lineRule="auto"/>
              <w:ind w:right="180"/>
              <w:jc w:val="both"/>
              <w:rPr>
                <w:rFonts w:ascii="Tahoma" w:hAnsi="Tahoma"/>
                <w:color w:val="000000"/>
                <w:spacing w:val="-7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7"/>
                <w:sz w:val="13"/>
                <w:lang w:val="cs-CZ"/>
              </w:rPr>
              <w:t xml:space="preserve">Moderni kancelářské křesla s područkami. Vysoký </w:t>
            </w:r>
            <w:r>
              <w:rPr>
                <w:rFonts w:ascii="Tahoma" w:hAnsi="Tahoma"/>
                <w:color w:val="000000"/>
                <w:spacing w:val="-8"/>
                <w:sz w:val="13"/>
                <w:lang w:val="cs-CZ"/>
              </w:rPr>
              <w:t xml:space="preserve">opěrák, houpací mechanismus s aretaci v základni </w:t>
            </w:r>
            <w:r>
              <w:rPr>
                <w:rFonts w:ascii="Tahoma" w:hAnsi="Tahoma"/>
                <w:color w:val="000000"/>
                <w:spacing w:val="-5"/>
                <w:sz w:val="13"/>
                <w:lang w:val="cs-CZ"/>
              </w:rPr>
              <w:t>poloze a nastavitelnou silou protiváhy. Sírovaný opěrák s podhlavnikem potaženým černou</w:t>
            </w:r>
          </w:p>
          <w:p w:rsidR="00516D40" w:rsidRDefault="00C40733">
            <w:pPr>
              <w:spacing w:line="278" w:lineRule="auto"/>
              <w:ind w:right="72"/>
              <w:rPr>
                <w:rFonts w:ascii="Tahoma" w:hAnsi="Tahoma"/>
                <w:color w:val="000000"/>
                <w:spacing w:val="-1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3"/>
                <w:lang w:val="cs-CZ"/>
              </w:rPr>
              <w:t xml:space="preserve">koženkou, sedák potažený prodyšnou černou látkou, </w:t>
            </w:r>
            <w:r>
              <w:rPr>
                <w:rFonts w:ascii="Tahoma" w:hAnsi="Tahoma"/>
                <w:color w:val="000000"/>
                <w:spacing w:val="-5"/>
                <w:sz w:val="13"/>
                <w:lang w:val="cs-CZ"/>
              </w:rPr>
              <w:t>chromované područky s plastem.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65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1 045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08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1264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7 315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516D40" w:rsidRDefault="00C40733">
            <w:pPr>
              <w:ind w:right="40"/>
              <w:jc w:val="right"/>
              <w:rPr>
                <w:rFonts w:ascii="Tahoma" w:hAnsi="Tahoma"/>
                <w:color w:val="000000"/>
                <w:spacing w:val="-2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3"/>
                <w:lang w:val="cs-CZ"/>
              </w:rPr>
              <w:t>8 851</w:t>
            </w:r>
          </w:p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9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1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Montáž židlí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65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90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08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109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630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516D40" w:rsidRDefault="00C40733">
            <w:pPr>
              <w:ind w:right="4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762</w:t>
            </w:r>
          </w:p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89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2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1"/>
              <w:rPr>
                <w:rFonts w:ascii="Tahoma" w:hAnsi="Tahoma"/>
                <w:color w:val="000000"/>
                <w:spacing w:val="-2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3"/>
                <w:lang w:val="cs-CZ"/>
              </w:rPr>
              <w:t>Doprava zdarma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65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O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left="108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O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16D40" w:rsidRDefault="00C40733">
            <w:pPr>
              <w:ind w:right="1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O</w:t>
            </w:r>
          </w:p>
        </w:tc>
        <w:tc>
          <w:tcPr>
            <w:tcW w:w="93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16D40" w:rsidRDefault="00C40733">
            <w:pPr>
              <w:spacing w:before="360" w:line="206" w:lineRule="auto"/>
              <w:ind w:right="4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O</w:t>
            </w:r>
          </w:p>
          <w:p w:rsidR="00516D40" w:rsidRDefault="00C40733">
            <w:pPr>
              <w:spacing w:before="324" w:line="360" w:lineRule="auto"/>
              <w:ind w:right="40"/>
              <w:jc w:val="right"/>
              <w:rPr>
                <w:rFonts w:ascii="Tahoma" w:hAnsi="Tahoma"/>
                <w:color w:val="000000"/>
                <w:spacing w:val="-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3"/>
                <w:lang w:val="cs-CZ"/>
              </w:rPr>
              <w:t>148 23</w:t>
            </w:r>
            <w:r>
              <w:rPr>
                <w:rFonts w:ascii="Arial" w:hAnsi="Arial"/>
                <w:color w:val="000000"/>
                <w:spacing w:val="-8"/>
                <w:w w:val="125"/>
                <w:sz w:val="13"/>
                <w:vertAlign w:val="superscript"/>
                <w:lang w:val="cs-CZ"/>
              </w:rPr>
              <w:t>7</w:t>
            </w:r>
            <w:r>
              <w:rPr>
                <w:rFonts w:ascii="Tahoma" w:hAnsi="Tahoma"/>
                <w:color w:val="000000"/>
                <w:spacing w:val="-8"/>
                <w:sz w:val="13"/>
                <w:lang w:val="cs-CZ"/>
              </w:rPr>
              <w:t>11</w:t>
            </w:r>
          </w:p>
        </w:tc>
      </w:tr>
      <w:tr w:rsidR="00516D40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516D40" w:rsidRDefault="00C40733">
            <w:pPr>
              <w:ind w:left="39"/>
              <w:rPr>
                <w:rFonts w:ascii="Tahoma" w:hAnsi="Tahoma"/>
                <w:color w:val="000000"/>
                <w:spacing w:val="2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3"/>
                <w:lang w:val="cs-CZ"/>
              </w:rPr>
              <w:t>Cena celkem</w:t>
            </w:r>
          </w:p>
        </w:tc>
        <w:tc>
          <w:tcPr>
            <w:tcW w:w="551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6" w:type="dxa"/>
            <w:gridSpan w:val="2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516D40" w:rsidRDefault="00516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6D40" w:rsidRDefault="00C40733">
            <w:pPr>
              <w:ind w:right="1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122 505</w:t>
            </w:r>
          </w:p>
        </w:tc>
        <w:tc>
          <w:tcPr>
            <w:tcW w:w="93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16D40" w:rsidRDefault="00516D40"/>
        </w:tc>
      </w:tr>
    </w:tbl>
    <w:p w:rsidR="00516D40" w:rsidRDefault="00516D40">
      <w:pPr>
        <w:spacing w:after="246" w:line="20" w:lineRule="exact"/>
      </w:pPr>
    </w:p>
    <w:p w:rsidR="00516D40" w:rsidRDefault="00C40733">
      <w:pPr>
        <w:rPr>
          <w:rFonts w:ascii="Tahoma" w:hAnsi="Tahoma"/>
          <w:color w:val="000000"/>
          <w:sz w:val="20"/>
          <w:lang w:val="cs-CZ"/>
        </w:rPr>
      </w:pPr>
      <w:r>
        <w:rPr>
          <w:rFonts w:ascii="Tahoma" w:hAnsi="Tahoma"/>
          <w:color w:val="000000"/>
          <w:sz w:val="20"/>
          <w:lang w:val="cs-CZ"/>
        </w:rPr>
        <w:t>Aktuální termín dodání únor 2018, židle Medea příští týden. Fakturaci lze provést v roce 2017,</w:t>
      </w:r>
    </w:p>
    <w:sectPr w:rsidR="00516D40">
      <w:pgSz w:w="11918" w:h="16854"/>
      <w:pgMar w:top="1090" w:right="1068" w:bottom="2744" w:left="9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0"/>
    <w:rsid w:val="00516D40"/>
    <w:rsid w:val="00C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7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7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2017-12-12T12:30:00Z</dcterms:created>
  <dcterms:modified xsi:type="dcterms:W3CDTF">2017-12-12T12:30:00Z</dcterms:modified>
</cp:coreProperties>
</file>