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C4744" w14:textId="375B97FB" w:rsidR="000552F0" w:rsidRPr="0062780B" w:rsidRDefault="000552F0" w:rsidP="000552F0">
      <w:pPr>
        <w:rPr>
          <w:rFonts w:ascii="Georgia" w:hAnsi="Georgia"/>
          <w:bCs/>
        </w:rPr>
      </w:pPr>
      <w:proofErr w:type="gramStart"/>
      <w:r w:rsidRPr="0062780B">
        <w:rPr>
          <w:rFonts w:ascii="Georgia" w:hAnsi="Georgia"/>
        </w:rPr>
        <w:t>Č.j.</w:t>
      </w:r>
      <w:proofErr w:type="gramEnd"/>
      <w:r w:rsidRPr="0062780B">
        <w:rPr>
          <w:rFonts w:ascii="Georgia" w:hAnsi="Georgia"/>
        </w:rPr>
        <w:t>:</w:t>
      </w:r>
      <w:r w:rsidR="00C33927" w:rsidRPr="0062780B">
        <w:rPr>
          <w:rFonts w:ascii="Georgia" w:hAnsi="Georgia"/>
        </w:rPr>
        <w:t xml:space="preserve"> </w:t>
      </w:r>
      <w:r w:rsidR="00746392" w:rsidRPr="00746392">
        <w:rPr>
          <w:rFonts w:ascii="Georgia" w:hAnsi="Georgia"/>
        </w:rPr>
        <w:t>281796</w:t>
      </w:r>
      <w:r w:rsidR="008F5528">
        <w:rPr>
          <w:rFonts w:ascii="Georgia" w:hAnsi="Georgia"/>
        </w:rPr>
        <w:t>/</w:t>
      </w:r>
      <w:r w:rsidRPr="0062780B">
        <w:rPr>
          <w:rFonts w:ascii="Georgia" w:hAnsi="Georgia"/>
        </w:rPr>
        <w:t>201</w:t>
      </w:r>
      <w:r w:rsidR="009858ED" w:rsidRPr="0062780B">
        <w:rPr>
          <w:rFonts w:ascii="Georgia" w:hAnsi="Georgia"/>
        </w:rPr>
        <w:t>7</w:t>
      </w:r>
      <w:r w:rsidRPr="0062780B">
        <w:rPr>
          <w:rFonts w:ascii="Georgia" w:hAnsi="Georgia"/>
        </w:rPr>
        <w:t>-ČRA</w:t>
      </w:r>
    </w:p>
    <w:p w14:paraId="3E56C129" w14:textId="77777777" w:rsidR="000552F0" w:rsidRPr="0062780B" w:rsidRDefault="000552F0" w:rsidP="00BF454B">
      <w:pPr>
        <w:ind w:left="720"/>
        <w:jc w:val="center"/>
        <w:rPr>
          <w:rFonts w:ascii="Georgia" w:hAnsi="Georgia"/>
          <w:b/>
        </w:rPr>
      </w:pPr>
    </w:p>
    <w:p w14:paraId="7DE91A91" w14:textId="45B34872" w:rsidR="00413C71" w:rsidRPr="00DC633C" w:rsidRDefault="000552F0" w:rsidP="00413C71">
      <w:pPr>
        <w:ind w:left="720"/>
        <w:jc w:val="center"/>
        <w:rPr>
          <w:rFonts w:ascii="Georgia" w:hAnsi="Georgia"/>
          <w:b/>
        </w:rPr>
      </w:pPr>
      <w:r w:rsidRPr="0062780B">
        <w:rPr>
          <w:rFonts w:ascii="Georgia" w:hAnsi="Georgia"/>
          <w:b/>
        </w:rPr>
        <w:t xml:space="preserve">Dodatek č. </w:t>
      </w:r>
      <w:r w:rsidR="005201C0">
        <w:rPr>
          <w:rFonts w:ascii="Georgia" w:hAnsi="Georgia"/>
          <w:b/>
        </w:rPr>
        <w:t>1</w:t>
      </w:r>
      <w:r w:rsidR="00C33927" w:rsidRPr="0062780B">
        <w:rPr>
          <w:rFonts w:ascii="Georgia" w:hAnsi="Georgia"/>
          <w:b/>
        </w:rPr>
        <w:t xml:space="preserve"> </w:t>
      </w:r>
      <w:r w:rsidR="00413C71" w:rsidRPr="00DC633C">
        <w:rPr>
          <w:rFonts w:ascii="Georgia" w:hAnsi="Georgia"/>
          <w:b/>
        </w:rPr>
        <w:t>Smlouv</w:t>
      </w:r>
      <w:r w:rsidR="00413C71">
        <w:rPr>
          <w:rFonts w:ascii="Georgia" w:hAnsi="Georgia"/>
          <w:b/>
        </w:rPr>
        <w:t>y</w:t>
      </w:r>
      <w:r w:rsidR="00413C71" w:rsidRPr="00DC633C">
        <w:rPr>
          <w:rFonts w:ascii="Georgia" w:hAnsi="Georgia"/>
          <w:b/>
        </w:rPr>
        <w:t xml:space="preserve"> </w:t>
      </w:r>
    </w:p>
    <w:p w14:paraId="72AD31F8" w14:textId="77777777" w:rsidR="00413C71" w:rsidRPr="00DC633C" w:rsidRDefault="00413C71" w:rsidP="00413C71">
      <w:pPr>
        <w:ind w:left="720"/>
        <w:jc w:val="center"/>
        <w:rPr>
          <w:rFonts w:ascii="Georgia" w:hAnsi="Georgia"/>
          <w:b/>
          <w:bCs/>
        </w:rPr>
      </w:pPr>
      <w:r w:rsidRPr="00DC633C">
        <w:rPr>
          <w:rFonts w:ascii="Georgia" w:hAnsi="Georgia"/>
          <w:b/>
        </w:rPr>
        <w:t xml:space="preserve">k veřejné zakázce číslo </w:t>
      </w:r>
      <w:r w:rsidRPr="00DC633C">
        <w:rPr>
          <w:rFonts w:ascii="Georgia" w:hAnsi="Georgia"/>
          <w:b/>
          <w:bCs/>
        </w:rPr>
        <w:t xml:space="preserve">CzDA-ZM-2014-9-31195 s názvem </w:t>
      </w:r>
    </w:p>
    <w:p w14:paraId="6584E70B" w14:textId="09EF1469" w:rsidR="00413C71" w:rsidRPr="00DC633C" w:rsidRDefault="00413C71" w:rsidP="00413C71">
      <w:pPr>
        <w:ind w:left="720"/>
        <w:jc w:val="center"/>
        <w:rPr>
          <w:rFonts w:ascii="Georgia" w:hAnsi="Georgia"/>
          <w:b/>
        </w:rPr>
      </w:pPr>
      <w:r w:rsidRPr="00DC633C">
        <w:rPr>
          <w:rFonts w:ascii="Georgia" w:hAnsi="Georgia"/>
          <w:b/>
          <w:bCs/>
        </w:rPr>
        <w:t>„Vybudování zdrojů napájení pro hospodářská zvířata“</w:t>
      </w:r>
    </w:p>
    <w:p w14:paraId="68FBCA97" w14:textId="72DC0643" w:rsidR="005160B4" w:rsidRPr="0062780B" w:rsidRDefault="005160B4" w:rsidP="00413C71">
      <w:pPr>
        <w:ind w:left="720"/>
        <w:jc w:val="center"/>
        <w:rPr>
          <w:rFonts w:ascii="Georgia" w:hAnsi="Georgia"/>
          <w:b/>
        </w:rPr>
      </w:pPr>
    </w:p>
    <w:p w14:paraId="7833608E" w14:textId="1D0648F2" w:rsidR="009858ED" w:rsidRPr="0062780B" w:rsidRDefault="009858ED" w:rsidP="005160B4">
      <w:pPr>
        <w:rPr>
          <w:rFonts w:ascii="Georgia" w:hAnsi="Georgia"/>
          <w:b/>
        </w:rPr>
      </w:pPr>
    </w:p>
    <w:p w14:paraId="428E53C0" w14:textId="7A3562EE" w:rsidR="000552F0" w:rsidRPr="0062780B" w:rsidRDefault="000552F0" w:rsidP="000552F0">
      <w:pPr>
        <w:ind w:left="720"/>
        <w:jc w:val="center"/>
        <w:rPr>
          <w:rFonts w:ascii="Georgia" w:hAnsi="Georgia"/>
          <w:b/>
        </w:rPr>
      </w:pPr>
    </w:p>
    <w:p w14:paraId="745D6D2A" w14:textId="77777777" w:rsidR="005201C0" w:rsidRPr="005544FC" w:rsidRDefault="005201C0" w:rsidP="005201C0">
      <w:pPr>
        <w:pStyle w:val="Zkladntext"/>
        <w:keepNext/>
        <w:tabs>
          <w:tab w:val="center" w:pos="4511"/>
          <w:tab w:val="left" w:pos="6060"/>
        </w:tabs>
        <w:rPr>
          <w:rFonts w:ascii="Georgia" w:hAnsi="Georgia"/>
          <w:bCs/>
        </w:rPr>
      </w:pPr>
      <w:r w:rsidRPr="005544FC">
        <w:rPr>
          <w:rFonts w:ascii="Georgia" w:hAnsi="Georgia"/>
          <w:bCs/>
        </w:rPr>
        <w:t>Smluvní strany:</w:t>
      </w:r>
    </w:p>
    <w:p w14:paraId="3F31E489" w14:textId="77777777" w:rsidR="005201C0" w:rsidRPr="005544FC" w:rsidRDefault="005201C0" w:rsidP="005201C0">
      <w:pPr>
        <w:pStyle w:val="Nadpis3"/>
        <w:spacing w:before="120"/>
        <w:rPr>
          <w:rFonts w:ascii="Georgia" w:hAnsi="Georgia" w:cs="Times New Roman"/>
          <w:sz w:val="24"/>
          <w:szCs w:val="24"/>
        </w:rPr>
      </w:pPr>
      <w:r w:rsidRPr="005544FC">
        <w:rPr>
          <w:rFonts w:ascii="Georgia" w:hAnsi="Georgia" w:cs="Times New Roman"/>
          <w:b w:val="0"/>
          <w:bCs w:val="0"/>
          <w:sz w:val="24"/>
          <w:szCs w:val="24"/>
        </w:rPr>
        <w:t>objednatel:</w:t>
      </w:r>
      <w:r w:rsidRPr="005544FC">
        <w:rPr>
          <w:rFonts w:ascii="Georgia" w:hAnsi="Georgia" w:cs="Times New Roman"/>
          <w:sz w:val="24"/>
          <w:szCs w:val="24"/>
        </w:rPr>
        <w:t xml:space="preserve"> </w:t>
      </w:r>
      <w:r w:rsidRPr="005544FC">
        <w:rPr>
          <w:rFonts w:ascii="Georgia" w:hAnsi="Georgia" w:cs="Times New Roman"/>
          <w:sz w:val="24"/>
          <w:szCs w:val="24"/>
        </w:rPr>
        <w:tab/>
      </w:r>
      <w:r w:rsidRPr="005544FC">
        <w:rPr>
          <w:rFonts w:ascii="Georgia" w:hAnsi="Georgia" w:cs="Times New Roman"/>
          <w:sz w:val="24"/>
          <w:szCs w:val="24"/>
        </w:rPr>
        <w:tab/>
        <w:t>Česká republika – Česká rozvojová agentura</w:t>
      </w:r>
    </w:p>
    <w:p w14:paraId="78193468" w14:textId="01B11CD0" w:rsidR="005201C0" w:rsidRPr="005544FC" w:rsidRDefault="005201C0" w:rsidP="005201C0">
      <w:pPr>
        <w:pStyle w:val="Zhlav"/>
        <w:rPr>
          <w:rFonts w:ascii="Georgia" w:hAnsi="Georgia"/>
        </w:rPr>
      </w:pPr>
      <w:r w:rsidRPr="005544FC">
        <w:rPr>
          <w:rFonts w:ascii="Georgia" w:hAnsi="Georgia"/>
        </w:rPr>
        <w:t xml:space="preserve">zastoupený: </w:t>
      </w:r>
      <w:r>
        <w:rPr>
          <w:rFonts w:ascii="Georgia" w:hAnsi="Georgia"/>
        </w:rPr>
        <w:t xml:space="preserve">               </w:t>
      </w:r>
      <w:r w:rsidRPr="005544FC">
        <w:rPr>
          <w:rFonts w:ascii="Georgia" w:hAnsi="Georgia"/>
        </w:rPr>
        <w:t xml:space="preserve">Ing. </w:t>
      </w:r>
      <w:r>
        <w:rPr>
          <w:rFonts w:ascii="Georgia" w:hAnsi="Georgia"/>
        </w:rPr>
        <w:t xml:space="preserve">Pavlem </w:t>
      </w:r>
      <w:proofErr w:type="spellStart"/>
      <w:r>
        <w:rPr>
          <w:rFonts w:ascii="Georgia" w:hAnsi="Georgia"/>
        </w:rPr>
        <w:t>Frelichem</w:t>
      </w:r>
      <w:proofErr w:type="spellEnd"/>
      <w:r w:rsidRPr="005544FC">
        <w:rPr>
          <w:rFonts w:ascii="Georgia" w:hAnsi="Georgia"/>
        </w:rPr>
        <w:t xml:space="preserve">, ředitelem </w:t>
      </w:r>
    </w:p>
    <w:p w14:paraId="79FC7569" w14:textId="77777777"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se sídlem: </w:t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  <w:t>Nerudova 3, 118 50 Praha 1</w:t>
      </w:r>
    </w:p>
    <w:p w14:paraId="65313241" w14:textId="77777777"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IČO: </w:t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  <w:t>75123924</w:t>
      </w:r>
    </w:p>
    <w:p w14:paraId="2B61E438" w14:textId="77777777"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bankovní spojení: </w:t>
      </w:r>
      <w:r w:rsidRPr="005544FC">
        <w:rPr>
          <w:rFonts w:ascii="Georgia" w:hAnsi="Georgia"/>
        </w:rPr>
        <w:tab/>
        <w:t xml:space="preserve">Česká národní banka, Na Příkopě 28, Praha 1              </w:t>
      </w:r>
    </w:p>
    <w:p w14:paraId="657D14CE" w14:textId="584FFBC4"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číslo účtu: </w:t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</w:r>
      <w:r w:rsidR="004801D2">
        <w:rPr>
          <w:rFonts w:ascii="Georgia" w:hAnsi="Georgia"/>
        </w:rPr>
        <w:t>XXXXXXXXXXXXXX</w:t>
      </w:r>
    </w:p>
    <w:p w14:paraId="0A940239" w14:textId="77777777" w:rsidR="005201C0" w:rsidRPr="005544FC" w:rsidRDefault="005201C0" w:rsidP="005201C0">
      <w:pPr>
        <w:pStyle w:val="Zhlav"/>
        <w:rPr>
          <w:rFonts w:ascii="Georgia" w:hAnsi="Georgia"/>
        </w:rPr>
      </w:pPr>
      <w:r w:rsidRPr="005544FC">
        <w:rPr>
          <w:rFonts w:ascii="Georgia" w:hAnsi="Georgia"/>
        </w:rPr>
        <w:t>(dále jen „</w:t>
      </w:r>
      <w:r w:rsidRPr="005544FC">
        <w:rPr>
          <w:rFonts w:ascii="Georgia" w:hAnsi="Georgia"/>
          <w:b/>
        </w:rPr>
        <w:t>objednatel</w:t>
      </w:r>
      <w:r w:rsidRPr="005544FC">
        <w:rPr>
          <w:rFonts w:ascii="Georgia" w:hAnsi="Georgia"/>
        </w:rPr>
        <w:t>“)</w:t>
      </w:r>
      <w:r w:rsidRPr="005544FC">
        <w:rPr>
          <w:rFonts w:ascii="Georgia" w:hAnsi="Georgia"/>
        </w:rPr>
        <w:br/>
      </w:r>
    </w:p>
    <w:p w14:paraId="6B2600F2" w14:textId="77777777" w:rsidR="005201C0" w:rsidRPr="005544FC" w:rsidRDefault="005201C0" w:rsidP="005201C0">
      <w:pPr>
        <w:pStyle w:val="dka"/>
        <w:keepNext/>
        <w:rPr>
          <w:rFonts w:ascii="Georgia" w:hAnsi="Georgia"/>
        </w:rPr>
      </w:pPr>
      <w:r w:rsidRPr="005544FC">
        <w:rPr>
          <w:rFonts w:ascii="Georgia" w:hAnsi="Georgia"/>
        </w:rPr>
        <w:t>a</w:t>
      </w:r>
    </w:p>
    <w:p w14:paraId="2BFF459E" w14:textId="77777777" w:rsidR="005201C0" w:rsidRPr="005544FC" w:rsidRDefault="005201C0" w:rsidP="005201C0">
      <w:pPr>
        <w:pStyle w:val="dka"/>
        <w:keepNext/>
        <w:rPr>
          <w:rFonts w:ascii="Georgia" w:hAnsi="Georgia"/>
        </w:rPr>
      </w:pPr>
    </w:p>
    <w:p w14:paraId="191756DD" w14:textId="77777777" w:rsidR="00413C71" w:rsidRPr="00A74713" w:rsidRDefault="00413C71" w:rsidP="00413C71">
      <w:pPr>
        <w:pStyle w:val="dka"/>
        <w:keepNext/>
        <w:jc w:val="both"/>
        <w:rPr>
          <w:rFonts w:ascii="Georgia" w:hAnsi="Georgia"/>
          <w:b/>
          <w:color w:val="auto"/>
        </w:rPr>
      </w:pPr>
      <w:r w:rsidRPr="005A40A4">
        <w:rPr>
          <w:rFonts w:ascii="Georgia" w:hAnsi="Georgia"/>
          <w:color w:val="auto"/>
        </w:rPr>
        <w:t>zhotovitel:</w:t>
      </w:r>
      <w:r w:rsidRPr="005A40A4">
        <w:rPr>
          <w:rFonts w:ascii="Georgia" w:hAnsi="Georgia"/>
          <w:color w:val="auto"/>
        </w:rPr>
        <w:tab/>
      </w:r>
      <w:r w:rsidRPr="005A40A4">
        <w:rPr>
          <w:rFonts w:ascii="Georgia" w:hAnsi="Georgia"/>
          <w:color w:val="auto"/>
        </w:rPr>
        <w:tab/>
      </w:r>
      <w:r w:rsidRPr="00A74713">
        <w:rPr>
          <w:rFonts w:ascii="Georgia" w:hAnsi="Georgia"/>
          <w:b/>
          <w:color w:val="auto"/>
        </w:rPr>
        <w:t xml:space="preserve">„Společnost </w:t>
      </w:r>
      <w:proofErr w:type="spellStart"/>
      <w:r w:rsidRPr="00A74713">
        <w:rPr>
          <w:rFonts w:ascii="Georgia" w:hAnsi="Georgia"/>
          <w:b/>
          <w:color w:val="auto"/>
        </w:rPr>
        <w:t>Water</w:t>
      </w:r>
      <w:proofErr w:type="spellEnd"/>
      <w:r w:rsidRPr="00A74713">
        <w:rPr>
          <w:rFonts w:ascii="Georgia" w:hAnsi="Georgia"/>
          <w:b/>
          <w:color w:val="auto"/>
        </w:rPr>
        <w:t xml:space="preserve"> Supply </w:t>
      </w:r>
      <w:proofErr w:type="spellStart"/>
      <w:r w:rsidRPr="00A74713">
        <w:rPr>
          <w:rFonts w:ascii="Georgia" w:hAnsi="Georgia"/>
          <w:b/>
          <w:color w:val="auto"/>
        </w:rPr>
        <w:t>Choma</w:t>
      </w:r>
      <w:proofErr w:type="spellEnd"/>
      <w:r w:rsidRPr="00A74713">
        <w:rPr>
          <w:rFonts w:ascii="Georgia" w:hAnsi="Georgia"/>
          <w:b/>
          <w:color w:val="auto"/>
        </w:rPr>
        <w:t>“ společností:</w:t>
      </w:r>
    </w:p>
    <w:p w14:paraId="2F6C25A4" w14:textId="0070CEAB" w:rsidR="00413C71" w:rsidRPr="00A74713" w:rsidRDefault="00413C71" w:rsidP="00413C71">
      <w:pPr>
        <w:pStyle w:val="dka"/>
        <w:keepNext/>
        <w:jc w:val="both"/>
        <w:rPr>
          <w:rFonts w:ascii="Georgia" w:hAnsi="Georgia"/>
          <w:b/>
          <w:color w:val="auto"/>
        </w:rPr>
      </w:pPr>
      <w:r>
        <w:rPr>
          <w:rFonts w:ascii="Georgia" w:hAnsi="Georgia"/>
          <w:b/>
          <w:color w:val="auto"/>
        </w:rPr>
        <w:tab/>
      </w:r>
      <w:r>
        <w:rPr>
          <w:rFonts w:ascii="Georgia" w:hAnsi="Georgia"/>
          <w:b/>
          <w:color w:val="auto"/>
        </w:rPr>
        <w:tab/>
      </w:r>
      <w:r>
        <w:rPr>
          <w:rFonts w:ascii="Georgia" w:hAnsi="Georgia"/>
          <w:b/>
          <w:color w:val="auto"/>
        </w:rPr>
        <w:tab/>
      </w:r>
      <w:proofErr w:type="spellStart"/>
      <w:r w:rsidRPr="00A74713">
        <w:rPr>
          <w:rFonts w:ascii="Georgia" w:hAnsi="Georgia"/>
          <w:b/>
          <w:color w:val="auto"/>
        </w:rPr>
        <w:t>Ircon</w:t>
      </w:r>
      <w:proofErr w:type="spellEnd"/>
      <w:r w:rsidRPr="00A74713">
        <w:rPr>
          <w:rFonts w:ascii="Georgia" w:hAnsi="Georgia"/>
          <w:b/>
          <w:color w:val="auto"/>
        </w:rPr>
        <w:t>, s. r. o. – vedoucí společník</w:t>
      </w:r>
    </w:p>
    <w:p w14:paraId="62ECD7BF" w14:textId="7CE3EEEA" w:rsidR="00413C71" w:rsidRPr="00A74713" w:rsidRDefault="00413C71" w:rsidP="00413C71">
      <w:pPr>
        <w:pStyle w:val="dka"/>
        <w:keepNext/>
        <w:jc w:val="both"/>
        <w:rPr>
          <w:rFonts w:ascii="Georgia" w:hAnsi="Georgia"/>
          <w:b/>
          <w:color w:val="auto"/>
        </w:rPr>
      </w:pPr>
      <w:r>
        <w:rPr>
          <w:rFonts w:ascii="Georgia" w:hAnsi="Georgia"/>
          <w:b/>
          <w:color w:val="auto"/>
        </w:rPr>
        <w:tab/>
      </w:r>
      <w:r>
        <w:rPr>
          <w:rFonts w:ascii="Georgia" w:hAnsi="Georgia"/>
          <w:b/>
          <w:color w:val="auto"/>
        </w:rPr>
        <w:tab/>
      </w:r>
      <w:r>
        <w:rPr>
          <w:rFonts w:ascii="Georgia" w:hAnsi="Georgia"/>
          <w:b/>
          <w:color w:val="auto"/>
        </w:rPr>
        <w:tab/>
      </w:r>
      <w:r w:rsidRPr="00A74713">
        <w:rPr>
          <w:rFonts w:ascii="Georgia" w:hAnsi="Georgia"/>
          <w:b/>
          <w:color w:val="auto"/>
        </w:rPr>
        <w:t>VODNÍ ZDROJE, a. s.</w:t>
      </w:r>
    </w:p>
    <w:p w14:paraId="331DAC0E" w14:textId="77777777" w:rsidR="00413C71" w:rsidRPr="005A40A4" w:rsidRDefault="00413C71" w:rsidP="00413C71">
      <w:pPr>
        <w:pStyle w:val="dka"/>
        <w:keepNext/>
        <w:ind w:left="2127" w:hanging="2127"/>
        <w:jc w:val="both"/>
        <w:rPr>
          <w:rFonts w:ascii="Georgia" w:hAnsi="Georgia"/>
          <w:color w:val="auto"/>
        </w:rPr>
      </w:pPr>
      <w:r w:rsidRPr="005A40A4">
        <w:rPr>
          <w:rFonts w:ascii="Georgia" w:hAnsi="Georgia"/>
          <w:color w:val="auto"/>
        </w:rPr>
        <w:t>zastoupený:</w:t>
      </w:r>
      <w:r w:rsidRPr="005A40A4">
        <w:rPr>
          <w:rFonts w:ascii="Georgia" w:hAnsi="Georgia"/>
          <w:color w:val="auto"/>
        </w:rPr>
        <w:tab/>
        <w:t xml:space="preserve">Mgr. Libor Novák, jednatel </w:t>
      </w:r>
      <w:proofErr w:type="spellStart"/>
      <w:r w:rsidRPr="005A40A4">
        <w:rPr>
          <w:rFonts w:ascii="Georgia" w:hAnsi="Georgia"/>
          <w:color w:val="auto"/>
        </w:rPr>
        <w:t>Ircon</w:t>
      </w:r>
      <w:proofErr w:type="spellEnd"/>
      <w:r w:rsidRPr="005A40A4">
        <w:rPr>
          <w:rFonts w:ascii="Georgia" w:hAnsi="Georgia"/>
          <w:color w:val="auto"/>
        </w:rPr>
        <w:t>, s. r. o., na základě plné moci ze dne 27. června 2017</w:t>
      </w:r>
    </w:p>
    <w:p w14:paraId="145E5D9F" w14:textId="77777777" w:rsidR="00413C71" w:rsidRPr="005A40A4" w:rsidRDefault="00413C71" w:rsidP="00413C71">
      <w:pPr>
        <w:pStyle w:val="dka"/>
        <w:keepNext/>
        <w:jc w:val="both"/>
        <w:rPr>
          <w:rFonts w:ascii="Georgia" w:hAnsi="Georgia"/>
          <w:color w:val="auto"/>
          <w:lang w:eastAsia="cs-CZ"/>
        </w:rPr>
      </w:pPr>
      <w:r w:rsidRPr="005A40A4">
        <w:rPr>
          <w:rFonts w:ascii="Georgia" w:hAnsi="Georgia"/>
          <w:color w:val="auto"/>
        </w:rPr>
        <w:t>se sídlem:</w:t>
      </w:r>
      <w:r w:rsidRPr="005A40A4">
        <w:rPr>
          <w:rFonts w:ascii="Georgia" w:hAnsi="Georgia"/>
          <w:color w:val="auto"/>
        </w:rPr>
        <w:tab/>
      </w:r>
      <w:r w:rsidRPr="005A40A4">
        <w:rPr>
          <w:rFonts w:ascii="Georgia" w:hAnsi="Georgia"/>
          <w:color w:val="auto"/>
        </w:rPr>
        <w:tab/>
        <w:t>Rybalkova 1433/14, 120 00 Praha 2</w:t>
      </w:r>
    </w:p>
    <w:p w14:paraId="033A49A6" w14:textId="77777777" w:rsidR="00413C71" w:rsidRPr="005A40A4" w:rsidRDefault="00413C71" w:rsidP="00413C71">
      <w:pPr>
        <w:pStyle w:val="dka"/>
        <w:keepNext/>
        <w:ind w:left="2127" w:hanging="2127"/>
        <w:jc w:val="both"/>
        <w:rPr>
          <w:rFonts w:ascii="Georgia" w:hAnsi="Georgia"/>
          <w:color w:val="auto"/>
        </w:rPr>
      </w:pPr>
      <w:r w:rsidRPr="005A40A4">
        <w:rPr>
          <w:rFonts w:ascii="Georgia" w:hAnsi="Georgia"/>
          <w:color w:val="auto"/>
          <w:lang w:eastAsia="cs-CZ"/>
        </w:rPr>
        <w:t>zapsaný:</w:t>
      </w:r>
      <w:r w:rsidRPr="005A40A4">
        <w:rPr>
          <w:rFonts w:ascii="Georgia" w:hAnsi="Georgia"/>
          <w:color w:val="auto"/>
          <w:lang w:eastAsia="cs-CZ"/>
        </w:rPr>
        <w:tab/>
        <w:t>v Obchodním rejstříku vedeném u Městského soudu v Praze, odd. C vložka č. 96372</w:t>
      </w:r>
    </w:p>
    <w:p w14:paraId="6E281136" w14:textId="77777777" w:rsidR="00413C71" w:rsidRPr="005A40A4" w:rsidRDefault="00413C71" w:rsidP="00413C71">
      <w:pPr>
        <w:pStyle w:val="dka"/>
        <w:keepNext/>
        <w:jc w:val="both"/>
        <w:rPr>
          <w:rFonts w:ascii="Georgia" w:hAnsi="Georgia"/>
          <w:color w:val="auto"/>
        </w:rPr>
      </w:pPr>
      <w:r w:rsidRPr="005A40A4">
        <w:rPr>
          <w:rFonts w:ascii="Georgia" w:hAnsi="Georgia"/>
          <w:color w:val="auto"/>
        </w:rPr>
        <w:t xml:space="preserve">IČO: </w:t>
      </w:r>
      <w:r w:rsidRPr="005A40A4">
        <w:rPr>
          <w:rFonts w:ascii="Georgia" w:hAnsi="Georgia"/>
          <w:color w:val="auto"/>
        </w:rPr>
        <w:tab/>
      </w:r>
      <w:r w:rsidRPr="005A40A4">
        <w:rPr>
          <w:rFonts w:ascii="Georgia" w:hAnsi="Georgia"/>
          <w:color w:val="auto"/>
        </w:rPr>
        <w:tab/>
      </w:r>
      <w:r w:rsidRPr="005A40A4">
        <w:rPr>
          <w:rFonts w:ascii="Georgia" w:hAnsi="Georgia"/>
          <w:color w:val="auto"/>
        </w:rPr>
        <w:tab/>
        <w:t>27102246</w:t>
      </w:r>
    </w:p>
    <w:p w14:paraId="12292F65" w14:textId="77777777" w:rsidR="00413C71" w:rsidRPr="005A40A4" w:rsidRDefault="00413C71" w:rsidP="00413C71">
      <w:pPr>
        <w:pStyle w:val="dka"/>
        <w:keepNext/>
        <w:jc w:val="both"/>
        <w:rPr>
          <w:rFonts w:ascii="Georgia" w:hAnsi="Georgia"/>
          <w:color w:val="auto"/>
        </w:rPr>
      </w:pPr>
      <w:r w:rsidRPr="005A40A4">
        <w:rPr>
          <w:rFonts w:ascii="Georgia" w:hAnsi="Georgia"/>
          <w:color w:val="auto"/>
        </w:rPr>
        <w:t xml:space="preserve">DIČ: </w:t>
      </w:r>
      <w:r w:rsidRPr="005A40A4">
        <w:rPr>
          <w:rFonts w:ascii="Georgia" w:hAnsi="Georgia"/>
          <w:color w:val="auto"/>
        </w:rPr>
        <w:tab/>
      </w:r>
      <w:r w:rsidRPr="005A40A4">
        <w:rPr>
          <w:rFonts w:ascii="Georgia" w:hAnsi="Georgia"/>
          <w:color w:val="auto"/>
        </w:rPr>
        <w:tab/>
      </w:r>
      <w:r w:rsidRPr="005A40A4">
        <w:rPr>
          <w:rFonts w:ascii="Georgia" w:hAnsi="Georgia"/>
          <w:color w:val="auto"/>
        </w:rPr>
        <w:tab/>
      </w:r>
      <w:r w:rsidRPr="005A40A4">
        <w:rPr>
          <w:rFonts w:ascii="Georgia" w:hAnsi="Georgia"/>
          <w:color w:val="auto"/>
          <w:lang w:eastAsia="cs-CZ"/>
        </w:rPr>
        <w:t>CZ27102246</w:t>
      </w:r>
    </w:p>
    <w:p w14:paraId="510BF9F3" w14:textId="77777777" w:rsidR="00413C71" w:rsidRPr="005A40A4" w:rsidRDefault="00413C71" w:rsidP="00413C71">
      <w:pPr>
        <w:pStyle w:val="dka"/>
        <w:keepNext/>
        <w:jc w:val="both"/>
        <w:rPr>
          <w:rFonts w:ascii="Georgia" w:hAnsi="Georgia"/>
          <w:color w:val="auto"/>
        </w:rPr>
      </w:pPr>
      <w:r w:rsidRPr="005A40A4">
        <w:rPr>
          <w:rFonts w:ascii="Georgia" w:hAnsi="Georgia"/>
          <w:color w:val="auto"/>
        </w:rPr>
        <w:t>bankovní spojení:</w:t>
      </w:r>
      <w:r w:rsidRPr="005A40A4">
        <w:rPr>
          <w:rFonts w:ascii="Georgia" w:hAnsi="Georgia"/>
          <w:color w:val="auto"/>
        </w:rPr>
        <w:tab/>
      </w:r>
      <w:r w:rsidRPr="005A40A4">
        <w:rPr>
          <w:rFonts w:ascii="Georgia" w:hAnsi="Georgia"/>
          <w:color w:val="auto"/>
          <w:lang w:eastAsia="cs-CZ"/>
        </w:rPr>
        <w:t>MONETA Money bank, a. s. Tylovo nám., Praha 2</w:t>
      </w:r>
    </w:p>
    <w:p w14:paraId="5380CB53" w14:textId="69AC44E3" w:rsidR="00413C71" w:rsidRPr="00DC633C" w:rsidRDefault="00413C71" w:rsidP="00413C71">
      <w:pPr>
        <w:pStyle w:val="dka"/>
        <w:keepNext/>
        <w:jc w:val="both"/>
        <w:rPr>
          <w:rFonts w:ascii="Georgia" w:hAnsi="Georgia"/>
          <w:color w:val="auto"/>
        </w:rPr>
      </w:pPr>
      <w:r w:rsidRPr="005A40A4">
        <w:rPr>
          <w:rFonts w:ascii="Georgia" w:hAnsi="Georgia"/>
        </w:rPr>
        <w:t>číslo účtu</w:t>
      </w:r>
      <w:r w:rsidRPr="005A40A4">
        <w:rPr>
          <w:rFonts w:ascii="Georgia" w:hAnsi="Georgia"/>
          <w:color w:val="auto"/>
        </w:rPr>
        <w:t>:</w:t>
      </w:r>
      <w:r w:rsidRPr="005A40A4">
        <w:rPr>
          <w:rFonts w:ascii="Georgia" w:hAnsi="Georgia"/>
          <w:color w:val="auto"/>
        </w:rPr>
        <w:tab/>
      </w:r>
      <w:r w:rsidRPr="005A40A4">
        <w:rPr>
          <w:rFonts w:ascii="Georgia" w:hAnsi="Georgia"/>
          <w:color w:val="auto"/>
        </w:rPr>
        <w:tab/>
      </w:r>
      <w:r w:rsidR="004801D2">
        <w:rPr>
          <w:rFonts w:ascii="Georgia" w:hAnsi="Georgia"/>
          <w:color w:val="auto"/>
          <w:lang w:eastAsia="cs-CZ"/>
        </w:rPr>
        <w:t>XXXXXXXXXXXXXXX</w:t>
      </w:r>
    </w:p>
    <w:p w14:paraId="0F050626" w14:textId="77777777" w:rsidR="00413C71" w:rsidRPr="00DC633C" w:rsidRDefault="00413C71" w:rsidP="00413C71">
      <w:pPr>
        <w:pStyle w:val="dka"/>
        <w:keepNext/>
        <w:jc w:val="both"/>
        <w:rPr>
          <w:rFonts w:ascii="Georgia" w:hAnsi="Georgia"/>
          <w:color w:val="auto"/>
        </w:rPr>
      </w:pPr>
      <w:r w:rsidRPr="00DC633C">
        <w:rPr>
          <w:rFonts w:ascii="Georgia" w:hAnsi="Georgia"/>
          <w:color w:val="auto"/>
        </w:rPr>
        <w:t>(dále jen „</w:t>
      </w:r>
      <w:r w:rsidRPr="00DC633C">
        <w:rPr>
          <w:rFonts w:ascii="Georgia" w:hAnsi="Georgia"/>
          <w:b/>
          <w:color w:val="auto"/>
        </w:rPr>
        <w:t>zhotovitel</w:t>
      </w:r>
      <w:r w:rsidRPr="00DC633C">
        <w:rPr>
          <w:rFonts w:ascii="Georgia" w:hAnsi="Georgia"/>
          <w:color w:val="auto"/>
        </w:rPr>
        <w:t>“)</w:t>
      </w:r>
    </w:p>
    <w:p w14:paraId="058EBF0C" w14:textId="5E260A13" w:rsidR="005160B4" w:rsidRPr="0062780B" w:rsidRDefault="005160B4" w:rsidP="005160B4">
      <w:pPr>
        <w:pStyle w:val="dka"/>
        <w:keepNext/>
        <w:rPr>
          <w:rFonts w:ascii="Georgia" w:eastAsia="MS Mincho" w:hAnsi="Georgia"/>
          <w:color w:val="auto"/>
          <w:lang w:eastAsia="en-US"/>
        </w:rPr>
        <w:sectPr w:rsidR="005160B4" w:rsidRPr="0062780B" w:rsidSect="0075552B">
          <w:head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3572" w:right="1123" w:bottom="1985" w:left="2183" w:header="709" w:footer="709" w:gutter="0"/>
          <w:cols w:space="708"/>
          <w:titlePg/>
          <w:docGrid w:linePitch="360"/>
        </w:sectPr>
      </w:pPr>
    </w:p>
    <w:p w14:paraId="65983C16" w14:textId="0B310A82" w:rsidR="000552F0" w:rsidRPr="0062780B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62780B">
        <w:rPr>
          <w:rFonts w:ascii="Georgia" w:hAnsi="Georgia"/>
          <w:b/>
          <w:bCs/>
          <w:spacing w:val="-4"/>
        </w:rPr>
        <w:lastRenderedPageBreak/>
        <w:t>Článek 1</w:t>
      </w:r>
    </w:p>
    <w:p w14:paraId="1C45F86E" w14:textId="77777777" w:rsidR="000552F0" w:rsidRPr="0062780B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62780B">
        <w:rPr>
          <w:rFonts w:ascii="Georgia" w:hAnsi="Georgia"/>
          <w:u w:val="single"/>
        </w:rPr>
        <w:t>Předmět dodatku</w:t>
      </w:r>
    </w:p>
    <w:p w14:paraId="43584A22" w14:textId="77777777" w:rsidR="000552F0" w:rsidRPr="0062780B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14:paraId="10CAB4E3" w14:textId="61D72FC3" w:rsidR="005201C0" w:rsidRDefault="000552F0" w:rsidP="00413C71">
      <w:pPr>
        <w:ind w:left="709" w:hanging="709"/>
        <w:jc w:val="both"/>
        <w:rPr>
          <w:rFonts w:ascii="Georgia" w:hAnsi="Georgia"/>
        </w:rPr>
      </w:pPr>
      <w:proofErr w:type="gramStart"/>
      <w:r w:rsidRPr="0062780B">
        <w:rPr>
          <w:rFonts w:ascii="Georgia" w:hAnsi="Georgia"/>
        </w:rPr>
        <w:t>I.1.</w:t>
      </w:r>
      <w:proofErr w:type="gramEnd"/>
      <w:r w:rsidRPr="0062780B">
        <w:rPr>
          <w:rFonts w:ascii="Georgia" w:hAnsi="Georgia"/>
        </w:rPr>
        <w:t xml:space="preserve"> </w:t>
      </w:r>
      <w:r w:rsidR="005160B4" w:rsidRPr="0062780B">
        <w:rPr>
          <w:rFonts w:ascii="Georgia" w:hAnsi="Georgia"/>
        </w:rPr>
        <w:tab/>
      </w:r>
      <w:r w:rsidRPr="0062780B">
        <w:rPr>
          <w:rFonts w:ascii="Georgia" w:hAnsi="Georgia"/>
        </w:rPr>
        <w:t xml:space="preserve">Předmětem tohoto Dodatku č. </w:t>
      </w:r>
      <w:r w:rsidR="005201C0">
        <w:rPr>
          <w:rFonts w:ascii="Georgia" w:hAnsi="Georgia"/>
        </w:rPr>
        <w:t>1</w:t>
      </w:r>
      <w:r w:rsidR="00033A31" w:rsidRPr="0062780B">
        <w:rPr>
          <w:rFonts w:ascii="Georgia" w:hAnsi="Georgia"/>
        </w:rPr>
        <w:t xml:space="preserve"> </w:t>
      </w:r>
      <w:r w:rsidR="005201C0" w:rsidRPr="005201C0">
        <w:rPr>
          <w:rFonts w:ascii="Georgia" w:hAnsi="Georgia"/>
        </w:rPr>
        <w:t xml:space="preserve">k veřejné zakázce </w:t>
      </w:r>
      <w:r w:rsidR="00413C71" w:rsidRPr="00413C71">
        <w:rPr>
          <w:rFonts w:ascii="Georgia" w:hAnsi="Georgia"/>
        </w:rPr>
        <w:t xml:space="preserve">číslo </w:t>
      </w:r>
      <w:r w:rsidR="002C5223">
        <w:rPr>
          <w:rFonts w:ascii="Georgia" w:hAnsi="Georgia"/>
        </w:rPr>
        <w:br/>
      </w:r>
      <w:r w:rsidR="00413C71" w:rsidRPr="00413C71">
        <w:rPr>
          <w:rFonts w:ascii="Georgia" w:hAnsi="Georgia"/>
        </w:rPr>
        <w:t>CzDA-ZM-2014-9-31195 s názvem „Vybudování zdrojů napájení pro hospodářská zvířata“</w:t>
      </w:r>
      <w:r w:rsidR="005160B4" w:rsidRPr="0062780B">
        <w:rPr>
          <w:rFonts w:ascii="Georgia" w:hAnsi="Georgia"/>
        </w:rPr>
        <w:t xml:space="preserve"> </w:t>
      </w:r>
      <w:r w:rsidR="0062780B">
        <w:rPr>
          <w:rFonts w:ascii="Georgia" w:hAnsi="Georgia"/>
        </w:rPr>
        <w:t>je úprava S</w:t>
      </w:r>
      <w:r w:rsidRPr="0062780B">
        <w:rPr>
          <w:rFonts w:ascii="Georgia" w:hAnsi="Georgia"/>
        </w:rPr>
        <w:t xml:space="preserve">mlouvy </w:t>
      </w:r>
      <w:r w:rsidR="00033A31" w:rsidRPr="0062780B">
        <w:rPr>
          <w:rFonts w:ascii="Georgia" w:hAnsi="Georgia"/>
        </w:rPr>
        <w:t>uzavřen</w:t>
      </w:r>
      <w:r w:rsidR="005201C0">
        <w:rPr>
          <w:rFonts w:ascii="Georgia" w:hAnsi="Georgia"/>
        </w:rPr>
        <w:t>é</w:t>
      </w:r>
      <w:r w:rsidR="00033A31" w:rsidRPr="0062780B">
        <w:rPr>
          <w:rFonts w:ascii="Georgia" w:hAnsi="Georgia"/>
        </w:rPr>
        <w:t xml:space="preserve"> dne </w:t>
      </w:r>
      <w:r w:rsidR="00413C71">
        <w:rPr>
          <w:rFonts w:ascii="Georgia" w:hAnsi="Georgia"/>
        </w:rPr>
        <w:t>31. 7</w:t>
      </w:r>
      <w:r w:rsidR="00033A31" w:rsidRPr="0062780B">
        <w:rPr>
          <w:rFonts w:ascii="Georgia" w:hAnsi="Georgia"/>
        </w:rPr>
        <w:t>.</w:t>
      </w:r>
      <w:r w:rsidR="00114FB3" w:rsidRPr="0062780B">
        <w:rPr>
          <w:rFonts w:ascii="Georgia" w:hAnsi="Georgia"/>
        </w:rPr>
        <w:t xml:space="preserve"> </w:t>
      </w:r>
      <w:r w:rsidR="00033A31" w:rsidRPr="0062780B">
        <w:rPr>
          <w:rFonts w:ascii="Georgia" w:hAnsi="Georgia"/>
        </w:rPr>
        <w:t>201</w:t>
      </w:r>
      <w:r w:rsidR="005201C0">
        <w:rPr>
          <w:rFonts w:ascii="Georgia" w:hAnsi="Georgia"/>
        </w:rPr>
        <w:t>7</w:t>
      </w:r>
      <w:r w:rsidR="00236AA0">
        <w:rPr>
          <w:rFonts w:ascii="Georgia" w:hAnsi="Georgia"/>
        </w:rPr>
        <w:t xml:space="preserve"> </w:t>
      </w:r>
      <w:r w:rsidR="00236AA0" w:rsidRPr="0062780B">
        <w:rPr>
          <w:rFonts w:ascii="Georgia" w:hAnsi="Georgia"/>
        </w:rPr>
        <w:t>(dále jen „Smlouva“)</w:t>
      </w:r>
      <w:r w:rsidR="005201C0">
        <w:rPr>
          <w:rFonts w:ascii="Georgia" w:hAnsi="Georgia"/>
        </w:rPr>
        <w:t>.</w:t>
      </w:r>
    </w:p>
    <w:p w14:paraId="615937E0" w14:textId="77777777" w:rsidR="000552F0" w:rsidRDefault="000552F0" w:rsidP="00080BAA">
      <w:pPr>
        <w:jc w:val="both"/>
        <w:rPr>
          <w:rFonts w:ascii="Georgia" w:hAnsi="Georgia"/>
        </w:rPr>
      </w:pPr>
    </w:p>
    <w:p w14:paraId="3F3D71EC" w14:textId="4C680957" w:rsidR="00394FB3" w:rsidRDefault="005201C0" w:rsidP="005201C0">
      <w:pPr>
        <w:ind w:left="709" w:hanging="709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I.2.</w:t>
      </w:r>
      <w:proofErr w:type="gram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="00394FB3">
        <w:rPr>
          <w:rFonts w:ascii="Georgia" w:hAnsi="Georgia"/>
        </w:rPr>
        <w:t xml:space="preserve">V návaznosti na nezachycení </w:t>
      </w:r>
      <w:proofErr w:type="spellStart"/>
      <w:r w:rsidR="00394FB3">
        <w:rPr>
          <w:rFonts w:ascii="Georgia" w:hAnsi="Georgia"/>
        </w:rPr>
        <w:t>zvodně</w:t>
      </w:r>
      <w:proofErr w:type="spellEnd"/>
      <w:r w:rsidR="00394FB3">
        <w:rPr>
          <w:rFonts w:ascii="Georgia" w:hAnsi="Georgia"/>
        </w:rPr>
        <w:t xml:space="preserve"> </w:t>
      </w:r>
      <w:r w:rsidR="0097566B">
        <w:rPr>
          <w:rFonts w:ascii="Georgia" w:hAnsi="Georgia"/>
        </w:rPr>
        <w:t xml:space="preserve">ani při opakovaném vrtném pokusu </w:t>
      </w:r>
      <w:r w:rsidR="00394FB3">
        <w:rPr>
          <w:rFonts w:ascii="Georgia" w:hAnsi="Georgia"/>
        </w:rPr>
        <w:t xml:space="preserve">v lokalitě </w:t>
      </w:r>
      <w:proofErr w:type="spellStart"/>
      <w:r w:rsidR="00394FB3">
        <w:rPr>
          <w:rFonts w:ascii="Georgia" w:hAnsi="Georgia"/>
        </w:rPr>
        <w:t>Mutandalike</w:t>
      </w:r>
      <w:proofErr w:type="spellEnd"/>
      <w:r w:rsidR="00446785">
        <w:rPr>
          <w:rFonts w:ascii="Georgia" w:hAnsi="Georgia"/>
        </w:rPr>
        <w:t xml:space="preserve"> se smluvní strany dohodly, že</w:t>
      </w:r>
      <w:r w:rsidR="0097566B">
        <w:rPr>
          <w:rFonts w:ascii="Georgia" w:hAnsi="Georgia"/>
        </w:rPr>
        <w:t xml:space="preserve"> v této lokalitě</w:t>
      </w:r>
      <w:r w:rsidR="00446785">
        <w:rPr>
          <w:rFonts w:ascii="Georgia" w:hAnsi="Georgia"/>
        </w:rPr>
        <w:t xml:space="preserve"> nedojde </w:t>
      </w:r>
      <w:r w:rsidR="0097566B">
        <w:rPr>
          <w:rFonts w:ascii="Georgia" w:hAnsi="Georgia"/>
        </w:rPr>
        <w:t xml:space="preserve">k dokončení </w:t>
      </w:r>
      <w:r w:rsidR="00073EF8">
        <w:rPr>
          <w:rFonts w:ascii="Georgia" w:hAnsi="Georgia"/>
        </w:rPr>
        <w:t>činnosti</w:t>
      </w:r>
      <w:r w:rsidR="0097566B">
        <w:rPr>
          <w:rFonts w:ascii="Georgia" w:hAnsi="Georgia"/>
        </w:rPr>
        <w:t xml:space="preserve"> 4.3.2 (</w:t>
      </w:r>
      <w:r w:rsidR="0097566B" w:rsidRPr="0097566B">
        <w:rPr>
          <w:rFonts w:ascii="Georgia" w:hAnsi="Georgia"/>
        </w:rPr>
        <w:t>vystr</w:t>
      </w:r>
      <w:r w:rsidR="0097566B">
        <w:rPr>
          <w:rFonts w:ascii="Georgia" w:hAnsi="Georgia"/>
        </w:rPr>
        <w:t>ojení, odkalení a vyčištění vrtu, h</w:t>
      </w:r>
      <w:r w:rsidR="0097566B" w:rsidRPr="0097566B">
        <w:rPr>
          <w:rFonts w:ascii="Georgia" w:hAnsi="Georgia"/>
        </w:rPr>
        <w:t xml:space="preserve">ydrodynamické zkoušky, stanovení jakosti vody, závěrečná zpráva </w:t>
      </w:r>
      <w:r w:rsidR="002C5223">
        <w:rPr>
          <w:rFonts w:ascii="Georgia" w:hAnsi="Georgia"/>
        </w:rPr>
        <w:br/>
      </w:r>
      <w:r w:rsidR="0097566B" w:rsidRPr="0097566B">
        <w:rPr>
          <w:rFonts w:ascii="Georgia" w:hAnsi="Georgia"/>
        </w:rPr>
        <w:t>o hydrogeologickém průzkumu</w:t>
      </w:r>
      <w:r w:rsidR="0097566B">
        <w:rPr>
          <w:rFonts w:ascii="Georgia" w:hAnsi="Georgia"/>
        </w:rPr>
        <w:t>, v</w:t>
      </w:r>
      <w:r w:rsidR="0097566B" w:rsidRPr="0097566B">
        <w:rPr>
          <w:rFonts w:ascii="Georgia" w:hAnsi="Georgia"/>
        </w:rPr>
        <w:t>ybudování infrastruktury pro zásobování vodou</w:t>
      </w:r>
      <w:r w:rsidR="0097566B">
        <w:rPr>
          <w:rFonts w:ascii="Georgia" w:hAnsi="Georgia"/>
        </w:rPr>
        <w:t>, p</w:t>
      </w:r>
      <w:r w:rsidR="0097566B" w:rsidRPr="0097566B">
        <w:rPr>
          <w:rFonts w:ascii="Georgia" w:hAnsi="Georgia"/>
        </w:rPr>
        <w:t>rovozní řád jímadl</w:t>
      </w:r>
      <w:r w:rsidR="00446785">
        <w:rPr>
          <w:rFonts w:ascii="Georgia" w:hAnsi="Georgia"/>
        </w:rPr>
        <w:t>a</w:t>
      </w:r>
      <w:r w:rsidR="0097566B" w:rsidRPr="0097566B">
        <w:rPr>
          <w:rFonts w:ascii="Georgia" w:hAnsi="Georgia"/>
        </w:rPr>
        <w:t xml:space="preserve"> podzemní vod</w:t>
      </w:r>
      <w:r w:rsidR="00446785">
        <w:rPr>
          <w:rFonts w:ascii="Georgia" w:hAnsi="Georgia"/>
        </w:rPr>
        <w:t>y</w:t>
      </w:r>
      <w:r w:rsidR="0097566B" w:rsidRPr="0097566B">
        <w:rPr>
          <w:rFonts w:ascii="Georgia" w:hAnsi="Georgia"/>
        </w:rPr>
        <w:t>, předání systém</w:t>
      </w:r>
      <w:r w:rsidR="0097566B">
        <w:rPr>
          <w:rFonts w:ascii="Georgia" w:hAnsi="Georgia"/>
        </w:rPr>
        <w:t xml:space="preserve">u) a realizaci </w:t>
      </w:r>
      <w:r w:rsidR="00073EF8">
        <w:rPr>
          <w:rFonts w:ascii="Georgia" w:hAnsi="Georgia"/>
        </w:rPr>
        <w:t>činnosti</w:t>
      </w:r>
      <w:r w:rsidR="0097566B">
        <w:rPr>
          <w:rFonts w:ascii="Georgia" w:hAnsi="Georgia"/>
        </w:rPr>
        <w:t xml:space="preserve"> 4.3.4. (z</w:t>
      </w:r>
      <w:r w:rsidR="0097566B" w:rsidRPr="0097566B">
        <w:rPr>
          <w:rFonts w:ascii="Georgia" w:hAnsi="Georgia"/>
        </w:rPr>
        <w:t>aložení a registrace komunitní asociac</w:t>
      </w:r>
      <w:r w:rsidR="0097566B">
        <w:rPr>
          <w:rFonts w:ascii="Georgia" w:hAnsi="Georgia"/>
        </w:rPr>
        <w:t>e</w:t>
      </w:r>
      <w:r w:rsidR="0097566B" w:rsidRPr="0097566B">
        <w:rPr>
          <w:rFonts w:ascii="Georgia" w:hAnsi="Georgia"/>
        </w:rPr>
        <w:t xml:space="preserve"> uživatelů vody, příprava vyhlášek a nastavení tarifů na základě plánů hospodaření</w:t>
      </w:r>
      <w:r w:rsidR="0097566B">
        <w:rPr>
          <w:rFonts w:ascii="Georgia" w:hAnsi="Georgia"/>
        </w:rPr>
        <w:t xml:space="preserve"> </w:t>
      </w:r>
      <w:r w:rsidR="002C5223">
        <w:rPr>
          <w:rFonts w:ascii="Georgia" w:hAnsi="Georgia"/>
        </w:rPr>
        <w:br/>
      </w:r>
      <w:r w:rsidR="0097566B">
        <w:rPr>
          <w:rFonts w:ascii="Georgia" w:hAnsi="Georgia"/>
        </w:rPr>
        <w:t>a p</w:t>
      </w:r>
      <w:r w:rsidR="0097566B" w:rsidRPr="0097566B">
        <w:rPr>
          <w:rFonts w:ascii="Georgia" w:hAnsi="Georgia"/>
        </w:rPr>
        <w:t xml:space="preserve">raktické školení v obsluze a </w:t>
      </w:r>
      <w:r w:rsidR="0097566B">
        <w:rPr>
          <w:rFonts w:ascii="Georgia" w:hAnsi="Georgia"/>
        </w:rPr>
        <w:t>údržbě systémů zásobování vodou)</w:t>
      </w:r>
      <w:r w:rsidR="00446785">
        <w:rPr>
          <w:rFonts w:ascii="Georgia" w:hAnsi="Georgia"/>
        </w:rPr>
        <w:t xml:space="preserve">. </w:t>
      </w:r>
      <w:r w:rsidR="002C5223">
        <w:rPr>
          <w:rFonts w:ascii="Georgia" w:hAnsi="Georgia"/>
        </w:rPr>
        <w:t xml:space="preserve">Po započítání částky za opakovaný vrtný </w:t>
      </w:r>
      <w:r w:rsidR="00E436EA">
        <w:rPr>
          <w:rFonts w:ascii="Georgia" w:hAnsi="Georgia"/>
        </w:rPr>
        <w:t xml:space="preserve">pokus </w:t>
      </w:r>
      <w:r w:rsidR="002C5223">
        <w:rPr>
          <w:rFonts w:ascii="Georgia" w:hAnsi="Georgia"/>
        </w:rPr>
        <w:t>činní n</w:t>
      </w:r>
      <w:r w:rsidR="00446785">
        <w:rPr>
          <w:rFonts w:ascii="Georgia" w:hAnsi="Georgia"/>
        </w:rPr>
        <w:t xml:space="preserve">evyužitá částka </w:t>
      </w:r>
      <w:r w:rsidR="006A2571">
        <w:rPr>
          <w:rFonts w:ascii="Georgia" w:hAnsi="Georgia"/>
        </w:rPr>
        <w:t>827.141</w:t>
      </w:r>
      <w:r w:rsidR="0063178A">
        <w:rPr>
          <w:rFonts w:ascii="Georgia" w:hAnsi="Georgia"/>
        </w:rPr>
        <w:t>,-</w:t>
      </w:r>
      <w:r w:rsidR="00446785">
        <w:rPr>
          <w:rFonts w:ascii="Georgia" w:hAnsi="Georgia"/>
        </w:rPr>
        <w:t xml:space="preserve"> Kč</w:t>
      </w:r>
      <w:r w:rsidR="0024741A">
        <w:rPr>
          <w:rFonts w:ascii="Georgia" w:hAnsi="Georgia"/>
        </w:rPr>
        <w:t>.</w:t>
      </w:r>
    </w:p>
    <w:p w14:paraId="78197A73" w14:textId="77777777" w:rsidR="00394FB3" w:rsidRDefault="00394FB3" w:rsidP="005201C0">
      <w:pPr>
        <w:ind w:left="709" w:hanging="709"/>
        <w:jc w:val="both"/>
        <w:rPr>
          <w:rFonts w:ascii="Georgia" w:hAnsi="Georgia"/>
        </w:rPr>
      </w:pPr>
    </w:p>
    <w:p w14:paraId="292AA8B7" w14:textId="77777777" w:rsidR="0024741A" w:rsidRDefault="00446785" w:rsidP="00620444">
      <w:pPr>
        <w:ind w:left="709" w:hanging="709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I.3</w:t>
      </w:r>
      <w:r w:rsidR="0063178A">
        <w:rPr>
          <w:rFonts w:ascii="Georgia" w:hAnsi="Georgia"/>
        </w:rPr>
        <w:t>.</w:t>
      </w:r>
      <w:r>
        <w:rPr>
          <w:rFonts w:ascii="Georgia" w:hAnsi="Georgia"/>
        </w:rPr>
        <w:tab/>
      </w:r>
      <w:r w:rsidR="00073EF8">
        <w:rPr>
          <w:rFonts w:ascii="Georgia" w:hAnsi="Georgia"/>
        </w:rPr>
        <w:t>B</w:t>
      </w:r>
      <w:r w:rsidR="00073EF8" w:rsidRPr="00073EF8">
        <w:rPr>
          <w:rFonts w:ascii="Georgia" w:hAnsi="Georgia"/>
        </w:rPr>
        <w:t>ěhem</w:t>
      </w:r>
      <w:proofErr w:type="gramEnd"/>
      <w:r w:rsidR="00073EF8" w:rsidRPr="00073EF8">
        <w:rPr>
          <w:rFonts w:ascii="Georgia" w:hAnsi="Georgia"/>
        </w:rPr>
        <w:t xml:space="preserve"> provádění </w:t>
      </w:r>
      <w:r w:rsidR="00073EF8">
        <w:rPr>
          <w:rFonts w:ascii="Georgia" w:hAnsi="Georgia"/>
        </w:rPr>
        <w:t xml:space="preserve">činnosti 4.3.1 na lokalitě </w:t>
      </w:r>
      <w:proofErr w:type="spellStart"/>
      <w:r w:rsidR="00073EF8">
        <w:rPr>
          <w:rFonts w:ascii="Georgia" w:hAnsi="Georgia"/>
        </w:rPr>
        <w:t>Siggubu</w:t>
      </w:r>
      <w:proofErr w:type="spellEnd"/>
      <w:r w:rsidR="00073EF8">
        <w:rPr>
          <w:rFonts w:ascii="Georgia" w:hAnsi="Georgia"/>
        </w:rPr>
        <w:t xml:space="preserve"> (g</w:t>
      </w:r>
      <w:r w:rsidR="00073EF8" w:rsidRPr="00073EF8">
        <w:rPr>
          <w:rFonts w:ascii="Georgia" w:hAnsi="Georgia"/>
        </w:rPr>
        <w:t>eotechnický průzkum pro rekonstrukci hráze</w:t>
      </w:r>
      <w:r w:rsidR="00073EF8">
        <w:rPr>
          <w:rFonts w:ascii="Georgia" w:hAnsi="Georgia"/>
        </w:rPr>
        <w:t>)</w:t>
      </w:r>
      <w:r w:rsidR="00073EF8" w:rsidRPr="00073EF8">
        <w:rPr>
          <w:rFonts w:ascii="Georgia" w:hAnsi="Georgia"/>
        </w:rPr>
        <w:t xml:space="preserve"> vyšly najevo nové skutečnosti, které nebylo možn</w:t>
      </w:r>
      <w:r w:rsidR="00073EF8">
        <w:rPr>
          <w:rFonts w:ascii="Georgia" w:hAnsi="Georgia"/>
        </w:rPr>
        <w:t>é</w:t>
      </w:r>
      <w:r w:rsidR="00073EF8" w:rsidRPr="00073EF8">
        <w:rPr>
          <w:rFonts w:ascii="Georgia" w:hAnsi="Georgia"/>
        </w:rPr>
        <w:t xml:space="preserve"> předpokládat </w:t>
      </w:r>
      <w:r w:rsidR="00011BDD">
        <w:rPr>
          <w:rFonts w:ascii="Georgia" w:hAnsi="Georgia"/>
        </w:rPr>
        <w:t>v době</w:t>
      </w:r>
      <w:r w:rsidR="00073EF8" w:rsidRPr="00073EF8">
        <w:rPr>
          <w:rFonts w:ascii="Georgia" w:hAnsi="Georgia"/>
        </w:rPr>
        <w:t xml:space="preserve"> </w:t>
      </w:r>
      <w:r w:rsidR="00073EF8">
        <w:rPr>
          <w:rFonts w:ascii="Georgia" w:hAnsi="Georgia"/>
        </w:rPr>
        <w:t xml:space="preserve">zpracování zadávací dokumentace </w:t>
      </w:r>
      <w:r w:rsidR="002C5223">
        <w:rPr>
          <w:rFonts w:ascii="Georgia" w:hAnsi="Georgia"/>
        </w:rPr>
        <w:br/>
      </w:r>
      <w:r w:rsidR="0063178A">
        <w:rPr>
          <w:rFonts w:ascii="Georgia" w:hAnsi="Georgia"/>
        </w:rPr>
        <w:t>a uzavření Smlouvy k této</w:t>
      </w:r>
      <w:r w:rsidR="00073EF8">
        <w:rPr>
          <w:rFonts w:ascii="Georgia" w:hAnsi="Georgia"/>
        </w:rPr>
        <w:t xml:space="preserve"> veřejn</w:t>
      </w:r>
      <w:r w:rsidR="0063178A">
        <w:rPr>
          <w:rFonts w:ascii="Georgia" w:hAnsi="Georgia"/>
        </w:rPr>
        <w:t>é</w:t>
      </w:r>
      <w:r w:rsidR="00073EF8">
        <w:rPr>
          <w:rFonts w:ascii="Georgia" w:hAnsi="Georgia"/>
        </w:rPr>
        <w:t xml:space="preserve"> zakáz</w:t>
      </w:r>
      <w:r w:rsidR="0063178A">
        <w:rPr>
          <w:rFonts w:ascii="Georgia" w:hAnsi="Georgia"/>
        </w:rPr>
        <w:t>ce</w:t>
      </w:r>
      <w:r w:rsidR="00073EF8">
        <w:rPr>
          <w:rFonts w:ascii="Georgia" w:hAnsi="Georgia"/>
        </w:rPr>
        <w:t xml:space="preserve">. </w:t>
      </w:r>
      <w:r w:rsidR="0063178A">
        <w:rPr>
          <w:rFonts w:ascii="Georgia" w:hAnsi="Georgia"/>
        </w:rPr>
        <w:t>Na základě těchto skutečností se smluvní strany dohodly, že p</w:t>
      </w:r>
      <w:r w:rsidR="00011BDD" w:rsidRPr="00011BDD">
        <w:rPr>
          <w:rFonts w:ascii="Georgia" w:hAnsi="Georgia"/>
        </w:rPr>
        <w:t>ro zaručení dlouh</w:t>
      </w:r>
      <w:r w:rsidR="0063178A">
        <w:rPr>
          <w:rFonts w:ascii="Georgia" w:hAnsi="Georgia"/>
        </w:rPr>
        <w:t>odobé</w:t>
      </w:r>
      <w:r w:rsidR="00011BDD" w:rsidRPr="00011BDD">
        <w:rPr>
          <w:rFonts w:ascii="Georgia" w:hAnsi="Georgia"/>
        </w:rPr>
        <w:t xml:space="preserve"> životnosti hráze </w:t>
      </w:r>
      <w:r w:rsidR="0063178A">
        <w:rPr>
          <w:rFonts w:ascii="Georgia" w:hAnsi="Georgia"/>
        </w:rPr>
        <w:t xml:space="preserve">zhotovitel </w:t>
      </w:r>
      <w:r w:rsidR="00011BDD" w:rsidRPr="00011BDD">
        <w:rPr>
          <w:rFonts w:ascii="Georgia" w:hAnsi="Georgia"/>
        </w:rPr>
        <w:t>prov</w:t>
      </w:r>
      <w:r w:rsidR="0063178A">
        <w:rPr>
          <w:rFonts w:ascii="Georgia" w:hAnsi="Georgia"/>
        </w:rPr>
        <w:t>ede</w:t>
      </w:r>
      <w:r w:rsidR="00011BDD" w:rsidRPr="00011BDD">
        <w:rPr>
          <w:rFonts w:ascii="Georgia" w:hAnsi="Georgia"/>
        </w:rPr>
        <w:t xml:space="preserve"> </w:t>
      </w:r>
      <w:r w:rsidR="0063178A">
        <w:rPr>
          <w:rFonts w:ascii="Georgia" w:hAnsi="Georgia"/>
        </w:rPr>
        <w:t>více</w:t>
      </w:r>
      <w:r w:rsidR="00011BDD" w:rsidRPr="00011BDD">
        <w:rPr>
          <w:rFonts w:ascii="Georgia" w:hAnsi="Georgia"/>
        </w:rPr>
        <w:t>práce</w:t>
      </w:r>
      <w:r w:rsidR="00073EF8">
        <w:rPr>
          <w:rFonts w:ascii="Georgia" w:hAnsi="Georgia"/>
        </w:rPr>
        <w:t xml:space="preserve"> spočívající v r</w:t>
      </w:r>
      <w:r w:rsidR="00073EF8" w:rsidRPr="00073EF8">
        <w:rPr>
          <w:rFonts w:ascii="Georgia" w:hAnsi="Georgia"/>
        </w:rPr>
        <w:t>ealizac</w:t>
      </w:r>
      <w:r w:rsidR="00073EF8">
        <w:rPr>
          <w:rFonts w:ascii="Georgia" w:hAnsi="Georgia"/>
        </w:rPr>
        <w:t>i</w:t>
      </w:r>
      <w:r w:rsidR="00073EF8" w:rsidRPr="00073EF8">
        <w:rPr>
          <w:rFonts w:ascii="Georgia" w:hAnsi="Georgia"/>
        </w:rPr>
        <w:t xml:space="preserve"> </w:t>
      </w:r>
      <w:r w:rsidR="00073EF8">
        <w:rPr>
          <w:rFonts w:ascii="Georgia" w:hAnsi="Georgia"/>
        </w:rPr>
        <w:t>těsnícího jádra</w:t>
      </w:r>
      <w:r w:rsidR="00073EF8" w:rsidRPr="00073EF8">
        <w:rPr>
          <w:rFonts w:ascii="Georgia" w:hAnsi="Georgia"/>
        </w:rPr>
        <w:t xml:space="preserve"> v celé délce hráze 230</w:t>
      </w:r>
      <w:r w:rsidR="00073EF8">
        <w:rPr>
          <w:rFonts w:ascii="Georgia" w:hAnsi="Georgia"/>
        </w:rPr>
        <w:t xml:space="preserve"> </w:t>
      </w:r>
      <w:r w:rsidR="00073EF8" w:rsidRPr="00073EF8">
        <w:rPr>
          <w:rFonts w:ascii="Georgia" w:hAnsi="Georgia"/>
        </w:rPr>
        <w:t>m, odstranění termitů z</w:t>
      </w:r>
      <w:r w:rsidR="00620444">
        <w:rPr>
          <w:rFonts w:ascii="Georgia" w:hAnsi="Georgia"/>
        </w:rPr>
        <w:t> </w:t>
      </w:r>
      <w:r w:rsidR="00073EF8" w:rsidRPr="00073EF8">
        <w:rPr>
          <w:rFonts w:ascii="Georgia" w:hAnsi="Georgia"/>
        </w:rPr>
        <w:t>hráze</w:t>
      </w:r>
      <w:r w:rsidR="00620444">
        <w:rPr>
          <w:rFonts w:ascii="Georgia" w:hAnsi="Georgia"/>
        </w:rPr>
        <w:t xml:space="preserve"> a</w:t>
      </w:r>
      <w:r w:rsidR="00073EF8" w:rsidRPr="00073EF8">
        <w:rPr>
          <w:rFonts w:ascii="Georgia" w:hAnsi="Georgia"/>
        </w:rPr>
        <w:t xml:space="preserve"> převýšení koruny hráze nad návrhovým průtokem Q 100 v hodnotě 0,6 m </w:t>
      </w:r>
      <w:r w:rsidR="00073EF8">
        <w:rPr>
          <w:rFonts w:ascii="Georgia" w:hAnsi="Georgia"/>
        </w:rPr>
        <w:t xml:space="preserve">dle </w:t>
      </w:r>
      <w:r w:rsidR="00073EF8" w:rsidRPr="00073EF8">
        <w:rPr>
          <w:rFonts w:ascii="Georgia" w:hAnsi="Georgia"/>
        </w:rPr>
        <w:t>požadavk</w:t>
      </w:r>
      <w:r w:rsidR="00073EF8">
        <w:rPr>
          <w:rFonts w:ascii="Georgia" w:hAnsi="Georgia"/>
        </w:rPr>
        <w:t xml:space="preserve">u </w:t>
      </w:r>
      <w:r w:rsidR="002C5223">
        <w:rPr>
          <w:rFonts w:ascii="Georgia" w:hAnsi="Georgia"/>
        </w:rPr>
        <w:br/>
      </w:r>
      <w:r w:rsidR="00073EF8" w:rsidRPr="00073EF8">
        <w:rPr>
          <w:rFonts w:ascii="Georgia" w:hAnsi="Georgia"/>
        </w:rPr>
        <w:t>ČSN 75 2410</w:t>
      </w:r>
      <w:r w:rsidR="00073EF8" w:rsidRPr="002C5223">
        <w:rPr>
          <w:rFonts w:ascii="Georgia" w:hAnsi="Georgia"/>
        </w:rPr>
        <w:t>.</w:t>
      </w:r>
      <w:r w:rsidR="00620444" w:rsidRPr="002C5223">
        <w:rPr>
          <w:rFonts w:ascii="Georgia" w:hAnsi="Georgia"/>
        </w:rPr>
        <w:t xml:space="preserve"> </w:t>
      </w:r>
      <w:r w:rsidR="0063178A" w:rsidRPr="002C5223">
        <w:rPr>
          <w:rFonts w:ascii="Georgia" w:hAnsi="Georgia"/>
        </w:rPr>
        <w:t>Z</w:t>
      </w:r>
      <w:r w:rsidR="00620444" w:rsidRPr="002C5223">
        <w:rPr>
          <w:rFonts w:ascii="Georgia" w:hAnsi="Georgia"/>
        </w:rPr>
        <w:t xml:space="preserve">hotovitel </w:t>
      </w:r>
      <w:r w:rsidR="0063178A" w:rsidRPr="002C5223">
        <w:rPr>
          <w:rFonts w:ascii="Georgia" w:hAnsi="Georgia"/>
        </w:rPr>
        <w:t xml:space="preserve">tak </w:t>
      </w:r>
      <w:r w:rsidR="00620444" w:rsidRPr="002C5223">
        <w:rPr>
          <w:rFonts w:ascii="Georgia" w:hAnsi="Georgia"/>
        </w:rPr>
        <w:t>v rámci položk</w:t>
      </w:r>
      <w:r w:rsidR="00011BDD" w:rsidRPr="002C5223">
        <w:rPr>
          <w:rFonts w:ascii="Georgia" w:hAnsi="Georgia"/>
        </w:rPr>
        <w:t>y</w:t>
      </w:r>
      <w:r w:rsidR="00620444" w:rsidRPr="002C5223">
        <w:rPr>
          <w:rFonts w:ascii="Georgia" w:hAnsi="Georgia"/>
        </w:rPr>
        <w:t xml:space="preserve"> </w:t>
      </w:r>
      <w:r w:rsidR="00011BDD" w:rsidRPr="002C5223">
        <w:rPr>
          <w:rFonts w:ascii="Georgia" w:hAnsi="Georgia"/>
        </w:rPr>
        <w:t>7.13</w:t>
      </w:r>
      <w:r w:rsidR="00620444" w:rsidRPr="002C5223">
        <w:rPr>
          <w:rFonts w:ascii="Georgia" w:hAnsi="Georgia"/>
        </w:rPr>
        <w:t xml:space="preserve"> strukturovaného rozpočtu </w:t>
      </w:r>
      <w:r w:rsidR="0097143F" w:rsidRPr="002C5223">
        <w:rPr>
          <w:rFonts w:ascii="Georgia" w:hAnsi="Georgia"/>
        </w:rPr>
        <w:t>(o</w:t>
      </w:r>
      <w:r w:rsidR="00011BDD" w:rsidRPr="002C5223">
        <w:rPr>
          <w:rFonts w:ascii="Georgia" w:hAnsi="Georgia"/>
        </w:rPr>
        <w:t>prava tělesa hráze vhodným materiálem, včetně hutnění</w:t>
      </w:r>
      <w:r w:rsidR="0097143F" w:rsidRPr="002C5223">
        <w:rPr>
          <w:rFonts w:ascii="Georgia" w:hAnsi="Georgia"/>
        </w:rPr>
        <w:t>)</w:t>
      </w:r>
      <w:r w:rsidR="00620444" w:rsidRPr="002C5223">
        <w:rPr>
          <w:rFonts w:ascii="Georgia" w:hAnsi="Georgia"/>
        </w:rPr>
        <w:t xml:space="preserve"> </w:t>
      </w:r>
      <w:r w:rsidR="0063178A" w:rsidRPr="002C5223">
        <w:rPr>
          <w:rFonts w:ascii="Georgia" w:hAnsi="Georgia"/>
        </w:rPr>
        <w:t xml:space="preserve">provede práce původně specifikované ve Smlouvě za 400.000,- Kč včetně DPH nově </w:t>
      </w:r>
      <w:r w:rsidR="00620444" w:rsidRPr="002C5223">
        <w:rPr>
          <w:rFonts w:ascii="Georgia" w:hAnsi="Georgia"/>
        </w:rPr>
        <w:t xml:space="preserve">za cenu </w:t>
      </w:r>
      <w:r w:rsidR="0097143F" w:rsidRPr="002C5223">
        <w:rPr>
          <w:rFonts w:ascii="Georgia" w:hAnsi="Georgia"/>
        </w:rPr>
        <w:t>1.600.000</w:t>
      </w:r>
      <w:r w:rsidR="00620444" w:rsidRPr="002C5223">
        <w:rPr>
          <w:rFonts w:ascii="Georgia" w:hAnsi="Georgia"/>
        </w:rPr>
        <w:t xml:space="preserve">,- Kč včetně DPH. </w:t>
      </w:r>
    </w:p>
    <w:p w14:paraId="18741631" w14:textId="77777777" w:rsidR="0024741A" w:rsidRDefault="0024741A" w:rsidP="00620444">
      <w:pPr>
        <w:ind w:left="709" w:hanging="709"/>
        <w:jc w:val="both"/>
        <w:rPr>
          <w:rFonts w:ascii="Georgia" w:hAnsi="Georgia"/>
        </w:rPr>
      </w:pPr>
    </w:p>
    <w:p w14:paraId="347C064E" w14:textId="692F50D9" w:rsidR="00620444" w:rsidRDefault="0024741A" w:rsidP="00620444">
      <w:pPr>
        <w:ind w:left="709" w:hanging="709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I.4.</w:t>
      </w:r>
      <w:r>
        <w:rPr>
          <w:rFonts w:ascii="Georgia" w:hAnsi="Georgia"/>
        </w:rPr>
        <w:tab/>
      </w:r>
      <w:r w:rsidR="00620444" w:rsidRPr="002C5223">
        <w:rPr>
          <w:rFonts w:ascii="Georgia" w:hAnsi="Georgia"/>
        </w:rPr>
        <w:t>Celkem</w:t>
      </w:r>
      <w:proofErr w:type="gramEnd"/>
      <w:r w:rsidR="00620444" w:rsidRPr="002C5223">
        <w:rPr>
          <w:rFonts w:ascii="Georgia" w:hAnsi="Georgia"/>
        </w:rPr>
        <w:t xml:space="preserve"> se cena plnění dle Smlouvy zvýší o </w:t>
      </w:r>
      <w:r w:rsidR="0097143F" w:rsidRPr="002C5223">
        <w:rPr>
          <w:rFonts w:ascii="Georgia" w:hAnsi="Georgia"/>
        </w:rPr>
        <w:t>372.859</w:t>
      </w:r>
      <w:r w:rsidR="00620444" w:rsidRPr="002C5223">
        <w:rPr>
          <w:rFonts w:ascii="Georgia" w:hAnsi="Georgia"/>
        </w:rPr>
        <w:t>,- Kč včetně DPH, tedy o 6,</w:t>
      </w:r>
      <w:r w:rsidR="0097143F" w:rsidRPr="002C5223">
        <w:rPr>
          <w:rFonts w:ascii="Georgia" w:hAnsi="Georgia"/>
        </w:rPr>
        <w:t>21</w:t>
      </w:r>
      <w:r w:rsidR="00620444" w:rsidRPr="002C5223">
        <w:rPr>
          <w:rFonts w:ascii="Georgia" w:hAnsi="Georgia"/>
        </w:rPr>
        <w:t xml:space="preserve"> % původní hodnoty předmětu plnění Smlouvy. Změn</w:t>
      </w:r>
      <w:r>
        <w:rPr>
          <w:rFonts w:ascii="Georgia" w:hAnsi="Georgia"/>
        </w:rPr>
        <w:t>y</w:t>
      </w:r>
      <w:r w:rsidR="00620444" w:rsidRPr="002C5223">
        <w:rPr>
          <w:rFonts w:ascii="Georgia" w:hAnsi="Georgia"/>
        </w:rPr>
        <w:t xml:space="preserve"> dle tohoto dodatku nemění celkovou povahu veřejné zakázky.</w:t>
      </w:r>
      <w:r w:rsidR="00620444" w:rsidRPr="00385F9D">
        <w:rPr>
          <w:rFonts w:ascii="Georgia" w:hAnsi="Georgia"/>
        </w:rPr>
        <w:t xml:space="preserve"> </w:t>
      </w:r>
    </w:p>
    <w:p w14:paraId="14227721" w14:textId="728303DE" w:rsidR="00073EF8" w:rsidRDefault="00073EF8" w:rsidP="005201C0">
      <w:pPr>
        <w:ind w:left="709" w:hanging="709"/>
        <w:jc w:val="both"/>
        <w:rPr>
          <w:rFonts w:ascii="Georgia" w:hAnsi="Georgia"/>
        </w:rPr>
      </w:pPr>
    </w:p>
    <w:p w14:paraId="6A6E37E4" w14:textId="37AF6BB3" w:rsidR="00413C71" w:rsidRDefault="000552F0" w:rsidP="00413C71">
      <w:pPr>
        <w:ind w:left="709" w:hanging="709"/>
        <w:jc w:val="both"/>
        <w:rPr>
          <w:rFonts w:ascii="Georgia" w:hAnsi="Georgia"/>
        </w:rPr>
      </w:pPr>
      <w:proofErr w:type="gramStart"/>
      <w:r w:rsidRPr="0062780B">
        <w:rPr>
          <w:rFonts w:ascii="Georgia" w:hAnsi="Georgia"/>
        </w:rPr>
        <w:t>I.</w:t>
      </w:r>
      <w:r w:rsidR="0024741A">
        <w:rPr>
          <w:rFonts w:ascii="Georgia" w:hAnsi="Georgia"/>
        </w:rPr>
        <w:t>5</w:t>
      </w:r>
      <w:r w:rsidRPr="0062780B">
        <w:rPr>
          <w:rFonts w:ascii="Georgia" w:hAnsi="Georgia"/>
        </w:rPr>
        <w:t>.</w:t>
      </w:r>
      <w:proofErr w:type="gramEnd"/>
      <w:r w:rsidRPr="0062780B">
        <w:rPr>
          <w:rFonts w:ascii="Georgia" w:hAnsi="Georgia"/>
        </w:rPr>
        <w:t xml:space="preserve"> </w:t>
      </w:r>
      <w:r w:rsidR="00454E83" w:rsidRPr="0062780B">
        <w:rPr>
          <w:rFonts w:ascii="Georgia" w:hAnsi="Georgia"/>
        </w:rPr>
        <w:tab/>
      </w:r>
      <w:r w:rsidR="00EB757C">
        <w:rPr>
          <w:rFonts w:ascii="Georgia" w:hAnsi="Georgia"/>
        </w:rPr>
        <w:t>Na základě výše uvedených skutečností se s</w:t>
      </w:r>
      <w:r w:rsidR="0062780B">
        <w:rPr>
          <w:rFonts w:ascii="Georgia" w:hAnsi="Georgia"/>
        </w:rPr>
        <w:t xml:space="preserve">mluvní strany dohodly na následující změně odstavce </w:t>
      </w:r>
      <w:proofErr w:type="gramStart"/>
      <w:r w:rsidR="0062780B">
        <w:rPr>
          <w:rFonts w:ascii="Georgia" w:hAnsi="Georgia"/>
        </w:rPr>
        <w:t>2.1.</w:t>
      </w:r>
      <w:r w:rsidR="00236AA0">
        <w:rPr>
          <w:rFonts w:ascii="Georgia" w:hAnsi="Georgia"/>
        </w:rPr>
        <w:t xml:space="preserve"> a </w:t>
      </w:r>
      <w:r w:rsidR="002728F2">
        <w:rPr>
          <w:rFonts w:ascii="Georgia" w:hAnsi="Georgia"/>
        </w:rPr>
        <w:t>2</w:t>
      </w:r>
      <w:r w:rsidR="00236AA0">
        <w:rPr>
          <w:rFonts w:ascii="Georgia" w:hAnsi="Georgia"/>
        </w:rPr>
        <w:t>.2</w:t>
      </w:r>
      <w:proofErr w:type="gramEnd"/>
      <w:r w:rsidR="00236AA0">
        <w:rPr>
          <w:rFonts w:ascii="Georgia" w:hAnsi="Georgia"/>
        </w:rPr>
        <w:t>.</w:t>
      </w:r>
      <w:r w:rsidR="0062780B">
        <w:rPr>
          <w:rFonts w:ascii="Georgia" w:hAnsi="Georgia"/>
        </w:rPr>
        <w:t xml:space="preserve"> Smlouvy, který bude nově znít takto:</w:t>
      </w:r>
    </w:p>
    <w:p w14:paraId="6FCE7F95" w14:textId="77777777" w:rsidR="00413C71" w:rsidRDefault="00413C71" w:rsidP="00413C71">
      <w:pPr>
        <w:ind w:left="709" w:hanging="709"/>
        <w:jc w:val="both"/>
        <w:rPr>
          <w:rFonts w:ascii="Georgia" w:hAnsi="Georgia"/>
        </w:rPr>
      </w:pPr>
    </w:p>
    <w:p w14:paraId="48F1AEB0" w14:textId="5F4D2484" w:rsidR="00413C71" w:rsidRPr="00413C71" w:rsidRDefault="00413C71" w:rsidP="00413C71">
      <w:pPr>
        <w:ind w:left="709" w:hanging="709"/>
        <w:jc w:val="both"/>
        <w:rPr>
          <w:rFonts w:ascii="Georgia" w:hAnsi="Georgia"/>
          <w:i/>
          <w:spacing w:val="-4"/>
        </w:rPr>
      </w:pPr>
      <w:r w:rsidRPr="00472702">
        <w:rPr>
          <w:rFonts w:ascii="Georgia" w:hAnsi="Georgia"/>
          <w:i/>
        </w:rPr>
        <w:t>2.1</w:t>
      </w:r>
      <w:r w:rsidRPr="00472702">
        <w:rPr>
          <w:rFonts w:ascii="Georgia" w:hAnsi="Georgia"/>
          <w:i/>
        </w:rPr>
        <w:tab/>
      </w:r>
      <w:r w:rsidRPr="00413C71">
        <w:rPr>
          <w:rFonts w:ascii="Georgia" w:hAnsi="Georgia"/>
          <w:i/>
          <w:spacing w:val="-4"/>
        </w:rPr>
        <w:t>Objednatel zaplatí zhotoviteli za kompletní realizaci celého předmětu plnění smluvní celkovou cenu ve výši   </w:t>
      </w:r>
      <w:r w:rsidR="0097143F">
        <w:rPr>
          <w:rFonts w:ascii="Georgia" w:hAnsi="Georgia"/>
          <w:i/>
          <w:spacing w:val="-4"/>
        </w:rPr>
        <w:t>6.372.701</w:t>
      </w:r>
      <w:r w:rsidRPr="00413C71">
        <w:rPr>
          <w:rFonts w:ascii="Georgia" w:hAnsi="Georgia"/>
          <w:i/>
          <w:spacing w:val="-4"/>
        </w:rPr>
        <w:t xml:space="preserve">,-Kč (slovy: </w:t>
      </w:r>
      <w:proofErr w:type="spellStart"/>
      <w:r w:rsidR="0097143F">
        <w:rPr>
          <w:rFonts w:ascii="Georgia" w:hAnsi="Georgia"/>
          <w:i/>
          <w:spacing w:val="-4"/>
        </w:rPr>
        <w:t>Šest</w:t>
      </w:r>
      <w:r w:rsidRPr="00413C71">
        <w:rPr>
          <w:rFonts w:ascii="Georgia" w:hAnsi="Georgia"/>
          <w:i/>
          <w:spacing w:val="-4"/>
        </w:rPr>
        <w:t>milionů</w:t>
      </w:r>
      <w:r w:rsidR="0097143F">
        <w:rPr>
          <w:rFonts w:ascii="Georgia" w:hAnsi="Georgia"/>
          <w:i/>
          <w:spacing w:val="-4"/>
        </w:rPr>
        <w:t>třistasedmdesátdvatisícsedmsetjedna</w:t>
      </w:r>
      <w:r w:rsidRPr="00413C71">
        <w:rPr>
          <w:rFonts w:ascii="Georgia" w:hAnsi="Georgia"/>
          <w:i/>
          <w:spacing w:val="-4"/>
        </w:rPr>
        <w:t>korunčesk</w:t>
      </w:r>
      <w:r w:rsidR="0097143F">
        <w:rPr>
          <w:rFonts w:ascii="Georgia" w:hAnsi="Georgia"/>
          <w:i/>
          <w:spacing w:val="-4"/>
        </w:rPr>
        <w:t>ých</w:t>
      </w:r>
      <w:proofErr w:type="spellEnd"/>
      <w:r w:rsidRPr="00413C71">
        <w:rPr>
          <w:rFonts w:ascii="Georgia" w:hAnsi="Georgia"/>
          <w:i/>
          <w:spacing w:val="-4"/>
        </w:rPr>
        <w:t xml:space="preserve">) včetně DPH. Smluvní cena je akceptovaná oběma stranami jako nepřekročitelná. Za správnost určení sazby DPH nese odpovědnost zhotovitel. </w:t>
      </w:r>
    </w:p>
    <w:p w14:paraId="79208A56" w14:textId="77777777" w:rsidR="00413C71" w:rsidRPr="00413C71" w:rsidRDefault="00413C71" w:rsidP="00413C71">
      <w:pPr>
        <w:ind w:left="709" w:hanging="709"/>
        <w:jc w:val="both"/>
        <w:rPr>
          <w:rFonts w:ascii="Georgia" w:hAnsi="Georgia"/>
          <w:i/>
          <w:spacing w:val="-4"/>
        </w:rPr>
      </w:pPr>
    </w:p>
    <w:p w14:paraId="19D8F617" w14:textId="52A7597A" w:rsidR="00413C71" w:rsidRPr="00413C71" w:rsidRDefault="00413C71" w:rsidP="00413C71">
      <w:pPr>
        <w:ind w:left="709" w:hanging="709"/>
        <w:jc w:val="both"/>
        <w:rPr>
          <w:rFonts w:ascii="Georgia" w:hAnsi="Georgia"/>
          <w:i/>
        </w:rPr>
      </w:pPr>
      <w:proofErr w:type="gramStart"/>
      <w:r w:rsidRPr="00413C71">
        <w:rPr>
          <w:rFonts w:ascii="Georgia" w:hAnsi="Georgia"/>
          <w:i/>
          <w:spacing w:val="-4"/>
        </w:rPr>
        <w:lastRenderedPageBreak/>
        <w:t>2.2</w:t>
      </w:r>
      <w:proofErr w:type="gramEnd"/>
      <w:r w:rsidRPr="00413C71">
        <w:rPr>
          <w:rFonts w:ascii="Georgia" w:hAnsi="Georgia"/>
          <w:i/>
          <w:spacing w:val="-4"/>
        </w:rPr>
        <w:t>.</w:t>
      </w:r>
      <w:r w:rsidRPr="00413C71">
        <w:rPr>
          <w:rFonts w:ascii="Georgia" w:hAnsi="Georgia"/>
          <w:i/>
          <w:spacing w:val="-4"/>
        </w:rPr>
        <w:tab/>
        <w:t>Část celkové ceny plnění dle odst. 2.1. této smlouvy, kterou objednatel zaplatí zhotoviteli za jeho řádně a včas realizované plnění resp. jeho část realizovanou v daném fakturačním období realizace předmětu plnění dle této smlouvy činí:</w:t>
      </w:r>
    </w:p>
    <w:p w14:paraId="336583C2" w14:textId="3ECED004" w:rsidR="00413C71" w:rsidRPr="00413C71" w:rsidRDefault="00413C71" w:rsidP="00413C71">
      <w:pPr>
        <w:pStyle w:val="Zkladntextodsazen4"/>
        <w:numPr>
          <w:ilvl w:val="0"/>
          <w:numId w:val="4"/>
        </w:numPr>
        <w:spacing w:before="120" w:after="0" w:line="240" w:lineRule="auto"/>
        <w:jc w:val="both"/>
        <w:rPr>
          <w:rFonts w:ascii="Georgia" w:hAnsi="Georgia"/>
          <w:i/>
          <w:spacing w:val="-4"/>
        </w:rPr>
      </w:pPr>
      <w:r w:rsidRPr="00413C71">
        <w:rPr>
          <w:rFonts w:ascii="Georgia" w:hAnsi="Georgia"/>
          <w:i/>
          <w:spacing w:val="-4"/>
        </w:rPr>
        <w:t xml:space="preserve">ode dne podpisu smlouvy do 30. 11. 2017 částku </w:t>
      </w:r>
      <w:r w:rsidR="0024741A">
        <w:rPr>
          <w:rFonts w:ascii="Georgia" w:hAnsi="Georgia"/>
          <w:i/>
          <w:spacing w:val="-4"/>
        </w:rPr>
        <w:t>5.217.801</w:t>
      </w:r>
      <w:r w:rsidR="0097143F">
        <w:rPr>
          <w:rFonts w:ascii="Georgia" w:hAnsi="Georgia"/>
          <w:i/>
          <w:spacing w:val="-4"/>
        </w:rPr>
        <w:t>,-</w:t>
      </w:r>
      <w:r w:rsidRPr="00413C71">
        <w:rPr>
          <w:rFonts w:ascii="Georgia" w:hAnsi="Georgia"/>
          <w:i/>
          <w:spacing w:val="-4"/>
        </w:rPr>
        <w:t xml:space="preserve"> Kč (slovy:  </w:t>
      </w:r>
      <w:proofErr w:type="spellStart"/>
      <w:r w:rsidR="0097143F">
        <w:rPr>
          <w:rFonts w:ascii="Georgia" w:hAnsi="Georgia"/>
          <w:i/>
          <w:spacing w:val="-4"/>
        </w:rPr>
        <w:t>Pětmilionů</w:t>
      </w:r>
      <w:r w:rsidR="0024741A">
        <w:rPr>
          <w:rFonts w:ascii="Georgia" w:hAnsi="Georgia"/>
          <w:i/>
          <w:spacing w:val="-4"/>
        </w:rPr>
        <w:t>dvěstěsedmnácttisícosmsetjednako</w:t>
      </w:r>
      <w:r w:rsidR="0097143F">
        <w:rPr>
          <w:rFonts w:ascii="Georgia" w:hAnsi="Georgia"/>
          <w:i/>
          <w:spacing w:val="-4"/>
        </w:rPr>
        <w:t>ru</w:t>
      </w:r>
      <w:r w:rsidRPr="00413C71">
        <w:rPr>
          <w:rFonts w:ascii="Georgia" w:hAnsi="Georgia"/>
          <w:i/>
          <w:spacing w:val="-4"/>
        </w:rPr>
        <w:t>nčesk</w:t>
      </w:r>
      <w:r w:rsidR="0024741A">
        <w:rPr>
          <w:rFonts w:ascii="Georgia" w:hAnsi="Georgia"/>
          <w:i/>
          <w:spacing w:val="-4"/>
        </w:rPr>
        <w:t>ých</w:t>
      </w:r>
      <w:proofErr w:type="spellEnd"/>
      <w:r w:rsidRPr="00413C71">
        <w:rPr>
          <w:rFonts w:ascii="Georgia" w:hAnsi="Georgia"/>
          <w:i/>
          <w:spacing w:val="-4"/>
        </w:rPr>
        <w:t>) včetně DPH;</w:t>
      </w:r>
    </w:p>
    <w:p w14:paraId="587C742E" w14:textId="5D50A332" w:rsidR="00413C71" w:rsidRPr="00413C71" w:rsidRDefault="00413C71" w:rsidP="00413C71">
      <w:pPr>
        <w:pStyle w:val="Zkladntextodsazen4"/>
        <w:numPr>
          <w:ilvl w:val="0"/>
          <w:numId w:val="4"/>
        </w:numPr>
        <w:spacing w:before="120" w:after="0" w:line="240" w:lineRule="auto"/>
        <w:jc w:val="both"/>
        <w:rPr>
          <w:rFonts w:ascii="Georgia" w:hAnsi="Georgia"/>
          <w:i/>
          <w:spacing w:val="-4"/>
        </w:rPr>
      </w:pPr>
      <w:r w:rsidRPr="00413C71">
        <w:rPr>
          <w:rFonts w:ascii="Georgia" w:hAnsi="Georgia"/>
          <w:i/>
          <w:spacing w:val="-4"/>
        </w:rPr>
        <w:t xml:space="preserve">od 1. 12. 2017 do 30. 6. 2018 částku </w:t>
      </w:r>
      <w:r w:rsidR="0024741A">
        <w:rPr>
          <w:rFonts w:ascii="Georgia" w:hAnsi="Georgia"/>
          <w:i/>
          <w:spacing w:val="-4"/>
        </w:rPr>
        <w:t>735.000</w:t>
      </w:r>
      <w:r w:rsidRPr="00413C71">
        <w:rPr>
          <w:rFonts w:ascii="Georgia" w:hAnsi="Georgia"/>
          <w:i/>
          <w:spacing w:val="-4"/>
        </w:rPr>
        <w:t xml:space="preserve">,- Kč (slovy:  </w:t>
      </w:r>
      <w:proofErr w:type="spellStart"/>
      <w:r w:rsidR="0024741A">
        <w:rPr>
          <w:rFonts w:ascii="Georgia" w:hAnsi="Georgia"/>
          <w:i/>
          <w:spacing w:val="-4"/>
        </w:rPr>
        <w:t>Sedmsettřicetpěttisíc</w:t>
      </w:r>
      <w:r w:rsidRPr="00413C71">
        <w:rPr>
          <w:rFonts w:ascii="Georgia" w:hAnsi="Georgia"/>
          <w:i/>
          <w:spacing w:val="-4"/>
        </w:rPr>
        <w:t>korunčeských</w:t>
      </w:r>
      <w:proofErr w:type="spellEnd"/>
      <w:r w:rsidRPr="00413C71">
        <w:rPr>
          <w:rFonts w:ascii="Georgia" w:hAnsi="Georgia"/>
          <w:i/>
          <w:spacing w:val="-4"/>
        </w:rPr>
        <w:t>) včetně DPH;</w:t>
      </w:r>
    </w:p>
    <w:p w14:paraId="3981E639" w14:textId="6549A3BB" w:rsidR="00413C71" w:rsidRPr="00413C71" w:rsidRDefault="00413C71" w:rsidP="00413C71">
      <w:pPr>
        <w:pStyle w:val="Zkladntextodsazen4"/>
        <w:numPr>
          <w:ilvl w:val="0"/>
          <w:numId w:val="4"/>
        </w:numPr>
        <w:spacing w:before="120" w:after="0" w:line="240" w:lineRule="auto"/>
        <w:jc w:val="both"/>
        <w:rPr>
          <w:rFonts w:ascii="Georgia" w:hAnsi="Georgia"/>
          <w:i/>
          <w:spacing w:val="-4"/>
        </w:rPr>
      </w:pPr>
      <w:r w:rsidRPr="00413C71">
        <w:rPr>
          <w:rFonts w:ascii="Georgia" w:hAnsi="Georgia"/>
          <w:i/>
          <w:spacing w:val="-4"/>
        </w:rPr>
        <w:t>od 1. 7. 2018 do 30. 6. 2019 částku</w:t>
      </w:r>
      <w:r w:rsidR="0024741A">
        <w:rPr>
          <w:rFonts w:ascii="Georgia" w:hAnsi="Georgia"/>
          <w:i/>
          <w:spacing w:val="-4"/>
        </w:rPr>
        <w:t xml:space="preserve"> 419.900</w:t>
      </w:r>
      <w:r w:rsidRPr="00413C71">
        <w:rPr>
          <w:rFonts w:ascii="Georgia" w:hAnsi="Georgia"/>
          <w:i/>
          <w:spacing w:val="-4"/>
        </w:rPr>
        <w:t xml:space="preserve">,- Kč (slovy:  </w:t>
      </w:r>
      <w:proofErr w:type="spellStart"/>
      <w:r w:rsidRPr="00413C71">
        <w:rPr>
          <w:rFonts w:ascii="Georgia" w:hAnsi="Georgia"/>
          <w:i/>
          <w:spacing w:val="-4"/>
        </w:rPr>
        <w:t>Čtyřistadeva</w:t>
      </w:r>
      <w:r w:rsidR="0024741A">
        <w:rPr>
          <w:rFonts w:ascii="Georgia" w:hAnsi="Georgia"/>
          <w:i/>
          <w:spacing w:val="-4"/>
        </w:rPr>
        <w:t>tenácttisícdevětset</w:t>
      </w:r>
      <w:r w:rsidRPr="00413C71">
        <w:rPr>
          <w:rFonts w:ascii="Georgia" w:hAnsi="Georgia"/>
          <w:i/>
          <w:spacing w:val="-4"/>
        </w:rPr>
        <w:t>korunčesk</w:t>
      </w:r>
      <w:r w:rsidR="0024741A">
        <w:rPr>
          <w:rFonts w:ascii="Georgia" w:hAnsi="Georgia"/>
          <w:i/>
          <w:spacing w:val="-4"/>
        </w:rPr>
        <w:t>ých</w:t>
      </w:r>
      <w:proofErr w:type="spellEnd"/>
      <w:r w:rsidRPr="00413C71">
        <w:rPr>
          <w:rFonts w:ascii="Georgia" w:hAnsi="Georgia"/>
          <w:i/>
          <w:spacing w:val="-4"/>
        </w:rPr>
        <w:t>) včetně DPH;</w:t>
      </w:r>
    </w:p>
    <w:p w14:paraId="4769E68F" w14:textId="77777777" w:rsidR="00413C71" w:rsidRPr="00413C71" w:rsidRDefault="00413C71" w:rsidP="00413C71">
      <w:pPr>
        <w:pStyle w:val="Zkladntextodsazen4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413C71">
        <w:rPr>
          <w:rFonts w:ascii="Georgia" w:hAnsi="Georgia"/>
          <w:i/>
          <w:spacing w:val="-4"/>
        </w:rPr>
        <w:t>Úhrada jednotlivých částí celkové ceny plnění dle tohoto článku smlouvy bude probíhat průběžně, a to vždy na základě faktury vystavené a doručené zhotovitelem objednateli v souladu s touto Smlouvou.</w:t>
      </w:r>
    </w:p>
    <w:p w14:paraId="44BECB39" w14:textId="496CE85E" w:rsidR="00413C71" w:rsidRPr="00413C71" w:rsidRDefault="00413C71" w:rsidP="00413C71">
      <w:pPr>
        <w:pStyle w:val="Zkladntextodsazen4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413C71">
        <w:rPr>
          <w:rFonts w:ascii="Georgia" w:hAnsi="Georgia"/>
          <w:i/>
          <w:spacing w:val="-4"/>
        </w:rPr>
        <w:t xml:space="preserve">Část celkové ceny plnění dle odst. </w:t>
      </w:r>
      <w:proofErr w:type="gramStart"/>
      <w:r w:rsidRPr="00413C71">
        <w:rPr>
          <w:rFonts w:ascii="Georgia" w:hAnsi="Georgia"/>
          <w:i/>
          <w:spacing w:val="-4"/>
        </w:rPr>
        <w:t>2.1. této</w:t>
      </w:r>
      <w:proofErr w:type="gramEnd"/>
      <w:r w:rsidRPr="00413C71">
        <w:rPr>
          <w:rFonts w:ascii="Georgia" w:hAnsi="Georgia"/>
          <w:i/>
          <w:spacing w:val="-4"/>
        </w:rPr>
        <w:t xml:space="preserve"> smlouvy stanovená v prvním fakturačním období realizace projektu, tj. ode dne podpisu smlouvy do </w:t>
      </w:r>
      <w:r>
        <w:rPr>
          <w:rFonts w:ascii="Georgia" w:hAnsi="Georgia"/>
          <w:i/>
          <w:spacing w:val="-4"/>
        </w:rPr>
        <w:br/>
      </w:r>
      <w:r w:rsidRPr="00413C71">
        <w:rPr>
          <w:rFonts w:ascii="Georgia" w:hAnsi="Georgia"/>
          <w:i/>
          <w:spacing w:val="-4"/>
        </w:rPr>
        <w:t xml:space="preserve">30. 11. 2017, je nejvýše přípustná a neměnná. Části ceny plnění stanovené pro následující fakturační období provádění projektu, mohou být sníženy, a to za podmínek uvedených v odst. </w:t>
      </w:r>
      <w:proofErr w:type="gramStart"/>
      <w:r w:rsidRPr="00413C71">
        <w:rPr>
          <w:rFonts w:ascii="Georgia" w:hAnsi="Georgia"/>
          <w:i/>
          <w:spacing w:val="-4"/>
        </w:rPr>
        <w:t>2.5. této</w:t>
      </w:r>
      <w:proofErr w:type="gramEnd"/>
      <w:r w:rsidRPr="00413C71">
        <w:rPr>
          <w:rFonts w:ascii="Georgia" w:hAnsi="Georgia"/>
          <w:i/>
          <w:spacing w:val="-4"/>
        </w:rPr>
        <w:t xml:space="preserve"> smlouvy.</w:t>
      </w:r>
    </w:p>
    <w:p w14:paraId="40716FC3" w14:textId="77777777" w:rsidR="00236AA0" w:rsidRDefault="00236AA0" w:rsidP="00A918D8">
      <w:pPr>
        <w:jc w:val="both"/>
        <w:rPr>
          <w:rFonts w:ascii="Georgia" w:hAnsi="Georgia"/>
          <w:i/>
        </w:rPr>
      </w:pPr>
    </w:p>
    <w:p w14:paraId="7838CFE3" w14:textId="74F391AB" w:rsidR="00C73D0E" w:rsidRPr="0062780B" w:rsidRDefault="000B1548" w:rsidP="00C73D0E">
      <w:pPr>
        <w:ind w:left="709" w:hanging="709"/>
        <w:jc w:val="both"/>
        <w:rPr>
          <w:rFonts w:ascii="Georgia" w:hAnsi="Georgia"/>
        </w:rPr>
      </w:pPr>
      <w:proofErr w:type="gramStart"/>
      <w:r w:rsidRPr="0062780B">
        <w:rPr>
          <w:rFonts w:ascii="Georgia" w:hAnsi="Georgia"/>
        </w:rPr>
        <w:t>I.</w:t>
      </w:r>
      <w:r w:rsidR="00472702">
        <w:rPr>
          <w:rFonts w:ascii="Georgia" w:hAnsi="Georgia"/>
        </w:rPr>
        <w:t>6</w:t>
      </w:r>
      <w:r w:rsidR="000552F0" w:rsidRPr="0062780B">
        <w:rPr>
          <w:rFonts w:ascii="Georgia" w:hAnsi="Georgia"/>
        </w:rPr>
        <w:t>.</w:t>
      </w:r>
      <w:proofErr w:type="gramEnd"/>
      <w:r w:rsidR="000552F0" w:rsidRPr="0062780B">
        <w:rPr>
          <w:rFonts w:ascii="Georgia" w:hAnsi="Georgia"/>
        </w:rPr>
        <w:t xml:space="preserve">  </w:t>
      </w:r>
      <w:r w:rsidR="00454E83" w:rsidRPr="0062780B">
        <w:rPr>
          <w:rFonts w:ascii="Georgia" w:hAnsi="Georgia"/>
        </w:rPr>
        <w:tab/>
      </w:r>
      <w:r w:rsidR="00C73D0E" w:rsidRPr="0062780B">
        <w:rPr>
          <w:rFonts w:ascii="Georgia" w:hAnsi="Georgia"/>
        </w:rPr>
        <w:t>Ostatní články a body Smlouvy zůstávají beze změny.</w:t>
      </w:r>
    </w:p>
    <w:p w14:paraId="17D68296" w14:textId="77777777" w:rsidR="000552F0" w:rsidRPr="0062780B" w:rsidRDefault="000552F0" w:rsidP="00080BAA">
      <w:pPr>
        <w:ind w:left="709" w:hanging="709"/>
        <w:jc w:val="both"/>
        <w:rPr>
          <w:rFonts w:ascii="Georgia" w:hAnsi="Georgia"/>
        </w:rPr>
      </w:pPr>
    </w:p>
    <w:p w14:paraId="749DB1C6" w14:textId="0722C6CD" w:rsidR="00C73D0E" w:rsidRPr="0062780B" w:rsidRDefault="000552F0" w:rsidP="00C73D0E">
      <w:pPr>
        <w:ind w:left="709" w:hanging="709"/>
        <w:jc w:val="both"/>
        <w:rPr>
          <w:rFonts w:ascii="Georgia" w:hAnsi="Georgia"/>
        </w:rPr>
      </w:pPr>
      <w:proofErr w:type="gramStart"/>
      <w:r w:rsidRPr="0062780B">
        <w:rPr>
          <w:rFonts w:ascii="Georgia" w:hAnsi="Georgia"/>
        </w:rPr>
        <w:t>I.</w:t>
      </w:r>
      <w:r w:rsidR="00472702">
        <w:rPr>
          <w:rFonts w:ascii="Georgia" w:hAnsi="Georgia"/>
        </w:rPr>
        <w:t>7</w:t>
      </w:r>
      <w:r w:rsidRPr="0062780B">
        <w:rPr>
          <w:rFonts w:ascii="Georgia" w:hAnsi="Georgia"/>
        </w:rPr>
        <w:t>.</w:t>
      </w:r>
      <w:proofErr w:type="gramEnd"/>
      <w:r w:rsidRPr="0062780B">
        <w:rPr>
          <w:rFonts w:ascii="Georgia" w:hAnsi="Georgia"/>
        </w:rPr>
        <w:t xml:space="preserve"> </w:t>
      </w:r>
      <w:r w:rsidR="00454E83" w:rsidRPr="0062780B">
        <w:rPr>
          <w:rFonts w:ascii="Georgia" w:hAnsi="Georgia"/>
        </w:rPr>
        <w:tab/>
      </w:r>
      <w:r w:rsidR="00C73D0E" w:rsidRPr="0062780B">
        <w:rPr>
          <w:rFonts w:ascii="Georgia" w:hAnsi="Georgia"/>
        </w:rPr>
        <w:t xml:space="preserve">Tento Dodatek č. </w:t>
      </w:r>
      <w:r w:rsidR="002728F2">
        <w:rPr>
          <w:rFonts w:ascii="Georgia" w:hAnsi="Georgia"/>
        </w:rPr>
        <w:t>1</w:t>
      </w:r>
      <w:r w:rsidR="00C73D0E" w:rsidRPr="0062780B">
        <w:rPr>
          <w:rFonts w:ascii="Georgia" w:hAnsi="Georgia"/>
        </w:rPr>
        <w:t xml:space="preserve"> je vyhotoven ve čtyřech stejnopisech s platností originálu, z nichž každá strana obdrží dva.</w:t>
      </w:r>
    </w:p>
    <w:p w14:paraId="0989C01A" w14:textId="77777777" w:rsidR="00C73D0E" w:rsidRPr="0062780B" w:rsidRDefault="00C73D0E" w:rsidP="00C73D0E">
      <w:pPr>
        <w:ind w:left="709" w:hanging="709"/>
        <w:jc w:val="both"/>
        <w:rPr>
          <w:rFonts w:ascii="Georgia" w:hAnsi="Georgia"/>
        </w:rPr>
      </w:pPr>
    </w:p>
    <w:p w14:paraId="6B49CEA7" w14:textId="6CA22D74" w:rsidR="00C73D0E" w:rsidRPr="0062780B" w:rsidRDefault="00C33927" w:rsidP="00C73D0E">
      <w:pPr>
        <w:ind w:left="709" w:hanging="709"/>
        <w:jc w:val="both"/>
        <w:rPr>
          <w:rFonts w:ascii="Georgia" w:hAnsi="Georgia"/>
        </w:rPr>
      </w:pPr>
      <w:proofErr w:type="gramStart"/>
      <w:r w:rsidRPr="0062780B">
        <w:rPr>
          <w:rFonts w:ascii="Georgia" w:hAnsi="Georgia"/>
        </w:rPr>
        <w:t>I.</w:t>
      </w:r>
      <w:r w:rsidR="00472702">
        <w:rPr>
          <w:rFonts w:ascii="Georgia" w:hAnsi="Georgia"/>
        </w:rPr>
        <w:t>8</w:t>
      </w:r>
      <w:r w:rsidR="000B1548" w:rsidRPr="0062780B">
        <w:rPr>
          <w:rFonts w:ascii="Georgia" w:hAnsi="Georgia"/>
        </w:rPr>
        <w:t>.</w:t>
      </w:r>
      <w:proofErr w:type="gramEnd"/>
      <w:r w:rsidR="000B1548" w:rsidRPr="0062780B">
        <w:rPr>
          <w:rFonts w:ascii="Georgia" w:hAnsi="Georgia"/>
        </w:rPr>
        <w:t xml:space="preserve">   </w:t>
      </w:r>
      <w:r w:rsidR="00C73D0E" w:rsidRPr="0062780B">
        <w:rPr>
          <w:rFonts w:ascii="Georgia" w:hAnsi="Georgia"/>
        </w:rPr>
        <w:tab/>
        <w:t xml:space="preserve">Tento Dodatek č. </w:t>
      </w:r>
      <w:r w:rsidR="002728F2">
        <w:rPr>
          <w:rFonts w:ascii="Georgia" w:hAnsi="Georgia"/>
        </w:rPr>
        <w:t>1</w:t>
      </w:r>
      <w:r w:rsidR="00C73D0E" w:rsidRPr="0062780B">
        <w:rPr>
          <w:rFonts w:ascii="Georgia" w:hAnsi="Georgia"/>
        </w:rPr>
        <w:t xml:space="preserve"> nabývá účinnosti dnem podpisu oprávněnými zástupci smluvních stran.</w:t>
      </w:r>
    </w:p>
    <w:p w14:paraId="45606BFF" w14:textId="77777777" w:rsidR="000552F0" w:rsidRPr="0062780B" w:rsidRDefault="000552F0" w:rsidP="00454E83">
      <w:pPr>
        <w:ind w:left="709" w:hanging="709"/>
        <w:rPr>
          <w:rFonts w:ascii="Georgia" w:hAnsi="Georgia"/>
        </w:rPr>
      </w:pPr>
    </w:p>
    <w:p w14:paraId="1F1BE5F6" w14:textId="11BF4AD3" w:rsidR="000552F0" w:rsidRPr="0062780B" w:rsidRDefault="000552F0" w:rsidP="00080BAA">
      <w:pPr>
        <w:ind w:left="709" w:hanging="709"/>
        <w:jc w:val="both"/>
        <w:rPr>
          <w:rFonts w:ascii="Georgia" w:hAnsi="Georgia"/>
        </w:rPr>
      </w:pPr>
      <w:proofErr w:type="gramStart"/>
      <w:r w:rsidRPr="0062780B">
        <w:rPr>
          <w:rFonts w:ascii="Georgia" w:hAnsi="Georgia"/>
        </w:rPr>
        <w:t>I.</w:t>
      </w:r>
      <w:r w:rsidR="00472702">
        <w:rPr>
          <w:rFonts w:ascii="Georgia" w:hAnsi="Georgia"/>
        </w:rPr>
        <w:t>9</w:t>
      </w:r>
      <w:r w:rsidRPr="0062780B">
        <w:rPr>
          <w:rFonts w:ascii="Georgia" w:hAnsi="Georgia"/>
        </w:rPr>
        <w:t>.</w:t>
      </w:r>
      <w:proofErr w:type="gramEnd"/>
      <w:r w:rsidRPr="0062780B">
        <w:rPr>
          <w:rFonts w:ascii="Georgia" w:hAnsi="Georgia"/>
        </w:rPr>
        <w:t xml:space="preserve"> </w:t>
      </w:r>
      <w:r w:rsidR="00454E83" w:rsidRPr="0062780B">
        <w:rPr>
          <w:rFonts w:ascii="Georgia" w:hAnsi="Georgia"/>
        </w:rPr>
        <w:tab/>
      </w:r>
      <w:r w:rsidRPr="0062780B">
        <w:rPr>
          <w:rFonts w:ascii="Georgia" w:hAnsi="Georgia"/>
        </w:rPr>
        <w:t xml:space="preserve">Smluvní strany berou na vědomí, že tento dodatek bude zveřejněn v registru smluv dle zákona č. 340/2015 Sb., o registru smluv, jelikož je </w:t>
      </w:r>
      <w:r w:rsidR="00EF48CA">
        <w:rPr>
          <w:rFonts w:ascii="Georgia" w:hAnsi="Georgia"/>
        </w:rPr>
        <w:t>ČRA</w:t>
      </w:r>
      <w:r w:rsidR="00EF48CA" w:rsidRPr="0062780B">
        <w:rPr>
          <w:rFonts w:ascii="Georgia" w:hAnsi="Georgia"/>
        </w:rPr>
        <w:t xml:space="preserve"> </w:t>
      </w:r>
      <w:r w:rsidRPr="0062780B">
        <w:rPr>
          <w:rFonts w:ascii="Georgia" w:hAnsi="Georgia"/>
        </w:rPr>
        <w:t xml:space="preserve">povinnou osobou ve smyslu tohoto zákona, a s jejím zveřejněním souhlasí. Zveřejnění se zavazuje zajistit </w:t>
      </w:r>
      <w:r w:rsidR="00EF48CA">
        <w:rPr>
          <w:rFonts w:ascii="Georgia" w:hAnsi="Georgia"/>
        </w:rPr>
        <w:t xml:space="preserve">ČRA </w:t>
      </w:r>
      <w:r w:rsidRPr="0062780B">
        <w:rPr>
          <w:rFonts w:ascii="Georgia" w:hAnsi="Georgia"/>
        </w:rPr>
        <w:t>do 30 dnů od podpisu tohoto dodatku oběma smluvními stranami.</w:t>
      </w:r>
    </w:p>
    <w:p w14:paraId="54FFD0E8" w14:textId="77777777" w:rsidR="000B1548" w:rsidRPr="0062780B" w:rsidRDefault="000B1548" w:rsidP="00080BAA">
      <w:pPr>
        <w:ind w:left="709" w:hanging="709"/>
        <w:jc w:val="both"/>
        <w:rPr>
          <w:rFonts w:ascii="Georgia" w:hAnsi="Georgia"/>
        </w:rPr>
      </w:pPr>
    </w:p>
    <w:p w14:paraId="4F664F70" w14:textId="6E0DBD71" w:rsidR="000552F0" w:rsidRPr="0062780B" w:rsidRDefault="000552F0" w:rsidP="00454E83">
      <w:pPr>
        <w:ind w:left="709" w:hanging="709"/>
        <w:rPr>
          <w:rFonts w:ascii="Georgia" w:hAnsi="Georgia"/>
        </w:rPr>
      </w:pPr>
      <w:proofErr w:type="gramStart"/>
      <w:r w:rsidRPr="0062780B">
        <w:rPr>
          <w:rFonts w:ascii="Georgia" w:hAnsi="Georgia"/>
          <w:spacing w:val="-4"/>
        </w:rPr>
        <w:t>I.</w:t>
      </w:r>
      <w:r w:rsidR="00472702">
        <w:rPr>
          <w:rFonts w:ascii="Georgia" w:hAnsi="Georgia"/>
          <w:spacing w:val="-4"/>
        </w:rPr>
        <w:t>10</w:t>
      </w:r>
      <w:proofErr w:type="gramEnd"/>
      <w:r w:rsidRPr="0062780B">
        <w:rPr>
          <w:rFonts w:ascii="Georgia" w:hAnsi="Georgia"/>
        </w:rPr>
        <w:t xml:space="preserve">. </w:t>
      </w:r>
      <w:r w:rsidR="00454E83" w:rsidRPr="0062780B">
        <w:rPr>
          <w:rFonts w:ascii="Georgia" w:hAnsi="Georgia"/>
        </w:rPr>
        <w:tab/>
      </w:r>
      <w:r w:rsidRPr="0062780B">
        <w:rPr>
          <w:rFonts w:ascii="Georgia" w:hAnsi="Georgia"/>
        </w:rPr>
        <w:t>Nedílnou součástí tohoto dodatku j</w:t>
      </w:r>
      <w:r w:rsidR="002728F2">
        <w:rPr>
          <w:rFonts w:ascii="Georgia" w:hAnsi="Georgia"/>
        </w:rPr>
        <w:t>e</w:t>
      </w:r>
      <w:r w:rsidRPr="0062780B">
        <w:rPr>
          <w:rFonts w:ascii="Georgia" w:hAnsi="Georgia"/>
        </w:rPr>
        <w:t xml:space="preserve"> </w:t>
      </w:r>
      <w:r w:rsidR="002728F2">
        <w:rPr>
          <w:rFonts w:ascii="Georgia" w:hAnsi="Georgia"/>
        </w:rPr>
        <w:t>tato příloha</w:t>
      </w:r>
      <w:r w:rsidRPr="0062780B">
        <w:rPr>
          <w:rFonts w:ascii="Georgia" w:hAnsi="Georgia"/>
        </w:rPr>
        <w:t>:</w:t>
      </w:r>
    </w:p>
    <w:p w14:paraId="58940DD9" w14:textId="54A26E9B" w:rsidR="00C73D0E" w:rsidRPr="0062780B" w:rsidRDefault="00C73D0E" w:rsidP="00C73D0E">
      <w:pPr>
        <w:ind w:firstLine="709"/>
        <w:jc w:val="both"/>
        <w:rPr>
          <w:rFonts w:ascii="Georgia" w:hAnsi="Georgia"/>
          <w:spacing w:val="-4"/>
        </w:rPr>
      </w:pPr>
      <w:r w:rsidRPr="0062780B">
        <w:rPr>
          <w:rFonts w:ascii="Georgia" w:hAnsi="Georgia"/>
          <w:spacing w:val="-4"/>
        </w:rPr>
        <w:t xml:space="preserve">Příloha č. 1: </w:t>
      </w:r>
      <w:r w:rsidR="002728F2">
        <w:rPr>
          <w:rFonts w:ascii="Georgia" w:hAnsi="Georgia"/>
          <w:spacing w:val="-4"/>
        </w:rPr>
        <w:t>Strukturovaný rozpočet</w:t>
      </w:r>
    </w:p>
    <w:p w14:paraId="478BE3B2" w14:textId="5FFD7308" w:rsidR="00C73D0E" w:rsidRPr="0062780B" w:rsidRDefault="00C73D0E" w:rsidP="00C73D0E">
      <w:pPr>
        <w:jc w:val="both"/>
        <w:rPr>
          <w:rFonts w:ascii="Georgia" w:hAnsi="Georgia"/>
          <w:spacing w:val="-4"/>
        </w:rPr>
      </w:pPr>
      <w:r w:rsidRPr="0062780B">
        <w:rPr>
          <w:rFonts w:ascii="Georgia" w:hAnsi="Georgia"/>
          <w:spacing w:val="-4"/>
        </w:rPr>
        <w:tab/>
        <w:t xml:space="preserve"> </w:t>
      </w:r>
    </w:p>
    <w:p w14:paraId="5D7BBD35" w14:textId="77777777" w:rsidR="0063178A" w:rsidRDefault="0063178A">
      <w:r>
        <w:br w:type="page"/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0552F0" w:rsidRPr="0062780B" w14:paraId="55DACF10" w14:textId="77777777" w:rsidTr="00B52F7D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9A21CC3" w14:textId="43CE5410" w:rsidR="000552F0" w:rsidRDefault="00EB757C" w:rsidP="00080BAA">
            <w:pPr>
              <w:ind w:left="709" w:hanging="709"/>
            </w:pPr>
            <w:r>
              <w:lastRenderedPageBreak/>
              <w:br w:type="page"/>
            </w:r>
          </w:p>
          <w:p w14:paraId="51205BFF" w14:textId="77777777" w:rsidR="00413C71" w:rsidRPr="0062780B" w:rsidRDefault="00413C71" w:rsidP="00080BAA">
            <w:pPr>
              <w:ind w:left="709" w:hanging="709"/>
              <w:rPr>
                <w:rFonts w:ascii="Georgia" w:hAnsi="Georgia"/>
              </w:rPr>
            </w:pPr>
          </w:p>
          <w:p w14:paraId="5B366E2F" w14:textId="77777777"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>V Praze dne:</w:t>
            </w:r>
          </w:p>
          <w:p w14:paraId="522DD8F7" w14:textId="77777777"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14:paraId="43E9580B" w14:textId="77777777" w:rsidR="000552F0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14:paraId="59FF4082" w14:textId="77777777" w:rsidR="006A2571" w:rsidRPr="0062780B" w:rsidRDefault="006A2571" w:rsidP="00080BAA">
            <w:pPr>
              <w:ind w:left="709" w:hanging="709"/>
              <w:rPr>
                <w:rFonts w:ascii="Georgia" w:hAnsi="Georgia"/>
              </w:rPr>
            </w:pPr>
          </w:p>
          <w:p w14:paraId="69E36F71" w14:textId="32FEF4E5"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>……………………………</w:t>
            </w:r>
            <w:r w:rsidR="002201C9">
              <w:rPr>
                <w:rFonts w:ascii="Georgia" w:hAnsi="Georgia"/>
              </w:rPr>
              <w:t>………..</w:t>
            </w:r>
          </w:p>
          <w:p w14:paraId="55372CE6" w14:textId="0ECC2E53"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 xml:space="preserve">za </w:t>
            </w:r>
            <w:r w:rsidR="002728F2">
              <w:rPr>
                <w:rFonts w:ascii="Georgia" w:hAnsi="Georgia"/>
              </w:rPr>
              <w:t>objednatele</w:t>
            </w:r>
            <w:r w:rsidRPr="0062780B">
              <w:rPr>
                <w:rFonts w:ascii="Georgia" w:hAnsi="Georgia"/>
              </w:rPr>
              <w:t>:</w:t>
            </w:r>
          </w:p>
          <w:p w14:paraId="40C24E25" w14:textId="35900548"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 xml:space="preserve">Ing. </w:t>
            </w:r>
            <w:r w:rsidR="002728F2">
              <w:rPr>
                <w:rFonts w:ascii="Georgia" w:hAnsi="Georgia"/>
              </w:rPr>
              <w:t>Pavel Frelich</w:t>
            </w:r>
          </w:p>
          <w:p w14:paraId="793CAC11" w14:textId="27F3A79E"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27A20515" w14:textId="77777777"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14:paraId="61762445" w14:textId="77777777" w:rsidR="00413C71" w:rsidRDefault="00413C71" w:rsidP="00080BAA">
            <w:pPr>
              <w:ind w:left="709" w:hanging="709"/>
              <w:rPr>
                <w:rFonts w:ascii="Georgia" w:hAnsi="Georgia"/>
              </w:rPr>
            </w:pPr>
          </w:p>
          <w:p w14:paraId="0DA9C8AE" w14:textId="3BF4DE3B"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>V</w:t>
            </w:r>
            <w:r w:rsidR="008E1C18" w:rsidRPr="0062780B">
              <w:rPr>
                <w:rFonts w:ascii="Georgia" w:hAnsi="Georgia"/>
              </w:rPr>
              <w:t xml:space="preserve"> </w:t>
            </w:r>
            <w:r w:rsidR="00080BAA" w:rsidRPr="0062780B">
              <w:rPr>
                <w:rFonts w:ascii="Georgia" w:hAnsi="Georgia"/>
              </w:rPr>
              <w:t>Praze</w:t>
            </w:r>
            <w:r w:rsidRPr="0062780B">
              <w:rPr>
                <w:rFonts w:ascii="Georgia" w:hAnsi="Georgia"/>
              </w:rPr>
              <w:t xml:space="preserve"> dne: </w:t>
            </w:r>
          </w:p>
          <w:p w14:paraId="45846AB7" w14:textId="77777777"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14:paraId="03FECE78" w14:textId="77777777" w:rsidR="000552F0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14:paraId="1DAE4F39" w14:textId="77777777" w:rsidR="006A2571" w:rsidRPr="0062780B" w:rsidRDefault="006A2571" w:rsidP="00080BAA">
            <w:pPr>
              <w:ind w:left="709" w:hanging="709"/>
              <w:rPr>
                <w:rFonts w:ascii="Georgia" w:hAnsi="Georgia"/>
              </w:rPr>
            </w:pPr>
          </w:p>
          <w:p w14:paraId="22FA9AAF" w14:textId="77777777" w:rsidR="002201C9" w:rsidRPr="0062780B" w:rsidRDefault="002201C9" w:rsidP="002201C9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>……………………………</w:t>
            </w:r>
            <w:r>
              <w:rPr>
                <w:rFonts w:ascii="Georgia" w:hAnsi="Georgia"/>
              </w:rPr>
              <w:t>………..</w:t>
            </w:r>
          </w:p>
          <w:p w14:paraId="74804A4A" w14:textId="5E23371F" w:rsidR="000552F0" w:rsidRPr="0062780B" w:rsidRDefault="000B1548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 xml:space="preserve">za </w:t>
            </w:r>
            <w:r w:rsidR="002728F2">
              <w:rPr>
                <w:rFonts w:ascii="Georgia" w:hAnsi="Georgia"/>
              </w:rPr>
              <w:t>zhotovitele</w:t>
            </w:r>
            <w:r w:rsidR="008F5528">
              <w:rPr>
                <w:rFonts w:ascii="Georgia" w:hAnsi="Georgia"/>
              </w:rPr>
              <w:t>:</w:t>
            </w:r>
          </w:p>
          <w:p w14:paraId="7F5E1CE2" w14:textId="77777777" w:rsidR="002728F2" w:rsidRPr="002728F2" w:rsidRDefault="002728F2" w:rsidP="002728F2">
            <w:pPr>
              <w:ind w:left="709" w:hanging="709"/>
              <w:rPr>
                <w:rFonts w:ascii="Georgia" w:hAnsi="Georgia"/>
              </w:rPr>
            </w:pPr>
            <w:r w:rsidRPr="002728F2">
              <w:rPr>
                <w:rFonts w:ascii="Georgia" w:hAnsi="Georgia"/>
              </w:rPr>
              <w:t>Mgr. Libor Novák</w:t>
            </w:r>
            <w:bookmarkStart w:id="0" w:name="_GoBack"/>
            <w:bookmarkEnd w:id="0"/>
          </w:p>
          <w:p w14:paraId="588713E5" w14:textId="77777777" w:rsidR="002728F2" w:rsidRPr="002728F2" w:rsidRDefault="002728F2" w:rsidP="002728F2">
            <w:pPr>
              <w:ind w:left="709" w:hanging="709"/>
              <w:rPr>
                <w:rFonts w:ascii="Georgia" w:hAnsi="Georgia"/>
              </w:rPr>
            </w:pPr>
            <w:r w:rsidRPr="002728F2">
              <w:rPr>
                <w:rFonts w:ascii="Georgia" w:hAnsi="Georgia"/>
              </w:rPr>
              <w:t>jednající za společnost</w:t>
            </w:r>
          </w:p>
          <w:p w14:paraId="68B3D40C" w14:textId="29157DCD" w:rsidR="00A22912" w:rsidRPr="0062780B" w:rsidRDefault="00413C71" w:rsidP="002728F2">
            <w:pPr>
              <w:ind w:left="709" w:hanging="70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Společnost </w:t>
            </w:r>
            <w:proofErr w:type="spellStart"/>
            <w:r>
              <w:rPr>
                <w:rFonts w:ascii="Georgia" w:hAnsi="Georgia"/>
              </w:rPr>
              <w:t>Water</w:t>
            </w:r>
            <w:proofErr w:type="spellEnd"/>
            <w:r>
              <w:rPr>
                <w:rFonts w:ascii="Georgia" w:hAnsi="Georgia"/>
              </w:rPr>
              <w:t xml:space="preserve"> Supply </w:t>
            </w:r>
            <w:proofErr w:type="spellStart"/>
            <w:r>
              <w:rPr>
                <w:rFonts w:ascii="Georgia" w:hAnsi="Georgia"/>
              </w:rPr>
              <w:t>Choma</w:t>
            </w:r>
            <w:proofErr w:type="spellEnd"/>
          </w:p>
        </w:tc>
      </w:tr>
    </w:tbl>
    <w:p w14:paraId="309D9CD1" w14:textId="77777777" w:rsidR="00F86915" w:rsidRPr="0062780B" w:rsidRDefault="00F86915" w:rsidP="008123F6">
      <w:pPr>
        <w:jc w:val="both"/>
        <w:rPr>
          <w:rFonts w:ascii="Georgia" w:hAnsi="Georgia"/>
        </w:rPr>
      </w:pPr>
    </w:p>
    <w:p w14:paraId="2995BD2B" w14:textId="77777777" w:rsidR="00F86915" w:rsidRPr="0062780B" w:rsidRDefault="00F86915" w:rsidP="008123F6">
      <w:pPr>
        <w:jc w:val="both"/>
        <w:rPr>
          <w:rFonts w:ascii="Georgia" w:hAnsi="Georgia"/>
        </w:rPr>
      </w:pPr>
    </w:p>
    <w:p w14:paraId="7086D9C8" w14:textId="77777777" w:rsidR="00F86915" w:rsidRPr="0062780B" w:rsidRDefault="00F86915" w:rsidP="008123F6">
      <w:pPr>
        <w:jc w:val="both"/>
        <w:rPr>
          <w:rFonts w:ascii="Georgia" w:hAnsi="Georgia"/>
        </w:rPr>
      </w:pPr>
    </w:p>
    <w:sectPr w:rsidR="00F86915" w:rsidRPr="0062780B" w:rsidSect="00377367">
      <w:headerReference w:type="first" r:id="rId12"/>
      <w:footerReference w:type="first" r:id="rId13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2EEF8" w14:textId="77777777" w:rsidR="00433B85" w:rsidRDefault="00433B85" w:rsidP="00804DF5">
      <w:r>
        <w:separator/>
      </w:r>
    </w:p>
  </w:endnote>
  <w:endnote w:type="continuationSeparator" w:id="0">
    <w:p w14:paraId="1117247D" w14:textId="77777777" w:rsidR="00433B85" w:rsidRDefault="00433B85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16F55" w14:textId="7E05CD7F" w:rsidR="00377367" w:rsidRDefault="00FE3AEF">
    <w:pPr>
      <w:pStyle w:val="Zpat"/>
      <w:jc w:val="right"/>
    </w:pPr>
    <w:r w:rsidRPr="00300BE9">
      <w:rPr>
        <w:rFonts w:ascii="Georgia" w:hAnsi="Georgia"/>
        <w:noProof/>
        <w:lang w:eastAsia="cs-CZ"/>
      </w:rPr>
      <w:drawing>
        <wp:anchor distT="0" distB="0" distL="114300" distR="114300" simplePos="0" relativeHeight="251665408" behindDoc="1" locked="0" layoutInCell="1" allowOverlap="1" wp14:anchorId="3FA9780C" wp14:editId="636F4863">
          <wp:simplePos x="0" y="0"/>
          <wp:positionH relativeFrom="column">
            <wp:posOffset>-855980</wp:posOffset>
          </wp:positionH>
          <wp:positionV relativeFrom="page">
            <wp:posOffset>9787890</wp:posOffset>
          </wp:positionV>
          <wp:extent cx="2007235" cy="713740"/>
          <wp:effectExtent l="0" t="0" r="0" b="0"/>
          <wp:wrapNone/>
          <wp:docPr id="2" name="Picture 1" descr="Macintosh HD:Users:ludvikeger:Desktop:JVS MZV - CRA:Vizitky:Loga:Loga ZRS CR:CZ:horizontal:Office:barevne:jpg:crpomoc_horiz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vikeger:Desktop:JVS MZV - CRA:Vizitky:Loga:Loga ZRS CR:CZ:horizontal:Office:barevne:jpg:crpomoc_horiz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72402382"/>
        <w:docPartObj>
          <w:docPartGallery w:val="Page Numbers (Bottom of Page)"/>
          <w:docPartUnique/>
        </w:docPartObj>
      </w:sdtPr>
      <w:sdtEndPr/>
      <w:sdtContent>
        <w:r w:rsidR="00377367">
          <w:fldChar w:fldCharType="begin"/>
        </w:r>
        <w:r w:rsidR="00377367">
          <w:instrText>PAGE   \* MERGEFORMAT</w:instrText>
        </w:r>
        <w:r w:rsidR="00377367">
          <w:fldChar w:fldCharType="separate"/>
        </w:r>
        <w:r w:rsidR="004801D2">
          <w:rPr>
            <w:noProof/>
          </w:rPr>
          <w:t>4</w:t>
        </w:r>
        <w:r w:rsidR="00377367">
          <w:fldChar w:fldCharType="end"/>
        </w:r>
      </w:sdtContent>
    </w:sdt>
  </w:p>
  <w:p w14:paraId="2DD887DE" w14:textId="24B0BBCD" w:rsidR="00804DF5" w:rsidRDefault="00804D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D557C" w14:textId="760D5756" w:rsidR="0008350B" w:rsidRDefault="0008350B">
    <w:pPr>
      <w:pStyle w:val="Zpat"/>
      <w:jc w:val="right"/>
    </w:pPr>
  </w:p>
  <w:p w14:paraId="06003804" w14:textId="414111BD" w:rsidR="00377367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06D507F9" w14:textId="77777777" w:rsidR="0008350B" w:rsidRPr="00300BE9" w:rsidRDefault="0008350B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 wp14:anchorId="46EA6519" wp14:editId="4B61AD70">
              <wp:simplePos x="0" y="0"/>
              <wp:positionH relativeFrom="column">
                <wp:posOffset>-1008896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Pr="00300BE9">
          <w:rPr>
            <w:rFonts w:ascii="Georgia" w:hAnsi="Georgia"/>
          </w:rPr>
          <w:fldChar w:fldCharType="separate"/>
        </w:r>
        <w:r w:rsidR="004801D2">
          <w:rPr>
            <w:rFonts w:ascii="Georgia" w:hAnsi="Georgia"/>
            <w:noProof/>
          </w:rPr>
          <w:t>2</w:t>
        </w:r>
        <w:r w:rsidRPr="00300BE9">
          <w:rPr>
            <w:rFonts w:ascii="Georgia" w:hAnsi="Georgia"/>
          </w:rPr>
          <w:fldChar w:fldCharType="end"/>
        </w:r>
      </w:p>
    </w:sdtContent>
  </w:sdt>
  <w:p w14:paraId="359F9A2C" w14:textId="77777777" w:rsidR="0008350B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9A8DB" w14:textId="77777777" w:rsidR="00433B85" w:rsidRDefault="00433B85" w:rsidP="00804DF5">
      <w:r>
        <w:separator/>
      </w:r>
    </w:p>
  </w:footnote>
  <w:footnote w:type="continuationSeparator" w:id="0">
    <w:p w14:paraId="3CDB5ED3" w14:textId="77777777" w:rsidR="00433B85" w:rsidRDefault="00433B85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0DE0C" w14:textId="77777777" w:rsidR="00804DF5" w:rsidRDefault="004801D2">
    <w:pPr>
      <w:pStyle w:val="Zhlav"/>
    </w:pPr>
    <w:sdt>
      <w:sdtPr>
        <w:id w:val="171999623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171999624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171999625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14:paraId="191E9022" w14:textId="77777777"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686E5" w14:textId="2C01DFC7" w:rsidR="00377367" w:rsidRDefault="0037736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F28DF0" wp14:editId="53F4F7A4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60310" cy="1247775"/>
          <wp:effectExtent l="0" t="0" r="2540" b="9525"/>
          <wp:wrapNone/>
          <wp:docPr id="194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CB307" w14:textId="0F5F788E" w:rsidR="00377367" w:rsidRDefault="003773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9C0"/>
    <w:multiLevelType w:val="multilevel"/>
    <w:tmpl w:val="5AC0C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" w15:restartNumberingAfterBreak="0">
    <w:nsid w:val="277862B4"/>
    <w:multiLevelType w:val="hybridMultilevel"/>
    <w:tmpl w:val="B58E968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 w15:restartNumberingAfterBreak="0">
    <w:nsid w:val="2EE42564"/>
    <w:multiLevelType w:val="multilevel"/>
    <w:tmpl w:val="24B82B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ascii="Georgia" w:hAnsi="Georgia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0144536"/>
    <w:multiLevelType w:val="multilevel"/>
    <w:tmpl w:val="52F85B6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9414F78"/>
    <w:multiLevelType w:val="hybridMultilevel"/>
    <w:tmpl w:val="CFC20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A"/>
    <w:rsid w:val="00011BDD"/>
    <w:rsid w:val="00033A31"/>
    <w:rsid w:val="000552F0"/>
    <w:rsid w:val="00073EF8"/>
    <w:rsid w:val="00080BAA"/>
    <w:rsid w:val="0008350B"/>
    <w:rsid w:val="000A46BD"/>
    <w:rsid w:val="000B1548"/>
    <w:rsid w:val="000C485F"/>
    <w:rsid w:val="000D03EB"/>
    <w:rsid w:val="000E281E"/>
    <w:rsid w:val="00114FB3"/>
    <w:rsid w:val="001229AB"/>
    <w:rsid w:val="00124F76"/>
    <w:rsid w:val="00125A50"/>
    <w:rsid w:val="001E3F44"/>
    <w:rsid w:val="002201C9"/>
    <w:rsid w:val="002240E6"/>
    <w:rsid w:val="00236AA0"/>
    <w:rsid w:val="00236BDC"/>
    <w:rsid w:val="0024741A"/>
    <w:rsid w:val="002728F2"/>
    <w:rsid w:val="002B64C6"/>
    <w:rsid w:val="002C5223"/>
    <w:rsid w:val="00300BE9"/>
    <w:rsid w:val="0030729B"/>
    <w:rsid w:val="00377367"/>
    <w:rsid w:val="00380462"/>
    <w:rsid w:val="00385F9D"/>
    <w:rsid w:val="00394FB3"/>
    <w:rsid w:val="00413C71"/>
    <w:rsid w:val="00433B85"/>
    <w:rsid w:val="00446785"/>
    <w:rsid w:val="00454E83"/>
    <w:rsid w:val="00472702"/>
    <w:rsid w:val="004801D2"/>
    <w:rsid w:val="004D2F90"/>
    <w:rsid w:val="00502448"/>
    <w:rsid w:val="005160B4"/>
    <w:rsid w:val="005201C0"/>
    <w:rsid w:val="0055500A"/>
    <w:rsid w:val="005C6038"/>
    <w:rsid w:val="00620444"/>
    <w:rsid w:val="006259D0"/>
    <w:rsid w:val="0062780B"/>
    <w:rsid w:val="0063178A"/>
    <w:rsid w:val="00672D9C"/>
    <w:rsid w:val="006926FA"/>
    <w:rsid w:val="006A2571"/>
    <w:rsid w:val="00746392"/>
    <w:rsid w:val="0075552B"/>
    <w:rsid w:val="007A209B"/>
    <w:rsid w:val="007E5BC2"/>
    <w:rsid w:val="00804DF5"/>
    <w:rsid w:val="008123F6"/>
    <w:rsid w:val="00824F39"/>
    <w:rsid w:val="00827686"/>
    <w:rsid w:val="00844ACF"/>
    <w:rsid w:val="008E1C18"/>
    <w:rsid w:val="008E5F6A"/>
    <w:rsid w:val="008F06EB"/>
    <w:rsid w:val="008F5528"/>
    <w:rsid w:val="0097143F"/>
    <w:rsid w:val="0097566B"/>
    <w:rsid w:val="009858ED"/>
    <w:rsid w:val="00A22912"/>
    <w:rsid w:val="00A66BAC"/>
    <w:rsid w:val="00A918D8"/>
    <w:rsid w:val="00AA47EC"/>
    <w:rsid w:val="00B30720"/>
    <w:rsid w:val="00B47DE0"/>
    <w:rsid w:val="00BA42B5"/>
    <w:rsid w:val="00BA787F"/>
    <w:rsid w:val="00BB0594"/>
    <w:rsid w:val="00BF454B"/>
    <w:rsid w:val="00C33927"/>
    <w:rsid w:val="00C73D0E"/>
    <w:rsid w:val="00D31B62"/>
    <w:rsid w:val="00D4093A"/>
    <w:rsid w:val="00D53091"/>
    <w:rsid w:val="00DA0F1E"/>
    <w:rsid w:val="00DD0B21"/>
    <w:rsid w:val="00E436EA"/>
    <w:rsid w:val="00E70EF7"/>
    <w:rsid w:val="00EB757C"/>
    <w:rsid w:val="00EF48CA"/>
    <w:rsid w:val="00F03C92"/>
    <w:rsid w:val="00F1637A"/>
    <w:rsid w:val="00F625CB"/>
    <w:rsid w:val="00F75BF4"/>
    <w:rsid w:val="00F86915"/>
    <w:rsid w:val="00FE3AEF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34EC06A"/>
  <w14:defaultImageDpi w14:val="300"/>
  <w15:docId w15:val="{94D233AE-24F2-4600-AE8C-98F43AC9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E1C18"/>
    <w:pPr>
      <w:ind w:left="720"/>
      <w:contextualSpacing/>
    </w:pPr>
    <w:rPr>
      <w:rFonts w:ascii="Times New Roman" w:eastAsia="Times New Roman" w:hAnsi="Times New Roman"/>
      <w:lang w:eastAsia="cs-CZ"/>
    </w:rPr>
  </w:style>
  <w:style w:type="paragraph" w:customStyle="1" w:styleId="Zkladntextodsazen1">
    <w:name w:val="Základní text odsazený1"/>
    <w:basedOn w:val="Normln"/>
    <w:rsid w:val="008E1C18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paragraph" w:customStyle="1" w:styleId="Zkladntextodsazen3">
    <w:name w:val="Základní text odsazený3"/>
    <w:basedOn w:val="Normln"/>
    <w:rsid w:val="00114FB3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6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A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6AA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AA0"/>
    <w:rPr>
      <w:b/>
      <w:bCs/>
    </w:rPr>
  </w:style>
  <w:style w:type="paragraph" w:customStyle="1" w:styleId="Zkladntextodsazen2">
    <w:name w:val="Základní text odsazený2"/>
    <w:basedOn w:val="Normln"/>
    <w:rsid w:val="002728F2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paragraph" w:customStyle="1" w:styleId="Zkladntextodsazen4">
    <w:name w:val="Základní text odsazený4"/>
    <w:basedOn w:val="Normln"/>
    <w:rsid w:val="00413C71"/>
    <w:pPr>
      <w:spacing w:after="120" w:line="480" w:lineRule="auto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3"/>
    <w:rsid w:val="00256383"/>
    <w:rsid w:val="005F0B5E"/>
    <w:rsid w:val="00655061"/>
    <w:rsid w:val="008320EA"/>
    <w:rsid w:val="00B331E3"/>
    <w:rsid w:val="00DF7DCE"/>
    <w:rsid w:val="00F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B28F9F-17F8-4611-ACE6-64A18DA3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4697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Ludvík Eger</dc:creator>
  <cp:lastModifiedBy>Hajciarova Daniela</cp:lastModifiedBy>
  <cp:revision>2</cp:revision>
  <dcterms:created xsi:type="dcterms:W3CDTF">2017-12-12T08:51:00Z</dcterms:created>
  <dcterms:modified xsi:type="dcterms:W3CDTF">2017-12-12T08:51:00Z</dcterms:modified>
</cp:coreProperties>
</file>