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994762">
        <w:rPr>
          <w:rFonts w:cs="Arial"/>
          <w:b/>
          <w:sz w:val="28"/>
          <w:szCs w:val="28"/>
        </w:rPr>
        <w:t xml:space="preserve">č. </w:t>
      </w:r>
      <w:r w:rsidR="004D69FF">
        <w:rPr>
          <w:rFonts w:cs="Arial"/>
          <w:b/>
          <w:sz w:val="28"/>
          <w:szCs w:val="28"/>
        </w:rPr>
        <w:t xml:space="preserve">  </w:t>
      </w:r>
      <w:r w:rsidR="00994762">
        <w:rPr>
          <w:rFonts w:cs="Arial"/>
          <w:b/>
          <w:sz w:val="28"/>
          <w:szCs w:val="28"/>
        </w:rPr>
        <w:t xml:space="preserve">      </w:t>
      </w:r>
      <w:r w:rsidR="004D69FF" w:rsidRPr="004D69FF">
        <w:rPr>
          <w:rFonts w:cs="Arial"/>
          <w:b/>
          <w:sz w:val="28"/>
          <w:szCs w:val="28"/>
        </w:rPr>
        <w:t>BRA-MN-74/2017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4D69FF" w:rsidRPr="004D69FF">
        <w:rPr>
          <w:rFonts w:cs="Arial"/>
          <w:b/>
          <w:bCs/>
          <w:sz w:val="28"/>
          <w:szCs w:val="28"/>
        </w:rPr>
        <w:t>CZ.</w:t>
      </w:r>
      <w:r w:rsidR="004D69FF" w:rsidRPr="004D69FF">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D69FF" w:rsidRPr="004D69FF">
        <w:t xml:space="preserve">Mgr. </w:t>
      </w:r>
      <w:r w:rsidR="004D69FF">
        <w:rPr>
          <w:szCs w:val="20"/>
        </w:rPr>
        <w:t>Milan Horna</w:t>
      </w:r>
      <w:r w:rsidRPr="004521C7">
        <w:rPr>
          <w:rFonts w:cs="Arial"/>
          <w:szCs w:val="20"/>
        </w:rPr>
        <w:t xml:space="preserve">, </w:t>
      </w:r>
      <w:r w:rsidR="004D69FF" w:rsidRPr="004D69FF">
        <w:t xml:space="preserve">ředitel </w:t>
      </w:r>
      <w:r w:rsidR="004D69FF">
        <w:t>K</w:t>
      </w:r>
      <w:r w:rsidR="004D69FF" w:rsidRPr="004D69FF">
        <w:t>ontaktního</w:t>
      </w:r>
      <w:r w:rsidR="004D69FF">
        <w:rPr>
          <w:szCs w:val="20"/>
        </w:rPr>
        <w:t xml:space="preserve"> pracoviště v Bruntále</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D69FF" w:rsidRPr="004D69FF">
        <w:t>Dobrovského 1278</w:t>
      </w:r>
      <w:r w:rsidR="004D69F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D69FF" w:rsidRPr="004D69F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D69FF" w:rsidRPr="004D69FF">
        <w:t>Úřad práce</w:t>
      </w:r>
      <w:r w:rsidR="004D69FF">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D69FF" w:rsidRPr="004D69FF">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D69F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D69FF" w:rsidRPr="004D69FF">
        <w:t>SILNICE MORAVA</w:t>
      </w:r>
      <w:r w:rsidR="004D69FF">
        <w:rPr>
          <w:szCs w:val="20"/>
        </w:rPr>
        <w:t xml:space="preserve"> s.r.o.</w:t>
      </w:r>
    </w:p>
    <w:p w:rsidR="000E23BB" w:rsidRPr="004521C7" w:rsidRDefault="004D69F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D69FF">
        <w:rPr>
          <w:noProof/>
        </w:rPr>
        <w:t>Martin Kenis</w:t>
      </w:r>
    </w:p>
    <w:p w:rsidR="000E23BB" w:rsidRPr="004521C7" w:rsidRDefault="004D69F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D69FF">
        <w:t>Revoluční č</w:t>
      </w:r>
      <w:r>
        <w:rPr>
          <w:szCs w:val="20"/>
        </w:rPr>
        <w:t>.p. 904/30, Pod Bezručovým vrchem, 794 01 Krnov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D69FF" w:rsidRPr="004D69FF">
        <w:t>25357352</w:t>
      </w:r>
    </w:p>
    <w:p w:rsidR="00C2620A" w:rsidRPr="004521C7" w:rsidRDefault="004D69FF"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4D69FF">
        <w:t>Revoluční č</w:t>
      </w:r>
      <w:r>
        <w:rPr>
          <w:szCs w:val="20"/>
        </w:rPr>
        <w:t>.p. 904/30, Pod Bezručovým vrchem, 794 01 Krnov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12F76">
        <w:t>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D69FF" w:rsidRPr="004D69FF">
        <w:rPr>
          <w:bCs/>
        </w:rPr>
        <w:t>Podpora odborného</w:t>
      </w:r>
      <w:r w:rsidR="004D69F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4D69FF" w:rsidRPr="004D69FF">
        <w:rPr>
          <w:bCs/>
        </w:rPr>
        <w:t>CZ.03</w:t>
      </w:r>
      <w:r w:rsidR="004D69F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4D69FF"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4D69FF" w:rsidRPr="004D69FF">
        <w:rPr>
          <w:b/>
        </w:rPr>
        <w:t>Mistr v pozemním</w:t>
      </w:r>
      <w:r w:rsidR="004D69FF" w:rsidRPr="004D69FF">
        <w:rPr>
          <w:b/>
          <w:szCs w:val="20"/>
        </w:rPr>
        <w:t xml:space="preserve"> a dopravním stavitelství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4D69FF">
        <w:t xml:space="preserve">:              </w:t>
      </w:r>
      <w:r w:rsidR="004D69FF" w:rsidRPr="004D69FF">
        <w:rPr>
          <w:b/>
        </w:rPr>
        <w:t>160,00</w:t>
      </w:r>
      <w:r w:rsidRPr="004D69FF">
        <w:rPr>
          <w:b/>
        </w:rPr>
        <w:t xml:space="preserve"> </w:t>
      </w:r>
      <w:r w:rsidRPr="004D69FF">
        <w:rPr>
          <w:b/>
        </w:rPr>
        <w:tab/>
      </w:r>
      <w:r w:rsidR="00E53B1B" w:rsidRPr="004D69FF">
        <w:rPr>
          <w:b/>
        </w:rPr>
        <w:t>vyučovacích </w:t>
      </w:r>
      <w:r w:rsidRPr="004D69FF">
        <w:rPr>
          <w:b/>
        </w:rPr>
        <w:t>hodin</w:t>
      </w:r>
      <w:r w:rsidR="004D69FF" w:rsidRPr="004D69FF">
        <w:rPr>
          <w:b/>
        </w:rPr>
        <w:t xml:space="preserve"> </w:t>
      </w:r>
      <w:r w:rsidRPr="004D69FF">
        <w:rPr>
          <w:b/>
        </w:rPr>
        <w:br/>
      </w:r>
      <w:r w:rsidRPr="00B75BEF">
        <w:t>z toho:</w:t>
      </w:r>
      <w:r w:rsidRPr="00B75BEF">
        <w:tab/>
        <w:t>- teoretická příprava:</w:t>
      </w:r>
      <w:r w:rsidR="004D69FF">
        <w:t xml:space="preserve">                                      </w:t>
      </w:r>
      <w:r w:rsidR="004D69FF" w:rsidRPr="004D69FF">
        <w:t>159,00</w:t>
      </w:r>
      <w:r w:rsidR="004D69FF">
        <w:t xml:space="preserve"> </w:t>
      </w:r>
      <w:r>
        <w:rPr>
          <w:lang w:val="en-US"/>
        </w:rPr>
        <w:tab/>
      </w:r>
      <w:r w:rsidR="00E53B1B" w:rsidRPr="00E53B1B">
        <w:t>vyučovacích</w:t>
      </w:r>
      <w:r w:rsidR="00E53B1B">
        <w:t> </w:t>
      </w:r>
      <w:r w:rsidRPr="00B75BEF">
        <w:t>hodin</w:t>
      </w:r>
      <w:r w:rsidR="004D69FF">
        <w:t xml:space="preserve"> (60 min.)</w:t>
      </w:r>
      <w:r w:rsidRPr="00B75BEF">
        <w:br/>
      </w:r>
      <w:r w:rsidRPr="00B75BEF">
        <w:tab/>
        <w:t>- praktická příprava:</w:t>
      </w:r>
      <w:r w:rsidR="004D69FF">
        <w:t xml:space="preserve">                                           </w:t>
      </w:r>
      <w:r w:rsidR="004D69FF" w:rsidRPr="004D69FF">
        <w:t>0,00</w:t>
      </w:r>
      <w:r w:rsidR="004D69FF">
        <w:t xml:space="preserve"> </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4D69FF">
        <w:t xml:space="preserve">       </w:t>
      </w:r>
      <w:r w:rsidR="004D69FF" w:rsidRPr="004D69FF">
        <w:t>1,00</w:t>
      </w:r>
      <w:r w:rsidR="004D69FF">
        <w:t xml:space="preserve"> </w:t>
      </w:r>
      <w:r>
        <w:tab/>
      </w:r>
      <w:r w:rsidR="00E53B1B" w:rsidRPr="00E53B1B">
        <w:t>vyuč</w:t>
      </w:r>
      <w:r w:rsidR="004D69FF">
        <w:t xml:space="preserve">ovací </w:t>
      </w:r>
      <w:r>
        <w:t>hodin</w:t>
      </w:r>
      <w:r w:rsidR="004D69FF">
        <w:t>a (60 min.)</w:t>
      </w:r>
    </w:p>
    <w:p w:rsidR="005E6F04" w:rsidRDefault="005E6F04" w:rsidP="001F74BF">
      <w:pPr>
        <w:pStyle w:val="BoddohodyIII"/>
        <w:tabs>
          <w:tab w:val="left" w:pos="3969"/>
        </w:tabs>
      </w:pPr>
      <w:r>
        <w:lastRenderedPageBreak/>
        <w:t>Dodavatel vzdělávací aktivity:</w:t>
      </w:r>
      <w:r w:rsidR="001F74BF">
        <w:tab/>
      </w:r>
      <w:r w:rsidR="004D69FF">
        <w:rPr>
          <w:szCs w:val="20"/>
        </w:rPr>
        <w:t>EDUCO CENTRUM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4D69FF" w:rsidRPr="004D69FF">
        <w:rPr>
          <w:b/>
        </w:rPr>
        <w:t>22.01</w:t>
      </w:r>
      <w:r w:rsidR="004D69FF" w:rsidRPr="004D69FF">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4D69FF" w:rsidRPr="004D69FF">
        <w:rPr>
          <w:b/>
        </w:rPr>
        <w:t>28.02</w:t>
      </w:r>
      <w:r w:rsidR="004D69FF" w:rsidRPr="004D69FF">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D69FF" w:rsidRPr="004D69FF">
        <w:rPr>
          <w:b/>
        </w:rPr>
        <w:t>Závěrečný test</w:t>
      </w:r>
      <w:r w:rsidR="000E23BB" w:rsidRPr="004D69FF">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4D69FF" w:rsidRPr="004D69FF">
        <w:rPr>
          <w:b/>
        </w:rPr>
        <w:t>8</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4D69FF" w:rsidRPr="004D69FF">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D69F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D69FF" w:rsidRPr="004D69FF">
        <w:rPr>
          <w:b/>
          <w:szCs w:val="20"/>
        </w:rPr>
        <w:t>400 580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4D69FF">
        <w:rPr>
          <w:szCs w:val="20"/>
        </w:rPr>
        <w:t>218 000</w:t>
      </w:r>
      <w:r w:rsidR="00C13AD5">
        <w:rPr>
          <w:rFonts w:cs="Arial"/>
          <w:szCs w:val="20"/>
        </w:rPr>
        <w:t xml:space="preserve"> </w:t>
      </w:r>
      <w:r w:rsidR="00C13AD5" w:rsidRPr="009E7648">
        <w:t>Kč</w:t>
      </w:r>
      <w:r w:rsidR="00C13AD5" w:rsidRPr="00556278">
        <w:t xml:space="preserve"> a maximální výše příspěvku na vzdělávací aktivity činí </w:t>
      </w:r>
      <w:r w:rsidR="004D69FF" w:rsidRPr="004D69FF">
        <w:rPr>
          <w:bCs/>
          <w:lang w:val="en-US"/>
        </w:rPr>
        <w:t>182 580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D69FF" w:rsidRPr="004D69F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D69FF" w:rsidRPr="004D69F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D69FF" w:rsidP="001C4C77">
      <w:pPr>
        <w:pStyle w:val="BoddohodyII"/>
        <w:keepNext/>
        <w:numPr>
          <w:ilvl w:val="0"/>
          <w:numId w:val="0"/>
        </w:numPr>
      </w:pPr>
      <w:r w:rsidRPr="004D69FF">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pPr>
    </w:p>
    <w:p w:rsidR="004D69FF" w:rsidRDefault="004D69FF" w:rsidP="001C4C77">
      <w:pPr>
        <w:keepNext/>
        <w:keepLines/>
        <w:jc w:val="center"/>
        <w:rPr>
          <w:rFonts w:cs="Arial"/>
          <w:szCs w:val="20"/>
        </w:rPr>
      </w:pPr>
    </w:p>
    <w:p w:rsidR="004D69FF" w:rsidRDefault="004D69FF" w:rsidP="001C4C77">
      <w:pPr>
        <w:keepNext/>
        <w:keepLines/>
        <w:jc w:val="center"/>
        <w:rPr>
          <w:rFonts w:cs="Arial"/>
          <w:szCs w:val="20"/>
        </w:rPr>
        <w:sectPr w:rsidR="004D69FF"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D69FF" w:rsidP="001C4C77">
      <w:pPr>
        <w:keepNext/>
        <w:keepLines/>
        <w:jc w:val="center"/>
        <w:rPr>
          <w:rFonts w:cs="Arial"/>
          <w:szCs w:val="20"/>
        </w:rPr>
      </w:pPr>
      <w:r w:rsidRPr="004D69FF">
        <w:t xml:space="preserve">Martin </w:t>
      </w:r>
      <w:proofErr w:type="spellStart"/>
      <w:r w:rsidRPr="004D69FF">
        <w:t>Kenis</w:t>
      </w:r>
      <w:proofErr w:type="spellEnd"/>
      <w:r>
        <w:rPr>
          <w:szCs w:val="20"/>
        </w:rPr>
        <w:tab/>
      </w:r>
      <w:r>
        <w:rPr>
          <w:szCs w:val="20"/>
        </w:rPr>
        <w:br/>
        <w:t>SILNICE MORAVA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D69FF" w:rsidP="001C4C77">
      <w:pPr>
        <w:keepNext/>
        <w:tabs>
          <w:tab w:val="center" w:pos="1800"/>
          <w:tab w:val="center" w:pos="7200"/>
        </w:tabs>
        <w:jc w:val="center"/>
      </w:pPr>
      <w:r w:rsidRPr="004D69FF">
        <w:t xml:space="preserve">Mgr. </w:t>
      </w:r>
      <w:r>
        <w:rPr>
          <w:szCs w:val="20"/>
        </w:rPr>
        <w:t>Milan Horna</w:t>
      </w:r>
    </w:p>
    <w:p w:rsidR="00580136" w:rsidRDefault="004D69FF" w:rsidP="00580136">
      <w:pPr>
        <w:tabs>
          <w:tab w:val="center" w:pos="1800"/>
          <w:tab w:val="center" w:pos="7200"/>
        </w:tabs>
        <w:jc w:val="center"/>
      </w:pPr>
      <w:r w:rsidRPr="004D69FF">
        <w:t xml:space="preserve">ředitel </w:t>
      </w:r>
      <w:r>
        <w:t>K</w:t>
      </w:r>
      <w:r w:rsidRPr="004D69FF">
        <w:t>ontaktního</w:t>
      </w:r>
      <w:r>
        <w:rPr>
          <w:szCs w:val="20"/>
        </w:rPr>
        <w:t xml:space="preserve"> pracoviště v Bruntále</w:t>
      </w:r>
    </w:p>
    <w:p w:rsidR="00C77EBD" w:rsidRDefault="004D69FF" w:rsidP="00580136">
      <w:pPr>
        <w:keepNext/>
        <w:tabs>
          <w:tab w:val="center" w:pos="1800"/>
          <w:tab w:val="center" w:pos="7200"/>
        </w:tabs>
        <w:jc w:val="center"/>
      </w:pPr>
      <w:r w:rsidRPr="004D69FF">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D69FF" w:rsidRPr="004D69FF">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D69FF" w:rsidRPr="004D69FF">
        <w:t>950 106</w:t>
      </w:r>
      <w:r w:rsidR="004D69FF">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4C" w:rsidRDefault="000B354C">
      <w:r>
        <w:separator/>
      </w:r>
    </w:p>
  </w:endnote>
  <w:endnote w:type="continuationSeparator" w:id="0">
    <w:p w:rsidR="000B354C" w:rsidRDefault="000B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FF" w:rsidRDefault="004D69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D69FF" w:rsidRPr="004D69FF">
      <w:rPr>
        <w:i/>
      </w:rPr>
      <w:t>BRA-MN-74/2017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12F76">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12F7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D69FF" w:rsidRPr="004D69FF">
      <w:rPr>
        <w:i/>
      </w:rPr>
      <w:t>BRA-MN-74/2017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12F7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12F7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4C" w:rsidRDefault="000B354C">
      <w:r>
        <w:separator/>
      </w:r>
    </w:p>
  </w:footnote>
  <w:footnote w:type="continuationSeparator" w:id="0">
    <w:p w:rsidR="000B354C" w:rsidRDefault="000B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FF" w:rsidRDefault="004D69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D69F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354C"/>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2F73"/>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D69FF"/>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12F76"/>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4762"/>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7661-0961-4906-9C91-6E56D675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4166</Words>
  <Characters>24583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28692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2017-12-07T08:23:00Z</cp:lastPrinted>
  <dcterms:created xsi:type="dcterms:W3CDTF">2017-12-12T07:16:00Z</dcterms:created>
  <dcterms:modified xsi:type="dcterms:W3CDTF">2017-12-12T07:16:00Z</dcterms:modified>
</cp:coreProperties>
</file>