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DB0B" w14:textId="77777777" w:rsidR="002F042C" w:rsidRDefault="00845FCF">
      <w:pPr>
        <w:rPr>
          <w:sz w:val="16"/>
          <w:szCs w:val="16"/>
          <w:lang w:val="cs-CZ"/>
        </w:rPr>
      </w:pPr>
      <w:bookmarkStart w:id="0" w:name="_GoBack"/>
      <w:bookmarkEnd w:id="0"/>
      <w:r w:rsidRPr="00845FCF">
        <w:rPr>
          <w:sz w:val="16"/>
          <w:szCs w:val="16"/>
          <w:lang w:val="cs-CZ"/>
        </w:rPr>
        <w:t xml:space="preserve">Příloha </w:t>
      </w:r>
      <w:proofErr w:type="gramStart"/>
      <w:r w:rsidRPr="00845FCF">
        <w:rPr>
          <w:sz w:val="16"/>
          <w:szCs w:val="16"/>
          <w:lang w:val="cs-CZ"/>
        </w:rPr>
        <w:t>č.3</w:t>
      </w:r>
      <w:proofErr w:type="gramEnd"/>
    </w:p>
    <w:p w14:paraId="53CE24DD" w14:textId="77777777" w:rsidR="00845FCF" w:rsidRDefault="00845FCF">
      <w:pPr>
        <w:rPr>
          <w:sz w:val="16"/>
          <w:szCs w:val="16"/>
          <w:lang w:val="cs-CZ"/>
        </w:rPr>
      </w:pPr>
    </w:p>
    <w:p w14:paraId="26691365" w14:textId="77777777" w:rsidR="006A44D7" w:rsidRDefault="006A44D7">
      <w:pPr>
        <w:rPr>
          <w:sz w:val="16"/>
          <w:szCs w:val="16"/>
          <w:lang w:val="cs-CZ"/>
        </w:rPr>
      </w:pPr>
    </w:p>
    <w:p w14:paraId="2819CCC1" w14:textId="77777777" w:rsidR="006A44D7" w:rsidRDefault="006A44D7">
      <w:pPr>
        <w:rPr>
          <w:sz w:val="16"/>
          <w:szCs w:val="16"/>
          <w:lang w:val="cs-CZ"/>
        </w:rPr>
      </w:pPr>
    </w:p>
    <w:p w14:paraId="00D0D166" w14:textId="77777777" w:rsidR="006A44D7" w:rsidRDefault="006A44D7">
      <w:pPr>
        <w:rPr>
          <w:sz w:val="16"/>
          <w:szCs w:val="16"/>
          <w:lang w:val="cs-CZ"/>
        </w:rPr>
      </w:pPr>
    </w:p>
    <w:p w14:paraId="65FDDBE4" w14:textId="77777777" w:rsidR="006A44D7" w:rsidRDefault="006A44D7">
      <w:pPr>
        <w:rPr>
          <w:sz w:val="16"/>
          <w:szCs w:val="16"/>
          <w:lang w:val="cs-CZ"/>
        </w:rPr>
      </w:pPr>
    </w:p>
    <w:p w14:paraId="56E9AF9E" w14:textId="77777777" w:rsidR="006A44D7" w:rsidRDefault="006A44D7">
      <w:pPr>
        <w:rPr>
          <w:sz w:val="16"/>
          <w:szCs w:val="16"/>
          <w:lang w:val="cs-CZ"/>
        </w:rPr>
      </w:pPr>
    </w:p>
    <w:p w14:paraId="5E031404" w14:textId="77777777" w:rsidR="00845FCF" w:rsidRDefault="00845FCF">
      <w:pPr>
        <w:rPr>
          <w:sz w:val="16"/>
          <w:szCs w:val="16"/>
          <w:lang w:val="cs-CZ"/>
        </w:rPr>
      </w:pPr>
    </w:p>
    <w:p w14:paraId="3723D291" w14:textId="77777777" w:rsidR="00845FCF" w:rsidRDefault="00845FCF">
      <w:pPr>
        <w:rPr>
          <w:sz w:val="16"/>
          <w:szCs w:val="16"/>
          <w:lang w:val="cs-CZ"/>
        </w:rPr>
      </w:pPr>
    </w:p>
    <w:p w14:paraId="7451DAD7" w14:textId="77777777" w:rsidR="006A44D7" w:rsidRPr="006A44D7" w:rsidRDefault="00845FCF" w:rsidP="006A44D7">
      <w:pPr>
        <w:pStyle w:val="Nadpis1"/>
        <w:rPr>
          <w:sz w:val="24"/>
        </w:rPr>
      </w:pPr>
      <w:r w:rsidRPr="00200F4C">
        <w:rPr>
          <w:sz w:val="24"/>
        </w:rPr>
        <w:t>OBCHODNÍ PODMÍNKY</w:t>
      </w:r>
    </w:p>
    <w:p w14:paraId="034565F7" w14:textId="77777777" w:rsidR="00845FCF" w:rsidRDefault="00845FCF">
      <w:pPr>
        <w:rPr>
          <w:sz w:val="16"/>
          <w:szCs w:val="16"/>
          <w:lang w:val="cs-CZ"/>
        </w:rPr>
      </w:pPr>
    </w:p>
    <w:p w14:paraId="186571F3" w14:textId="77777777" w:rsidR="00845FCF" w:rsidRPr="002F72A2" w:rsidRDefault="00845FCF" w:rsidP="00845FCF">
      <w:pPr>
        <w:jc w:val="center"/>
        <w:rPr>
          <w:rFonts w:ascii="Times New Roman" w:hAnsi="Times New Roman"/>
          <w:lang w:val="cs-CZ"/>
        </w:rPr>
      </w:pPr>
      <w:r w:rsidRPr="002F72A2">
        <w:rPr>
          <w:rFonts w:ascii="Times New Roman" w:hAnsi="Times New Roman"/>
          <w:lang w:val="cs-CZ"/>
        </w:rPr>
        <w:t>uzavřená dle § 2586 a následujících ustanovení zákona č. 89/2012 Sb., Občanský zákoník</w:t>
      </w:r>
    </w:p>
    <w:p w14:paraId="06D13A1F" w14:textId="77777777" w:rsidR="00845FCF" w:rsidRPr="002F72A2" w:rsidRDefault="00845FCF" w:rsidP="00845FCF">
      <w:pPr>
        <w:jc w:val="center"/>
        <w:rPr>
          <w:rFonts w:ascii="Times New Roman" w:hAnsi="Times New Roman"/>
          <w:lang w:val="cs-CZ"/>
        </w:rPr>
      </w:pPr>
    </w:p>
    <w:p w14:paraId="23AF5C47" w14:textId="77777777" w:rsidR="00845FCF" w:rsidRPr="002F72A2" w:rsidRDefault="00845FCF" w:rsidP="00845FCF">
      <w:pPr>
        <w:jc w:val="center"/>
        <w:rPr>
          <w:rFonts w:ascii="Times New Roman" w:hAnsi="Times New Roman"/>
          <w:lang w:val="cs-CZ"/>
        </w:rPr>
      </w:pPr>
    </w:p>
    <w:p w14:paraId="1973DF4B" w14:textId="77777777" w:rsidR="006A44D7" w:rsidRPr="002F72A2" w:rsidRDefault="006A44D7" w:rsidP="00845FCF">
      <w:pPr>
        <w:jc w:val="center"/>
        <w:rPr>
          <w:rFonts w:ascii="Times New Roman" w:hAnsi="Times New Roman"/>
          <w:lang w:val="cs-CZ"/>
        </w:rPr>
      </w:pPr>
    </w:p>
    <w:p w14:paraId="0D4A0F60" w14:textId="77777777" w:rsidR="006A44D7" w:rsidRPr="002F72A2" w:rsidRDefault="006A44D7" w:rsidP="00845FCF">
      <w:pPr>
        <w:jc w:val="center"/>
        <w:rPr>
          <w:rFonts w:ascii="Times New Roman" w:hAnsi="Times New Roman"/>
          <w:lang w:val="cs-CZ"/>
        </w:rPr>
      </w:pPr>
    </w:p>
    <w:p w14:paraId="6D3C8228" w14:textId="77777777" w:rsidR="00845FCF" w:rsidRDefault="00845FCF" w:rsidP="00845FCF">
      <w:pPr>
        <w:jc w:val="center"/>
        <w:rPr>
          <w:rFonts w:ascii="Times New Roman" w:hAnsi="Times New Roman"/>
          <w:b/>
          <w:bCs/>
        </w:rPr>
      </w:pPr>
      <w:r w:rsidRPr="004B51C8">
        <w:rPr>
          <w:rFonts w:ascii="Times New Roman" w:hAnsi="Times New Roman"/>
          <w:b/>
          <w:bCs/>
        </w:rPr>
        <w:t>Smluvní strany:</w:t>
      </w:r>
    </w:p>
    <w:p w14:paraId="455A1FC8" w14:textId="77777777" w:rsidR="006A44D7" w:rsidRPr="004B51C8" w:rsidRDefault="006A44D7" w:rsidP="00845FCF">
      <w:pPr>
        <w:jc w:val="center"/>
        <w:rPr>
          <w:rFonts w:ascii="Times New Roman" w:hAnsi="Times New Roman"/>
          <w:b/>
          <w:bCs/>
        </w:rPr>
      </w:pPr>
    </w:p>
    <w:p w14:paraId="2D82212F" w14:textId="28237746" w:rsidR="00845FCF" w:rsidRPr="006A44D7" w:rsidRDefault="00845FCF" w:rsidP="00845FCF">
      <w:pPr>
        <w:jc w:val="center"/>
        <w:rPr>
          <w:rFonts w:ascii="Times New Roman" w:hAnsi="Times New Roman" w:cs="Times New Roman"/>
          <w:b/>
          <w:lang w:val="cs-CZ"/>
        </w:rPr>
      </w:pPr>
      <w:r w:rsidRPr="006A44D7">
        <w:rPr>
          <w:rFonts w:ascii="Times New Roman" w:hAnsi="Times New Roman" w:cs="Times New Roman"/>
          <w:b/>
          <w:lang w:val="cs-CZ"/>
        </w:rPr>
        <w:t>Regionální knihovna Teplice</w:t>
      </w:r>
      <w:r w:rsidR="008B468E">
        <w:rPr>
          <w:rFonts w:ascii="Times New Roman" w:hAnsi="Times New Roman" w:cs="Times New Roman"/>
          <w:b/>
          <w:lang w:val="cs-CZ"/>
        </w:rPr>
        <w:t xml:space="preserve">, </w:t>
      </w:r>
      <w:proofErr w:type="gramStart"/>
      <w:r w:rsidR="008B468E">
        <w:rPr>
          <w:rFonts w:ascii="Times New Roman" w:hAnsi="Times New Roman" w:cs="Times New Roman"/>
          <w:b/>
          <w:lang w:val="cs-CZ"/>
        </w:rPr>
        <w:t>p.o.</w:t>
      </w:r>
      <w:proofErr w:type="gramEnd"/>
    </w:p>
    <w:p w14:paraId="743FE6A2" w14:textId="636BE70A" w:rsidR="00845FCF" w:rsidRPr="008B468E" w:rsidRDefault="006A44D7" w:rsidP="00845FCF">
      <w:pPr>
        <w:jc w:val="center"/>
        <w:rPr>
          <w:rFonts w:ascii="Times New Roman" w:hAnsi="Times New Roman"/>
          <w:lang w:val="cs-CZ"/>
        </w:rPr>
      </w:pPr>
      <w:r w:rsidRPr="008B468E">
        <w:rPr>
          <w:rFonts w:ascii="Times New Roman" w:hAnsi="Times New Roman"/>
          <w:lang w:val="cs-CZ"/>
        </w:rPr>
        <w:t>sídlem:</w:t>
      </w:r>
      <w:r w:rsidR="008B468E" w:rsidRPr="008B468E">
        <w:rPr>
          <w:rFonts w:ascii="Times New Roman" w:hAnsi="Times New Roman"/>
          <w:lang w:val="cs-CZ"/>
        </w:rPr>
        <w:t>Lípová 796/13, 415 1 Teplice</w:t>
      </w:r>
    </w:p>
    <w:p w14:paraId="527FB788" w14:textId="6ACFFEA6" w:rsidR="00845FCF" w:rsidRPr="008B468E" w:rsidRDefault="008B468E" w:rsidP="00845FCF">
      <w:pPr>
        <w:jc w:val="center"/>
        <w:rPr>
          <w:rFonts w:ascii="Times New Roman" w:hAnsi="Times New Roman"/>
          <w:lang w:val="cs-CZ"/>
        </w:rPr>
      </w:pPr>
      <w:r w:rsidRPr="008B468E">
        <w:rPr>
          <w:rFonts w:ascii="Times New Roman" w:hAnsi="Times New Roman"/>
          <w:lang w:val="cs-CZ"/>
        </w:rPr>
        <w:t>IČ</w:t>
      </w:r>
      <w:r w:rsidR="006A44D7" w:rsidRPr="008B468E">
        <w:rPr>
          <w:rFonts w:ascii="Times New Roman" w:hAnsi="Times New Roman"/>
          <w:lang w:val="cs-CZ"/>
        </w:rPr>
        <w:t>:</w:t>
      </w:r>
      <w:r w:rsidRPr="008B468E">
        <w:rPr>
          <w:rFonts w:ascii="Times New Roman" w:hAnsi="Times New Roman"/>
          <w:lang w:val="cs-CZ"/>
        </w:rPr>
        <w:t xml:space="preserve"> 00361216</w:t>
      </w:r>
    </w:p>
    <w:p w14:paraId="08B0BECA" w14:textId="05766408" w:rsidR="00845FCF" w:rsidRPr="008B468E" w:rsidRDefault="00845FCF" w:rsidP="00845FCF">
      <w:pPr>
        <w:jc w:val="center"/>
        <w:rPr>
          <w:rFonts w:ascii="Times New Roman" w:hAnsi="Times New Roman"/>
          <w:lang w:val="cs-CZ"/>
        </w:rPr>
      </w:pPr>
      <w:r w:rsidRPr="008B468E">
        <w:rPr>
          <w:rFonts w:ascii="Times New Roman" w:hAnsi="Times New Roman"/>
          <w:lang w:val="cs-CZ"/>
        </w:rPr>
        <w:t xml:space="preserve">bankovní spojení: </w:t>
      </w:r>
      <w:r w:rsidR="008B468E" w:rsidRPr="008B468E">
        <w:rPr>
          <w:rFonts w:ascii="Times New Roman" w:hAnsi="Times New Roman"/>
          <w:lang w:val="cs-CZ"/>
        </w:rPr>
        <w:t>ČSOB, pobočka Teplice</w:t>
      </w:r>
    </w:p>
    <w:p w14:paraId="7F9411D0" w14:textId="79EC5332" w:rsidR="00845FCF" w:rsidRPr="008B468E" w:rsidRDefault="00845FCF" w:rsidP="00845FCF">
      <w:pPr>
        <w:jc w:val="center"/>
        <w:rPr>
          <w:rFonts w:ascii="Times New Roman" w:hAnsi="Times New Roman"/>
          <w:lang w:val="cs-CZ"/>
        </w:rPr>
      </w:pPr>
      <w:r w:rsidRPr="008B468E">
        <w:rPr>
          <w:rFonts w:ascii="Times New Roman" w:hAnsi="Times New Roman"/>
          <w:lang w:val="cs-CZ"/>
        </w:rPr>
        <w:t>číslo účtu</w:t>
      </w:r>
      <w:r w:rsidR="008B468E" w:rsidRPr="008B468E">
        <w:rPr>
          <w:rFonts w:ascii="Times New Roman" w:hAnsi="Times New Roman"/>
          <w:lang w:val="cs-CZ"/>
        </w:rPr>
        <w:t xml:space="preserve">: 224020596/0300 </w:t>
      </w:r>
    </w:p>
    <w:p w14:paraId="5E28D8AD" w14:textId="77777777" w:rsidR="008B468E" w:rsidRDefault="008B468E" w:rsidP="00845FCF">
      <w:pPr>
        <w:jc w:val="center"/>
        <w:rPr>
          <w:rFonts w:ascii="Times New Roman" w:hAnsi="Times New Roman"/>
          <w:lang w:val="cs-CZ"/>
        </w:rPr>
      </w:pPr>
      <w:r w:rsidRPr="008B468E">
        <w:rPr>
          <w:rFonts w:ascii="Times New Roman" w:hAnsi="Times New Roman"/>
          <w:lang w:val="cs-CZ"/>
        </w:rPr>
        <w:t xml:space="preserve">zapsána v obchodním rejstříku, </w:t>
      </w:r>
    </w:p>
    <w:p w14:paraId="2589354D" w14:textId="600D5B88" w:rsidR="008B468E" w:rsidRDefault="008B468E" w:rsidP="00845FCF">
      <w:pPr>
        <w:jc w:val="center"/>
        <w:rPr>
          <w:rFonts w:ascii="Times New Roman" w:hAnsi="Times New Roman"/>
          <w:lang w:val="cs-CZ"/>
        </w:rPr>
      </w:pPr>
      <w:proofErr w:type="gramStart"/>
      <w:r w:rsidRPr="008B468E">
        <w:rPr>
          <w:rFonts w:ascii="Times New Roman" w:hAnsi="Times New Roman"/>
          <w:lang w:val="cs-CZ"/>
        </w:rPr>
        <w:t>vedeném</w:t>
      </w:r>
      <w:proofErr w:type="gramEnd"/>
      <w:r w:rsidRPr="008B468E">
        <w:rPr>
          <w:rFonts w:ascii="Times New Roman" w:hAnsi="Times New Roman"/>
          <w:lang w:val="cs-CZ"/>
        </w:rPr>
        <w:t xml:space="preserve"> Krajským soudem v Ústí nad Labem, oddíl PR, vložka 392</w:t>
      </w:r>
    </w:p>
    <w:p w14:paraId="31EABA06" w14:textId="1BCE8DF6" w:rsidR="00845FCF" w:rsidRDefault="00845FCF" w:rsidP="00845FCF">
      <w:pPr>
        <w:jc w:val="center"/>
        <w:rPr>
          <w:rFonts w:ascii="Times New Roman" w:hAnsi="Times New Roman"/>
          <w:lang w:val="cs-CZ"/>
        </w:rPr>
      </w:pPr>
      <w:r w:rsidRPr="008B468E">
        <w:rPr>
          <w:rFonts w:ascii="Times New Roman" w:hAnsi="Times New Roman"/>
          <w:lang w:val="cs-CZ"/>
        </w:rPr>
        <w:t>zastoupena: PhDr. Ivana Slunéčková</w:t>
      </w:r>
    </w:p>
    <w:p w14:paraId="7B7D65D1" w14:textId="22759DDC" w:rsidR="008B468E" w:rsidRPr="008B468E" w:rsidRDefault="008B468E" w:rsidP="00845FCF">
      <w:pPr>
        <w:jc w:val="center"/>
        <w:rPr>
          <w:rFonts w:ascii="Times New Roman" w:hAnsi="Times New Roman"/>
          <w:lang w:val="cs-CZ"/>
        </w:rPr>
      </w:pPr>
      <w:r>
        <w:rPr>
          <w:rFonts w:ascii="Times New Roman" w:hAnsi="Times New Roman"/>
          <w:lang w:val="cs-CZ"/>
        </w:rPr>
        <w:t xml:space="preserve">e-mail: </w:t>
      </w:r>
      <w:hyperlink r:id="rId9" w:history="1">
        <w:r w:rsidRPr="003C0546">
          <w:rPr>
            <w:rStyle w:val="Hypertextovodkaz"/>
            <w:rFonts w:ascii="Times New Roman" w:hAnsi="Times New Roman"/>
            <w:lang w:val="cs-CZ"/>
          </w:rPr>
          <w:t>knihovna@knihovna-teplice.cz</w:t>
        </w:r>
      </w:hyperlink>
      <w:r>
        <w:rPr>
          <w:rFonts w:ascii="Times New Roman" w:hAnsi="Times New Roman"/>
          <w:lang w:val="cs-CZ"/>
        </w:rPr>
        <w:t>, mobil: 606 476 726</w:t>
      </w:r>
    </w:p>
    <w:p w14:paraId="14EF3925" w14:textId="77777777" w:rsidR="006A44D7" w:rsidRPr="002F72A2" w:rsidRDefault="00845FCF" w:rsidP="006A44D7">
      <w:pPr>
        <w:jc w:val="center"/>
        <w:rPr>
          <w:rFonts w:ascii="Times New Roman" w:hAnsi="Times New Roman"/>
          <w:i/>
          <w:lang w:val="cs-CZ"/>
        </w:rPr>
      </w:pPr>
      <w:r w:rsidRPr="002F72A2">
        <w:rPr>
          <w:rFonts w:ascii="Times New Roman" w:hAnsi="Times New Roman"/>
          <w:strike/>
          <w:lang w:val="cs-CZ"/>
        </w:rPr>
        <w:t>plátce</w:t>
      </w:r>
      <w:r w:rsidRPr="002F72A2">
        <w:rPr>
          <w:rFonts w:ascii="Times New Roman" w:hAnsi="Times New Roman"/>
          <w:lang w:val="cs-CZ"/>
        </w:rPr>
        <w:t xml:space="preserve"> / neplátce DPH (</w:t>
      </w:r>
      <w:r w:rsidRPr="002F72A2">
        <w:rPr>
          <w:rFonts w:ascii="Times New Roman" w:hAnsi="Times New Roman"/>
          <w:i/>
          <w:lang w:val="cs-CZ"/>
        </w:rPr>
        <w:t>nehodící škrtněte)</w:t>
      </w:r>
    </w:p>
    <w:p w14:paraId="3870066D" w14:textId="77777777" w:rsidR="006A44D7" w:rsidRDefault="006A44D7" w:rsidP="006A44D7">
      <w:pPr>
        <w:jc w:val="center"/>
        <w:rPr>
          <w:rFonts w:ascii="Times New Roman" w:hAnsi="Times New Roman"/>
        </w:rPr>
      </w:pPr>
      <w:r w:rsidRPr="00200F4C">
        <w:rPr>
          <w:rFonts w:ascii="Times New Roman" w:hAnsi="Times New Roman"/>
        </w:rPr>
        <w:t>(</w:t>
      </w:r>
      <w:proofErr w:type="gramStart"/>
      <w:r w:rsidRPr="00200F4C">
        <w:rPr>
          <w:rFonts w:ascii="Times New Roman" w:hAnsi="Times New Roman"/>
        </w:rPr>
        <w:t>dále</w:t>
      </w:r>
      <w:proofErr w:type="gramEnd"/>
      <w:r w:rsidRPr="00200F4C">
        <w:rPr>
          <w:rFonts w:ascii="Times New Roman" w:hAnsi="Times New Roman"/>
        </w:rPr>
        <w:t xml:space="preserve"> jen „</w:t>
      </w:r>
      <w:r w:rsidRPr="00200F4C">
        <w:rPr>
          <w:rFonts w:ascii="Times New Roman" w:hAnsi="Times New Roman"/>
          <w:b/>
          <w:bCs/>
        </w:rPr>
        <w:t>objednatel“</w:t>
      </w:r>
      <w:r w:rsidRPr="00200F4C">
        <w:rPr>
          <w:rFonts w:ascii="Times New Roman" w:hAnsi="Times New Roman"/>
        </w:rPr>
        <w:t>)</w:t>
      </w:r>
    </w:p>
    <w:p w14:paraId="3CB3501A" w14:textId="77777777" w:rsidR="006A44D7" w:rsidRDefault="006A44D7" w:rsidP="006A44D7">
      <w:pPr>
        <w:jc w:val="center"/>
        <w:rPr>
          <w:rFonts w:ascii="Times New Roman" w:hAnsi="Times New Roman"/>
        </w:rPr>
      </w:pPr>
    </w:p>
    <w:p w14:paraId="4614BA61" w14:textId="77777777" w:rsidR="006A44D7" w:rsidRDefault="006A44D7" w:rsidP="006A44D7">
      <w:pPr>
        <w:jc w:val="center"/>
        <w:rPr>
          <w:rFonts w:ascii="Times New Roman" w:hAnsi="Times New Roman"/>
        </w:rPr>
      </w:pPr>
      <w:proofErr w:type="gramStart"/>
      <w:r>
        <w:rPr>
          <w:rFonts w:ascii="Times New Roman" w:hAnsi="Times New Roman"/>
        </w:rPr>
        <w:t>a</w:t>
      </w:r>
      <w:proofErr w:type="gramEnd"/>
    </w:p>
    <w:p w14:paraId="243EF946" w14:textId="77777777" w:rsidR="006A44D7" w:rsidRPr="00200F4C" w:rsidRDefault="006A44D7" w:rsidP="006A44D7">
      <w:pPr>
        <w:jc w:val="center"/>
        <w:rPr>
          <w:rFonts w:ascii="Times New Roman" w:hAnsi="Times New Roman"/>
        </w:rPr>
      </w:pPr>
    </w:p>
    <w:p w14:paraId="1EEDCAB3" w14:textId="77777777" w:rsidR="006A44D7" w:rsidRPr="00200F4C" w:rsidRDefault="006A44D7" w:rsidP="006A44D7">
      <w:pPr>
        <w:jc w:val="center"/>
        <w:rPr>
          <w:rFonts w:ascii="Times New Roman" w:hAnsi="Times New Roman"/>
          <w:b/>
          <w:bCs/>
        </w:rPr>
      </w:pPr>
      <w:proofErr w:type="gramStart"/>
      <w:r>
        <w:rPr>
          <w:rFonts w:ascii="Times New Roman" w:hAnsi="Times New Roman"/>
          <w:b/>
          <w:bCs/>
        </w:rPr>
        <w:t>Ateliéry Bárta s.r.o.</w:t>
      </w:r>
      <w:proofErr w:type="gramEnd"/>
    </w:p>
    <w:p w14:paraId="2385E775" w14:textId="77777777" w:rsidR="006A44D7" w:rsidRPr="00200F4C" w:rsidRDefault="006A44D7" w:rsidP="006A44D7">
      <w:pPr>
        <w:jc w:val="center"/>
        <w:rPr>
          <w:rFonts w:ascii="Times New Roman" w:hAnsi="Times New Roman"/>
        </w:rPr>
      </w:pPr>
      <w:proofErr w:type="gramStart"/>
      <w:r w:rsidRPr="00200F4C">
        <w:rPr>
          <w:rFonts w:ascii="Times New Roman" w:hAnsi="Times New Roman"/>
        </w:rPr>
        <w:t>sídlem</w:t>
      </w:r>
      <w:proofErr w:type="gramEnd"/>
      <w:r w:rsidRPr="00200F4C">
        <w:rPr>
          <w:rFonts w:ascii="Times New Roman" w:hAnsi="Times New Roman"/>
        </w:rPr>
        <w:t xml:space="preserve">: </w:t>
      </w:r>
      <w:r>
        <w:rPr>
          <w:rFonts w:ascii="Times New Roman" w:hAnsi="Times New Roman"/>
        </w:rPr>
        <w:t>Žižkova 312, 508 01 Hořice v Podkrkonoší</w:t>
      </w:r>
    </w:p>
    <w:p w14:paraId="630D3058" w14:textId="77777777" w:rsidR="006A44D7" w:rsidRPr="00200F4C" w:rsidRDefault="006A44D7" w:rsidP="006A44D7">
      <w:pPr>
        <w:jc w:val="center"/>
        <w:rPr>
          <w:rFonts w:ascii="Times New Roman" w:hAnsi="Times New Roman"/>
        </w:rPr>
      </w:pPr>
      <w:proofErr w:type="gramStart"/>
      <w:r w:rsidRPr="00200F4C">
        <w:rPr>
          <w:rFonts w:ascii="Times New Roman" w:hAnsi="Times New Roman"/>
        </w:rPr>
        <w:t>doručovací</w:t>
      </w:r>
      <w:proofErr w:type="gramEnd"/>
      <w:r w:rsidRPr="00200F4C">
        <w:rPr>
          <w:rFonts w:ascii="Times New Roman" w:hAnsi="Times New Roman"/>
        </w:rPr>
        <w:t xml:space="preserve"> adresa: </w:t>
      </w:r>
      <w:r>
        <w:rPr>
          <w:rFonts w:ascii="Times New Roman" w:hAnsi="Times New Roman"/>
        </w:rPr>
        <w:t>Žižkova 312, 508 01 Hořice v Podkrkonoší</w:t>
      </w:r>
    </w:p>
    <w:p w14:paraId="0C048CB1" w14:textId="3D8B654A" w:rsidR="006A44D7" w:rsidRPr="00200F4C" w:rsidRDefault="006A44D7" w:rsidP="006A44D7">
      <w:pPr>
        <w:jc w:val="center"/>
        <w:rPr>
          <w:rFonts w:ascii="Times New Roman" w:hAnsi="Times New Roman"/>
        </w:rPr>
      </w:pPr>
      <w:r w:rsidRPr="00200F4C">
        <w:rPr>
          <w:rFonts w:ascii="Times New Roman" w:hAnsi="Times New Roman"/>
        </w:rPr>
        <w:t xml:space="preserve">IČ: </w:t>
      </w:r>
      <w:r>
        <w:rPr>
          <w:rFonts w:ascii="Times New Roman" w:hAnsi="Times New Roman"/>
        </w:rPr>
        <w:t xml:space="preserve"> 274 78548</w:t>
      </w:r>
    </w:p>
    <w:p w14:paraId="25962B48" w14:textId="77777777" w:rsidR="006A44D7" w:rsidRPr="00200F4C" w:rsidRDefault="006A44D7" w:rsidP="006A44D7">
      <w:pPr>
        <w:jc w:val="center"/>
        <w:rPr>
          <w:rFonts w:ascii="Times New Roman" w:hAnsi="Times New Roman"/>
        </w:rPr>
      </w:pPr>
      <w:r>
        <w:rPr>
          <w:rFonts w:ascii="Times New Roman" w:hAnsi="Times New Roman"/>
        </w:rPr>
        <w:t>DIČ: CZ274 78548</w:t>
      </w:r>
    </w:p>
    <w:p w14:paraId="0D073FDA" w14:textId="77777777" w:rsidR="006A44D7" w:rsidRPr="00200F4C" w:rsidRDefault="006A44D7" w:rsidP="006A44D7">
      <w:pPr>
        <w:jc w:val="center"/>
        <w:rPr>
          <w:rFonts w:ascii="Times New Roman" w:hAnsi="Times New Roman"/>
        </w:rPr>
      </w:pPr>
      <w:proofErr w:type="gramStart"/>
      <w:r w:rsidRPr="00200F4C">
        <w:rPr>
          <w:rFonts w:ascii="Times New Roman" w:hAnsi="Times New Roman"/>
        </w:rPr>
        <w:t>bankovní</w:t>
      </w:r>
      <w:proofErr w:type="gramEnd"/>
      <w:r w:rsidRPr="00200F4C">
        <w:rPr>
          <w:rFonts w:ascii="Times New Roman" w:hAnsi="Times New Roman"/>
        </w:rPr>
        <w:t xml:space="preserve"> spojení: </w:t>
      </w:r>
      <w:r>
        <w:rPr>
          <w:rFonts w:ascii="Times New Roman" w:hAnsi="Times New Roman"/>
        </w:rPr>
        <w:t>ČSOB, pobočka Hořice v Podkrkonoší</w:t>
      </w:r>
    </w:p>
    <w:p w14:paraId="6A2947BD" w14:textId="77777777" w:rsidR="006A44D7" w:rsidRPr="00200F4C" w:rsidRDefault="006A44D7" w:rsidP="006A44D7">
      <w:pPr>
        <w:jc w:val="center"/>
        <w:rPr>
          <w:rFonts w:ascii="Times New Roman" w:hAnsi="Times New Roman"/>
        </w:rPr>
      </w:pPr>
      <w:proofErr w:type="gramStart"/>
      <w:r w:rsidRPr="00200F4C">
        <w:rPr>
          <w:rFonts w:ascii="Times New Roman" w:hAnsi="Times New Roman"/>
        </w:rPr>
        <w:t>číslo</w:t>
      </w:r>
      <w:proofErr w:type="gramEnd"/>
      <w:r w:rsidRPr="00200F4C">
        <w:rPr>
          <w:rFonts w:ascii="Times New Roman" w:hAnsi="Times New Roman"/>
        </w:rPr>
        <w:t xml:space="preserve"> účtu: </w:t>
      </w:r>
      <w:r>
        <w:rPr>
          <w:rFonts w:ascii="Times New Roman" w:hAnsi="Times New Roman"/>
        </w:rPr>
        <w:t>196944301/0300</w:t>
      </w:r>
    </w:p>
    <w:p w14:paraId="4CB20AAE" w14:textId="77777777" w:rsidR="006A44D7" w:rsidRPr="00200F4C" w:rsidRDefault="006A44D7" w:rsidP="006A44D7">
      <w:pPr>
        <w:jc w:val="center"/>
        <w:rPr>
          <w:rFonts w:ascii="Times New Roman" w:hAnsi="Times New Roman"/>
          <w:i/>
        </w:rPr>
      </w:pPr>
      <w:proofErr w:type="gramStart"/>
      <w:r w:rsidRPr="00200F4C">
        <w:rPr>
          <w:rFonts w:ascii="Times New Roman" w:hAnsi="Times New Roman"/>
        </w:rPr>
        <w:t>plátce</w:t>
      </w:r>
      <w:proofErr w:type="gramEnd"/>
      <w:r w:rsidRPr="00200F4C">
        <w:rPr>
          <w:rFonts w:ascii="Times New Roman" w:hAnsi="Times New Roman"/>
        </w:rPr>
        <w:t xml:space="preserve"> DPH </w:t>
      </w:r>
    </w:p>
    <w:p w14:paraId="65509A10" w14:textId="77777777" w:rsidR="006A44D7" w:rsidRPr="00200F4C" w:rsidRDefault="006A44D7" w:rsidP="006A44D7">
      <w:pPr>
        <w:jc w:val="center"/>
        <w:rPr>
          <w:rFonts w:ascii="Times New Roman" w:hAnsi="Times New Roman"/>
        </w:rPr>
      </w:pPr>
      <w:r w:rsidRPr="00200F4C">
        <w:rPr>
          <w:rFonts w:ascii="Times New Roman" w:hAnsi="Times New Roman"/>
        </w:rPr>
        <w:t>(</w:t>
      </w:r>
      <w:proofErr w:type="gramStart"/>
      <w:r w:rsidRPr="00200F4C">
        <w:rPr>
          <w:rFonts w:ascii="Times New Roman" w:hAnsi="Times New Roman"/>
        </w:rPr>
        <w:t>dále</w:t>
      </w:r>
      <w:proofErr w:type="gramEnd"/>
      <w:r w:rsidRPr="00200F4C">
        <w:rPr>
          <w:rFonts w:ascii="Times New Roman" w:hAnsi="Times New Roman"/>
        </w:rPr>
        <w:t xml:space="preserve"> jen „</w:t>
      </w:r>
      <w:r w:rsidRPr="00200F4C">
        <w:rPr>
          <w:rFonts w:ascii="Times New Roman" w:hAnsi="Times New Roman"/>
          <w:b/>
          <w:bCs/>
        </w:rPr>
        <w:t>zhotovitel“</w:t>
      </w:r>
      <w:r w:rsidRPr="00200F4C">
        <w:rPr>
          <w:rFonts w:ascii="Times New Roman" w:hAnsi="Times New Roman"/>
        </w:rPr>
        <w:t>)</w:t>
      </w:r>
    </w:p>
    <w:p w14:paraId="60334462" w14:textId="77777777" w:rsidR="00845FCF" w:rsidRDefault="00845FCF" w:rsidP="00845FCF">
      <w:pPr>
        <w:jc w:val="center"/>
        <w:rPr>
          <w:rFonts w:ascii="Times New Roman" w:hAnsi="Times New Roman"/>
          <w:i/>
          <w:iCs/>
        </w:rPr>
      </w:pPr>
    </w:p>
    <w:p w14:paraId="29D34503" w14:textId="77777777" w:rsidR="006A44D7" w:rsidRDefault="006A44D7" w:rsidP="00845FCF">
      <w:pPr>
        <w:jc w:val="center"/>
        <w:rPr>
          <w:rFonts w:ascii="Times New Roman" w:hAnsi="Times New Roman"/>
          <w:i/>
          <w:iCs/>
        </w:rPr>
      </w:pPr>
    </w:p>
    <w:p w14:paraId="290B3CAA" w14:textId="77777777" w:rsidR="006A44D7" w:rsidRPr="00200F4C" w:rsidRDefault="006A44D7" w:rsidP="00845FCF">
      <w:pPr>
        <w:jc w:val="center"/>
        <w:rPr>
          <w:rFonts w:ascii="Times New Roman" w:hAnsi="Times New Roman"/>
          <w:i/>
          <w:iCs/>
        </w:rPr>
      </w:pPr>
    </w:p>
    <w:p w14:paraId="2F22FE8E" w14:textId="77777777" w:rsidR="00845FCF" w:rsidRDefault="00845FCF" w:rsidP="00845FCF">
      <w:pPr>
        <w:jc w:val="center"/>
        <w:rPr>
          <w:rFonts w:ascii="Arial" w:hAnsi="Arial" w:cs="Arial"/>
          <w:sz w:val="16"/>
          <w:szCs w:val="16"/>
          <w:lang w:val="cs-CZ"/>
        </w:rPr>
      </w:pPr>
    </w:p>
    <w:p w14:paraId="6C8C5B49" w14:textId="77777777" w:rsidR="006A44D7" w:rsidRDefault="006A44D7" w:rsidP="00845FCF">
      <w:pPr>
        <w:jc w:val="center"/>
        <w:rPr>
          <w:rFonts w:ascii="Arial" w:hAnsi="Arial" w:cs="Arial"/>
          <w:sz w:val="16"/>
          <w:szCs w:val="16"/>
          <w:lang w:val="cs-CZ"/>
        </w:rPr>
      </w:pPr>
    </w:p>
    <w:p w14:paraId="5F96E738" w14:textId="77777777" w:rsidR="006A44D7" w:rsidRPr="008B468E" w:rsidRDefault="006A44D7" w:rsidP="006A44D7">
      <w:pPr>
        <w:jc w:val="center"/>
        <w:rPr>
          <w:rFonts w:ascii="Times New Roman" w:hAnsi="Times New Roman"/>
          <w:lang w:val="cs-CZ"/>
        </w:rPr>
      </w:pPr>
      <w:r w:rsidRPr="008B468E">
        <w:rPr>
          <w:rFonts w:ascii="Times New Roman" w:hAnsi="Times New Roman"/>
          <w:lang w:val="cs-CZ"/>
        </w:rPr>
        <w:t xml:space="preserve">uzavřely níže uvedeného dne, měsíce a roku smlouvu o dílo (dále jen </w:t>
      </w:r>
      <w:r w:rsidRPr="008B468E">
        <w:rPr>
          <w:rFonts w:ascii="Times New Roman" w:hAnsi="Times New Roman"/>
          <w:b/>
          <w:bCs/>
          <w:lang w:val="cs-CZ"/>
        </w:rPr>
        <w:t>„smlouva“</w:t>
      </w:r>
      <w:r w:rsidRPr="008B468E">
        <w:rPr>
          <w:rFonts w:ascii="Times New Roman" w:hAnsi="Times New Roman"/>
          <w:lang w:val="cs-CZ"/>
        </w:rPr>
        <w:t>):</w:t>
      </w:r>
    </w:p>
    <w:p w14:paraId="3B31382B" w14:textId="77777777" w:rsidR="006A44D7" w:rsidRDefault="006A44D7" w:rsidP="00845FCF">
      <w:pPr>
        <w:jc w:val="center"/>
        <w:rPr>
          <w:rFonts w:ascii="Arial" w:hAnsi="Arial" w:cs="Arial"/>
          <w:sz w:val="16"/>
          <w:szCs w:val="16"/>
          <w:lang w:val="cs-CZ"/>
        </w:rPr>
      </w:pPr>
    </w:p>
    <w:p w14:paraId="6A44A7E1" w14:textId="77777777" w:rsidR="006A44D7" w:rsidRDefault="006A44D7" w:rsidP="00845FCF">
      <w:pPr>
        <w:jc w:val="center"/>
        <w:rPr>
          <w:rFonts w:ascii="Arial" w:hAnsi="Arial" w:cs="Arial"/>
          <w:sz w:val="16"/>
          <w:szCs w:val="16"/>
          <w:lang w:val="cs-CZ"/>
        </w:rPr>
      </w:pPr>
    </w:p>
    <w:p w14:paraId="66E94FE8" w14:textId="77777777" w:rsidR="006A44D7" w:rsidRDefault="006A44D7" w:rsidP="00845FCF">
      <w:pPr>
        <w:jc w:val="center"/>
        <w:rPr>
          <w:rFonts w:ascii="Arial" w:hAnsi="Arial" w:cs="Arial"/>
          <w:sz w:val="16"/>
          <w:szCs w:val="16"/>
          <w:lang w:val="cs-CZ"/>
        </w:rPr>
      </w:pPr>
    </w:p>
    <w:p w14:paraId="1FAB6A13" w14:textId="77777777" w:rsidR="006A44D7" w:rsidRDefault="006A44D7" w:rsidP="00845FCF">
      <w:pPr>
        <w:jc w:val="center"/>
        <w:rPr>
          <w:rFonts w:ascii="Arial" w:hAnsi="Arial" w:cs="Arial"/>
          <w:sz w:val="16"/>
          <w:szCs w:val="16"/>
          <w:lang w:val="cs-CZ"/>
        </w:rPr>
      </w:pPr>
    </w:p>
    <w:p w14:paraId="0E1118DF" w14:textId="77777777" w:rsidR="006A44D7" w:rsidRDefault="006A44D7" w:rsidP="00845FCF">
      <w:pPr>
        <w:jc w:val="center"/>
        <w:rPr>
          <w:rFonts w:ascii="Arial" w:hAnsi="Arial" w:cs="Arial"/>
          <w:sz w:val="16"/>
          <w:szCs w:val="16"/>
          <w:lang w:val="cs-CZ"/>
        </w:rPr>
      </w:pPr>
    </w:p>
    <w:p w14:paraId="40F3DECE" w14:textId="77777777" w:rsidR="006A44D7" w:rsidRDefault="006A44D7" w:rsidP="00845FCF">
      <w:pPr>
        <w:jc w:val="center"/>
        <w:rPr>
          <w:rFonts w:ascii="Arial" w:hAnsi="Arial" w:cs="Arial"/>
          <w:sz w:val="16"/>
          <w:szCs w:val="16"/>
          <w:lang w:val="cs-CZ"/>
        </w:rPr>
      </w:pPr>
    </w:p>
    <w:p w14:paraId="66B75CBA" w14:textId="77777777" w:rsidR="006A44D7" w:rsidRDefault="006A44D7" w:rsidP="003B259D">
      <w:pPr>
        <w:rPr>
          <w:rFonts w:ascii="Arial" w:hAnsi="Arial" w:cs="Arial"/>
          <w:sz w:val="16"/>
          <w:szCs w:val="16"/>
          <w:lang w:val="cs-CZ"/>
        </w:rPr>
      </w:pPr>
    </w:p>
    <w:p w14:paraId="236D27E2" w14:textId="77777777" w:rsidR="006A44D7" w:rsidRDefault="006A44D7" w:rsidP="00845FCF">
      <w:pPr>
        <w:jc w:val="center"/>
        <w:rPr>
          <w:rFonts w:ascii="Arial" w:hAnsi="Arial" w:cs="Arial"/>
          <w:sz w:val="16"/>
          <w:szCs w:val="16"/>
          <w:lang w:val="cs-CZ"/>
        </w:rPr>
      </w:pPr>
    </w:p>
    <w:p w14:paraId="2D9FDA8D" w14:textId="77777777" w:rsidR="006A44D7" w:rsidRDefault="006A44D7" w:rsidP="00845FCF">
      <w:pPr>
        <w:jc w:val="center"/>
        <w:rPr>
          <w:rFonts w:ascii="Arial" w:hAnsi="Arial" w:cs="Arial"/>
          <w:sz w:val="16"/>
          <w:szCs w:val="16"/>
          <w:lang w:val="cs-CZ"/>
        </w:rPr>
      </w:pPr>
    </w:p>
    <w:p w14:paraId="689017B4" w14:textId="77777777" w:rsidR="006A44D7" w:rsidRDefault="006A44D7" w:rsidP="00845FCF">
      <w:pPr>
        <w:jc w:val="center"/>
        <w:rPr>
          <w:rFonts w:ascii="Arial" w:hAnsi="Arial" w:cs="Arial"/>
          <w:sz w:val="16"/>
          <w:szCs w:val="16"/>
          <w:lang w:val="cs-CZ"/>
        </w:rPr>
      </w:pPr>
    </w:p>
    <w:p w14:paraId="491AC499" w14:textId="77777777" w:rsidR="006A44D7" w:rsidRDefault="006A44D7" w:rsidP="006A44D7">
      <w:pPr>
        <w:rPr>
          <w:rFonts w:ascii="Arial" w:hAnsi="Arial" w:cs="Arial"/>
          <w:sz w:val="16"/>
          <w:szCs w:val="16"/>
          <w:lang w:val="cs-CZ"/>
        </w:rPr>
      </w:pPr>
      <w:r>
        <w:rPr>
          <w:rFonts w:ascii="Arial" w:hAnsi="Arial" w:cs="Arial"/>
          <w:sz w:val="16"/>
          <w:szCs w:val="16"/>
          <w:lang w:val="cs-CZ"/>
        </w:rPr>
        <w:t>Strana 1</w:t>
      </w:r>
    </w:p>
    <w:p w14:paraId="22F4F07C" w14:textId="77777777" w:rsidR="003B259D" w:rsidRPr="005C2F77" w:rsidRDefault="003B259D" w:rsidP="003B259D">
      <w:pPr>
        <w:pStyle w:val="Nadpis3"/>
        <w:jc w:val="center"/>
        <w:rPr>
          <w:rFonts w:ascii="Times New Roman" w:hAnsi="Times New Roman" w:cs="Times New Roman"/>
          <w:b/>
          <w:color w:val="000000" w:themeColor="text1"/>
        </w:rPr>
      </w:pPr>
      <w:r w:rsidRPr="005C2F77">
        <w:rPr>
          <w:rFonts w:ascii="Times New Roman" w:hAnsi="Times New Roman" w:cs="Times New Roman"/>
          <w:b/>
          <w:color w:val="000000" w:themeColor="text1"/>
        </w:rPr>
        <w:lastRenderedPageBreak/>
        <w:t>I. Předmět smlouvy</w:t>
      </w:r>
    </w:p>
    <w:p w14:paraId="29BA82CA" w14:textId="77777777" w:rsidR="003B259D" w:rsidRPr="003B259D" w:rsidRDefault="003B259D" w:rsidP="003B259D"/>
    <w:p w14:paraId="73384CA2" w14:textId="77777777" w:rsidR="005C2F77" w:rsidRPr="005C2F77" w:rsidRDefault="003B259D" w:rsidP="005C2F77">
      <w:pPr>
        <w:numPr>
          <w:ilvl w:val="0"/>
          <w:numId w:val="1"/>
        </w:numPr>
        <w:tabs>
          <w:tab w:val="left" w:pos="284"/>
        </w:tabs>
        <w:ind w:left="0" w:firstLine="0"/>
        <w:jc w:val="both"/>
        <w:rPr>
          <w:rFonts w:ascii="Times New Roman" w:hAnsi="Times New Roman"/>
          <w:bCs/>
        </w:rPr>
      </w:pPr>
      <w:r w:rsidRPr="004B51C8">
        <w:rPr>
          <w:rFonts w:ascii="Times New Roman" w:hAnsi="Times New Roman"/>
        </w:rPr>
        <w:t>Předmětem smlouvy</w:t>
      </w:r>
      <w:r>
        <w:rPr>
          <w:rFonts w:ascii="Times New Roman" w:hAnsi="Times New Roman"/>
        </w:rPr>
        <w:t xml:space="preserve"> je závazek zhotovitele</w:t>
      </w:r>
      <w:r w:rsidR="005C2F77">
        <w:rPr>
          <w:rFonts w:ascii="Times New Roman" w:hAnsi="Times New Roman"/>
        </w:rPr>
        <w:t xml:space="preserve"> provést kompletní opravu vstupních dubových dvoukřídlých dveří s dubovým nadsvětlíkem a dubovým obvodním rámem </w:t>
      </w:r>
      <w:r w:rsidR="005C2F77">
        <w:rPr>
          <w:rFonts w:ascii="Times New Roman" w:hAnsi="Times New Roman" w:cs="Times New Roman"/>
        </w:rPr>
        <w:t>(celkový rozměr 3790*1850mm).</w:t>
      </w:r>
    </w:p>
    <w:p w14:paraId="51E0C71B" w14:textId="77777777" w:rsidR="005C2F77" w:rsidRPr="005C2F77" w:rsidRDefault="005C2F77" w:rsidP="005C2F77">
      <w:pPr>
        <w:tabs>
          <w:tab w:val="left" w:pos="284"/>
        </w:tabs>
        <w:jc w:val="both"/>
        <w:rPr>
          <w:rFonts w:ascii="Times New Roman" w:hAnsi="Times New Roman"/>
          <w:bCs/>
        </w:rPr>
      </w:pPr>
    </w:p>
    <w:p w14:paraId="37433226" w14:textId="77777777" w:rsidR="005C2F77" w:rsidRPr="005C2F77" w:rsidRDefault="005C2F77" w:rsidP="005C2F77">
      <w:pPr>
        <w:jc w:val="both"/>
        <w:rPr>
          <w:rFonts w:ascii="Times New Roman" w:hAnsi="Times New Roman"/>
          <w:i/>
          <w:u w:val="single"/>
        </w:rPr>
      </w:pPr>
      <w:r w:rsidRPr="005C2F77">
        <w:rPr>
          <w:rFonts w:ascii="Times New Roman" w:hAnsi="Times New Roman"/>
          <w:i/>
          <w:u w:val="single"/>
        </w:rPr>
        <w:t>Specifikace prací:</w:t>
      </w:r>
    </w:p>
    <w:p w14:paraId="27E79F64" w14:textId="77777777" w:rsidR="003B259D" w:rsidRPr="005C2F77" w:rsidRDefault="005C2F77" w:rsidP="005C2F77">
      <w:pPr>
        <w:tabs>
          <w:tab w:val="left" w:pos="284"/>
        </w:tabs>
        <w:jc w:val="both"/>
        <w:rPr>
          <w:rFonts w:ascii="Times New Roman" w:hAnsi="Times New Roman"/>
          <w:bCs/>
        </w:rPr>
      </w:pPr>
      <w:r>
        <w:rPr>
          <w:rFonts w:ascii="Times New Roman" w:hAnsi="Times New Roman"/>
          <w:bCs/>
        </w:rPr>
        <w:t>-</w:t>
      </w:r>
      <w:r w:rsidR="003B259D" w:rsidRPr="005C2F77">
        <w:rPr>
          <w:rFonts w:ascii="Times New Roman" w:hAnsi="Times New Roman" w:cs="Times New Roman"/>
        </w:rPr>
        <w:t xml:space="preserve">výrobu, montáž a demontáž provizorních dveří a nadsvětlíku pro zabezpečení vstupu </w:t>
      </w:r>
    </w:p>
    <w:p w14:paraId="7BDA9305" w14:textId="77777777" w:rsidR="005C2F77" w:rsidRDefault="003B259D" w:rsidP="003B259D">
      <w:pPr>
        <w:widowControl w:val="0"/>
        <w:autoSpaceDE w:val="0"/>
        <w:autoSpaceDN w:val="0"/>
        <w:adjustRightInd w:val="0"/>
        <w:spacing w:after="240"/>
        <w:rPr>
          <w:rFonts w:ascii="MS Mincho" w:eastAsia="MS Mincho" w:hAnsi="MS Mincho" w:cs="MS Mincho"/>
        </w:rPr>
      </w:pPr>
      <w:proofErr w:type="gramStart"/>
      <w:r w:rsidRPr="003B259D">
        <w:rPr>
          <w:rFonts w:ascii="Times New Roman" w:hAnsi="Times New Roman" w:cs="Times New Roman"/>
        </w:rPr>
        <w:t>do</w:t>
      </w:r>
      <w:proofErr w:type="gramEnd"/>
      <w:r w:rsidRPr="003B259D">
        <w:rPr>
          <w:rFonts w:ascii="Times New Roman" w:hAnsi="Times New Roman" w:cs="Times New Roman"/>
        </w:rPr>
        <w:t xml:space="preserve"> budovy, včetně jednoduchého kování</w:t>
      </w:r>
      <w:r w:rsidRPr="003B259D">
        <w:rPr>
          <w:rFonts w:ascii="MS Mincho" w:eastAsia="MS Mincho" w:hAnsi="MS Mincho" w:cs="MS Mincho"/>
        </w:rPr>
        <w:t> </w:t>
      </w:r>
      <w:r w:rsidRPr="003B259D">
        <w:rPr>
          <w:rFonts w:ascii="Times New Roman" w:hAnsi="Times New Roman" w:cs="Times New Roman"/>
        </w:rPr>
        <w:t xml:space="preserve">- kontrolu dveří a nadsvětlíku před vyvěšením, vyvěšení křídel, </w:t>
      </w:r>
      <w:r w:rsidR="005C2F77">
        <w:rPr>
          <w:rFonts w:ascii="Times New Roman" w:hAnsi="Times New Roman" w:cs="Times New Roman"/>
        </w:rPr>
        <w:t xml:space="preserve">případné pasování před jejich </w:t>
      </w:r>
      <w:r w:rsidRPr="003B259D">
        <w:rPr>
          <w:rFonts w:ascii="Times New Roman" w:hAnsi="Times New Roman" w:cs="Times New Roman"/>
        </w:rPr>
        <w:t>odvozem</w:t>
      </w:r>
    </w:p>
    <w:p w14:paraId="0B4722E7" w14:textId="77777777" w:rsidR="005C2F77" w:rsidRDefault="003B259D" w:rsidP="003B259D">
      <w:pPr>
        <w:widowControl w:val="0"/>
        <w:autoSpaceDE w:val="0"/>
        <w:autoSpaceDN w:val="0"/>
        <w:adjustRightInd w:val="0"/>
        <w:spacing w:after="240"/>
        <w:rPr>
          <w:rFonts w:ascii="Times New Roman" w:hAnsi="Times New Roman" w:cs="Times New Roman"/>
        </w:rPr>
      </w:pPr>
      <w:r w:rsidRPr="003B259D">
        <w:rPr>
          <w:rFonts w:ascii="Times New Roman" w:hAnsi="Times New Roman" w:cs="Times New Roman"/>
        </w:rPr>
        <w:t xml:space="preserve">- </w:t>
      </w:r>
      <w:proofErr w:type="gramStart"/>
      <w:r w:rsidRPr="003B259D">
        <w:rPr>
          <w:rFonts w:ascii="Times New Roman" w:hAnsi="Times New Roman" w:cs="Times New Roman"/>
        </w:rPr>
        <w:t>šetrné</w:t>
      </w:r>
      <w:proofErr w:type="gramEnd"/>
      <w:r w:rsidRPr="003B259D">
        <w:rPr>
          <w:rFonts w:ascii="Times New Roman" w:hAnsi="Times New Roman" w:cs="Times New Roman"/>
        </w:rPr>
        <w:t xml:space="preserve"> odstranění původních nátěrů odstraňovačem starých nátěrů (např. P07), umytí benzínem</w:t>
      </w:r>
      <w:r w:rsidRPr="003B259D">
        <w:rPr>
          <w:rFonts w:ascii="MS Mincho" w:eastAsia="MS Mincho" w:hAnsi="MS Mincho" w:cs="MS Mincho"/>
        </w:rPr>
        <w:t> </w:t>
      </w:r>
    </w:p>
    <w:p w14:paraId="4312A39A" w14:textId="77777777" w:rsidR="005C2F77" w:rsidRDefault="005C2F77" w:rsidP="003B259D">
      <w:pPr>
        <w:widowControl w:val="0"/>
        <w:autoSpaceDE w:val="0"/>
        <w:autoSpaceDN w:val="0"/>
        <w:adjustRightInd w:val="0"/>
        <w:spacing w:after="240"/>
        <w:rPr>
          <w:rFonts w:ascii="Times New Roman" w:hAnsi="Times New Roman" w:cs="Times New Roman"/>
        </w:rPr>
      </w:pPr>
      <w:r>
        <w:rPr>
          <w:rFonts w:ascii="Times New Roman" w:hAnsi="Times New Roman" w:cs="Times New Roman"/>
        </w:rPr>
        <w:t>-</w:t>
      </w:r>
      <w:r w:rsidR="003B259D" w:rsidRPr="003B259D">
        <w:rPr>
          <w:rFonts w:ascii="Times New Roman" w:hAnsi="Times New Roman" w:cs="Times New Roman"/>
        </w:rPr>
        <w:t>ruční broušení, očištění, impregnaci, retušování měněných č</w:t>
      </w:r>
      <w:r>
        <w:rPr>
          <w:rFonts w:ascii="Times New Roman" w:hAnsi="Times New Roman" w:cs="Times New Roman"/>
        </w:rPr>
        <w:t>ástí dřeva a případně tmelu</w:t>
      </w:r>
      <w:proofErr w:type="gramStart"/>
      <w:r>
        <w:rPr>
          <w:rFonts w:ascii="Times New Roman" w:hAnsi="Times New Roman" w:cs="Times New Roman"/>
        </w:rPr>
        <w:t>,</w:t>
      </w:r>
      <w:r w:rsidR="003B259D" w:rsidRPr="003B259D">
        <w:rPr>
          <w:rFonts w:ascii="Times New Roman" w:hAnsi="Times New Roman" w:cs="Times New Roman"/>
        </w:rPr>
        <w:t>sjednocení</w:t>
      </w:r>
      <w:proofErr w:type="gramEnd"/>
      <w:r w:rsidR="003B259D" w:rsidRPr="003B259D">
        <w:rPr>
          <w:rFonts w:ascii="Times New Roman" w:hAnsi="Times New Roman" w:cs="Times New Roman"/>
        </w:rPr>
        <w:t xml:space="preserve"> povrchů na bázi oleje, 3* olejování dřeva (např</w:t>
      </w:r>
      <w:r>
        <w:rPr>
          <w:rFonts w:ascii="Times New Roman" w:hAnsi="Times New Roman" w:cs="Times New Roman"/>
        </w:rPr>
        <w:t>. UV ochranný olej EXTRA 420 od</w:t>
      </w:r>
      <w:r w:rsidR="003B259D" w:rsidRPr="003B259D">
        <w:rPr>
          <w:rFonts w:ascii="Times New Roman" w:hAnsi="Times New Roman" w:cs="Times New Roman"/>
        </w:rPr>
        <w:t>firmy Osmo), rozleštění</w:t>
      </w:r>
    </w:p>
    <w:p w14:paraId="3D1B20D0" w14:textId="77777777" w:rsidR="005C2F77" w:rsidRDefault="003B259D" w:rsidP="003B259D">
      <w:pPr>
        <w:widowControl w:val="0"/>
        <w:autoSpaceDE w:val="0"/>
        <w:autoSpaceDN w:val="0"/>
        <w:adjustRightInd w:val="0"/>
        <w:spacing w:after="240"/>
        <w:rPr>
          <w:rFonts w:ascii="Times New Roman" w:hAnsi="Times New Roman" w:cs="Times New Roman"/>
        </w:rPr>
      </w:pPr>
      <w:r w:rsidRPr="003B259D">
        <w:rPr>
          <w:rFonts w:ascii="MS Mincho" w:eastAsia="MS Mincho" w:hAnsi="MS Mincho" w:cs="MS Mincho"/>
        </w:rPr>
        <w:t> </w:t>
      </w:r>
      <w:r w:rsidRPr="003B259D">
        <w:rPr>
          <w:rFonts w:ascii="Times New Roman" w:hAnsi="Times New Roman" w:cs="Times New Roman"/>
        </w:rPr>
        <w:t>- opravu nebo částečnou výměnu poškozených dílů, výměnu poškozeného špánování, případné tmelení, dočištění profilů dláty a skalpely po odstranění původních nátěrů</w:t>
      </w:r>
    </w:p>
    <w:p w14:paraId="54C6AB8B" w14:textId="77777777" w:rsidR="005C2F77" w:rsidRDefault="003B259D" w:rsidP="003B259D">
      <w:pPr>
        <w:widowControl w:val="0"/>
        <w:autoSpaceDE w:val="0"/>
        <w:autoSpaceDN w:val="0"/>
        <w:adjustRightInd w:val="0"/>
        <w:spacing w:after="240"/>
        <w:rPr>
          <w:rFonts w:ascii="MS Mincho" w:eastAsia="MS Mincho" w:hAnsi="MS Mincho" w:cs="MS Mincho"/>
        </w:rPr>
      </w:pPr>
      <w:r w:rsidRPr="003B259D">
        <w:rPr>
          <w:rFonts w:ascii="MS Mincho" w:eastAsia="MS Mincho" w:hAnsi="MS Mincho" w:cs="MS Mincho"/>
        </w:rPr>
        <w:t> </w:t>
      </w:r>
      <w:r w:rsidRPr="003B259D">
        <w:rPr>
          <w:rFonts w:ascii="Times New Roman" w:hAnsi="Times New Roman" w:cs="Times New Roman"/>
        </w:rPr>
        <w:t>- výměnu skel ve dveřních křídlech a nadsvětlíku</w:t>
      </w:r>
      <w:r w:rsidRPr="003B259D">
        <w:rPr>
          <w:rFonts w:ascii="MS Mincho" w:eastAsia="MS Mincho" w:hAnsi="MS Mincho" w:cs="MS Mincho"/>
        </w:rPr>
        <w:t> </w:t>
      </w:r>
    </w:p>
    <w:p w14:paraId="64AFE77C" w14:textId="77777777" w:rsidR="005C2F77" w:rsidRDefault="003B259D" w:rsidP="003B259D">
      <w:pPr>
        <w:widowControl w:val="0"/>
        <w:autoSpaceDE w:val="0"/>
        <w:autoSpaceDN w:val="0"/>
        <w:adjustRightInd w:val="0"/>
        <w:spacing w:after="240"/>
        <w:rPr>
          <w:rFonts w:ascii="MS Mincho" w:eastAsia="MS Mincho" w:hAnsi="MS Mincho" w:cs="MS Mincho"/>
        </w:rPr>
      </w:pPr>
      <w:r w:rsidRPr="003B259D">
        <w:rPr>
          <w:rFonts w:ascii="Times New Roman" w:hAnsi="Times New Roman" w:cs="Times New Roman"/>
        </w:rPr>
        <w:t xml:space="preserve">- </w:t>
      </w:r>
      <w:proofErr w:type="gramStart"/>
      <w:r w:rsidRPr="003B259D">
        <w:rPr>
          <w:rFonts w:ascii="Times New Roman" w:hAnsi="Times New Roman" w:cs="Times New Roman"/>
        </w:rPr>
        <w:t>výměnu</w:t>
      </w:r>
      <w:proofErr w:type="gramEnd"/>
      <w:r w:rsidRPr="003B259D">
        <w:rPr>
          <w:rFonts w:ascii="Times New Roman" w:hAnsi="Times New Roman" w:cs="Times New Roman"/>
        </w:rPr>
        <w:t xml:space="preserve"> zámku a montáž nových klik včetně štítků (kliky a štítky jsou k dispozici)</w:t>
      </w:r>
      <w:r w:rsidRPr="003B259D">
        <w:rPr>
          <w:rFonts w:ascii="MS Mincho" w:eastAsia="MS Mincho" w:hAnsi="MS Mincho" w:cs="MS Mincho"/>
        </w:rPr>
        <w:t> </w:t>
      </w:r>
    </w:p>
    <w:p w14:paraId="4B5060C7" w14:textId="77777777" w:rsidR="005C2F77" w:rsidRDefault="003B259D" w:rsidP="003B259D">
      <w:pPr>
        <w:widowControl w:val="0"/>
        <w:autoSpaceDE w:val="0"/>
        <w:autoSpaceDN w:val="0"/>
        <w:adjustRightInd w:val="0"/>
        <w:spacing w:after="240"/>
        <w:rPr>
          <w:rFonts w:ascii="MS Mincho" w:eastAsia="MS Mincho" w:hAnsi="MS Mincho" w:cs="MS Mincho"/>
        </w:rPr>
      </w:pPr>
      <w:r w:rsidRPr="003B259D">
        <w:rPr>
          <w:rFonts w:ascii="Times New Roman" w:hAnsi="Times New Roman" w:cs="Times New Roman"/>
        </w:rPr>
        <w:t xml:space="preserve">- </w:t>
      </w:r>
      <w:proofErr w:type="gramStart"/>
      <w:r w:rsidRPr="003B259D">
        <w:rPr>
          <w:rFonts w:ascii="Times New Roman" w:hAnsi="Times New Roman" w:cs="Times New Roman"/>
        </w:rPr>
        <w:t>montáž</w:t>
      </w:r>
      <w:proofErr w:type="gramEnd"/>
      <w:r w:rsidRPr="003B259D">
        <w:rPr>
          <w:rFonts w:ascii="Times New Roman" w:hAnsi="Times New Roman" w:cs="Times New Roman"/>
        </w:rPr>
        <w:t xml:space="preserve"> již opravených mříží do dveřních křídel a nadsvětlíku</w:t>
      </w:r>
      <w:r w:rsidRPr="003B259D">
        <w:rPr>
          <w:rFonts w:ascii="MS Mincho" w:eastAsia="MS Mincho" w:hAnsi="MS Mincho" w:cs="MS Mincho"/>
        </w:rPr>
        <w:t> </w:t>
      </w:r>
    </w:p>
    <w:p w14:paraId="659D9F3D" w14:textId="77777777" w:rsidR="005C2F77" w:rsidRDefault="003B259D" w:rsidP="003B259D">
      <w:pPr>
        <w:widowControl w:val="0"/>
        <w:autoSpaceDE w:val="0"/>
        <w:autoSpaceDN w:val="0"/>
        <w:adjustRightInd w:val="0"/>
        <w:spacing w:after="240"/>
        <w:rPr>
          <w:rFonts w:ascii="MS Mincho" w:eastAsia="MS Mincho" w:hAnsi="MS Mincho" w:cs="MS Mincho"/>
        </w:rPr>
      </w:pPr>
      <w:r w:rsidRPr="003B259D">
        <w:rPr>
          <w:rFonts w:ascii="Times New Roman" w:hAnsi="Times New Roman" w:cs="Times New Roman"/>
        </w:rPr>
        <w:t>- zpětné zavěšení křídel po opravě a povrchových úpravách a jejich seřízení</w:t>
      </w:r>
      <w:r w:rsidRPr="003B259D">
        <w:rPr>
          <w:rFonts w:ascii="MS Mincho" w:eastAsia="MS Mincho" w:hAnsi="MS Mincho" w:cs="MS Mincho"/>
        </w:rPr>
        <w:t> </w:t>
      </w:r>
    </w:p>
    <w:p w14:paraId="6AF2C50B" w14:textId="77777777" w:rsidR="003B259D" w:rsidRDefault="003B259D" w:rsidP="003B259D">
      <w:pPr>
        <w:widowControl w:val="0"/>
        <w:autoSpaceDE w:val="0"/>
        <w:autoSpaceDN w:val="0"/>
        <w:adjustRightInd w:val="0"/>
        <w:spacing w:after="240"/>
        <w:rPr>
          <w:rFonts w:ascii="Times New Roman" w:hAnsi="Times New Roman" w:cs="Times New Roman"/>
        </w:rPr>
      </w:pPr>
      <w:proofErr w:type="gramStart"/>
      <w:r w:rsidRPr="003B259D">
        <w:rPr>
          <w:rFonts w:ascii="Times New Roman" w:hAnsi="Times New Roman" w:cs="Times New Roman"/>
        </w:rPr>
        <w:t>Dveře jsou v současnosti osazeny samozavíračem BRANO.</w:t>
      </w:r>
      <w:proofErr w:type="gramEnd"/>
      <w:r w:rsidRPr="003B259D">
        <w:rPr>
          <w:rFonts w:ascii="Times New Roman" w:hAnsi="Times New Roman" w:cs="Times New Roman"/>
        </w:rPr>
        <w:t xml:space="preserve"> Součástí zakázky bude konzultace s dodavateli těchto zařízení o nejvhodnějším typu jeho náhrady s ohledem </w:t>
      </w:r>
      <w:proofErr w:type="gramStart"/>
      <w:r w:rsidRPr="003B259D">
        <w:rPr>
          <w:rFonts w:ascii="Times New Roman" w:hAnsi="Times New Roman" w:cs="Times New Roman"/>
        </w:rPr>
        <w:t>na</w:t>
      </w:r>
      <w:proofErr w:type="gramEnd"/>
      <w:r w:rsidRPr="003B259D">
        <w:rPr>
          <w:rFonts w:ascii="Times New Roman" w:hAnsi="Times New Roman" w:cs="Times New Roman"/>
        </w:rPr>
        <w:t xml:space="preserve"> okolnosti umístění (váha křídla, frekvence otvírání a zavírání dveří atd.) a jeho montáž. </w:t>
      </w:r>
      <w:proofErr w:type="gramStart"/>
      <w:r w:rsidRPr="003B259D">
        <w:rPr>
          <w:rFonts w:ascii="Times New Roman" w:hAnsi="Times New Roman" w:cs="Times New Roman"/>
        </w:rPr>
        <w:t>Pořízení vybraného zařízení součástí zakázky nebude.</w:t>
      </w:r>
      <w:proofErr w:type="gramEnd"/>
      <w:r w:rsidRPr="003B259D">
        <w:rPr>
          <w:rFonts w:ascii="Times New Roman" w:hAnsi="Times New Roman" w:cs="Times New Roman"/>
        </w:rPr>
        <w:t xml:space="preserve"> </w:t>
      </w:r>
    </w:p>
    <w:p w14:paraId="0C9242F3" w14:textId="33CD7F15" w:rsidR="003E747F" w:rsidRPr="003E747F" w:rsidRDefault="005C2F77" w:rsidP="008F7B5E">
      <w:pPr>
        <w:widowControl w:val="0"/>
        <w:autoSpaceDE w:val="0"/>
        <w:autoSpaceDN w:val="0"/>
        <w:adjustRightInd w:val="0"/>
        <w:spacing w:after="240"/>
        <w:rPr>
          <w:rFonts w:ascii="Times New Roman" w:hAnsi="Times New Roman"/>
          <w:bCs/>
        </w:rPr>
      </w:pPr>
      <w:proofErr w:type="gramStart"/>
      <w:r w:rsidRPr="004B51C8">
        <w:rPr>
          <w:rFonts w:ascii="Times New Roman" w:hAnsi="Times New Roman"/>
          <w:bCs/>
        </w:rPr>
        <w:t>Zhotovitel je povinen před zahájením provádění díla dohodnout s objednatelem rozsah, form</w:t>
      </w:r>
      <w:r>
        <w:rPr>
          <w:rFonts w:ascii="Times New Roman" w:hAnsi="Times New Roman"/>
          <w:bCs/>
        </w:rPr>
        <w:t>u, koncepci a způsob zhotovování průběhu prací</w:t>
      </w:r>
      <w:r w:rsidRPr="004B51C8">
        <w:rPr>
          <w:rFonts w:ascii="Times New Roman" w:hAnsi="Times New Roman"/>
          <w:bCs/>
        </w:rPr>
        <w:t xml:space="preserve"> a výčet použitých materiálů a technik, součástí bude i doporučení budoucí údržby</w:t>
      </w:r>
      <w:r>
        <w:rPr>
          <w:rFonts w:ascii="Times New Roman" w:hAnsi="Times New Roman"/>
          <w:bCs/>
        </w:rPr>
        <w:t>.</w:t>
      </w:r>
      <w:r w:rsidR="003E747F">
        <w:rPr>
          <w:rFonts w:ascii="Times New Roman" w:hAnsi="Times New Roman"/>
          <w:bCs/>
        </w:rPr>
        <w:t>Součástí zadání bude restaurátorský záměr a průzkum, včetně fotodokumentace a závěrečné restaurátorské zprávy.</w:t>
      </w:r>
      <w:proofErr w:type="gramEnd"/>
    </w:p>
    <w:p w14:paraId="48C56BF8" w14:textId="77777777" w:rsidR="005C2F77" w:rsidRDefault="003B259D" w:rsidP="003B259D">
      <w:pPr>
        <w:tabs>
          <w:tab w:val="right" w:pos="9066"/>
        </w:tabs>
        <w:jc w:val="both"/>
        <w:rPr>
          <w:rFonts w:ascii="Times New Roman" w:hAnsi="Times New Roman"/>
          <w:bCs/>
        </w:rPr>
      </w:pPr>
      <w:proofErr w:type="gramStart"/>
      <w:r w:rsidRPr="004B51C8">
        <w:rPr>
          <w:rFonts w:ascii="Times New Roman" w:hAnsi="Times New Roman"/>
          <w:bCs/>
        </w:rPr>
        <w:t>vše</w:t>
      </w:r>
      <w:proofErr w:type="gramEnd"/>
      <w:r w:rsidRPr="004B51C8">
        <w:rPr>
          <w:rFonts w:ascii="Times New Roman" w:hAnsi="Times New Roman"/>
          <w:bCs/>
        </w:rPr>
        <w:t xml:space="preserve"> dále jen jako „d</w:t>
      </w:r>
      <w:r>
        <w:rPr>
          <w:rFonts w:ascii="Times New Roman" w:hAnsi="Times New Roman"/>
          <w:bCs/>
        </w:rPr>
        <w:t xml:space="preserve">ílo“, popř. </w:t>
      </w:r>
      <w:proofErr w:type="gramStart"/>
      <w:r>
        <w:rPr>
          <w:rFonts w:ascii="Times New Roman" w:hAnsi="Times New Roman"/>
          <w:bCs/>
        </w:rPr>
        <w:t>také</w:t>
      </w:r>
      <w:proofErr w:type="gramEnd"/>
      <w:r>
        <w:rPr>
          <w:rFonts w:ascii="Times New Roman" w:hAnsi="Times New Roman"/>
          <w:bCs/>
        </w:rPr>
        <w:t xml:space="preserve"> „restaurování“.</w:t>
      </w:r>
    </w:p>
    <w:p w14:paraId="221B2D7F" w14:textId="77777777" w:rsidR="008F7B5E" w:rsidRDefault="008F7B5E" w:rsidP="003B259D">
      <w:pPr>
        <w:tabs>
          <w:tab w:val="right" w:pos="9066"/>
        </w:tabs>
        <w:jc w:val="both"/>
        <w:rPr>
          <w:rFonts w:ascii="Times New Roman" w:hAnsi="Times New Roman"/>
          <w:bCs/>
        </w:rPr>
      </w:pPr>
    </w:p>
    <w:p w14:paraId="07AD28D9" w14:textId="77777777" w:rsidR="005C2F77" w:rsidRPr="00200F4C" w:rsidRDefault="005C2F77" w:rsidP="005C2F77">
      <w:pPr>
        <w:tabs>
          <w:tab w:val="left" w:pos="284"/>
        </w:tabs>
        <w:jc w:val="both"/>
        <w:rPr>
          <w:rFonts w:ascii="Times New Roman" w:hAnsi="Times New Roman"/>
        </w:rPr>
      </w:pPr>
      <w:proofErr w:type="gramStart"/>
      <w:r w:rsidRPr="005C2F77">
        <w:rPr>
          <w:rFonts w:ascii="Times New Roman" w:hAnsi="Times New Roman"/>
          <w:b/>
        </w:rPr>
        <w:t>2</w:t>
      </w:r>
      <w:r>
        <w:rPr>
          <w:rFonts w:ascii="Times New Roman" w:hAnsi="Times New Roman"/>
        </w:rPr>
        <w:t>.</w:t>
      </w:r>
      <w:r w:rsidRPr="00200F4C">
        <w:rPr>
          <w:rFonts w:ascii="Times New Roman" w:hAnsi="Times New Roman"/>
        </w:rPr>
        <w:t>Za</w:t>
      </w:r>
      <w:proofErr w:type="gramEnd"/>
      <w:r w:rsidRPr="00200F4C">
        <w:rPr>
          <w:rFonts w:ascii="Times New Roman" w:hAnsi="Times New Roman"/>
        </w:rPr>
        <w:t xml:space="preserve"> řádně a včas provedené dílo se objednatel zavazuje zhotoviteli uhradit cenu stanovenou v této smlouvě.</w:t>
      </w:r>
    </w:p>
    <w:p w14:paraId="1904B9CB" w14:textId="77777777" w:rsidR="003B259D" w:rsidRPr="004B51C8" w:rsidRDefault="003B259D" w:rsidP="003B259D">
      <w:pPr>
        <w:tabs>
          <w:tab w:val="right" w:pos="9066"/>
        </w:tabs>
        <w:jc w:val="both"/>
        <w:rPr>
          <w:rFonts w:ascii="Times New Roman" w:hAnsi="Times New Roman"/>
          <w:bCs/>
        </w:rPr>
      </w:pPr>
      <w:r>
        <w:rPr>
          <w:rFonts w:ascii="Times New Roman" w:hAnsi="Times New Roman"/>
          <w:bCs/>
        </w:rPr>
        <w:tab/>
      </w:r>
    </w:p>
    <w:p w14:paraId="6558539F" w14:textId="77777777" w:rsidR="003B259D" w:rsidRDefault="008B64C9" w:rsidP="006A44D7">
      <w:pPr>
        <w:rPr>
          <w:rFonts w:ascii="Times New Roman" w:hAnsi="Times New Roman"/>
        </w:rPr>
      </w:pPr>
      <w:r>
        <w:rPr>
          <w:rFonts w:ascii="Times New Roman" w:hAnsi="Times New Roman"/>
          <w:b/>
          <w:bCs/>
        </w:rPr>
        <w:t>3</w:t>
      </w:r>
      <w:r w:rsidRPr="00A81372">
        <w:rPr>
          <w:rFonts w:ascii="Times New Roman" w:hAnsi="Times New Roman"/>
          <w:b/>
          <w:bCs/>
        </w:rPr>
        <w:t xml:space="preserve">. </w:t>
      </w:r>
      <w:r w:rsidRPr="00A81372">
        <w:rPr>
          <w:rFonts w:ascii="Times New Roman" w:hAnsi="Times New Roman"/>
        </w:rPr>
        <w:t xml:space="preserve">Dílo bude provedeno v souladu se zhotovitelem předloženým </w:t>
      </w:r>
      <w:proofErr w:type="gramStart"/>
      <w:r w:rsidRPr="00A81372">
        <w:rPr>
          <w:rFonts w:ascii="Times New Roman" w:hAnsi="Times New Roman"/>
        </w:rPr>
        <w:t>a</w:t>
      </w:r>
      <w:proofErr w:type="gramEnd"/>
      <w:r w:rsidRPr="00A81372">
        <w:rPr>
          <w:rFonts w:ascii="Times New Roman" w:hAnsi="Times New Roman"/>
        </w:rPr>
        <w:t xml:space="preserve"> objednatelem schváleným </w:t>
      </w:r>
      <w:r>
        <w:rPr>
          <w:rFonts w:ascii="Times New Roman" w:hAnsi="Times New Roman"/>
        </w:rPr>
        <w:t>návrhem opravy vstupních dveří.</w:t>
      </w:r>
    </w:p>
    <w:p w14:paraId="1FB07381" w14:textId="77777777" w:rsidR="008B64C9" w:rsidRDefault="008B64C9" w:rsidP="006A44D7">
      <w:pPr>
        <w:rPr>
          <w:rFonts w:ascii="Arial" w:hAnsi="Arial" w:cs="Arial"/>
          <w:sz w:val="16"/>
          <w:szCs w:val="16"/>
          <w:lang w:val="cs-CZ"/>
        </w:rPr>
      </w:pPr>
    </w:p>
    <w:p w14:paraId="695E7F66" w14:textId="0122F42B" w:rsidR="003E747F" w:rsidRPr="008B468E" w:rsidRDefault="008B64C9" w:rsidP="008B64C9">
      <w:pPr>
        <w:jc w:val="both"/>
        <w:rPr>
          <w:rFonts w:ascii="Times New Roman" w:hAnsi="Times New Roman"/>
          <w:lang w:val="cs-CZ"/>
        </w:rPr>
      </w:pPr>
      <w:r w:rsidRPr="008B468E">
        <w:rPr>
          <w:rFonts w:ascii="Times New Roman" w:hAnsi="Times New Roman"/>
          <w:b/>
          <w:bCs/>
          <w:lang w:val="cs-CZ"/>
        </w:rPr>
        <w:t>4.</w:t>
      </w:r>
      <w:r w:rsidRPr="008B468E">
        <w:rPr>
          <w:rFonts w:ascii="Times New Roman" w:hAnsi="Times New Roman"/>
          <w:lang w:val="cs-CZ"/>
        </w:rPr>
        <w:t xml:space="preserve"> Zhotovitel zajistí, aby při plnění předmětu této smlouvy byly provedeny všechny odborné p</w:t>
      </w:r>
      <w:r w:rsidR="003E747F" w:rsidRPr="008B468E">
        <w:rPr>
          <w:rFonts w:ascii="Times New Roman" w:hAnsi="Times New Roman"/>
          <w:lang w:val="cs-CZ"/>
        </w:rPr>
        <w:t>ráce v nejvyšší odborné kvalitě.</w:t>
      </w:r>
    </w:p>
    <w:p w14:paraId="2DED4548" w14:textId="77777777" w:rsidR="008B64C9" w:rsidRDefault="008B64C9" w:rsidP="006A44D7">
      <w:pPr>
        <w:rPr>
          <w:rFonts w:ascii="Arial" w:hAnsi="Arial" w:cs="Arial"/>
          <w:sz w:val="16"/>
          <w:szCs w:val="16"/>
          <w:lang w:val="cs-CZ"/>
        </w:rPr>
      </w:pPr>
    </w:p>
    <w:p w14:paraId="59910041" w14:textId="77777777" w:rsidR="00684CF8" w:rsidRDefault="00684CF8" w:rsidP="006A44D7">
      <w:pPr>
        <w:rPr>
          <w:rFonts w:ascii="Arial" w:hAnsi="Arial" w:cs="Arial"/>
          <w:sz w:val="16"/>
          <w:szCs w:val="16"/>
          <w:lang w:val="cs-CZ"/>
        </w:rPr>
      </w:pPr>
    </w:p>
    <w:p w14:paraId="0287B287" w14:textId="7642D523" w:rsidR="008B64C9" w:rsidRDefault="00684CF8" w:rsidP="006A44D7">
      <w:pPr>
        <w:rPr>
          <w:rFonts w:ascii="Arial" w:hAnsi="Arial" w:cs="Arial"/>
          <w:sz w:val="16"/>
          <w:szCs w:val="16"/>
          <w:lang w:val="cs-CZ"/>
        </w:rPr>
      </w:pPr>
      <w:r>
        <w:rPr>
          <w:rFonts w:ascii="Arial" w:hAnsi="Arial" w:cs="Arial"/>
          <w:sz w:val="16"/>
          <w:szCs w:val="16"/>
          <w:lang w:val="cs-CZ"/>
        </w:rPr>
        <w:t>s</w:t>
      </w:r>
      <w:r w:rsidR="008B64C9">
        <w:rPr>
          <w:rFonts w:ascii="Arial" w:hAnsi="Arial" w:cs="Arial"/>
          <w:sz w:val="16"/>
          <w:szCs w:val="16"/>
          <w:lang w:val="cs-CZ"/>
        </w:rPr>
        <w:t>trana 2</w:t>
      </w:r>
    </w:p>
    <w:p w14:paraId="512F45B3" w14:textId="77777777" w:rsidR="008B64C9" w:rsidRDefault="008B64C9" w:rsidP="008B64C9">
      <w:pPr>
        <w:pStyle w:val="Nadpis1"/>
        <w:rPr>
          <w:sz w:val="24"/>
        </w:rPr>
      </w:pPr>
      <w:r w:rsidRPr="00200F4C">
        <w:rPr>
          <w:sz w:val="24"/>
        </w:rPr>
        <w:lastRenderedPageBreak/>
        <w:t>II. Cena</w:t>
      </w:r>
    </w:p>
    <w:p w14:paraId="1D91BCE5" w14:textId="77777777" w:rsidR="008B64C9" w:rsidRDefault="008B64C9" w:rsidP="008B64C9"/>
    <w:p w14:paraId="0B7E259A" w14:textId="77777777" w:rsidR="008B64C9" w:rsidRDefault="008B64C9" w:rsidP="008B64C9">
      <w:pPr>
        <w:numPr>
          <w:ilvl w:val="0"/>
          <w:numId w:val="3"/>
        </w:numPr>
        <w:tabs>
          <w:tab w:val="left" w:pos="284"/>
        </w:tabs>
        <w:ind w:left="0" w:firstLine="0"/>
        <w:jc w:val="both"/>
        <w:rPr>
          <w:rFonts w:ascii="Times New Roman" w:hAnsi="Times New Roman"/>
        </w:rPr>
      </w:pPr>
      <w:r w:rsidRPr="00200F4C">
        <w:rPr>
          <w:rFonts w:ascii="Times New Roman" w:hAnsi="Times New Roman"/>
        </w:rPr>
        <w:t xml:space="preserve">V souladu se zákonem č. 526/1990 Sb., o cenách, v platném znění se smluvní strany dohodly na smluvní </w:t>
      </w:r>
      <w:r w:rsidRPr="00200F4C">
        <w:rPr>
          <w:rFonts w:ascii="Times New Roman" w:hAnsi="Times New Roman"/>
          <w:b/>
        </w:rPr>
        <w:t xml:space="preserve">ceně za </w:t>
      </w:r>
      <w:r>
        <w:rPr>
          <w:rFonts w:ascii="Times New Roman" w:hAnsi="Times New Roman"/>
          <w:b/>
        </w:rPr>
        <w:t>restaurování 166 940,</w:t>
      </w:r>
      <w:r w:rsidRPr="00200F4C">
        <w:rPr>
          <w:rFonts w:ascii="Times New Roman" w:hAnsi="Times New Roman"/>
          <w:b/>
        </w:rPr>
        <w:t>- Kč bez DPH</w:t>
      </w:r>
      <w:r w:rsidRPr="00200F4C">
        <w:rPr>
          <w:rFonts w:ascii="Times New Roman" w:hAnsi="Times New Roman"/>
        </w:rPr>
        <w:t xml:space="preserve"> </w:t>
      </w:r>
    </w:p>
    <w:p w14:paraId="01754E4E" w14:textId="77777777" w:rsidR="008B64C9" w:rsidRDefault="008B64C9" w:rsidP="008B64C9">
      <w:pPr>
        <w:tabs>
          <w:tab w:val="left" w:pos="284"/>
        </w:tabs>
        <w:jc w:val="both"/>
        <w:rPr>
          <w:rFonts w:ascii="Times New Roman" w:hAnsi="Times New Roman"/>
        </w:rPr>
      </w:pPr>
      <w:r>
        <w:rPr>
          <w:rFonts w:ascii="Times New Roman" w:hAnsi="Times New Roman"/>
        </w:rPr>
        <w:t>(</w:t>
      </w:r>
      <w:proofErr w:type="gramStart"/>
      <w:r>
        <w:rPr>
          <w:rFonts w:ascii="Times New Roman" w:hAnsi="Times New Roman"/>
        </w:rPr>
        <w:t>slovy</w:t>
      </w:r>
      <w:proofErr w:type="gramEnd"/>
      <w:r>
        <w:rPr>
          <w:rFonts w:ascii="Times New Roman" w:hAnsi="Times New Roman"/>
        </w:rPr>
        <w:t>: Stošedesátšesttisícdevětsetčtyřicet).</w:t>
      </w:r>
    </w:p>
    <w:p w14:paraId="0C49B326" w14:textId="77777777" w:rsidR="008B64C9" w:rsidRDefault="008B64C9" w:rsidP="008B64C9">
      <w:pPr>
        <w:tabs>
          <w:tab w:val="left" w:pos="284"/>
        </w:tabs>
        <w:jc w:val="both"/>
        <w:rPr>
          <w:rFonts w:ascii="Times New Roman" w:hAnsi="Times New Roman"/>
        </w:rPr>
      </w:pPr>
    </w:p>
    <w:p w14:paraId="026A5DC0" w14:textId="77777777" w:rsidR="008B64C9" w:rsidRDefault="008B64C9" w:rsidP="008B64C9">
      <w:pPr>
        <w:tabs>
          <w:tab w:val="left" w:pos="2740"/>
        </w:tabs>
        <w:jc w:val="both"/>
        <w:rPr>
          <w:rFonts w:ascii="Times New Roman" w:hAnsi="Times New Roman"/>
          <w:u w:val="single"/>
        </w:rPr>
      </w:pPr>
      <w:r w:rsidRPr="004B51C8">
        <w:rPr>
          <w:rFonts w:ascii="Times New Roman" w:hAnsi="Times New Roman"/>
          <w:u w:val="single"/>
        </w:rPr>
        <w:t>DPH odvádí zhotovitel</w:t>
      </w:r>
    </w:p>
    <w:p w14:paraId="459B3C6B" w14:textId="77777777" w:rsidR="008B64C9" w:rsidRPr="004B51C8" w:rsidRDefault="008B64C9" w:rsidP="008B64C9">
      <w:pPr>
        <w:tabs>
          <w:tab w:val="left" w:pos="2740"/>
        </w:tabs>
        <w:jc w:val="both"/>
        <w:rPr>
          <w:rFonts w:ascii="Times New Roman" w:hAnsi="Times New Roman"/>
          <w:u w:val="single"/>
        </w:rPr>
      </w:pPr>
    </w:p>
    <w:p w14:paraId="6F69B6C4" w14:textId="77777777" w:rsidR="008B64C9" w:rsidRPr="004B51C8" w:rsidRDefault="008B64C9" w:rsidP="008B64C9">
      <w:pPr>
        <w:tabs>
          <w:tab w:val="left" w:pos="6840"/>
        </w:tabs>
        <w:jc w:val="both"/>
        <w:rPr>
          <w:rFonts w:ascii="Times New Roman" w:hAnsi="Times New Roman"/>
        </w:rPr>
      </w:pPr>
      <w:proofErr w:type="gramStart"/>
      <w:r w:rsidRPr="004B51C8">
        <w:rPr>
          <w:rFonts w:ascii="Times New Roman" w:hAnsi="Times New Roman"/>
        </w:rPr>
        <w:t>základ</w:t>
      </w:r>
      <w:proofErr w:type="gramEnd"/>
      <w:r w:rsidRPr="004B51C8">
        <w:rPr>
          <w:rFonts w:ascii="Times New Roman" w:hAnsi="Times New Roman"/>
        </w:rPr>
        <w:t xml:space="preserve"> daně </w:t>
      </w:r>
      <w:r w:rsidRPr="004B51C8">
        <w:rPr>
          <w:rFonts w:ascii="Times New Roman" w:hAnsi="Times New Roman"/>
          <w:b/>
        </w:rPr>
        <w:t xml:space="preserve">15% </w:t>
      </w:r>
      <w:r w:rsidR="008F7B5E">
        <w:rPr>
          <w:rFonts w:ascii="Times New Roman" w:hAnsi="Times New Roman"/>
        </w:rPr>
        <w:t>(cena bez DPH pro DPH 15%) 166 940</w:t>
      </w:r>
      <w:r w:rsidRPr="004B51C8">
        <w:rPr>
          <w:rFonts w:ascii="Times New Roman" w:hAnsi="Times New Roman"/>
        </w:rPr>
        <w:t>,- Kč</w:t>
      </w:r>
    </w:p>
    <w:p w14:paraId="459566DA" w14:textId="77777777" w:rsidR="008B64C9" w:rsidRDefault="008B64C9" w:rsidP="008B64C9">
      <w:pPr>
        <w:tabs>
          <w:tab w:val="left" w:pos="4500"/>
          <w:tab w:val="left" w:pos="6840"/>
        </w:tabs>
        <w:jc w:val="both"/>
        <w:rPr>
          <w:rFonts w:ascii="Times New Roman" w:hAnsi="Times New Roman"/>
        </w:rPr>
      </w:pPr>
      <w:proofErr w:type="gramStart"/>
      <w:r w:rsidRPr="004B51C8">
        <w:rPr>
          <w:rFonts w:ascii="Times New Roman" w:hAnsi="Times New Roman"/>
        </w:rPr>
        <w:t>výše</w:t>
      </w:r>
      <w:proofErr w:type="gramEnd"/>
      <w:r w:rsidRPr="004B51C8">
        <w:rPr>
          <w:rFonts w:ascii="Times New Roman" w:hAnsi="Times New Roman"/>
        </w:rPr>
        <w:t xml:space="preserve"> daně </w:t>
      </w:r>
      <w:r w:rsidRPr="004B51C8">
        <w:rPr>
          <w:rFonts w:ascii="Times New Roman" w:hAnsi="Times New Roman"/>
          <w:b/>
        </w:rPr>
        <w:t xml:space="preserve">15% </w:t>
      </w:r>
      <w:r w:rsidR="008F7B5E">
        <w:rPr>
          <w:rFonts w:ascii="Times New Roman" w:hAnsi="Times New Roman"/>
        </w:rPr>
        <w:t>25 041</w:t>
      </w:r>
      <w:r w:rsidRPr="004B51C8">
        <w:rPr>
          <w:rFonts w:ascii="Times New Roman" w:hAnsi="Times New Roman"/>
        </w:rPr>
        <w:t>,- Kč (DPH odvádí zhotovitel)</w:t>
      </w:r>
    </w:p>
    <w:p w14:paraId="0F979789" w14:textId="77777777" w:rsidR="008F7B5E" w:rsidRDefault="008F7B5E" w:rsidP="008B64C9">
      <w:pPr>
        <w:tabs>
          <w:tab w:val="left" w:pos="4500"/>
          <w:tab w:val="left" w:pos="6840"/>
        </w:tabs>
        <w:jc w:val="both"/>
        <w:rPr>
          <w:rFonts w:ascii="Times New Roman" w:hAnsi="Times New Roman"/>
        </w:rPr>
      </w:pPr>
    </w:p>
    <w:p w14:paraId="09F064F4" w14:textId="69C984E4" w:rsidR="00397887" w:rsidRDefault="006A0EC4" w:rsidP="00397887">
      <w:pPr>
        <w:pStyle w:val="Odstavecseseznamem"/>
        <w:numPr>
          <w:ilvl w:val="0"/>
          <w:numId w:val="3"/>
        </w:numPr>
        <w:ind w:left="284"/>
        <w:jc w:val="both"/>
        <w:rPr>
          <w:rFonts w:ascii="Times New Roman" w:hAnsi="Times New Roman"/>
        </w:rPr>
      </w:pPr>
      <w:r>
        <w:rPr>
          <w:rFonts w:ascii="Times New Roman" w:hAnsi="Times New Roman"/>
        </w:rPr>
        <w:t>Smluvní c</w:t>
      </w:r>
      <w:r w:rsidR="00553EB9" w:rsidRPr="00397887">
        <w:rPr>
          <w:rFonts w:ascii="Times New Roman" w:hAnsi="Times New Roman"/>
        </w:rPr>
        <w:t xml:space="preserve">ena vzešlá z poptávkového řízení je cenou nejvýše přípustnou a obsahuje veškeré náklady </w:t>
      </w:r>
      <w:proofErr w:type="gramStart"/>
      <w:r w:rsidR="00553EB9" w:rsidRPr="00397887">
        <w:rPr>
          <w:rFonts w:ascii="Times New Roman" w:hAnsi="Times New Roman"/>
        </w:rPr>
        <w:t>na</w:t>
      </w:r>
      <w:proofErr w:type="gramEnd"/>
      <w:r w:rsidR="00553EB9" w:rsidRPr="00397887">
        <w:rPr>
          <w:rFonts w:ascii="Times New Roman" w:hAnsi="Times New Roman"/>
        </w:rPr>
        <w:t xml:space="preserve"> zajištění díla včetně veškerých rizik a vlivů během provádění díla. </w:t>
      </w:r>
    </w:p>
    <w:p w14:paraId="62F6028A" w14:textId="77777777" w:rsidR="00397887" w:rsidRPr="00397887" w:rsidRDefault="00397887" w:rsidP="00397887">
      <w:pPr>
        <w:pStyle w:val="Odstavecseseznamem"/>
        <w:jc w:val="both"/>
        <w:rPr>
          <w:rFonts w:ascii="Times New Roman" w:hAnsi="Times New Roman"/>
        </w:rPr>
      </w:pPr>
    </w:p>
    <w:p w14:paraId="714FEEF0" w14:textId="665D9917" w:rsidR="008F7B5E" w:rsidRDefault="00553EB9" w:rsidP="00397887">
      <w:pPr>
        <w:pStyle w:val="Odstavecseseznamem"/>
        <w:numPr>
          <w:ilvl w:val="0"/>
          <w:numId w:val="3"/>
        </w:numPr>
        <w:ind w:left="284"/>
        <w:jc w:val="both"/>
        <w:rPr>
          <w:rFonts w:ascii="Times New Roman" w:hAnsi="Times New Roman"/>
        </w:rPr>
      </w:pPr>
      <w:r w:rsidRPr="00397887">
        <w:rPr>
          <w:rFonts w:ascii="Times New Roman" w:hAnsi="Times New Roman"/>
        </w:rPr>
        <w:t xml:space="preserve">Objednatel nebude akceptovat požadavky </w:t>
      </w:r>
      <w:proofErr w:type="gramStart"/>
      <w:r w:rsidRPr="00397887">
        <w:rPr>
          <w:rFonts w:ascii="Times New Roman" w:hAnsi="Times New Roman"/>
        </w:rPr>
        <w:t>na</w:t>
      </w:r>
      <w:proofErr w:type="gramEnd"/>
      <w:r w:rsidRPr="00397887">
        <w:rPr>
          <w:rFonts w:ascii="Times New Roman" w:hAnsi="Times New Roman"/>
        </w:rPr>
        <w:t xml:space="preserve"> navýšení nabídkové ceny</w:t>
      </w:r>
      <w:r w:rsidR="00397887" w:rsidRPr="00397887">
        <w:rPr>
          <w:rFonts w:ascii="Times New Roman" w:hAnsi="Times New Roman"/>
        </w:rPr>
        <w:t xml:space="preserve"> v případech, kdy požadované náklady mohl zhotovitel objektivně při vynaložení odborné péče zahrnout do sjednané ceny za provedení zakázky a neučinil tak.</w:t>
      </w:r>
    </w:p>
    <w:p w14:paraId="43EE7DE4" w14:textId="77777777" w:rsidR="00397887" w:rsidRPr="00397887" w:rsidRDefault="00397887" w:rsidP="00397887">
      <w:pPr>
        <w:pStyle w:val="Odstavecseseznamem"/>
        <w:rPr>
          <w:rFonts w:ascii="Times New Roman" w:hAnsi="Times New Roman"/>
        </w:rPr>
      </w:pPr>
    </w:p>
    <w:p w14:paraId="12CC553B" w14:textId="23FE0C11" w:rsidR="00397887" w:rsidRPr="00397887" w:rsidRDefault="00397887" w:rsidP="00397887">
      <w:pPr>
        <w:pStyle w:val="Odstavecseseznamem"/>
        <w:numPr>
          <w:ilvl w:val="0"/>
          <w:numId w:val="3"/>
        </w:numPr>
        <w:ind w:left="284"/>
        <w:jc w:val="both"/>
        <w:rPr>
          <w:rFonts w:ascii="Times New Roman" w:hAnsi="Times New Roman"/>
        </w:rPr>
      </w:pPr>
      <w:r>
        <w:rPr>
          <w:rFonts w:ascii="Times New Roman" w:hAnsi="Times New Roman"/>
        </w:rPr>
        <w:t>V případě, že by v průběhu opravy vyvstala nutnost provedení dalších prací, které nebylo možné předpokládat a znamenaly by navýšení sjednané ceny, je povinností každé ze smluvních stran bezodkladně uvědomit stranu druhou. Řešení by se pak hledalo ve spolupráci s příslušnými orgány státní památkové péče.</w:t>
      </w:r>
    </w:p>
    <w:p w14:paraId="244100E5" w14:textId="77777777" w:rsidR="00397887" w:rsidRPr="00397887" w:rsidRDefault="00397887" w:rsidP="00397887">
      <w:pPr>
        <w:pStyle w:val="Odstavecseseznamem"/>
        <w:tabs>
          <w:tab w:val="left" w:pos="284"/>
        </w:tabs>
        <w:jc w:val="both"/>
        <w:rPr>
          <w:rFonts w:ascii="Times New Roman" w:hAnsi="Times New Roman"/>
        </w:rPr>
      </w:pPr>
    </w:p>
    <w:p w14:paraId="228E7230" w14:textId="77777777" w:rsidR="008B64C9" w:rsidRDefault="008B64C9" w:rsidP="008B64C9">
      <w:pPr>
        <w:tabs>
          <w:tab w:val="left" w:pos="284"/>
        </w:tabs>
        <w:jc w:val="both"/>
        <w:rPr>
          <w:rFonts w:ascii="Times New Roman" w:hAnsi="Times New Roman"/>
        </w:rPr>
      </w:pPr>
    </w:p>
    <w:p w14:paraId="4DBF5ECC" w14:textId="77777777" w:rsidR="008F7B5E" w:rsidRDefault="008F7B5E" w:rsidP="008B64C9">
      <w:pPr>
        <w:tabs>
          <w:tab w:val="left" w:pos="284"/>
        </w:tabs>
        <w:jc w:val="both"/>
        <w:rPr>
          <w:rFonts w:ascii="Times New Roman" w:hAnsi="Times New Roman"/>
        </w:rPr>
      </w:pPr>
    </w:p>
    <w:p w14:paraId="41A49D43" w14:textId="77777777" w:rsidR="008F7B5E" w:rsidRDefault="008F7B5E" w:rsidP="008F7B5E">
      <w:pPr>
        <w:jc w:val="center"/>
        <w:rPr>
          <w:rFonts w:ascii="Times New Roman" w:hAnsi="Times New Roman"/>
          <w:b/>
          <w:bCs/>
        </w:rPr>
      </w:pPr>
      <w:r w:rsidRPr="004B51C8">
        <w:rPr>
          <w:rFonts w:ascii="Times New Roman" w:hAnsi="Times New Roman"/>
          <w:b/>
          <w:bCs/>
        </w:rPr>
        <w:t>III. Úhrada ceny</w:t>
      </w:r>
    </w:p>
    <w:p w14:paraId="6331F56B" w14:textId="77777777" w:rsidR="008F7B5E" w:rsidRPr="004B51C8" w:rsidRDefault="008F7B5E" w:rsidP="008F7B5E">
      <w:pPr>
        <w:jc w:val="center"/>
        <w:rPr>
          <w:rFonts w:ascii="Times New Roman" w:hAnsi="Times New Roman"/>
        </w:rPr>
      </w:pPr>
    </w:p>
    <w:p w14:paraId="0EA10129" w14:textId="77777777" w:rsidR="008F7B5E" w:rsidRPr="00A76D49" w:rsidRDefault="008F7B5E" w:rsidP="00A76D49">
      <w:pPr>
        <w:pStyle w:val="Zkladntext"/>
        <w:numPr>
          <w:ilvl w:val="0"/>
          <w:numId w:val="4"/>
        </w:numPr>
        <w:tabs>
          <w:tab w:val="clear" w:pos="720"/>
          <w:tab w:val="num" w:pos="360"/>
        </w:tabs>
        <w:ind w:left="0" w:firstLine="0"/>
      </w:pPr>
      <w:r w:rsidRPr="004B51C8">
        <w:t>Za předpokladu, že zhotovitel řádně a včas splní své závazky plynoucí z této smlouvy, popř. z platných právních předpisů (zejména pak řádně a včas provede předmětné práce spočívajíc</w:t>
      </w:r>
      <w:r>
        <w:t>í v restaurování</w:t>
      </w:r>
      <w:r w:rsidRPr="004B51C8">
        <w:t xml:space="preserve">, zavazuje se objednatel uhradit zhotoviteli sjednanou cenu za restaurování na základě zhotovitelem objednateli řádně předloženého daňového dokladu se všemi zákonem stanovenými náležitostmi, převodem </w:t>
      </w:r>
      <w:r>
        <w:t xml:space="preserve">na účet č 196944301/0300, vedený u ČSOB, pobočka Hořice v Podkrkonoší </w:t>
      </w:r>
      <w:r w:rsidRPr="004B51C8">
        <w:t xml:space="preserve">a ve lhůtě splatnosti v daňovém dokladu uvedené. </w:t>
      </w:r>
    </w:p>
    <w:p w14:paraId="51B63BF7" w14:textId="77777777" w:rsidR="00A76D49" w:rsidRPr="00200F4C" w:rsidRDefault="00A76D49" w:rsidP="008B64C9">
      <w:pPr>
        <w:tabs>
          <w:tab w:val="left" w:pos="284"/>
        </w:tabs>
        <w:jc w:val="both"/>
        <w:rPr>
          <w:rFonts w:ascii="Times New Roman" w:hAnsi="Times New Roman"/>
        </w:rPr>
      </w:pPr>
    </w:p>
    <w:p w14:paraId="1860FDD8" w14:textId="3095691F" w:rsidR="00A76D49" w:rsidRPr="008B468E" w:rsidRDefault="00A76D49" w:rsidP="00A76D49">
      <w:pPr>
        <w:pStyle w:val="Zkladntext"/>
        <w:numPr>
          <w:ilvl w:val="0"/>
          <w:numId w:val="4"/>
        </w:numPr>
        <w:tabs>
          <w:tab w:val="clear" w:pos="720"/>
          <w:tab w:val="num" w:pos="360"/>
        </w:tabs>
        <w:ind w:left="0" w:firstLine="0"/>
      </w:pPr>
      <w:r w:rsidRPr="004B51C8">
        <w:t xml:space="preserve">Daňový doklad bude vystaven se všemi zákonnými náležitostmi, </w:t>
      </w:r>
      <w:r w:rsidRPr="008B468E">
        <w:rPr>
          <w:bCs/>
        </w:rPr>
        <w:t>včetně uvedení čísla účtu používaného pro ekonomickou činnost zhotovitele, na který má být platba poukázána a  který je zároveň registrován v Registru plátců DPH dle § 96 zákona o DPH</w:t>
      </w:r>
      <w:r w:rsidRPr="004B51C8">
        <w:t>. Splatnost daň</w:t>
      </w:r>
      <w:r w:rsidR="001B4D48">
        <w:t>ového dokladu se stanovuje na 14</w:t>
      </w:r>
      <w:r w:rsidRPr="004B51C8">
        <w:t xml:space="preserve"> dní od doručení objednateli. Pokud nebude</w:t>
      </w:r>
      <w:r w:rsidRPr="008B468E">
        <w:rPr>
          <w:color w:val="000080"/>
        </w:rPr>
        <w:t xml:space="preserve"> </w:t>
      </w:r>
      <w:r w:rsidRPr="004B51C8">
        <w:t xml:space="preserve">daňový doklad splňovat zákonné náležitosti </w:t>
      </w:r>
      <w:r w:rsidRPr="008B468E">
        <w:rPr>
          <w:bCs/>
        </w:rPr>
        <w:t>včetně čísla účtu používaného pro ekonomickou činnost registrovaného v Registru plátců DPH</w:t>
      </w:r>
      <w:r w:rsidRPr="004B51C8">
        <w:t>, má objednatel právo na jeho vrácení, přičemž splatnost nového daňového dokladu b</w:t>
      </w:r>
      <w:r w:rsidR="001B4D48">
        <w:t>ude opět stanovena na 14</w:t>
      </w:r>
      <w:r w:rsidRPr="004B51C8">
        <w:t xml:space="preserve"> dní. Cena bude uhrazena bankovním převodem na účet zhotovitele uvedený na daňovém dokladu, který je zároveň registrován v Registru plátců DPH. </w:t>
      </w:r>
    </w:p>
    <w:p w14:paraId="53BB6F62" w14:textId="77777777" w:rsidR="008B468E" w:rsidRDefault="008B468E" w:rsidP="008B468E">
      <w:pPr>
        <w:pStyle w:val="Odstavecseseznamem"/>
      </w:pPr>
    </w:p>
    <w:p w14:paraId="5BF7104C" w14:textId="29CB6C16" w:rsidR="00A76D49" w:rsidRPr="004B51C8" w:rsidRDefault="00A76D49" w:rsidP="00A76D49">
      <w:pPr>
        <w:jc w:val="both"/>
        <w:rPr>
          <w:rFonts w:ascii="Times New Roman" w:hAnsi="Times New Roman"/>
        </w:rPr>
      </w:pPr>
      <w:r w:rsidRPr="004B51C8">
        <w:rPr>
          <w:rFonts w:ascii="Times New Roman" w:hAnsi="Times New Roman"/>
          <w:b/>
        </w:rPr>
        <w:t xml:space="preserve">3. </w:t>
      </w:r>
      <w:r w:rsidRPr="004B51C8">
        <w:rPr>
          <w:rFonts w:ascii="Times New Roman" w:hAnsi="Times New Roman"/>
        </w:rPr>
        <w:t xml:space="preserve">Po dokončení díla vystaví objednatel daňový doklad jako vyúčtování případné smluvní pokuty, úroků z prodlení, nenahrazených nákladů </w:t>
      </w:r>
      <w:proofErr w:type="gramStart"/>
      <w:r w:rsidRPr="004B51C8">
        <w:rPr>
          <w:rFonts w:ascii="Times New Roman" w:hAnsi="Times New Roman"/>
        </w:rPr>
        <w:t>na</w:t>
      </w:r>
      <w:proofErr w:type="gramEnd"/>
      <w:r w:rsidRPr="004B51C8">
        <w:rPr>
          <w:rFonts w:ascii="Times New Roman" w:hAnsi="Times New Roman"/>
        </w:rPr>
        <w:t xml:space="preserve"> zhotovitelem včas neodstraněných škod a náhrady škod. Splatnost da</w:t>
      </w:r>
      <w:r w:rsidR="001B4D48">
        <w:rPr>
          <w:rFonts w:ascii="Times New Roman" w:hAnsi="Times New Roman"/>
        </w:rPr>
        <w:t xml:space="preserve">ňového dokladu se sjednává </w:t>
      </w:r>
      <w:proofErr w:type="gramStart"/>
      <w:r w:rsidR="001B4D48">
        <w:rPr>
          <w:rFonts w:ascii="Times New Roman" w:hAnsi="Times New Roman"/>
        </w:rPr>
        <w:t>na</w:t>
      </w:r>
      <w:proofErr w:type="gramEnd"/>
      <w:r w:rsidR="001B4D48">
        <w:rPr>
          <w:rFonts w:ascii="Times New Roman" w:hAnsi="Times New Roman"/>
        </w:rPr>
        <w:t xml:space="preserve"> 14</w:t>
      </w:r>
      <w:r w:rsidRPr="004B51C8">
        <w:rPr>
          <w:rFonts w:ascii="Times New Roman" w:hAnsi="Times New Roman"/>
        </w:rPr>
        <w:t xml:space="preserve"> dní od jeho vystavení. </w:t>
      </w:r>
      <w:proofErr w:type="gramStart"/>
      <w:r w:rsidRPr="004B51C8">
        <w:rPr>
          <w:rFonts w:ascii="Times New Roman" w:hAnsi="Times New Roman"/>
        </w:rPr>
        <w:t>Smluvní strany se dohodly, že je možné vykonat vzájemné započtení daňových dokladů.</w:t>
      </w:r>
      <w:proofErr w:type="gramEnd"/>
    </w:p>
    <w:p w14:paraId="303922BB" w14:textId="77777777" w:rsidR="00A76D49" w:rsidRDefault="00A76D49" w:rsidP="00A76D49">
      <w:pPr>
        <w:pStyle w:val="Zkladntext"/>
      </w:pPr>
    </w:p>
    <w:p w14:paraId="6421A970" w14:textId="77777777" w:rsidR="00397887" w:rsidRDefault="00397887" w:rsidP="006A44D7">
      <w:pPr>
        <w:rPr>
          <w:rFonts w:ascii="Arial" w:hAnsi="Arial" w:cs="Arial"/>
          <w:sz w:val="16"/>
          <w:szCs w:val="16"/>
          <w:lang w:val="cs-CZ"/>
        </w:rPr>
      </w:pPr>
    </w:p>
    <w:p w14:paraId="6F787C1D" w14:textId="77777777" w:rsidR="00A76D49" w:rsidRDefault="00A76D49" w:rsidP="006A44D7">
      <w:pPr>
        <w:rPr>
          <w:rFonts w:ascii="Arial" w:hAnsi="Arial" w:cs="Arial"/>
          <w:sz w:val="16"/>
          <w:szCs w:val="16"/>
          <w:lang w:val="cs-CZ"/>
        </w:rPr>
      </w:pPr>
      <w:r>
        <w:rPr>
          <w:rFonts w:ascii="Arial" w:hAnsi="Arial" w:cs="Arial"/>
          <w:sz w:val="16"/>
          <w:szCs w:val="16"/>
          <w:lang w:val="cs-CZ"/>
        </w:rPr>
        <w:t>Strana 3</w:t>
      </w:r>
    </w:p>
    <w:p w14:paraId="7CF78CCF" w14:textId="77777777" w:rsidR="00684CF8" w:rsidRDefault="00684CF8" w:rsidP="006A44D7">
      <w:pPr>
        <w:rPr>
          <w:rFonts w:ascii="Arial" w:hAnsi="Arial" w:cs="Arial"/>
          <w:sz w:val="16"/>
          <w:szCs w:val="16"/>
          <w:lang w:val="cs-CZ"/>
        </w:rPr>
      </w:pPr>
    </w:p>
    <w:p w14:paraId="7C3E506E" w14:textId="77777777" w:rsidR="00A76D49" w:rsidRPr="004B51C8" w:rsidRDefault="00A76D49" w:rsidP="00A76D49">
      <w:pPr>
        <w:pStyle w:val="Nadpis1"/>
        <w:rPr>
          <w:sz w:val="24"/>
        </w:rPr>
      </w:pPr>
      <w:r w:rsidRPr="004B51C8">
        <w:rPr>
          <w:sz w:val="24"/>
        </w:rPr>
        <w:t>IV. Dodací lhůta a sankce</w:t>
      </w:r>
    </w:p>
    <w:p w14:paraId="7DA07B60" w14:textId="77777777" w:rsidR="00A76D49" w:rsidRDefault="00A76D49" w:rsidP="006A44D7">
      <w:pPr>
        <w:rPr>
          <w:rFonts w:ascii="Arial" w:hAnsi="Arial" w:cs="Arial"/>
          <w:sz w:val="16"/>
          <w:szCs w:val="16"/>
          <w:lang w:val="cs-CZ"/>
        </w:rPr>
      </w:pPr>
    </w:p>
    <w:p w14:paraId="10AA15FA" w14:textId="3FE1CD05" w:rsidR="00BF24EC" w:rsidRDefault="006C7C86" w:rsidP="006C7C86">
      <w:pPr>
        <w:jc w:val="both"/>
        <w:rPr>
          <w:rFonts w:ascii="Times New Roman" w:hAnsi="Times New Roman"/>
          <w:b/>
        </w:rPr>
      </w:pPr>
      <w:r w:rsidRPr="004B51C8">
        <w:rPr>
          <w:rFonts w:ascii="Times New Roman" w:hAnsi="Times New Roman"/>
          <w:b/>
          <w:bCs/>
        </w:rPr>
        <w:t>1.</w:t>
      </w:r>
      <w:r w:rsidR="00684CF8">
        <w:rPr>
          <w:rFonts w:ascii="Times New Roman" w:hAnsi="Times New Roman"/>
          <w:b/>
          <w:bCs/>
        </w:rPr>
        <w:t xml:space="preserve"> </w:t>
      </w:r>
      <w:r w:rsidRPr="004B51C8">
        <w:rPr>
          <w:rFonts w:ascii="Times New Roman" w:hAnsi="Times New Roman"/>
        </w:rPr>
        <w:t xml:space="preserve">Termín dokončení díla byl stanoven následovně: </w:t>
      </w:r>
      <w:r w:rsidRPr="004B51C8">
        <w:rPr>
          <w:rFonts w:ascii="Times New Roman" w:hAnsi="Times New Roman"/>
          <w:b/>
        </w:rPr>
        <w:t xml:space="preserve">do </w:t>
      </w:r>
      <w:r w:rsidR="00BF24EC">
        <w:rPr>
          <w:rFonts w:ascii="Times New Roman" w:hAnsi="Times New Roman"/>
          <w:b/>
        </w:rPr>
        <w:t xml:space="preserve">09.12.2016 </w:t>
      </w:r>
    </w:p>
    <w:p w14:paraId="6819D449" w14:textId="77777777" w:rsidR="00BF24EC" w:rsidRDefault="00BF24EC" w:rsidP="006C7C86">
      <w:pPr>
        <w:jc w:val="both"/>
        <w:rPr>
          <w:rFonts w:ascii="Times New Roman" w:hAnsi="Times New Roman"/>
          <w:b/>
        </w:rPr>
      </w:pPr>
    </w:p>
    <w:p w14:paraId="41F1E4C3" w14:textId="77777777" w:rsidR="006C7C86" w:rsidRPr="004B51C8" w:rsidRDefault="006C7C86" w:rsidP="006C7C86">
      <w:pPr>
        <w:jc w:val="both"/>
        <w:rPr>
          <w:rFonts w:ascii="Times New Roman" w:hAnsi="Times New Roman"/>
        </w:rPr>
      </w:pPr>
      <w:r w:rsidRPr="004B51C8">
        <w:rPr>
          <w:rFonts w:ascii="Times New Roman" w:hAnsi="Times New Roman"/>
          <w:b/>
          <w:bCs/>
        </w:rPr>
        <w:t>2.</w:t>
      </w:r>
      <w:r w:rsidRPr="004B51C8">
        <w:rPr>
          <w:rFonts w:ascii="Times New Roman" w:hAnsi="Times New Roman"/>
        </w:rPr>
        <w:t xml:space="preserve"> Neprovede-li zhotovitel restaurování ve sjednané době, zavazuje se objednateli zaplatit smluvní pokutu ve výši </w:t>
      </w:r>
      <w:r w:rsidR="00BF24EC">
        <w:rPr>
          <w:rFonts w:ascii="Times New Roman" w:hAnsi="Times New Roman"/>
        </w:rPr>
        <w:t>1</w:t>
      </w:r>
      <w:r w:rsidRPr="004B51C8">
        <w:rPr>
          <w:rFonts w:ascii="Times New Roman" w:hAnsi="Times New Roman"/>
        </w:rPr>
        <w:t>.000</w:t>
      </w:r>
      <w:proofErr w:type="gramStart"/>
      <w:r w:rsidRPr="004B51C8">
        <w:rPr>
          <w:rFonts w:ascii="Times New Roman" w:hAnsi="Times New Roman"/>
        </w:rPr>
        <w:t>,-</w:t>
      </w:r>
      <w:proofErr w:type="gramEnd"/>
      <w:r w:rsidRPr="004B51C8">
        <w:rPr>
          <w:rFonts w:ascii="Times New Roman" w:hAnsi="Times New Roman"/>
        </w:rPr>
        <w:t xml:space="preserve"> Kč (slovy </w:t>
      </w:r>
      <w:r w:rsidR="00BF24EC">
        <w:rPr>
          <w:rFonts w:ascii="Times New Roman" w:hAnsi="Times New Roman"/>
        </w:rPr>
        <w:t>jedentisíc</w:t>
      </w:r>
      <w:r w:rsidRPr="004B51C8">
        <w:rPr>
          <w:rFonts w:ascii="Times New Roman" w:hAnsi="Times New Roman"/>
        </w:rPr>
        <w:t xml:space="preserve"> korun českých) za každý byť jen započatý den prodlení.</w:t>
      </w:r>
    </w:p>
    <w:p w14:paraId="77E1EA6C" w14:textId="77777777" w:rsidR="006C7C86" w:rsidRPr="004B51C8" w:rsidRDefault="006C7C86" w:rsidP="006C7C86">
      <w:pPr>
        <w:jc w:val="both"/>
        <w:rPr>
          <w:rFonts w:ascii="Times New Roman" w:hAnsi="Times New Roman"/>
        </w:rPr>
      </w:pPr>
    </w:p>
    <w:p w14:paraId="30EB2C6B" w14:textId="77777777" w:rsidR="006C7C86" w:rsidRPr="004B51C8" w:rsidRDefault="006C7C86" w:rsidP="006C7C86">
      <w:pPr>
        <w:jc w:val="both"/>
        <w:rPr>
          <w:rFonts w:ascii="Times New Roman" w:hAnsi="Times New Roman"/>
        </w:rPr>
      </w:pPr>
      <w:r w:rsidRPr="004B51C8">
        <w:rPr>
          <w:rFonts w:ascii="Times New Roman" w:hAnsi="Times New Roman"/>
          <w:b/>
          <w:bCs/>
        </w:rPr>
        <w:t>3.</w:t>
      </w:r>
      <w:r w:rsidRPr="004B51C8">
        <w:rPr>
          <w:rFonts w:ascii="Times New Roman" w:hAnsi="Times New Roman"/>
        </w:rPr>
        <w:t xml:space="preserve"> Bude-li zde uvedené prodlení zhotovitele trvat déle než 30 dnů, objednatel si vyhrazuje právo považovat toto nesplnění závazku za podstatné porušení smlouvy.</w:t>
      </w:r>
    </w:p>
    <w:p w14:paraId="4913D006" w14:textId="77777777" w:rsidR="006C7C86" w:rsidRPr="004B51C8" w:rsidRDefault="006C7C86" w:rsidP="006C7C86">
      <w:pPr>
        <w:jc w:val="both"/>
        <w:rPr>
          <w:rFonts w:ascii="Times New Roman" w:hAnsi="Times New Roman"/>
        </w:rPr>
      </w:pPr>
    </w:p>
    <w:p w14:paraId="18205724" w14:textId="77777777" w:rsidR="006C7C86" w:rsidRDefault="006C7C86" w:rsidP="006C7C86">
      <w:pPr>
        <w:jc w:val="both"/>
        <w:rPr>
          <w:rFonts w:ascii="Times New Roman" w:hAnsi="Times New Roman"/>
        </w:rPr>
      </w:pPr>
      <w:r w:rsidRPr="004B51C8">
        <w:rPr>
          <w:rFonts w:ascii="Times New Roman" w:hAnsi="Times New Roman"/>
          <w:b/>
          <w:bCs/>
        </w:rPr>
        <w:t xml:space="preserve">4. </w:t>
      </w:r>
      <w:r w:rsidRPr="004B51C8">
        <w:rPr>
          <w:rFonts w:ascii="Times New Roman" w:hAnsi="Times New Roman"/>
        </w:rPr>
        <w:t>Pro případ jakéhokoliv porušení povinností stanovených touto smlouvou ze strany zhotovitele, je zhotovitel povinen zaplatit obje</w:t>
      </w:r>
      <w:r w:rsidR="00BF24EC">
        <w:rPr>
          <w:rFonts w:ascii="Times New Roman" w:hAnsi="Times New Roman"/>
        </w:rPr>
        <w:t>dnateli smluvní pokutu ve výši 2.000</w:t>
      </w:r>
      <w:proofErr w:type="gramStart"/>
      <w:r w:rsidR="00BF24EC">
        <w:rPr>
          <w:rFonts w:ascii="Times New Roman" w:hAnsi="Times New Roman"/>
        </w:rPr>
        <w:t>,-</w:t>
      </w:r>
      <w:proofErr w:type="gramEnd"/>
      <w:r w:rsidR="00BF24EC">
        <w:rPr>
          <w:rFonts w:ascii="Times New Roman" w:hAnsi="Times New Roman"/>
        </w:rPr>
        <w:t xml:space="preserve"> Kč (slovy dvatisíce</w:t>
      </w:r>
      <w:r w:rsidRPr="004B51C8">
        <w:rPr>
          <w:rFonts w:ascii="Times New Roman" w:hAnsi="Times New Roman"/>
        </w:rPr>
        <w:t xml:space="preserve"> korun českých) za každý případ porušení povinností vyplývajících z této smlouvy.</w:t>
      </w:r>
    </w:p>
    <w:p w14:paraId="2BBBB534" w14:textId="77777777" w:rsidR="00BF24EC" w:rsidRDefault="00BF24EC" w:rsidP="006C7C86">
      <w:pPr>
        <w:jc w:val="both"/>
        <w:rPr>
          <w:rFonts w:ascii="Times New Roman" w:hAnsi="Times New Roman"/>
        </w:rPr>
      </w:pPr>
    </w:p>
    <w:p w14:paraId="746289E4" w14:textId="0632E056" w:rsidR="00BF24EC" w:rsidRDefault="00BF24EC" w:rsidP="006C7C86">
      <w:pPr>
        <w:jc w:val="both"/>
        <w:rPr>
          <w:rFonts w:ascii="Times New Roman" w:hAnsi="Times New Roman"/>
        </w:rPr>
      </w:pPr>
      <w:r w:rsidRPr="00BF24EC">
        <w:rPr>
          <w:rFonts w:ascii="Times New Roman" w:hAnsi="Times New Roman"/>
          <w:b/>
        </w:rPr>
        <w:t>5.</w:t>
      </w:r>
      <w:r>
        <w:rPr>
          <w:rFonts w:ascii="Times New Roman" w:hAnsi="Times New Roman"/>
          <w:b/>
        </w:rPr>
        <w:t xml:space="preserve"> </w:t>
      </w:r>
      <w:r>
        <w:rPr>
          <w:rFonts w:ascii="Times New Roman" w:hAnsi="Times New Roman"/>
        </w:rPr>
        <w:t>Při nedodržení termínu splatnosti daňového dokladu (faktury) je objednatel povinene uhradit zhotoviteli úrok z prodlení ve výši 0</w:t>
      </w:r>
      <w:proofErr w:type="gramStart"/>
      <w:r>
        <w:rPr>
          <w:rFonts w:ascii="Times New Roman" w:hAnsi="Times New Roman"/>
        </w:rPr>
        <w:t>,1</w:t>
      </w:r>
      <w:proofErr w:type="gramEnd"/>
      <w:r>
        <w:rPr>
          <w:rFonts w:ascii="Times New Roman" w:hAnsi="Times New Roman"/>
        </w:rPr>
        <w:t xml:space="preserve">% z dlužné částky </w:t>
      </w:r>
      <w:r w:rsidRPr="004B51C8">
        <w:rPr>
          <w:rFonts w:ascii="Times New Roman" w:hAnsi="Times New Roman"/>
        </w:rPr>
        <w:t>za každý</w:t>
      </w:r>
      <w:r>
        <w:rPr>
          <w:rFonts w:ascii="Times New Roman" w:hAnsi="Times New Roman"/>
        </w:rPr>
        <w:t xml:space="preserve"> byť jen započatý den prodlení.</w:t>
      </w:r>
    </w:p>
    <w:p w14:paraId="0350F727" w14:textId="77777777" w:rsidR="00BF24EC" w:rsidRPr="004B51C8" w:rsidRDefault="00BF24EC" w:rsidP="006C7C86">
      <w:pPr>
        <w:jc w:val="both"/>
        <w:rPr>
          <w:rFonts w:ascii="Times New Roman" w:hAnsi="Times New Roman"/>
        </w:rPr>
      </w:pPr>
    </w:p>
    <w:p w14:paraId="54264871" w14:textId="77777777" w:rsidR="006C7C86" w:rsidRDefault="006C7C86" w:rsidP="006A44D7">
      <w:pPr>
        <w:rPr>
          <w:rFonts w:ascii="Arial" w:hAnsi="Arial" w:cs="Arial"/>
          <w:sz w:val="16"/>
          <w:szCs w:val="16"/>
          <w:lang w:val="cs-CZ"/>
        </w:rPr>
      </w:pPr>
    </w:p>
    <w:p w14:paraId="5BB5F683" w14:textId="77777777" w:rsidR="00A76D49" w:rsidRDefault="00A76D49" w:rsidP="006A44D7">
      <w:pPr>
        <w:rPr>
          <w:rFonts w:ascii="Arial" w:hAnsi="Arial" w:cs="Arial"/>
          <w:sz w:val="16"/>
          <w:szCs w:val="16"/>
          <w:lang w:val="cs-CZ"/>
        </w:rPr>
      </w:pPr>
    </w:p>
    <w:p w14:paraId="6EBED9CD" w14:textId="77777777" w:rsidR="00BF24EC" w:rsidRPr="008B468E" w:rsidRDefault="00BF24EC" w:rsidP="00745D76">
      <w:pPr>
        <w:pStyle w:val="Nadpis3"/>
        <w:jc w:val="center"/>
        <w:rPr>
          <w:rFonts w:ascii="Times New Roman" w:hAnsi="Times New Roman" w:cs="Times New Roman"/>
          <w:b/>
          <w:color w:val="000000" w:themeColor="text1"/>
          <w:lang w:val="cs-CZ"/>
        </w:rPr>
      </w:pPr>
      <w:r w:rsidRPr="008B468E">
        <w:rPr>
          <w:rFonts w:ascii="Times New Roman" w:hAnsi="Times New Roman" w:cs="Times New Roman"/>
          <w:b/>
          <w:color w:val="000000" w:themeColor="text1"/>
          <w:lang w:val="cs-CZ"/>
        </w:rPr>
        <w:t>V. Provádění díla</w:t>
      </w:r>
    </w:p>
    <w:p w14:paraId="2AB681FD" w14:textId="77777777" w:rsidR="00BF24EC" w:rsidRPr="008B468E" w:rsidRDefault="00BF24EC" w:rsidP="00BF24EC">
      <w:pPr>
        <w:rPr>
          <w:lang w:val="cs-CZ"/>
        </w:rPr>
      </w:pPr>
    </w:p>
    <w:p w14:paraId="36A58BC5" w14:textId="77777777" w:rsidR="00745D76" w:rsidRPr="008B468E" w:rsidRDefault="00745D76" w:rsidP="00745D76">
      <w:pPr>
        <w:jc w:val="both"/>
        <w:rPr>
          <w:rFonts w:ascii="Times New Roman" w:hAnsi="Times New Roman"/>
          <w:lang w:val="cs-CZ"/>
        </w:rPr>
      </w:pPr>
      <w:r w:rsidRPr="008B468E">
        <w:rPr>
          <w:rFonts w:ascii="Times New Roman" w:hAnsi="Times New Roman"/>
          <w:b/>
          <w:lang w:val="cs-CZ"/>
        </w:rPr>
        <w:t>1.</w:t>
      </w:r>
      <w:r w:rsidRPr="008B468E">
        <w:rPr>
          <w:rFonts w:ascii="Times New Roman" w:hAnsi="Times New Roman"/>
          <w:lang w:val="cs-CZ"/>
        </w:rPr>
        <w:t xml:space="preserve"> Zhotovitel provede dílo na svůj náklad a na své nebezpečí ve sjednané době. Nebezpečí škody na zhotovené věci (na předmětu díla) přechází ze zhotovitele na objednatele okamžikem splnění díla. Zhotovitel se zavazuje provádět dílo s odbornou péčí. </w:t>
      </w:r>
    </w:p>
    <w:p w14:paraId="07EFDBA3" w14:textId="77777777" w:rsidR="00745D76" w:rsidRPr="008B468E" w:rsidRDefault="00745D76" w:rsidP="00745D76">
      <w:pPr>
        <w:jc w:val="both"/>
        <w:rPr>
          <w:rFonts w:ascii="Times New Roman" w:hAnsi="Times New Roman"/>
          <w:lang w:val="cs-CZ"/>
        </w:rPr>
      </w:pPr>
    </w:p>
    <w:p w14:paraId="17C9B23E" w14:textId="77777777" w:rsidR="00745D76" w:rsidRPr="008B468E" w:rsidRDefault="00745D76" w:rsidP="00745D76">
      <w:pPr>
        <w:tabs>
          <w:tab w:val="left" w:pos="0"/>
        </w:tabs>
        <w:jc w:val="both"/>
        <w:rPr>
          <w:rFonts w:ascii="Times New Roman" w:hAnsi="Times New Roman"/>
          <w:lang w:val="cs-CZ"/>
        </w:rPr>
      </w:pPr>
      <w:r w:rsidRPr="008B468E">
        <w:rPr>
          <w:rFonts w:ascii="Times New Roman" w:hAnsi="Times New Roman"/>
          <w:b/>
          <w:lang w:val="cs-CZ"/>
        </w:rPr>
        <w:t>2.</w:t>
      </w:r>
      <w:r w:rsidRPr="008B468E">
        <w:rPr>
          <w:rFonts w:ascii="Times New Roman" w:hAnsi="Times New Roman"/>
          <w:lang w:val="cs-CZ"/>
        </w:rPr>
        <w:t xml:space="preserve"> Zhotovitel zajistí přepravu díla.</w:t>
      </w:r>
    </w:p>
    <w:p w14:paraId="2FC7A694" w14:textId="77777777" w:rsidR="00745D76" w:rsidRPr="008B468E" w:rsidRDefault="00745D76" w:rsidP="00745D76">
      <w:pPr>
        <w:tabs>
          <w:tab w:val="left" w:pos="0"/>
        </w:tabs>
        <w:jc w:val="both"/>
        <w:rPr>
          <w:rFonts w:ascii="Times New Roman" w:hAnsi="Times New Roman"/>
          <w:lang w:val="cs-CZ"/>
        </w:rPr>
      </w:pPr>
    </w:p>
    <w:p w14:paraId="194E3C22" w14:textId="77777777" w:rsidR="00673F45" w:rsidRPr="008B468E" w:rsidRDefault="00673F45" w:rsidP="00673F45">
      <w:pPr>
        <w:jc w:val="both"/>
        <w:rPr>
          <w:rFonts w:ascii="Times New Roman" w:hAnsi="Times New Roman"/>
          <w:lang w:val="cs-CZ"/>
        </w:rPr>
      </w:pPr>
      <w:r w:rsidRPr="008B468E">
        <w:rPr>
          <w:rFonts w:ascii="Times New Roman" w:hAnsi="Times New Roman"/>
          <w:b/>
          <w:lang w:val="cs-CZ"/>
        </w:rPr>
        <w:t>3.</w:t>
      </w:r>
      <w:r w:rsidRPr="008B468E">
        <w:rPr>
          <w:rFonts w:ascii="Times New Roman" w:hAnsi="Times New Roman"/>
          <w:lang w:val="cs-CZ"/>
        </w:rPr>
        <w:t xml:space="preserve"> Zhotovitel se zavazuje seznámit spolupracovníky se závazným stanoviskem, dalšími řídícími akty objednatele a pokyny objednatele ke zhotovování díla.</w:t>
      </w:r>
    </w:p>
    <w:p w14:paraId="696598F3" w14:textId="77777777" w:rsidR="00673F45" w:rsidRPr="008B468E" w:rsidRDefault="00673F45" w:rsidP="00673F45">
      <w:pPr>
        <w:jc w:val="both"/>
        <w:rPr>
          <w:rFonts w:ascii="Times New Roman" w:hAnsi="Times New Roman"/>
          <w:lang w:val="cs-CZ"/>
        </w:rPr>
      </w:pPr>
    </w:p>
    <w:p w14:paraId="79A98FBF" w14:textId="77777777" w:rsidR="00673F45" w:rsidRPr="008B468E" w:rsidRDefault="00673F45" w:rsidP="00673F45">
      <w:pPr>
        <w:tabs>
          <w:tab w:val="left" w:pos="284"/>
        </w:tabs>
        <w:jc w:val="both"/>
        <w:rPr>
          <w:rFonts w:ascii="Times New Roman" w:hAnsi="Times New Roman"/>
          <w:lang w:val="cs-CZ"/>
        </w:rPr>
      </w:pPr>
      <w:r w:rsidRPr="008B468E">
        <w:rPr>
          <w:rFonts w:ascii="Times New Roman" w:hAnsi="Times New Roman"/>
          <w:b/>
          <w:lang w:val="cs-CZ"/>
        </w:rPr>
        <w:t xml:space="preserve">4. </w:t>
      </w:r>
      <w:r w:rsidRPr="008B468E">
        <w:rPr>
          <w:rFonts w:ascii="Times New Roman" w:hAnsi="Times New Roman"/>
          <w:lang w:val="cs-CZ"/>
        </w:rPr>
        <w:t>Při provádění díla je zhotovitel povinen dodržovat a řídit se příslušnými bezpečnostními, hygienickými a ekologickými předpisy, jejichž znalost je nutná k řádnému a bezpečnému provedení díla, používat při provádění díla přístroje, stroje a zařízení, jejichž stav odpovídá požadavkům příslušných technických a bezpečnostních předpisů a jsou na nich prováděny pravidelné kontroly a revize dle požadavků příslušných technických a bezpečnostních předpisů popř. požadavků od výrobce, zajistit pro své pracovníky vybavení osobními ochrannými pracovními prostředky podle rizik, kterým budou vystaveni při provádění díla a kontrolovat jejich používání.</w:t>
      </w:r>
    </w:p>
    <w:p w14:paraId="78FC7AAF" w14:textId="77777777" w:rsidR="00673F45" w:rsidRPr="008B468E" w:rsidRDefault="00673F45" w:rsidP="00673F45">
      <w:pPr>
        <w:tabs>
          <w:tab w:val="left" w:pos="284"/>
        </w:tabs>
        <w:jc w:val="both"/>
        <w:rPr>
          <w:rFonts w:ascii="Times New Roman" w:hAnsi="Times New Roman"/>
          <w:lang w:val="cs-CZ"/>
        </w:rPr>
      </w:pPr>
    </w:p>
    <w:p w14:paraId="08FB85C9" w14:textId="77777777" w:rsidR="00673F45" w:rsidRPr="008B468E" w:rsidRDefault="00673F45" w:rsidP="00673F45">
      <w:pPr>
        <w:tabs>
          <w:tab w:val="left" w:pos="284"/>
        </w:tabs>
        <w:jc w:val="both"/>
        <w:rPr>
          <w:rFonts w:ascii="Times New Roman" w:hAnsi="Times New Roman"/>
          <w:lang w:val="cs-CZ"/>
        </w:rPr>
      </w:pPr>
    </w:p>
    <w:p w14:paraId="34482D63" w14:textId="77777777" w:rsidR="00673F45" w:rsidRPr="008B468E" w:rsidRDefault="00673F45" w:rsidP="00673F45">
      <w:pPr>
        <w:tabs>
          <w:tab w:val="left" w:pos="284"/>
        </w:tabs>
        <w:jc w:val="both"/>
        <w:rPr>
          <w:rFonts w:ascii="Times New Roman" w:hAnsi="Times New Roman"/>
          <w:lang w:val="cs-CZ"/>
        </w:rPr>
      </w:pPr>
    </w:p>
    <w:p w14:paraId="5001FFBD" w14:textId="77777777" w:rsidR="00673F45" w:rsidRPr="008B468E" w:rsidRDefault="00673F45" w:rsidP="00673F45">
      <w:pPr>
        <w:tabs>
          <w:tab w:val="left" w:pos="284"/>
        </w:tabs>
        <w:jc w:val="both"/>
        <w:rPr>
          <w:rFonts w:ascii="Times New Roman" w:hAnsi="Times New Roman"/>
          <w:lang w:val="cs-CZ"/>
        </w:rPr>
      </w:pPr>
    </w:p>
    <w:p w14:paraId="353D77A9" w14:textId="77777777" w:rsidR="00005F1B" w:rsidRPr="008B468E" w:rsidRDefault="00005F1B" w:rsidP="00673F45">
      <w:pPr>
        <w:tabs>
          <w:tab w:val="left" w:pos="284"/>
        </w:tabs>
        <w:jc w:val="both"/>
        <w:rPr>
          <w:rFonts w:ascii="Times New Roman" w:hAnsi="Times New Roman"/>
          <w:lang w:val="cs-CZ"/>
        </w:rPr>
      </w:pPr>
    </w:p>
    <w:p w14:paraId="12245AE6" w14:textId="77777777" w:rsidR="00005F1B" w:rsidRPr="008B468E" w:rsidRDefault="00005F1B" w:rsidP="00673F45">
      <w:pPr>
        <w:tabs>
          <w:tab w:val="left" w:pos="284"/>
        </w:tabs>
        <w:jc w:val="both"/>
        <w:rPr>
          <w:rFonts w:ascii="Times New Roman" w:hAnsi="Times New Roman"/>
          <w:lang w:val="cs-CZ"/>
        </w:rPr>
      </w:pPr>
    </w:p>
    <w:p w14:paraId="17BFEE7E" w14:textId="77777777" w:rsidR="00005F1B" w:rsidRPr="008B468E" w:rsidRDefault="00005F1B" w:rsidP="00673F45">
      <w:pPr>
        <w:tabs>
          <w:tab w:val="left" w:pos="284"/>
        </w:tabs>
        <w:jc w:val="both"/>
        <w:rPr>
          <w:rFonts w:ascii="Times New Roman" w:hAnsi="Times New Roman"/>
          <w:lang w:val="cs-CZ"/>
        </w:rPr>
      </w:pPr>
    </w:p>
    <w:p w14:paraId="392D0F72" w14:textId="77777777" w:rsidR="00005F1B" w:rsidRPr="008B468E" w:rsidRDefault="00005F1B" w:rsidP="00673F45">
      <w:pPr>
        <w:tabs>
          <w:tab w:val="left" w:pos="284"/>
        </w:tabs>
        <w:jc w:val="both"/>
        <w:rPr>
          <w:rFonts w:ascii="Times New Roman" w:hAnsi="Times New Roman"/>
          <w:lang w:val="cs-CZ"/>
        </w:rPr>
      </w:pPr>
    </w:p>
    <w:p w14:paraId="77BCC827" w14:textId="77777777" w:rsidR="00673F45" w:rsidRPr="008B468E" w:rsidRDefault="00673F45" w:rsidP="00673F45">
      <w:pPr>
        <w:tabs>
          <w:tab w:val="left" w:pos="284"/>
        </w:tabs>
        <w:jc w:val="both"/>
        <w:rPr>
          <w:rFonts w:ascii="Times New Roman" w:hAnsi="Times New Roman"/>
          <w:lang w:val="cs-CZ"/>
        </w:rPr>
      </w:pPr>
    </w:p>
    <w:p w14:paraId="20577FD9" w14:textId="77777777" w:rsidR="00673F45" w:rsidRDefault="00673F45" w:rsidP="00673F45">
      <w:pPr>
        <w:tabs>
          <w:tab w:val="left" w:pos="284"/>
        </w:tabs>
        <w:jc w:val="both"/>
        <w:rPr>
          <w:rFonts w:ascii="Arial" w:hAnsi="Arial" w:cs="Arial"/>
          <w:sz w:val="16"/>
          <w:szCs w:val="16"/>
        </w:rPr>
      </w:pPr>
      <w:r w:rsidRPr="00673F45">
        <w:rPr>
          <w:rFonts w:ascii="Arial" w:hAnsi="Arial" w:cs="Arial"/>
          <w:sz w:val="16"/>
          <w:szCs w:val="16"/>
        </w:rPr>
        <w:t>Strana 4</w:t>
      </w:r>
    </w:p>
    <w:p w14:paraId="57D06F16" w14:textId="77777777" w:rsidR="00673F45" w:rsidRDefault="00673F45" w:rsidP="00673F45">
      <w:pPr>
        <w:tabs>
          <w:tab w:val="left" w:pos="284"/>
        </w:tabs>
        <w:jc w:val="both"/>
        <w:rPr>
          <w:rFonts w:ascii="Arial" w:hAnsi="Arial" w:cs="Arial"/>
          <w:sz w:val="16"/>
          <w:szCs w:val="16"/>
        </w:rPr>
      </w:pPr>
    </w:p>
    <w:p w14:paraId="7242953A" w14:textId="77777777" w:rsidR="00673F45" w:rsidRDefault="00673F45" w:rsidP="00673F45">
      <w:pPr>
        <w:pStyle w:val="Nadpis3"/>
        <w:jc w:val="center"/>
        <w:rPr>
          <w:rFonts w:ascii="Times New Roman" w:hAnsi="Times New Roman" w:cs="Times New Roman"/>
          <w:b/>
          <w:color w:val="000000" w:themeColor="text1"/>
        </w:rPr>
      </w:pPr>
      <w:r w:rsidRPr="00673F45">
        <w:rPr>
          <w:rFonts w:ascii="Times New Roman" w:hAnsi="Times New Roman" w:cs="Times New Roman"/>
          <w:b/>
          <w:color w:val="000000" w:themeColor="text1"/>
        </w:rPr>
        <w:t>VI. Splnění díla</w:t>
      </w:r>
    </w:p>
    <w:p w14:paraId="7F63C408" w14:textId="77777777" w:rsidR="00673F45" w:rsidRDefault="00673F45" w:rsidP="00673F45"/>
    <w:p w14:paraId="316471C0" w14:textId="77777777" w:rsidR="004C0862" w:rsidRPr="00673F45" w:rsidRDefault="004C0862" w:rsidP="00673F45"/>
    <w:p w14:paraId="756C9C8D" w14:textId="77777777" w:rsidR="00745D76" w:rsidRDefault="004C0862" w:rsidP="00FE625B">
      <w:pPr>
        <w:numPr>
          <w:ilvl w:val="0"/>
          <w:numId w:val="6"/>
        </w:numPr>
        <w:tabs>
          <w:tab w:val="left" w:pos="284"/>
        </w:tabs>
        <w:ind w:left="0" w:firstLine="0"/>
        <w:jc w:val="both"/>
        <w:rPr>
          <w:rFonts w:ascii="Times New Roman" w:hAnsi="Times New Roman"/>
        </w:rPr>
      </w:pPr>
      <w:r w:rsidRPr="004C0862">
        <w:rPr>
          <w:rFonts w:ascii="Times New Roman" w:hAnsi="Times New Roman"/>
        </w:rPr>
        <w:t>Dílo je splněno protokolárním předáním a převzetím řádně (bez vad a nedo</w:t>
      </w:r>
      <w:r>
        <w:rPr>
          <w:rFonts w:ascii="Times New Roman" w:hAnsi="Times New Roman"/>
        </w:rPr>
        <w:t>dělků) provedeným restaurováním a přepravením do místa určení.</w:t>
      </w:r>
    </w:p>
    <w:p w14:paraId="62BECA34" w14:textId="77777777" w:rsidR="004C0862" w:rsidRDefault="004C0862" w:rsidP="004C0862">
      <w:pPr>
        <w:tabs>
          <w:tab w:val="left" w:pos="284"/>
        </w:tabs>
        <w:jc w:val="both"/>
        <w:rPr>
          <w:rFonts w:ascii="Times New Roman" w:hAnsi="Times New Roman"/>
        </w:rPr>
      </w:pPr>
    </w:p>
    <w:p w14:paraId="4C6005D4" w14:textId="77777777" w:rsidR="004C0862" w:rsidRDefault="004C0862" w:rsidP="004C0862">
      <w:pPr>
        <w:jc w:val="both"/>
        <w:rPr>
          <w:rFonts w:ascii="Times New Roman" w:hAnsi="Times New Roman"/>
        </w:rPr>
      </w:pPr>
      <w:r w:rsidRPr="00200F4C">
        <w:rPr>
          <w:rFonts w:ascii="Times New Roman" w:hAnsi="Times New Roman"/>
          <w:b/>
          <w:bCs/>
        </w:rPr>
        <w:t>2.</w:t>
      </w:r>
      <w:r w:rsidRPr="00200F4C">
        <w:rPr>
          <w:rFonts w:ascii="Times New Roman" w:hAnsi="Times New Roman"/>
        </w:rPr>
        <w:t xml:space="preserve"> Předáním ve smyslu této smlouvy (díla, věci apod.) je předání protokolární – tedy předání, o kterém je sepsán zápis podepsaný oběma účastníky smlouvy. V protokolu (zápisu) se v souladu se skutečností uvede den </w:t>
      </w:r>
      <w:proofErr w:type="gramStart"/>
      <w:r w:rsidRPr="00200F4C">
        <w:rPr>
          <w:rFonts w:ascii="Times New Roman" w:hAnsi="Times New Roman"/>
        </w:rPr>
        <w:t>a</w:t>
      </w:r>
      <w:proofErr w:type="gramEnd"/>
      <w:r w:rsidRPr="00200F4C">
        <w:rPr>
          <w:rFonts w:ascii="Times New Roman" w:hAnsi="Times New Roman"/>
        </w:rPr>
        <w:t xml:space="preserve"> údaje ohledně osob přítomných za účastníky, případně osob dalších a předávané položky/věci. </w:t>
      </w:r>
      <w:proofErr w:type="gramStart"/>
      <w:r w:rsidRPr="00200F4C">
        <w:rPr>
          <w:rFonts w:ascii="Times New Roman" w:hAnsi="Times New Roman"/>
        </w:rPr>
        <w:t>Protokol obě strany podepíší.</w:t>
      </w:r>
      <w:proofErr w:type="gramEnd"/>
      <w:r w:rsidRPr="00200F4C">
        <w:rPr>
          <w:rFonts w:ascii="Times New Roman" w:hAnsi="Times New Roman"/>
        </w:rPr>
        <w:t xml:space="preserve"> </w:t>
      </w:r>
    </w:p>
    <w:p w14:paraId="1ACC8729" w14:textId="77777777" w:rsidR="004C0862" w:rsidRDefault="004C0862" w:rsidP="004C0862">
      <w:pPr>
        <w:jc w:val="both"/>
        <w:rPr>
          <w:rFonts w:ascii="Times New Roman" w:hAnsi="Times New Roman"/>
        </w:rPr>
      </w:pPr>
    </w:p>
    <w:p w14:paraId="3369EE03" w14:textId="77777777" w:rsidR="004C0862" w:rsidRPr="004B51C8" w:rsidRDefault="004C0862" w:rsidP="004C0862">
      <w:pPr>
        <w:tabs>
          <w:tab w:val="left" w:pos="284"/>
        </w:tabs>
        <w:jc w:val="both"/>
        <w:rPr>
          <w:rFonts w:ascii="Times New Roman" w:hAnsi="Times New Roman"/>
        </w:rPr>
      </w:pPr>
    </w:p>
    <w:p w14:paraId="01DCB2D3" w14:textId="77777777" w:rsidR="004C0862" w:rsidRDefault="004C0862" w:rsidP="004C0862">
      <w:pPr>
        <w:jc w:val="center"/>
        <w:rPr>
          <w:rFonts w:ascii="Times New Roman" w:hAnsi="Times New Roman"/>
          <w:b/>
          <w:bCs/>
        </w:rPr>
      </w:pPr>
      <w:r w:rsidRPr="004B51C8">
        <w:rPr>
          <w:rFonts w:ascii="Times New Roman" w:hAnsi="Times New Roman"/>
          <w:b/>
          <w:bCs/>
        </w:rPr>
        <w:t>VII. Záruční doba</w:t>
      </w:r>
    </w:p>
    <w:p w14:paraId="0AC4F1F1" w14:textId="77777777" w:rsidR="004C0862" w:rsidRDefault="004C0862" w:rsidP="004C0862">
      <w:pPr>
        <w:jc w:val="center"/>
        <w:rPr>
          <w:rFonts w:ascii="Times New Roman" w:hAnsi="Times New Roman"/>
          <w:b/>
          <w:bCs/>
        </w:rPr>
      </w:pPr>
    </w:p>
    <w:p w14:paraId="40826140" w14:textId="617E8CB9" w:rsidR="004C0862" w:rsidRDefault="004C0862" w:rsidP="004C0862">
      <w:pPr>
        <w:jc w:val="both"/>
        <w:rPr>
          <w:rFonts w:ascii="Times New Roman" w:hAnsi="Times New Roman"/>
        </w:rPr>
      </w:pPr>
      <w:r w:rsidRPr="00200F4C">
        <w:rPr>
          <w:rFonts w:ascii="Times New Roman" w:hAnsi="Times New Roman"/>
        </w:rPr>
        <w:t>Záruční doba</w:t>
      </w:r>
      <w:r>
        <w:rPr>
          <w:rFonts w:ascii="Times New Roman" w:hAnsi="Times New Roman"/>
        </w:rPr>
        <w:t xml:space="preserve"> </w:t>
      </w:r>
      <w:proofErr w:type="gramStart"/>
      <w:r>
        <w:rPr>
          <w:rFonts w:ascii="Times New Roman" w:hAnsi="Times New Roman"/>
        </w:rPr>
        <w:t>na</w:t>
      </w:r>
      <w:proofErr w:type="gramEnd"/>
      <w:r>
        <w:rPr>
          <w:rFonts w:ascii="Times New Roman" w:hAnsi="Times New Roman"/>
        </w:rPr>
        <w:t xml:space="preserve"> provedení opravy díla</w:t>
      </w:r>
      <w:r w:rsidRPr="00200F4C">
        <w:rPr>
          <w:rFonts w:ascii="Times New Roman" w:hAnsi="Times New Roman"/>
        </w:rPr>
        <w:t xml:space="preserve"> byla smluv</w:t>
      </w:r>
      <w:r w:rsidR="00076EAA">
        <w:rPr>
          <w:rFonts w:ascii="Times New Roman" w:hAnsi="Times New Roman"/>
        </w:rPr>
        <w:t xml:space="preserve">ními stranami sjednána na 30 </w:t>
      </w:r>
      <w:r w:rsidRPr="00200F4C">
        <w:rPr>
          <w:rFonts w:ascii="Times New Roman" w:hAnsi="Times New Roman"/>
        </w:rPr>
        <w:t xml:space="preserve">měsíců a počíná se dnem převzetí bez vad a nedodělků objednatelem. </w:t>
      </w:r>
      <w:proofErr w:type="gramStart"/>
      <w:r w:rsidRPr="00200F4C">
        <w:rPr>
          <w:rFonts w:ascii="Times New Roman" w:hAnsi="Times New Roman"/>
        </w:rPr>
        <w:t>Jde o ručení za vady, které vznikly nesprávnými, či neodbornými postupy při provádění díla nebo použitím nekvalitních, či nevhodných materiálů.</w:t>
      </w:r>
      <w:proofErr w:type="gramEnd"/>
      <w:r w:rsidRPr="00200F4C">
        <w:rPr>
          <w:rFonts w:ascii="Times New Roman" w:hAnsi="Times New Roman"/>
        </w:rPr>
        <w:t xml:space="preserve"> </w:t>
      </w:r>
    </w:p>
    <w:p w14:paraId="64D9B5A5" w14:textId="77777777" w:rsidR="004C0862" w:rsidRDefault="004C0862" w:rsidP="004C0862">
      <w:pPr>
        <w:jc w:val="both"/>
        <w:rPr>
          <w:rFonts w:ascii="Times New Roman" w:hAnsi="Times New Roman"/>
        </w:rPr>
      </w:pPr>
    </w:p>
    <w:p w14:paraId="0F1A70F5" w14:textId="77777777" w:rsidR="004C0862" w:rsidRPr="00200F4C" w:rsidRDefault="004C0862" w:rsidP="004C0862">
      <w:pPr>
        <w:jc w:val="both"/>
        <w:rPr>
          <w:rFonts w:ascii="Times New Roman" w:hAnsi="Times New Roman"/>
        </w:rPr>
      </w:pPr>
    </w:p>
    <w:p w14:paraId="046C1DB5" w14:textId="77777777" w:rsidR="004C0862" w:rsidRPr="004B51C8" w:rsidRDefault="004C0862" w:rsidP="004C0862">
      <w:pPr>
        <w:jc w:val="center"/>
        <w:rPr>
          <w:rFonts w:ascii="Times New Roman" w:hAnsi="Times New Roman"/>
        </w:rPr>
      </w:pPr>
    </w:p>
    <w:p w14:paraId="42BC4CCB" w14:textId="77777777" w:rsidR="004C0862" w:rsidRDefault="004C0862" w:rsidP="004C0862">
      <w:pPr>
        <w:jc w:val="center"/>
        <w:rPr>
          <w:rFonts w:ascii="Times New Roman" w:hAnsi="Times New Roman"/>
          <w:b/>
          <w:bCs/>
        </w:rPr>
      </w:pPr>
      <w:r w:rsidRPr="004B51C8">
        <w:rPr>
          <w:rFonts w:ascii="Times New Roman" w:hAnsi="Times New Roman"/>
          <w:b/>
          <w:bCs/>
        </w:rPr>
        <w:t>VIII. Místo plnění</w:t>
      </w:r>
    </w:p>
    <w:p w14:paraId="4CDAEFBF" w14:textId="77777777" w:rsidR="004C0862" w:rsidRDefault="004C0862" w:rsidP="004C0862">
      <w:pPr>
        <w:jc w:val="center"/>
        <w:rPr>
          <w:rFonts w:ascii="Times New Roman" w:hAnsi="Times New Roman"/>
          <w:b/>
          <w:bCs/>
        </w:rPr>
      </w:pPr>
    </w:p>
    <w:p w14:paraId="062C50BA" w14:textId="4C77D8BC" w:rsidR="00D50A0A" w:rsidRDefault="00D50A0A" w:rsidP="00D50A0A">
      <w:pPr>
        <w:jc w:val="both"/>
        <w:rPr>
          <w:rFonts w:ascii="Times New Roman" w:hAnsi="Times New Roman"/>
        </w:rPr>
      </w:pPr>
      <w:proofErr w:type="gramStart"/>
      <w:r w:rsidRPr="00200F4C">
        <w:rPr>
          <w:rFonts w:ascii="Times New Roman" w:hAnsi="Times New Roman"/>
        </w:rPr>
        <w:t xml:space="preserve">Místem plnění je </w:t>
      </w:r>
      <w:r w:rsidR="002303D5">
        <w:rPr>
          <w:rFonts w:ascii="Times New Roman" w:hAnsi="Times New Roman"/>
        </w:rPr>
        <w:t xml:space="preserve">sídlo objednatele, většina prací však bude realizována v </w:t>
      </w:r>
      <w:r>
        <w:rPr>
          <w:rFonts w:ascii="Times New Roman" w:hAnsi="Times New Roman"/>
        </w:rPr>
        <w:t>ateliér</w:t>
      </w:r>
      <w:r w:rsidR="002303D5">
        <w:rPr>
          <w:rFonts w:ascii="Times New Roman" w:hAnsi="Times New Roman"/>
        </w:rPr>
        <w:t>u zhotovitele.</w:t>
      </w:r>
      <w:proofErr w:type="gramEnd"/>
      <w:r>
        <w:rPr>
          <w:rFonts w:ascii="Times New Roman" w:hAnsi="Times New Roman"/>
        </w:rPr>
        <w:t xml:space="preserve"> </w:t>
      </w:r>
    </w:p>
    <w:p w14:paraId="6D2196FB" w14:textId="77777777" w:rsidR="004C0862" w:rsidRPr="004B51C8" w:rsidRDefault="004C0862" w:rsidP="00D50A0A">
      <w:pPr>
        <w:tabs>
          <w:tab w:val="left" w:pos="5980"/>
        </w:tabs>
        <w:rPr>
          <w:rFonts w:ascii="Times New Roman" w:hAnsi="Times New Roman"/>
        </w:rPr>
      </w:pPr>
    </w:p>
    <w:p w14:paraId="3CAA09DA" w14:textId="77777777" w:rsidR="00745D76" w:rsidRPr="004B51C8" w:rsidRDefault="00745D76" w:rsidP="00745D76">
      <w:pPr>
        <w:jc w:val="both"/>
        <w:rPr>
          <w:rFonts w:ascii="Times New Roman" w:hAnsi="Times New Roman"/>
        </w:rPr>
      </w:pPr>
    </w:p>
    <w:p w14:paraId="6248D4F9" w14:textId="77777777" w:rsidR="00A76D49" w:rsidRDefault="00A76D49" w:rsidP="006A44D7">
      <w:pPr>
        <w:rPr>
          <w:rFonts w:ascii="Arial" w:hAnsi="Arial" w:cs="Arial"/>
          <w:sz w:val="16"/>
          <w:szCs w:val="16"/>
          <w:lang w:val="cs-CZ"/>
        </w:rPr>
      </w:pPr>
    </w:p>
    <w:p w14:paraId="1F1F3A10" w14:textId="77777777" w:rsidR="00D50A0A" w:rsidRPr="008B468E" w:rsidRDefault="00D50A0A" w:rsidP="00D50A0A">
      <w:pPr>
        <w:jc w:val="center"/>
        <w:rPr>
          <w:rFonts w:ascii="Times New Roman" w:hAnsi="Times New Roman"/>
          <w:lang w:val="cs-CZ"/>
        </w:rPr>
      </w:pPr>
      <w:r w:rsidRPr="008B468E">
        <w:rPr>
          <w:rFonts w:ascii="Times New Roman" w:hAnsi="Times New Roman"/>
          <w:b/>
          <w:bCs/>
          <w:lang w:val="cs-CZ"/>
        </w:rPr>
        <w:t>IX. Odborná součinnost</w:t>
      </w:r>
    </w:p>
    <w:p w14:paraId="0C0336FB" w14:textId="77777777" w:rsidR="00D50A0A" w:rsidRPr="008B468E" w:rsidRDefault="00D50A0A" w:rsidP="00D50A0A">
      <w:pPr>
        <w:jc w:val="both"/>
        <w:rPr>
          <w:rFonts w:ascii="Times New Roman" w:hAnsi="Times New Roman"/>
          <w:lang w:val="cs-CZ"/>
        </w:rPr>
      </w:pPr>
    </w:p>
    <w:p w14:paraId="7260F361" w14:textId="5A8435CF" w:rsidR="00D50A0A" w:rsidRPr="008B468E" w:rsidRDefault="00D50A0A" w:rsidP="00D50A0A">
      <w:pPr>
        <w:tabs>
          <w:tab w:val="left" w:pos="284"/>
        </w:tabs>
        <w:jc w:val="both"/>
        <w:rPr>
          <w:rFonts w:ascii="Times New Roman" w:hAnsi="Times New Roman"/>
          <w:lang w:val="cs-CZ"/>
        </w:rPr>
      </w:pPr>
      <w:r w:rsidRPr="008B468E">
        <w:rPr>
          <w:rFonts w:ascii="Times New Roman" w:hAnsi="Times New Roman"/>
          <w:b/>
          <w:bCs/>
          <w:lang w:val="cs-CZ"/>
        </w:rPr>
        <w:t>1.</w:t>
      </w:r>
      <w:r w:rsidRPr="008B468E">
        <w:rPr>
          <w:rFonts w:ascii="Times New Roman" w:hAnsi="Times New Roman"/>
          <w:lang w:val="cs-CZ"/>
        </w:rPr>
        <w:t xml:space="preserve"> Zhotovitel je povinen umožnit objednateli, jakož i osobám jej doprovázejícím, přístup k předmětu restaurování, kdykoliv o to tento požádá, tj. v ateliéru zhotovitele, ovšem za předpokladu, že objednavatel oznámí tento záměr zhotoviteli s předstihem nejméně pěti pracovních dní.</w:t>
      </w:r>
    </w:p>
    <w:p w14:paraId="0C65B2EC" w14:textId="77777777" w:rsidR="00D50A0A" w:rsidRPr="008B468E" w:rsidRDefault="00D50A0A" w:rsidP="00D50A0A">
      <w:pPr>
        <w:jc w:val="both"/>
        <w:rPr>
          <w:rFonts w:ascii="Times New Roman" w:hAnsi="Times New Roman"/>
          <w:lang w:val="cs-CZ"/>
        </w:rPr>
      </w:pPr>
    </w:p>
    <w:p w14:paraId="348DC3C1" w14:textId="77777777" w:rsidR="00D50A0A" w:rsidRPr="008B468E" w:rsidRDefault="00D50A0A" w:rsidP="00D50A0A">
      <w:pPr>
        <w:numPr>
          <w:ilvl w:val="0"/>
          <w:numId w:val="6"/>
        </w:numPr>
        <w:tabs>
          <w:tab w:val="left" w:pos="284"/>
        </w:tabs>
        <w:ind w:left="0" w:firstLine="0"/>
        <w:jc w:val="both"/>
        <w:rPr>
          <w:rFonts w:ascii="Times New Roman" w:hAnsi="Times New Roman"/>
          <w:lang w:val="cs-CZ"/>
        </w:rPr>
      </w:pPr>
      <w:r w:rsidRPr="008B468E">
        <w:rPr>
          <w:rFonts w:ascii="Times New Roman" w:hAnsi="Times New Roman"/>
          <w:lang w:val="cs-CZ"/>
        </w:rPr>
        <w:t>Objednatel je povinen zúčastnit se odborné konzultace, případně též s vyžádanými odborníky, kdykoliv je o to zhotovitelem požádán, ovšem za předpokladu, že zhotovitel oznámí tento záměr objednateli s předstihem nejméně pěti pracovních dní.</w:t>
      </w:r>
    </w:p>
    <w:p w14:paraId="3D9B898C" w14:textId="77777777" w:rsidR="00D50A0A" w:rsidRPr="008B468E" w:rsidRDefault="00D50A0A" w:rsidP="00D50A0A">
      <w:pPr>
        <w:tabs>
          <w:tab w:val="left" w:pos="284"/>
        </w:tabs>
        <w:jc w:val="both"/>
        <w:rPr>
          <w:rFonts w:ascii="Times New Roman" w:hAnsi="Times New Roman"/>
          <w:lang w:val="cs-CZ"/>
        </w:rPr>
      </w:pPr>
    </w:p>
    <w:p w14:paraId="12F88FD0" w14:textId="77777777" w:rsidR="00D50A0A" w:rsidRDefault="00D50A0A" w:rsidP="00D50A0A">
      <w:pPr>
        <w:numPr>
          <w:ilvl w:val="0"/>
          <w:numId w:val="6"/>
        </w:numPr>
        <w:tabs>
          <w:tab w:val="left" w:pos="284"/>
        </w:tabs>
        <w:ind w:left="0" w:firstLine="0"/>
        <w:jc w:val="both"/>
        <w:rPr>
          <w:rFonts w:ascii="Times New Roman" w:hAnsi="Times New Roman"/>
        </w:rPr>
      </w:pPr>
      <w:r w:rsidRPr="008B468E">
        <w:rPr>
          <w:rFonts w:ascii="Times New Roman" w:hAnsi="Times New Roman"/>
          <w:lang w:val="cs-CZ"/>
        </w:rPr>
        <w:t xml:space="preserve">O každé jednotlivé odborné konzultaci bude sepsán zápis, který podepíší zástupci smluvních stran a dále všechny ostatní osoby přítomné odborné konzultace. </w:t>
      </w:r>
      <w:r>
        <w:rPr>
          <w:rFonts w:ascii="Times New Roman" w:hAnsi="Times New Roman"/>
        </w:rPr>
        <w:t>Zhotovitel je povinen řídit se těmito zápisy.</w:t>
      </w:r>
    </w:p>
    <w:p w14:paraId="64B1CAC5" w14:textId="77777777" w:rsidR="00D50A0A" w:rsidRDefault="00D50A0A" w:rsidP="00D50A0A">
      <w:pPr>
        <w:tabs>
          <w:tab w:val="left" w:pos="284"/>
        </w:tabs>
        <w:jc w:val="both"/>
        <w:rPr>
          <w:rFonts w:ascii="Times New Roman" w:hAnsi="Times New Roman"/>
        </w:rPr>
      </w:pPr>
    </w:p>
    <w:p w14:paraId="13BCC7DA" w14:textId="77777777" w:rsidR="00D50A0A" w:rsidRDefault="00D50A0A" w:rsidP="00D50A0A">
      <w:pPr>
        <w:tabs>
          <w:tab w:val="left" w:pos="284"/>
        </w:tabs>
        <w:jc w:val="both"/>
        <w:rPr>
          <w:rFonts w:ascii="Times New Roman" w:hAnsi="Times New Roman"/>
        </w:rPr>
      </w:pPr>
    </w:p>
    <w:p w14:paraId="4C4BB955" w14:textId="77777777" w:rsidR="00D50A0A" w:rsidRDefault="00D50A0A" w:rsidP="00D50A0A">
      <w:pPr>
        <w:tabs>
          <w:tab w:val="left" w:pos="284"/>
        </w:tabs>
        <w:jc w:val="both"/>
        <w:rPr>
          <w:rFonts w:ascii="Times New Roman" w:hAnsi="Times New Roman"/>
        </w:rPr>
      </w:pPr>
    </w:p>
    <w:p w14:paraId="1011C221" w14:textId="77777777" w:rsidR="00D50A0A" w:rsidRDefault="00D50A0A" w:rsidP="00D50A0A">
      <w:pPr>
        <w:tabs>
          <w:tab w:val="left" w:pos="284"/>
        </w:tabs>
        <w:jc w:val="both"/>
        <w:rPr>
          <w:rFonts w:ascii="Times New Roman" w:hAnsi="Times New Roman"/>
        </w:rPr>
      </w:pPr>
    </w:p>
    <w:p w14:paraId="14513413" w14:textId="77777777" w:rsidR="00D50A0A" w:rsidRDefault="00D50A0A" w:rsidP="00D50A0A">
      <w:pPr>
        <w:tabs>
          <w:tab w:val="left" w:pos="284"/>
        </w:tabs>
        <w:jc w:val="both"/>
        <w:rPr>
          <w:rFonts w:ascii="Times New Roman" w:hAnsi="Times New Roman"/>
        </w:rPr>
      </w:pPr>
    </w:p>
    <w:p w14:paraId="0A476657" w14:textId="77777777" w:rsidR="00D50A0A" w:rsidRDefault="00D50A0A" w:rsidP="00D50A0A">
      <w:pPr>
        <w:tabs>
          <w:tab w:val="left" w:pos="284"/>
        </w:tabs>
        <w:jc w:val="both"/>
        <w:rPr>
          <w:rFonts w:ascii="Times New Roman" w:hAnsi="Times New Roman"/>
        </w:rPr>
      </w:pPr>
    </w:p>
    <w:p w14:paraId="507877EF" w14:textId="77777777" w:rsidR="00684CF8" w:rsidRDefault="00684CF8" w:rsidP="00D50A0A">
      <w:pPr>
        <w:tabs>
          <w:tab w:val="left" w:pos="284"/>
        </w:tabs>
        <w:jc w:val="both"/>
        <w:rPr>
          <w:rFonts w:ascii="Times New Roman" w:hAnsi="Times New Roman"/>
        </w:rPr>
      </w:pPr>
    </w:p>
    <w:p w14:paraId="702DDC3D" w14:textId="77777777" w:rsidR="00D50A0A" w:rsidRDefault="00D50A0A" w:rsidP="00D50A0A">
      <w:pPr>
        <w:tabs>
          <w:tab w:val="left" w:pos="284"/>
        </w:tabs>
        <w:jc w:val="both"/>
        <w:rPr>
          <w:rFonts w:ascii="Times New Roman" w:hAnsi="Times New Roman"/>
        </w:rPr>
      </w:pPr>
    </w:p>
    <w:p w14:paraId="2A66F8B0" w14:textId="77777777" w:rsidR="00D50A0A" w:rsidRPr="00D50A0A" w:rsidRDefault="00D50A0A" w:rsidP="00D50A0A">
      <w:pPr>
        <w:tabs>
          <w:tab w:val="left" w:pos="284"/>
        </w:tabs>
        <w:jc w:val="both"/>
        <w:rPr>
          <w:rFonts w:ascii="Arial" w:hAnsi="Arial" w:cs="Arial"/>
          <w:sz w:val="16"/>
          <w:szCs w:val="16"/>
        </w:rPr>
      </w:pPr>
      <w:r w:rsidRPr="00D50A0A">
        <w:rPr>
          <w:rFonts w:ascii="Arial" w:hAnsi="Arial" w:cs="Arial"/>
          <w:sz w:val="16"/>
          <w:szCs w:val="16"/>
        </w:rPr>
        <w:t>Strana 5</w:t>
      </w:r>
    </w:p>
    <w:p w14:paraId="4B5F3A66" w14:textId="77777777" w:rsidR="00D50A0A" w:rsidRDefault="00D50A0A" w:rsidP="00D50A0A">
      <w:pPr>
        <w:pStyle w:val="Nadpis3"/>
      </w:pPr>
    </w:p>
    <w:p w14:paraId="1F503951" w14:textId="77777777" w:rsidR="00D50A0A" w:rsidRPr="00D50A0A" w:rsidRDefault="00D50A0A" w:rsidP="00D50A0A">
      <w:pPr>
        <w:pStyle w:val="Nadpis3"/>
        <w:jc w:val="center"/>
        <w:rPr>
          <w:rFonts w:ascii="Times New Roman" w:hAnsi="Times New Roman" w:cs="Times New Roman"/>
          <w:b/>
          <w:color w:val="000000" w:themeColor="text1"/>
        </w:rPr>
      </w:pPr>
      <w:r w:rsidRPr="00D50A0A">
        <w:rPr>
          <w:rFonts w:ascii="Times New Roman" w:hAnsi="Times New Roman" w:cs="Times New Roman"/>
          <w:b/>
          <w:color w:val="000000" w:themeColor="text1"/>
        </w:rPr>
        <w:t>X. Odpovědnost za škodu</w:t>
      </w:r>
    </w:p>
    <w:p w14:paraId="63B39F3B" w14:textId="77777777" w:rsidR="00D50A0A" w:rsidRPr="004B51C8" w:rsidRDefault="00D50A0A" w:rsidP="00D50A0A">
      <w:pPr>
        <w:jc w:val="both"/>
        <w:rPr>
          <w:rFonts w:ascii="Times New Roman" w:hAnsi="Times New Roman"/>
        </w:rPr>
      </w:pPr>
    </w:p>
    <w:p w14:paraId="3366A80A" w14:textId="4FE5008E" w:rsidR="00D50A0A" w:rsidRPr="00666C96" w:rsidRDefault="00D50A0A" w:rsidP="00D50A0A">
      <w:pPr>
        <w:numPr>
          <w:ilvl w:val="0"/>
          <w:numId w:val="7"/>
        </w:numPr>
        <w:tabs>
          <w:tab w:val="left" w:pos="284"/>
        </w:tabs>
        <w:ind w:left="0" w:firstLine="0"/>
        <w:jc w:val="both"/>
        <w:rPr>
          <w:rFonts w:ascii="Times New Roman" w:hAnsi="Times New Roman"/>
        </w:rPr>
      </w:pPr>
      <w:r w:rsidRPr="004B51C8">
        <w:rPr>
          <w:rFonts w:ascii="Times New Roman" w:hAnsi="Times New Roman"/>
        </w:rPr>
        <w:t xml:space="preserve">Zhotovitel odpovídá za veškerou újmu, majetkovou i nemajetkovou, vzniklou objednateli z důvodu porušení povinností zhotovitele stanovených touto smlouvou nebo právními předpisy. Zhotovitel rovněž odpovídá za veškerou újmu způsobenou objednateli v souvislosti s prováděním díla třetími osobami (zaměstnanci, subdodavateli či dalšími osobami), stejně, jako by ji způsobil sám.  </w:t>
      </w:r>
    </w:p>
    <w:p w14:paraId="04494381" w14:textId="77777777" w:rsidR="00D50A0A" w:rsidRPr="004B51C8" w:rsidRDefault="00D50A0A" w:rsidP="00D50A0A">
      <w:pPr>
        <w:tabs>
          <w:tab w:val="left" w:pos="284"/>
        </w:tabs>
        <w:jc w:val="both"/>
        <w:rPr>
          <w:rFonts w:ascii="Times New Roman" w:hAnsi="Times New Roman"/>
          <w:color w:val="000000"/>
        </w:rPr>
      </w:pPr>
      <w:proofErr w:type="gramStart"/>
      <w:r w:rsidRPr="004B51C8">
        <w:rPr>
          <w:rFonts w:ascii="Times New Roman" w:hAnsi="Times New Roman"/>
        </w:rPr>
        <w:t>Zhotovitel se povinnosti k náhradě škody nemůže zprostit.</w:t>
      </w:r>
      <w:proofErr w:type="gramEnd"/>
      <w:r w:rsidRPr="004B51C8">
        <w:rPr>
          <w:rFonts w:ascii="Times New Roman" w:hAnsi="Times New Roman"/>
        </w:rPr>
        <w:t xml:space="preserve"> </w:t>
      </w:r>
      <w:proofErr w:type="gramStart"/>
      <w:r w:rsidRPr="004B51C8">
        <w:rPr>
          <w:rFonts w:ascii="Times New Roman" w:hAnsi="Times New Roman"/>
          <w:color w:val="000000"/>
        </w:rPr>
        <w:t>Smluvní strany se dohodly, že ustanovení § 2913 odst.</w:t>
      </w:r>
      <w:proofErr w:type="gramEnd"/>
      <w:r w:rsidRPr="004B51C8">
        <w:rPr>
          <w:rFonts w:ascii="Times New Roman" w:hAnsi="Times New Roman"/>
          <w:color w:val="000000"/>
        </w:rPr>
        <w:t xml:space="preserve"> </w:t>
      </w:r>
      <w:proofErr w:type="gramStart"/>
      <w:r w:rsidRPr="004B51C8">
        <w:rPr>
          <w:rFonts w:ascii="Times New Roman" w:hAnsi="Times New Roman"/>
          <w:color w:val="000000"/>
        </w:rPr>
        <w:t xml:space="preserve">2 </w:t>
      </w:r>
      <w:r w:rsidRPr="004B51C8">
        <w:rPr>
          <w:rFonts w:ascii="Times New Roman" w:hAnsi="Times New Roman"/>
        </w:rPr>
        <w:t>zákona č. 89/2012 Sb., občanský zákoník,</w:t>
      </w:r>
      <w:r w:rsidRPr="004B51C8">
        <w:rPr>
          <w:rFonts w:ascii="Times New Roman" w:hAnsi="Times New Roman"/>
          <w:color w:val="000000"/>
        </w:rPr>
        <w:t xml:space="preserve"> se pro účely stanovení rozsahu náhrady škody vzniklé v důsledku porušení povinností zhotovitele podle této </w:t>
      </w:r>
      <w:r w:rsidRPr="004B51C8">
        <w:rPr>
          <w:rFonts w:ascii="Times New Roman" w:hAnsi="Times New Roman"/>
        </w:rPr>
        <w:t>smlouvy</w:t>
      </w:r>
      <w:r w:rsidRPr="004B51C8">
        <w:rPr>
          <w:rFonts w:ascii="Times New Roman" w:hAnsi="Times New Roman"/>
          <w:color w:val="000000"/>
        </w:rPr>
        <w:t xml:space="preserve"> nepoužije.</w:t>
      </w:r>
      <w:proofErr w:type="gramEnd"/>
    </w:p>
    <w:p w14:paraId="09AF645D" w14:textId="77777777" w:rsidR="00D50A0A" w:rsidRPr="004B51C8" w:rsidRDefault="00D50A0A" w:rsidP="00D50A0A">
      <w:pPr>
        <w:jc w:val="both"/>
        <w:rPr>
          <w:rFonts w:ascii="Times New Roman" w:hAnsi="Times New Roman"/>
        </w:rPr>
      </w:pPr>
    </w:p>
    <w:p w14:paraId="28A9F59D" w14:textId="77777777" w:rsidR="00D50A0A" w:rsidRDefault="00D50A0A" w:rsidP="00D50A0A">
      <w:pPr>
        <w:jc w:val="both"/>
        <w:rPr>
          <w:rFonts w:ascii="Times New Roman" w:hAnsi="Times New Roman"/>
        </w:rPr>
      </w:pPr>
      <w:r w:rsidRPr="004B51C8">
        <w:rPr>
          <w:rFonts w:ascii="Times New Roman" w:hAnsi="Times New Roman"/>
          <w:b/>
          <w:bCs/>
        </w:rPr>
        <w:t>2.</w:t>
      </w:r>
      <w:r w:rsidRPr="004B51C8">
        <w:rPr>
          <w:rFonts w:ascii="Times New Roman" w:hAnsi="Times New Roman"/>
        </w:rPr>
        <w:t xml:space="preserve"> V případě újmy bude její výše určena nestranným soudním znalcem, </w:t>
      </w:r>
      <w:proofErr w:type="gramStart"/>
      <w:r w:rsidRPr="004B51C8">
        <w:rPr>
          <w:rFonts w:ascii="Times New Roman" w:hAnsi="Times New Roman"/>
        </w:rPr>
        <w:t>na</w:t>
      </w:r>
      <w:proofErr w:type="gramEnd"/>
      <w:r w:rsidRPr="004B51C8">
        <w:rPr>
          <w:rFonts w:ascii="Times New Roman" w:hAnsi="Times New Roman"/>
        </w:rPr>
        <w:t xml:space="preserve"> kterém se smluvní strany dohodnou. Náklady související s odstranění způsobené újmy i náklady </w:t>
      </w:r>
      <w:proofErr w:type="gramStart"/>
      <w:r w:rsidRPr="004B51C8">
        <w:rPr>
          <w:rFonts w:ascii="Times New Roman" w:hAnsi="Times New Roman"/>
        </w:rPr>
        <w:t>na</w:t>
      </w:r>
      <w:proofErr w:type="gramEnd"/>
      <w:r w:rsidRPr="004B51C8">
        <w:rPr>
          <w:rFonts w:ascii="Times New Roman" w:hAnsi="Times New Roman"/>
        </w:rPr>
        <w:t xml:space="preserve"> vyhotovení posudku uhradí zhotovitel v plné výši na základě samostatného vyúčtování.</w:t>
      </w:r>
    </w:p>
    <w:p w14:paraId="1B4059DC" w14:textId="77777777" w:rsidR="00D50A0A" w:rsidRDefault="00D50A0A" w:rsidP="00D50A0A">
      <w:pPr>
        <w:jc w:val="both"/>
        <w:rPr>
          <w:rFonts w:ascii="Times New Roman" w:hAnsi="Times New Roman"/>
        </w:rPr>
      </w:pPr>
    </w:p>
    <w:p w14:paraId="0EC40DE3" w14:textId="77777777" w:rsidR="00D50A0A" w:rsidRDefault="00D50A0A" w:rsidP="00D50A0A">
      <w:pPr>
        <w:jc w:val="both"/>
        <w:rPr>
          <w:rFonts w:ascii="Times New Roman" w:hAnsi="Times New Roman"/>
        </w:rPr>
      </w:pPr>
    </w:p>
    <w:p w14:paraId="12558373" w14:textId="77777777" w:rsidR="00D50A0A" w:rsidRPr="00200F4C" w:rsidRDefault="00D50A0A" w:rsidP="00D50A0A">
      <w:pPr>
        <w:jc w:val="center"/>
        <w:rPr>
          <w:rFonts w:ascii="Times New Roman" w:hAnsi="Times New Roman"/>
        </w:rPr>
      </w:pPr>
      <w:r w:rsidRPr="00200F4C">
        <w:rPr>
          <w:rFonts w:ascii="Times New Roman" w:hAnsi="Times New Roman"/>
          <w:b/>
          <w:bCs/>
        </w:rPr>
        <w:t>XI. Závěrečná ujednání</w:t>
      </w:r>
    </w:p>
    <w:p w14:paraId="75A09F47" w14:textId="77777777" w:rsidR="00D50A0A" w:rsidRPr="00200F4C" w:rsidRDefault="00D50A0A" w:rsidP="00D50A0A">
      <w:pPr>
        <w:jc w:val="both"/>
        <w:rPr>
          <w:rFonts w:ascii="Times New Roman" w:hAnsi="Times New Roman"/>
        </w:rPr>
      </w:pPr>
    </w:p>
    <w:p w14:paraId="2E0B5217" w14:textId="77777777" w:rsidR="00D50A0A" w:rsidRPr="00200F4C" w:rsidRDefault="00D50A0A" w:rsidP="00D50A0A">
      <w:pPr>
        <w:pStyle w:val="Zkladntext"/>
      </w:pPr>
      <w:r w:rsidRPr="00200F4C">
        <w:rPr>
          <w:b/>
          <w:bCs/>
        </w:rPr>
        <w:t xml:space="preserve">1. </w:t>
      </w:r>
      <w:r w:rsidRPr="00200F4C">
        <w:t>Otázky ve smlouvě výslovně neupravené se budou řídit podle příslušných ustanovení obecně závazných právních předpisů, zejména zákonem č. 89/2012 Sb., Občanský zákoník</w:t>
      </w:r>
      <w:r w:rsidRPr="004636B3">
        <w:t>.</w:t>
      </w:r>
    </w:p>
    <w:p w14:paraId="03591A65" w14:textId="77777777" w:rsidR="00D50A0A" w:rsidRPr="00200F4C" w:rsidRDefault="00D50A0A" w:rsidP="00D50A0A">
      <w:pPr>
        <w:pStyle w:val="Zkladntext"/>
      </w:pPr>
    </w:p>
    <w:p w14:paraId="233DB64E" w14:textId="77777777" w:rsidR="00666C96" w:rsidRPr="004B51C8" w:rsidRDefault="00666C96" w:rsidP="00666C96">
      <w:pPr>
        <w:pStyle w:val="Zkladntext"/>
      </w:pPr>
      <w:r w:rsidRPr="004B51C8">
        <w:rPr>
          <w:b/>
          <w:bCs/>
        </w:rPr>
        <w:t>2.</w:t>
      </w:r>
      <w:r w:rsidRPr="004B51C8">
        <w:t xml:space="preserve"> 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považována za právně neplatná a neúčinná.</w:t>
      </w:r>
    </w:p>
    <w:p w14:paraId="1187863C" w14:textId="77777777" w:rsidR="00666C96" w:rsidRPr="004B51C8" w:rsidRDefault="00666C96" w:rsidP="00666C96">
      <w:pPr>
        <w:pStyle w:val="Zkladntext"/>
      </w:pPr>
    </w:p>
    <w:p w14:paraId="1735729B" w14:textId="77777777" w:rsidR="00666C96" w:rsidRPr="004E554D" w:rsidRDefault="00666C96" w:rsidP="00666C96">
      <w:pPr>
        <w:jc w:val="both"/>
        <w:rPr>
          <w:rFonts w:ascii="Times New Roman" w:hAnsi="Times New Roman"/>
        </w:rPr>
      </w:pPr>
      <w:r w:rsidRPr="004E554D">
        <w:rPr>
          <w:rFonts w:ascii="Times New Roman" w:hAnsi="Times New Roman"/>
          <w:b/>
          <w:bCs/>
        </w:rPr>
        <w:t xml:space="preserve">3. </w:t>
      </w:r>
      <w:r w:rsidRPr="004E554D">
        <w:rPr>
          <w:rFonts w:ascii="Times New Roman" w:hAnsi="Times New Roman"/>
        </w:rPr>
        <w:t xml:space="preserve">Smlouva je uzavřena podpisem oprávněných zástupců smluvních stran s přihlédnutím k povinnostem stanoveným v zákoně č. 340/2015 Sb., o zvláštních podmínkách účinnosti některých smluv, uveřejňování těchto smluv </w:t>
      </w:r>
      <w:proofErr w:type="gramStart"/>
      <w:r w:rsidRPr="004E554D">
        <w:rPr>
          <w:rFonts w:ascii="Times New Roman" w:hAnsi="Times New Roman"/>
        </w:rPr>
        <w:t>a</w:t>
      </w:r>
      <w:proofErr w:type="gramEnd"/>
      <w:r w:rsidRPr="004E554D">
        <w:rPr>
          <w:rFonts w:ascii="Times New Roman" w:hAnsi="Times New Roman"/>
        </w:rPr>
        <w:t xml:space="preserve"> o registru smluv.</w:t>
      </w:r>
    </w:p>
    <w:p w14:paraId="787A70BB" w14:textId="77777777" w:rsidR="00666C96" w:rsidRDefault="00666C96" w:rsidP="00666C96">
      <w:pPr>
        <w:pStyle w:val="Zkladntext"/>
        <w:rPr>
          <w:b/>
          <w:bCs/>
          <w:lang w:val="cs-CZ"/>
        </w:rPr>
      </w:pPr>
    </w:p>
    <w:p w14:paraId="0C43C0A1" w14:textId="77777777" w:rsidR="00666C96" w:rsidRPr="004B51C8" w:rsidRDefault="00666C96" w:rsidP="00666C96">
      <w:pPr>
        <w:pStyle w:val="Zkladntext"/>
        <w:numPr>
          <w:ilvl w:val="0"/>
          <w:numId w:val="1"/>
        </w:numPr>
        <w:tabs>
          <w:tab w:val="left" w:pos="284"/>
        </w:tabs>
        <w:ind w:left="0" w:firstLine="0"/>
      </w:pPr>
      <w:r w:rsidRPr="004B51C8">
        <w:t xml:space="preserve">Smlouvu lze ukončit také dohodou smluvních stran nebo výpovědí s 10ti denní výpovědní </w:t>
      </w:r>
      <w:r>
        <w:rPr>
          <w:lang w:val="cs-CZ"/>
        </w:rPr>
        <w:t>dobou</w:t>
      </w:r>
      <w:r w:rsidRPr="004B51C8">
        <w:t xml:space="preserve"> počínající dnem doručení výpovědi druhé smluvní straně. V případě podstatného porušení smlouvy ze strany zhotovitele lze smlouvu ukončit odstoupením objednatele, které je účinné okamžikem doručení zhotoviteli.</w:t>
      </w:r>
    </w:p>
    <w:p w14:paraId="1E419C5C" w14:textId="77777777" w:rsidR="00666C96" w:rsidRPr="004B51C8" w:rsidRDefault="00666C96" w:rsidP="00666C96">
      <w:pPr>
        <w:pStyle w:val="Zkladntext"/>
        <w:rPr>
          <w:b/>
          <w:bCs/>
        </w:rPr>
      </w:pPr>
    </w:p>
    <w:p w14:paraId="56182DEB" w14:textId="77777777" w:rsidR="00666C96" w:rsidRDefault="00666C96" w:rsidP="00666C96">
      <w:pPr>
        <w:autoSpaceDE w:val="0"/>
        <w:autoSpaceDN w:val="0"/>
        <w:jc w:val="both"/>
        <w:rPr>
          <w:rFonts w:ascii="Times New Roman" w:hAnsi="Times New Roman"/>
        </w:rPr>
      </w:pPr>
      <w:r>
        <w:rPr>
          <w:rFonts w:ascii="Times New Roman" w:hAnsi="Times New Roman"/>
          <w:b/>
          <w:bCs/>
        </w:rPr>
        <w:t>5</w:t>
      </w:r>
      <w:r w:rsidRPr="008A266E">
        <w:rPr>
          <w:rFonts w:ascii="Times New Roman" w:hAnsi="Times New Roman"/>
          <w:b/>
          <w:bCs/>
        </w:rPr>
        <w:t xml:space="preserve">. </w:t>
      </w:r>
      <w:r w:rsidRPr="008A266E">
        <w:rPr>
          <w:rFonts w:ascii="Times New Roman" w:hAnsi="Times New Roman"/>
        </w:rPr>
        <w:t xml:space="preserve">Objednatel a zhotovitel se zavazují, že obchodní a technické informace, které jim byly svěřeny smluvním partnerem a které byly výslovně za tímto účelem označeny,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w:t>
      </w:r>
      <w:proofErr w:type="gramStart"/>
      <w:r w:rsidRPr="008A266E">
        <w:rPr>
          <w:rFonts w:ascii="Times New Roman" w:hAnsi="Times New Roman"/>
        </w:rPr>
        <w:t>To neplatí v případě, kdy objednateli vznikne povinnost výše uvedené informace poskytnout podle obecně závazných právních předpisů, a dále, bude-li o tyto informace požádán svým zřizovatelem.</w:t>
      </w:r>
      <w:proofErr w:type="gramEnd"/>
      <w:r w:rsidRPr="008A266E">
        <w:rPr>
          <w:rFonts w:ascii="Times New Roman" w:hAnsi="Times New Roman"/>
        </w:rPr>
        <w:t xml:space="preserve"> </w:t>
      </w:r>
      <w:proofErr w:type="gramStart"/>
      <w:r w:rsidRPr="008A266E">
        <w:rPr>
          <w:rFonts w:ascii="Times New Roman" w:hAnsi="Times New Roman"/>
        </w:rPr>
        <w:t>Zhotovitel je povinen k ochraně tohoto obchodního tajemství zavázat i osoby, které použije k provedení díla.</w:t>
      </w:r>
      <w:proofErr w:type="gramEnd"/>
      <w:r w:rsidRPr="008A266E">
        <w:rPr>
          <w:rFonts w:ascii="Times New Roman" w:hAnsi="Times New Roman"/>
        </w:rPr>
        <w:t xml:space="preserve"> </w:t>
      </w:r>
      <w:proofErr w:type="gramStart"/>
      <w:r w:rsidRPr="008A266E">
        <w:rPr>
          <w:rFonts w:ascii="Times New Roman" w:hAnsi="Times New Roman"/>
        </w:rPr>
        <w:t>Smluvní strany sjednávají, že smlouva v uvedeném znění, může být kteroukoli ze smluvních stran zveřejněna v souladu s platnými právními předpisy.</w:t>
      </w:r>
      <w:proofErr w:type="gramEnd"/>
    </w:p>
    <w:p w14:paraId="389DE836" w14:textId="77777777" w:rsidR="00684CF8" w:rsidRDefault="00684CF8" w:rsidP="00666C96">
      <w:pPr>
        <w:autoSpaceDE w:val="0"/>
        <w:autoSpaceDN w:val="0"/>
        <w:jc w:val="both"/>
        <w:rPr>
          <w:rFonts w:ascii="Times New Roman" w:hAnsi="Times New Roman"/>
        </w:rPr>
      </w:pPr>
    </w:p>
    <w:p w14:paraId="3C991A8B" w14:textId="77777777" w:rsidR="00684CF8" w:rsidRDefault="00684CF8" w:rsidP="00666C96">
      <w:pPr>
        <w:pStyle w:val="Zpat"/>
        <w:tabs>
          <w:tab w:val="clear" w:pos="4536"/>
          <w:tab w:val="clear" w:pos="9072"/>
        </w:tabs>
        <w:jc w:val="both"/>
        <w:rPr>
          <w:rFonts w:ascii="Arial" w:hAnsi="Arial" w:cs="Arial"/>
          <w:sz w:val="16"/>
          <w:szCs w:val="16"/>
        </w:rPr>
      </w:pPr>
    </w:p>
    <w:p w14:paraId="1F53277F" w14:textId="541EF9CB" w:rsidR="00666C96" w:rsidRPr="00666C96" w:rsidRDefault="00666C96" w:rsidP="00666C96">
      <w:pPr>
        <w:pStyle w:val="Zpat"/>
        <w:tabs>
          <w:tab w:val="clear" w:pos="4536"/>
          <w:tab w:val="clear" w:pos="9072"/>
        </w:tabs>
        <w:jc w:val="both"/>
        <w:rPr>
          <w:rFonts w:ascii="Arial" w:hAnsi="Arial" w:cs="Arial"/>
          <w:sz w:val="16"/>
          <w:szCs w:val="16"/>
        </w:rPr>
      </w:pPr>
      <w:r w:rsidRPr="00666C96">
        <w:rPr>
          <w:rFonts w:ascii="Arial" w:hAnsi="Arial" w:cs="Arial"/>
          <w:sz w:val="16"/>
          <w:szCs w:val="16"/>
        </w:rPr>
        <w:t>Strana 6</w:t>
      </w:r>
    </w:p>
    <w:p w14:paraId="23062E23" w14:textId="77777777" w:rsidR="00666C96" w:rsidRPr="004E554D" w:rsidRDefault="00666C96" w:rsidP="00666C96">
      <w:pPr>
        <w:jc w:val="both"/>
        <w:rPr>
          <w:rFonts w:ascii="Times New Roman" w:hAnsi="Times New Roman"/>
        </w:rPr>
      </w:pPr>
      <w:r>
        <w:rPr>
          <w:rFonts w:ascii="Times New Roman" w:hAnsi="Times New Roman"/>
          <w:b/>
        </w:rPr>
        <w:lastRenderedPageBreak/>
        <w:t>6</w:t>
      </w:r>
      <w:r w:rsidRPr="004E554D">
        <w:rPr>
          <w:rFonts w:ascii="Times New Roman" w:hAnsi="Times New Roman"/>
          <w:b/>
        </w:rPr>
        <w:t>.</w:t>
      </w:r>
      <w:r w:rsidRPr="004E554D">
        <w:rPr>
          <w:rFonts w:ascii="Times New Roman" w:hAnsi="Times New Roman"/>
        </w:rPr>
        <w:t xml:space="preserve"> </w:t>
      </w:r>
      <w:r w:rsidRPr="003D2F3C">
        <w:rPr>
          <w:rFonts w:ascii="Times New Roman" w:hAnsi="Times New Roman"/>
        </w:rPr>
        <w:t xml:space="preserve">Smluvní strany sjednávají, že si budou písemnosti dle této smlouvy zasílat </w:t>
      </w:r>
      <w:proofErr w:type="gramStart"/>
      <w:r w:rsidRPr="003D2F3C">
        <w:rPr>
          <w:rFonts w:ascii="Times New Roman" w:hAnsi="Times New Roman"/>
        </w:rPr>
        <w:t>na</w:t>
      </w:r>
      <w:proofErr w:type="gramEnd"/>
      <w:r w:rsidRPr="003D2F3C">
        <w:rPr>
          <w:rFonts w:ascii="Times New Roman" w:hAnsi="Times New Roman"/>
        </w:rPr>
        <w:t xml:space="preserve"> kontakty, které jsou pro konkrétní jednání uvedené v této smlouvě či na adresu sídla smluvní strany. Smluvní strany také sjednávají, že si mohou platně zasílat jakákoli písemná právní jednání dle této smlouvy i do příslušné datové schránky formou datové zprávy (je třeba aktivace služby poštovní datová zpráva)</w:t>
      </w:r>
      <w:r>
        <w:rPr>
          <w:rFonts w:ascii="Times New Roman" w:hAnsi="Times New Roman"/>
        </w:rPr>
        <w:t>, má-li ji zhotovitel zřízenou</w:t>
      </w:r>
      <w:r w:rsidRPr="003D2F3C">
        <w:rPr>
          <w:rFonts w:ascii="Times New Roman" w:hAnsi="Times New Roman"/>
        </w:rPr>
        <w:t xml:space="preserve">. </w:t>
      </w:r>
      <w:proofErr w:type="gramStart"/>
      <w:r w:rsidRPr="003D2F3C">
        <w:rPr>
          <w:rFonts w:ascii="Times New Roman" w:hAnsi="Times New Roman"/>
        </w:rPr>
        <w:t>Takové doručení, je-li v souladu s platnými právními předpisy, se považuje za platné doručení písemnosti dle této smlouvy.</w:t>
      </w:r>
      <w:proofErr w:type="gramEnd"/>
      <w:r w:rsidRPr="003D2F3C">
        <w:rPr>
          <w:rFonts w:ascii="Times New Roman" w:hAnsi="Times New Roman"/>
        </w:rPr>
        <w:t xml:space="preserve"> </w:t>
      </w:r>
      <w:proofErr w:type="gramStart"/>
      <w:r w:rsidRPr="003D2F3C">
        <w:rPr>
          <w:rFonts w:ascii="Times New Roman" w:hAnsi="Times New Roman"/>
        </w:rPr>
        <w:t>Smluvní strany dále sjednávají, že i pro tento případ mezi sebou ohledně doby doručení uplatní domněnku doby dojití stanovenou v § 573 zákona č. 89/2012 Sb., občanský zákoník.</w:t>
      </w:r>
      <w:proofErr w:type="gramEnd"/>
    </w:p>
    <w:p w14:paraId="3F24B5AE" w14:textId="77777777" w:rsidR="00666C96" w:rsidRDefault="00666C96" w:rsidP="00666C96">
      <w:pPr>
        <w:jc w:val="both"/>
        <w:rPr>
          <w:rFonts w:ascii="Times New Roman" w:hAnsi="Times New Roman"/>
        </w:rPr>
      </w:pPr>
    </w:p>
    <w:p w14:paraId="7E5A9A31" w14:textId="77777777" w:rsidR="00666C96" w:rsidRPr="004E554D" w:rsidRDefault="00666C96" w:rsidP="00666C96">
      <w:pPr>
        <w:numPr>
          <w:ilvl w:val="0"/>
          <w:numId w:val="8"/>
        </w:numPr>
        <w:tabs>
          <w:tab w:val="left" w:pos="284"/>
        </w:tabs>
        <w:ind w:left="0" w:firstLine="0"/>
        <w:jc w:val="both"/>
        <w:rPr>
          <w:rFonts w:ascii="Times New Roman" w:hAnsi="Times New Roman"/>
        </w:rPr>
      </w:pPr>
      <w:r w:rsidRPr="004E554D">
        <w:rPr>
          <w:rFonts w:ascii="Times New Roman" w:hAnsi="Times New Roman"/>
        </w:rPr>
        <w:t>Zhotovitel není oprávněn postoupit či převést práva, povinnosti, závazky a pohledávky z této smlouvy třetí osobě nebo jiným osobám bez předchozího písemného souhlasu objednatele.</w:t>
      </w:r>
    </w:p>
    <w:p w14:paraId="74DA3CAA" w14:textId="77777777" w:rsidR="00666C96" w:rsidRDefault="00666C96" w:rsidP="00666C96">
      <w:pPr>
        <w:jc w:val="both"/>
        <w:rPr>
          <w:rFonts w:ascii="Times New Roman" w:hAnsi="Times New Roman"/>
        </w:rPr>
      </w:pPr>
    </w:p>
    <w:p w14:paraId="73563121" w14:textId="77777777" w:rsidR="00666C96" w:rsidRPr="004B51C8" w:rsidRDefault="00666C96" w:rsidP="00666C96">
      <w:pPr>
        <w:numPr>
          <w:ilvl w:val="0"/>
          <w:numId w:val="8"/>
        </w:numPr>
        <w:tabs>
          <w:tab w:val="left" w:pos="284"/>
        </w:tabs>
        <w:ind w:left="0" w:firstLine="0"/>
        <w:jc w:val="both"/>
        <w:rPr>
          <w:rFonts w:ascii="Times New Roman" w:hAnsi="Times New Roman"/>
        </w:rPr>
      </w:pPr>
      <w:r w:rsidRPr="004B51C8">
        <w:rPr>
          <w:rFonts w:ascii="Times New Roman" w:hAnsi="Times New Roman"/>
        </w:rPr>
        <w:t>Zhotovitel prohlašuje, že je řádně pojištěn, a to především v souladu s obecnými pojistnými podmínkami pojištění odpovědnosti za škody vznikající z veškerých omylů, opomenutí či nedbalosti při výkonu činností v rámci smlouvy</w:t>
      </w:r>
      <w:r>
        <w:rPr>
          <w:rFonts w:ascii="Times New Roman" w:hAnsi="Times New Roman"/>
        </w:rPr>
        <w:t xml:space="preserve"> po celou dobu provádění díla</w:t>
      </w:r>
      <w:r w:rsidRPr="004B51C8">
        <w:rPr>
          <w:rFonts w:ascii="Times New Roman" w:hAnsi="Times New Roman"/>
        </w:rPr>
        <w:t xml:space="preserve">; toto pojištění musí být způsobilé krýt vzniklou škodu v okamžiku, kdy škodní událost nastala a byla oznámena jako událost pojistná. Smluvní strany mezi sebou vylučují limitaci náhrady škody, zhotovitel se zavazuje uhradit objednateli škodu v plné výši, i když pojistná smlouva bude krýt pouze část nákladů souvisejících se škodou. Zhotovitel se zároveň zavazuje udržovat tuto pojistnou smlouvu v platnosti po celou dobu provádění díla, </w:t>
      </w:r>
      <w:proofErr w:type="gramStart"/>
      <w:r w:rsidRPr="004B51C8">
        <w:rPr>
          <w:rFonts w:ascii="Times New Roman" w:hAnsi="Times New Roman"/>
        </w:rPr>
        <w:t>a to</w:t>
      </w:r>
      <w:proofErr w:type="gramEnd"/>
      <w:r w:rsidRPr="004B51C8">
        <w:rPr>
          <w:rFonts w:ascii="Times New Roman" w:hAnsi="Times New Roman"/>
        </w:rPr>
        <w:t xml:space="preserve"> i v případě, že dojde ke změně v rozsahu či povaze díla. Na vyžádání objednatelem se zhotovitel zavazuje předložit objednateli platnou pojistnou smlouvu splňující podmínky tohoto odstavce bez zbytečného odkladu, nejpozději však do 5</w:t>
      </w:r>
      <w:r>
        <w:rPr>
          <w:rFonts w:ascii="Times New Roman" w:hAnsi="Times New Roman"/>
        </w:rPr>
        <w:t>-t</w:t>
      </w:r>
      <w:r w:rsidRPr="004B51C8">
        <w:rPr>
          <w:rFonts w:ascii="Times New Roman" w:hAnsi="Times New Roman"/>
        </w:rPr>
        <w:t>i kalendářních dnů.</w:t>
      </w:r>
    </w:p>
    <w:p w14:paraId="4CA7A411" w14:textId="77777777" w:rsidR="00666C96" w:rsidRPr="004B51C8" w:rsidRDefault="00666C96" w:rsidP="00666C96">
      <w:pPr>
        <w:jc w:val="both"/>
        <w:rPr>
          <w:rFonts w:ascii="Times New Roman" w:hAnsi="Times New Roman"/>
        </w:rPr>
      </w:pPr>
    </w:p>
    <w:p w14:paraId="564DFB5D" w14:textId="77777777" w:rsidR="00666C96" w:rsidRPr="004B51C8" w:rsidRDefault="00666C96" w:rsidP="00666C96">
      <w:pPr>
        <w:autoSpaceDE w:val="0"/>
        <w:autoSpaceDN w:val="0"/>
        <w:contextualSpacing/>
        <w:jc w:val="both"/>
        <w:rPr>
          <w:rFonts w:ascii="Times New Roman" w:hAnsi="Times New Roman"/>
        </w:rPr>
      </w:pPr>
      <w:r>
        <w:rPr>
          <w:rFonts w:ascii="Times New Roman" w:hAnsi="Times New Roman"/>
          <w:b/>
          <w:bCs/>
        </w:rPr>
        <w:t>9</w:t>
      </w:r>
      <w:r w:rsidRPr="004B51C8">
        <w:rPr>
          <w:rFonts w:ascii="Times New Roman" w:hAnsi="Times New Roman"/>
          <w:b/>
          <w:bCs/>
        </w:rPr>
        <w:t>.</w:t>
      </w:r>
      <w:r w:rsidRPr="004B51C8">
        <w:rPr>
          <w:rFonts w:ascii="Times New Roman" w:hAnsi="Times New Roman"/>
        </w:rPr>
        <w:t xml:space="preserve"> Tato smlouva se vyhotovuje ve čtyřech stejnopisech, z nichž tři obdrží objednatel a jeden zhotovitel.</w:t>
      </w:r>
    </w:p>
    <w:p w14:paraId="51C907FD" w14:textId="77777777" w:rsidR="00D50A0A" w:rsidRPr="00200F4C" w:rsidRDefault="00D50A0A" w:rsidP="00D50A0A">
      <w:pPr>
        <w:jc w:val="both"/>
        <w:rPr>
          <w:rFonts w:ascii="Times New Roman" w:hAnsi="Times New Roman"/>
        </w:rPr>
      </w:pPr>
    </w:p>
    <w:p w14:paraId="284468AD" w14:textId="77777777" w:rsidR="00D50A0A" w:rsidRPr="00200F4C" w:rsidRDefault="00D50A0A" w:rsidP="00D50A0A">
      <w:pPr>
        <w:jc w:val="both"/>
        <w:rPr>
          <w:rFonts w:ascii="Times New Roman" w:hAnsi="Times New Roman"/>
        </w:rPr>
      </w:pPr>
    </w:p>
    <w:p w14:paraId="637080AC" w14:textId="25489583" w:rsidR="00D50A0A" w:rsidRDefault="00D50A0A" w:rsidP="00D50A0A">
      <w:pPr>
        <w:jc w:val="both"/>
        <w:rPr>
          <w:rFonts w:ascii="Times New Roman" w:hAnsi="Times New Roman"/>
        </w:rPr>
      </w:pPr>
      <w:r w:rsidRPr="00200F4C">
        <w:rPr>
          <w:rFonts w:ascii="Times New Roman" w:hAnsi="Times New Roman"/>
        </w:rPr>
        <w:t>V</w:t>
      </w:r>
      <w:r>
        <w:rPr>
          <w:rFonts w:ascii="Times New Roman" w:hAnsi="Times New Roman"/>
        </w:rPr>
        <w:t xml:space="preserve"> Hořicích</w:t>
      </w:r>
      <w:r w:rsidRPr="00200F4C">
        <w:rPr>
          <w:rFonts w:ascii="Times New Roman" w:hAnsi="Times New Roman"/>
        </w:rPr>
        <w:t xml:space="preserve"> dne</w:t>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t>V Teplicích dne</w:t>
      </w:r>
    </w:p>
    <w:p w14:paraId="6E053FCA" w14:textId="77777777" w:rsidR="00D50A0A" w:rsidRDefault="00D50A0A" w:rsidP="00D50A0A">
      <w:pPr>
        <w:jc w:val="both"/>
        <w:rPr>
          <w:rFonts w:ascii="Times New Roman" w:hAnsi="Times New Roman"/>
        </w:rPr>
      </w:pPr>
    </w:p>
    <w:p w14:paraId="292AEF46" w14:textId="77777777" w:rsidR="00D50A0A" w:rsidRDefault="00D50A0A" w:rsidP="00D50A0A">
      <w:pPr>
        <w:jc w:val="both"/>
        <w:rPr>
          <w:rFonts w:ascii="Times New Roman" w:hAnsi="Times New Roman"/>
        </w:rPr>
      </w:pPr>
    </w:p>
    <w:p w14:paraId="0892400D" w14:textId="77777777" w:rsidR="00666C96" w:rsidRDefault="00666C96" w:rsidP="00D50A0A">
      <w:pPr>
        <w:jc w:val="both"/>
        <w:rPr>
          <w:rFonts w:ascii="Times New Roman" w:hAnsi="Times New Roman"/>
        </w:rPr>
      </w:pPr>
    </w:p>
    <w:p w14:paraId="6DAFE153" w14:textId="77777777" w:rsidR="00666C96" w:rsidRPr="00200F4C" w:rsidRDefault="00666C96" w:rsidP="00D50A0A">
      <w:pPr>
        <w:jc w:val="both"/>
        <w:rPr>
          <w:rFonts w:ascii="Times New Roman" w:hAnsi="Times New Roman"/>
        </w:rPr>
      </w:pPr>
    </w:p>
    <w:p w14:paraId="6F2A0A1F" w14:textId="77777777" w:rsidR="00D50A0A" w:rsidRPr="00200F4C" w:rsidRDefault="00D50A0A" w:rsidP="00D50A0A">
      <w:pPr>
        <w:tabs>
          <w:tab w:val="center" w:pos="1418"/>
        </w:tabs>
        <w:jc w:val="both"/>
        <w:rPr>
          <w:rFonts w:ascii="Times New Roman" w:hAnsi="Times New Roman"/>
          <w:b/>
        </w:rPr>
      </w:pPr>
    </w:p>
    <w:p w14:paraId="3AD34238" w14:textId="77777777" w:rsidR="00D50A0A" w:rsidRPr="00200F4C" w:rsidRDefault="00D50A0A" w:rsidP="00D50A0A">
      <w:pPr>
        <w:tabs>
          <w:tab w:val="center" w:pos="1418"/>
        </w:tabs>
        <w:jc w:val="both"/>
        <w:rPr>
          <w:rFonts w:ascii="Times New Roman" w:hAnsi="Times New Roman"/>
          <w:b/>
        </w:rPr>
      </w:pPr>
    </w:p>
    <w:p w14:paraId="55A03B07" w14:textId="356B4978" w:rsidR="00D50A0A" w:rsidRPr="00200F4C" w:rsidRDefault="00D50A0A" w:rsidP="00D50A0A">
      <w:pPr>
        <w:tabs>
          <w:tab w:val="center" w:pos="1418"/>
        </w:tabs>
        <w:jc w:val="both"/>
        <w:rPr>
          <w:rFonts w:ascii="Times New Roman" w:hAnsi="Times New Roman"/>
        </w:rPr>
      </w:pPr>
      <w:r w:rsidRPr="00200F4C">
        <w:rPr>
          <w:rFonts w:ascii="Times New Roman" w:hAnsi="Times New Roman"/>
        </w:rPr>
        <w:tab/>
        <w:t>……………………………..</w:t>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t>……</w:t>
      </w:r>
      <w:r w:rsidR="00684CF8" w:rsidRPr="00200F4C">
        <w:rPr>
          <w:rFonts w:ascii="Times New Roman" w:hAnsi="Times New Roman"/>
        </w:rPr>
        <w:t>…………………………….</w:t>
      </w:r>
    </w:p>
    <w:p w14:paraId="7F056FD4" w14:textId="66FE9A75" w:rsidR="00D50A0A" w:rsidRPr="00200F4C" w:rsidRDefault="00D50A0A" w:rsidP="00D50A0A">
      <w:pPr>
        <w:tabs>
          <w:tab w:val="center" w:pos="1418"/>
        </w:tabs>
        <w:jc w:val="both"/>
        <w:rPr>
          <w:rFonts w:ascii="Times New Roman" w:hAnsi="Times New Roman"/>
        </w:rPr>
      </w:pPr>
      <w:r w:rsidRPr="00200F4C">
        <w:rPr>
          <w:rFonts w:ascii="Times New Roman" w:hAnsi="Times New Roman"/>
        </w:rPr>
        <w:tab/>
      </w:r>
      <w:proofErr w:type="gramStart"/>
      <w:r w:rsidRPr="00200F4C">
        <w:rPr>
          <w:rFonts w:ascii="Times New Roman" w:hAnsi="Times New Roman"/>
        </w:rPr>
        <w:t>za</w:t>
      </w:r>
      <w:proofErr w:type="gramEnd"/>
      <w:r w:rsidRPr="00200F4C">
        <w:rPr>
          <w:rFonts w:ascii="Times New Roman" w:hAnsi="Times New Roman"/>
        </w:rPr>
        <w:t xml:space="preserve"> zhotovitele</w:t>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r>
      <w:r w:rsidR="00684CF8">
        <w:rPr>
          <w:rFonts w:ascii="Times New Roman" w:hAnsi="Times New Roman"/>
        </w:rPr>
        <w:tab/>
        <w:t>za objednatele</w:t>
      </w:r>
    </w:p>
    <w:p w14:paraId="5FFE668A" w14:textId="77777777" w:rsidR="008F3FC6" w:rsidRDefault="008F3FC6" w:rsidP="006A44D7">
      <w:pPr>
        <w:rPr>
          <w:rFonts w:ascii="Arial" w:hAnsi="Arial" w:cs="Arial"/>
          <w:sz w:val="16"/>
          <w:szCs w:val="16"/>
          <w:lang w:val="cs-CZ"/>
        </w:rPr>
      </w:pPr>
    </w:p>
    <w:p w14:paraId="3DB0AFD3" w14:textId="77777777" w:rsidR="008F3FC6" w:rsidRDefault="008F3FC6" w:rsidP="006A44D7">
      <w:pPr>
        <w:rPr>
          <w:rFonts w:ascii="Arial" w:hAnsi="Arial" w:cs="Arial"/>
          <w:sz w:val="16"/>
          <w:szCs w:val="16"/>
          <w:lang w:val="cs-CZ"/>
        </w:rPr>
      </w:pPr>
    </w:p>
    <w:p w14:paraId="3E55F683" w14:textId="77777777" w:rsidR="008F3FC6" w:rsidRDefault="008F3FC6" w:rsidP="006A44D7">
      <w:pPr>
        <w:rPr>
          <w:rFonts w:ascii="Arial" w:hAnsi="Arial" w:cs="Arial"/>
          <w:sz w:val="16"/>
          <w:szCs w:val="16"/>
          <w:lang w:val="cs-CZ"/>
        </w:rPr>
      </w:pPr>
    </w:p>
    <w:p w14:paraId="02DED6A9" w14:textId="77777777" w:rsidR="008F3FC6" w:rsidRDefault="008F3FC6" w:rsidP="006A44D7">
      <w:pPr>
        <w:rPr>
          <w:rFonts w:ascii="Arial" w:hAnsi="Arial" w:cs="Arial"/>
          <w:sz w:val="16"/>
          <w:szCs w:val="16"/>
          <w:lang w:val="cs-CZ"/>
        </w:rPr>
      </w:pPr>
    </w:p>
    <w:p w14:paraId="39DDC76B" w14:textId="77777777" w:rsidR="008F3FC6" w:rsidRDefault="008F3FC6" w:rsidP="006A44D7">
      <w:pPr>
        <w:rPr>
          <w:rFonts w:ascii="Arial" w:hAnsi="Arial" w:cs="Arial"/>
          <w:sz w:val="16"/>
          <w:szCs w:val="16"/>
          <w:lang w:val="cs-CZ"/>
        </w:rPr>
      </w:pPr>
    </w:p>
    <w:p w14:paraId="0C382C4B" w14:textId="77777777" w:rsidR="008F3FC6" w:rsidRDefault="008F3FC6" w:rsidP="006A44D7">
      <w:pPr>
        <w:rPr>
          <w:rFonts w:ascii="Arial" w:hAnsi="Arial" w:cs="Arial"/>
          <w:sz w:val="16"/>
          <w:szCs w:val="16"/>
          <w:lang w:val="cs-CZ"/>
        </w:rPr>
      </w:pPr>
    </w:p>
    <w:p w14:paraId="6207EA3F" w14:textId="77777777" w:rsidR="008F3FC6" w:rsidRDefault="008F3FC6" w:rsidP="006A44D7">
      <w:pPr>
        <w:rPr>
          <w:rFonts w:ascii="Arial" w:hAnsi="Arial" w:cs="Arial"/>
          <w:sz w:val="16"/>
          <w:szCs w:val="16"/>
          <w:lang w:val="cs-CZ"/>
        </w:rPr>
      </w:pPr>
    </w:p>
    <w:p w14:paraId="64B26B25" w14:textId="77777777" w:rsidR="008F3FC6" w:rsidRDefault="008F3FC6" w:rsidP="006A44D7">
      <w:pPr>
        <w:rPr>
          <w:rFonts w:ascii="Arial" w:hAnsi="Arial" w:cs="Arial"/>
          <w:sz w:val="16"/>
          <w:szCs w:val="16"/>
          <w:lang w:val="cs-CZ"/>
        </w:rPr>
      </w:pPr>
    </w:p>
    <w:p w14:paraId="2BC558BD" w14:textId="77777777" w:rsidR="008F3FC6" w:rsidRDefault="008F3FC6" w:rsidP="006A44D7">
      <w:pPr>
        <w:rPr>
          <w:rFonts w:ascii="Arial" w:hAnsi="Arial" w:cs="Arial"/>
          <w:sz w:val="16"/>
          <w:szCs w:val="16"/>
          <w:lang w:val="cs-CZ"/>
        </w:rPr>
      </w:pPr>
    </w:p>
    <w:p w14:paraId="4CEA0C86" w14:textId="77777777" w:rsidR="008F3FC6" w:rsidRDefault="008F3FC6" w:rsidP="006A44D7">
      <w:pPr>
        <w:rPr>
          <w:rFonts w:ascii="Arial" w:hAnsi="Arial" w:cs="Arial"/>
          <w:sz w:val="16"/>
          <w:szCs w:val="16"/>
          <w:lang w:val="cs-CZ"/>
        </w:rPr>
      </w:pPr>
    </w:p>
    <w:p w14:paraId="395FB137" w14:textId="77777777" w:rsidR="008F3FC6" w:rsidRDefault="008F3FC6" w:rsidP="006A44D7">
      <w:pPr>
        <w:rPr>
          <w:rFonts w:ascii="Arial" w:hAnsi="Arial" w:cs="Arial"/>
          <w:sz w:val="16"/>
          <w:szCs w:val="16"/>
          <w:lang w:val="cs-CZ"/>
        </w:rPr>
      </w:pPr>
    </w:p>
    <w:p w14:paraId="271E651F" w14:textId="77777777" w:rsidR="008F3FC6" w:rsidRDefault="008F3FC6" w:rsidP="006A44D7">
      <w:pPr>
        <w:rPr>
          <w:rFonts w:ascii="Arial" w:hAnsi="Arial" w:cs="Arial"/>
          <w:sz w:val="16"/>
          <w:szCs w:val="16"/>
          <w:lang w:val="cs-CZ"/>
        </w:rPr>
      </w:pPr>
    </w:p>
    <w:p w14:paraId="1878799F" w14:textId="77777777" w:rsidR="008F3FC6" w:rsidRDefault="008F3FC6" w:rsidP="006A44D7">
      <w:pPr>
        <w:rPr>
          <w:rFonts w:ascii="Arial" w:hAnsi="Arial" w:cs="Arial"/>
          <w:sz w:val="16"/>
          <w:szCs w:val="16"/>
          <w:lang w:val="cs-CZ"/>
        </w:rPr>
      </w:pPr>
    </w:p>
    <w:p w14:paraId="60DE8F0B" w14:textId="77777777" w:rsidR="008F3FC6" w:rsidRDefault="008F3FC6" w:rsidP="006A44D7">
      <w:pPr>
        <w:rPr>
          <w:rFonts w:ascii="Arial" w:hAnsi="Arial" w:cs="Arial"/>
          <w:sz w:val="16"/>
          <w:szCs w:val="16"/>
          <w:lang w:val="cs-CZ"/>
        </w:rPr>
      </w:pPr>
    </w:p>
    <w:p w14:paraId="5522815F" w14:textId="77777777" w:rsidR="008F3FC6" w:rsidRDefault="008F3FC6" w:rsidP="006A44D7">
      <w:pPr>
        <w:rPr>
          <w:rFonts w:ascii="Arial" w:hAnsi="Arial" w:cs="Arial"/>
          <w:sz w:val="16"/>
          <w:szCs w:val="16"/>
          <w:lang w:val="cs-CZ"/>
        </w:rPr>
      </w:pPr>
    </w:p>
    <w:p w14:paraId="27C9F454" w14:textId="77777777" w:rsidR="008F3FC6" w:rsidRDefault="008F3FC6" w:rsidP="006A44D7">
      <w:pPr>
        <w:rPr>
          <w:rFonts w:ascii="Arial" w:hAnsi="Arial" w:cs="Arial"/>
          <w:sz w:val="16"/>
          <w:szCs w:val="16"/>
          <w:lang w:val="cs-CZ"/>
        </w:rPr>
      </w:pPr>
    </w:p>
    <w:p w14:paraId="09AEF3B1" w14:textId="77777777" w:rsidR="008F3FC6" w:rsidRDefault="008F3FC6" w:rsidP="006A44D7">
      <w:pPr>
        <w:rPr>
          <w:rFonts w:ascii="Arial" w:hAnsi="Arial" w:cs="Arial"/>
          <w:sz w:val="16"/>
          <w:szCs w:val="16"/>
          <w:lang w:val="cs-CZ"/>
        </w:rPr>
      </w:pPr>
    </w:p>
    <w:p w14:paraId="17C7711F" w14:textId="77777777" w:rsidR="008F3FC6" w:rsidRDefault="008F3FC6" w:rsidP="006A44D7">
      <w:pPr>
        <w:rPr>
          <w:rFonts w:ascii="Arial" w:hAnsi="Arial" w:cs="Arial"/>
          <w:sz w:val="16"/>
          <w:szCs w:val="16"/>
          <w:lang w:val="cs-CZ"/>
        </w:rPr>
      </w:pPr>
    </w:p>
    <w:p w14:paraId="594B5EFE" w14:textId="77777777" w:rsidR="008F3FC6" w:rsidRPr="00845FCF" w:rsidRDefault="008F3FC6" w:rsidP="006A44D7">
      <w:pPr>
        <w:rPr>
          <w:rFonts w:ascii="Arial" w:hAnsi="Arial" w:cs="Arial"/>
          <w:sz w:val="16"/>
          <w:szCs w:val="16"/>
          <w:lang w:val="cs-CZ"/>
        </w:rPr>
      </w:pPr>
      <w:r>
        <w:rPr>
          <w:rFonts w:ascii="Arial" w:hAnsi="Arial" w:cs="Arial"/>
          <w:sz w:val="16"/>
          <w:szCs w:val="16"/>
          <w:lang w:val="cs-CZ"/>
        </w:rPr>
        <w:t>Strana 7</w:t>
      </w:r>
    </w:p>
    <w:sectPr w:rsidR="008F3FC6" w:rsidRPr="00845FCF" w:rsidSect="001F18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84594" w14:textId="77777777" w:rsidR="0054597D" w:rsidRDefault="0054597D" w:rsidP="003B259D">
      <w:r>
        <w:separator/>
      </w:r>
    </w:p>
  </w:endnote>
  <w:endnote w:type="continuationSeparator" w:id="0">
    <w:p w14:paraId="2514B342" w14:textId="77777777" w:rsidR="0054597D" w:rsidRDefault="0054597D" w:rsidP="003B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6A6C" w14:textId="77777777" w:rsidR="0054597D" w:rsidRDefault="0054597D" w:rsidP="003B259D">
      <w:r>
        <w:separator/>
      </w:r>
    </w:p>
  </w:footnote>
  <w:footnote w:type="continuationSeparator" w:id="0">
    <w:p w14:paraId="7A3145AD" w14:textId="77777777" w:rsidR="0054597D" w:rsidRDefault="0054597D" w:rsidP="003B2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6172"/>
    <w:multiLevelType w:val="hybridMultilevel"/>
    <w:tmpl w:val="A964CC96"/>
    <w:lvl w:ilvl="0" w:tplc="91CA8B6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D20C1"/>
    <w:multiLevelType w:val="hybridMultilevel"/>
    <w:tmpl w:val="E0F255A8"/>
    <w:lvl w:ilvl="0" w:tplc="8D2653D4">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5F16FCB"/>
    <w:multiLevelType w:val="hybridMultilevel"/>
    <w:tmpl w:val="F54E732C"/>
    <w:lvl w:ilvl="0" w:tplc="FCAAB8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FF255F"/>
    <w:multiLevelType w:val="hybridMultilevel"/>
    <w:tmpl w:val="06D46E4E"/>
    <w:lvl w:ilvl="0" w:tplc="15ACED0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C9376C"/>
    <w:multiLevelType w:val="hybridMultilevel"/>
    <w:tmpl w:val="30E2C1A0"/>
    <w:lvl w:ilvl="0" w:tplc="FD3696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582B3E"/>
    <w:multiLevelType w:val="hybridMultilevel"/>
    <w:tmpl w:val="6B786B34"/>
    <w:lvl w:ilvl="0" w:tplc="293C2F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16D4039"/>
    <w:multiLevelType w:val="hybridMultilevel"/>
    <w:tmpl w:val="031EE384"/>
    <w:lvl w:ilvl="0" w:tplc="C44886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FE36D86"/>
    <w:multiLevelType w:val="hybridMultilevel"/>
    <w:tmpl w:val="34784018"/>
    <w:lvl w:ilvl="0" w:tplc="12C2F7D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CF"/>
    <w:rsid w:val="00005F1B"/>
    <w:rsid w:val="00076EAA"/>
    <w:rsid w:val="001710CE"/>
    <w:rsid w:val="001801C9"/>
    <w:rsid w:val="001B4D48"/>
    <w:rsid w:val="001F1809"/>
    <w:rsid w:val="002303D5"/>
    <w:rsid w:val="00263C88"/>
    <w:rsid w:val="002F72A2"/>
    <w:rsid w:val="00397887"/>
    <w:rsid w:val="003B259D"/>
    <w:rsid w:val="003E747F"/>
    <w:rsid w:val="0042707B"/>
    <w:rsid w:val="004C0862"/>
    <w:rsid w:val="0054597D"/>
    <w:rsid w:val="00553EB9"/>
    <w:rsid w:val="00570776"/>
    <w:rsid w:val="005C2F77"/>
    <w:rsid w:val="00666C96"/>
    <w:rsid w:val="00673F45"/>
    <w:rsid w:val="00684CF8"/>
    <w:rsid w:val="006A0EC4"/>
    <w:rsid w:val="006A44D7"/>
    <w:rsid w:val="006C7C86"/>
    <w:rsid w:val="00722031"/>
    <w:rsid w:val="00745D76"/>
    <w:rsid w:val="00845FCF"/>
    <w:rsid w:val="00874CCF"/>
    <w:rsid w:val="008B468E"/>
    <w:rsid w:val="008B64C9"/>
    <w:rsid w:val="008F3FC6"/>
    <w:rsid w:val="008F7B5E"/>
    <w:rsid w:val="00A76D49"/>
    <w:rsid w:val="00BF24EC"/>
    <w:rsid w:val="00C21E94"/>
    <w:rsid w:val="00D50A0A"/>
    <w:rsid w:val="00DC2817"/>
    <w:rsid w:val="00F8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45FCF"/>
    <w:pPr>
      <w:keepNext/>
      <w:jc w:val="center"/>
      <w:outlineLvl w:val="0"/>
    </w:pPr>
    <w:rPr>
      <w:rFonts w:ascii="Times New Roman" w:eastAsia="Times New Roman" w:hAnsi="Times New Roman" w:cs="Times New Roman"/>
      <w:b/>
      <w:bCs/>
      <w:sz w:val="32"/>
      <w:lang w:val="x-none" w:eastAsia="x-none"/>
    </w:rPr>
  </w:style>
  <w:style w:type="paragraph" w:styleId="Nadpis2">
    <w:name w:val="heading 2"/>
    <w:basedOn w:val="Normln"/>
    <w:next w:val="Normln"/>
    <w:link w:val="Nadpis2Char"/>
    <w:uiPriority w:val="9"/>
    <w:semiHidden/>
    <w:unhideWhenUsed/>
    <w:qFormat/>
    <w:rsid w:val="00845F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B259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5FCF"/>
    <w:rPr>
      <w:rFonts w:ascii="Times New Roman" w:eastAsia="Times New Roman" w:hAnsi="Times New Roman" w:cs="Times New Roman"/>
      <w:b/>
      <w:bCs/>
      <w:sz w:val="32"/>
      <w:lang w:val="x-none" w:eastAsia="x-none"/>
    </w:rPr>
  </w:style>
  <w:style w:type="character" w:customStyle="1" w:styleId="Nadpis2Char">
    <w:name w:val="Nadpis 2 Char"/>
    <w:basedOn w:val="Standardnpsmoodstavce"/>
    <w:link w:val="Nadpis2"/>
    <w:uiPriority w:val="9"/>
    <w:semiHidden/>
    <w:rsid w:val="00845FCF"/>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B259D"/>
    <w:pPr>
      <w:tabs>
        <w:tab w:val="center" w:pos="4536"/>
        <w:tab w:val="right" w:pos="9072"/>
      </w:tabs>
    </w:pPr>
  </w:style>
  <w:style w:type="character" w:customStyle="1" w:styleId="ZhlavChar">
    <w:name w:val="Záhlaví Char"/>
    <w:basedOn w:val="Standardnpsmoodstavce"/>
    <w:link w:val="Zhlav"/>
    <w:uiPriority w:val="99"/>
    <w:rsid w:val="003B259D"/>
  </w:style>
  <w:style w:type="paragraph" w:styleId="Zpat">
    <w:name w:val="footer"/>
    <w:basedOn w:val="Normln"/>
    <w:link w:val="ZpatChar"/>
    <w:unhideWhenUsed/>
    <w:rsid w:val="003B259D"/>
    <w:pPr>
      <w:tabs>
        <w:tab w:val="center" w:pos="4536"/>
        <w:tab w:val="right" w:pos="9072"/>
      </w:tabs>
    </w:pPr>
  </w:style>
  <w:style w:type="character" w:customStyle="1" w:styleId="ZpatChar">
    <w:name w:val="Zápatí Char"/>
    <w:basedOn w:val="Standardnpsmoodstavce"/>
    <w:link w:val="Zpat"/>
    <w:rsid w:val="003B259D"/>
  </w:style>
  <w:style w:type="character" w:customStyle="1" w:styleId="Nadpis3Char">
    <w:name w:val="Nadpis 3 Char"/>
    <w:basedOn w:val="Standardnpsmoodstavce"/>
    <w:link w:val="Nadpis3"/>
    <w:uiPriority w:val="9"/>
    <w:rsid w:val="003B259D"/>
    <w:rPr>
      <w:rFonts w:asciiTheme="majorHAnsi" w:eastAsiaTheme="majorEastAsia" w:hAnsiTheme="majorHAnsi" w:cstheme="majorBidi"/>
      <w:color w:val="1F4D78" w:themeColor="accent1" w:themeShade="7F"/>
    </w:rPr>
  </w:style>
  <w:style w:type="paragraph" w:styleId="Zkladntext">
    <w:name w:val="Body Text"/>
    <w:basedOn w:val="Normln"/>
    <w:link w:val="ZkladntextChar"/>
    <w:rsid w:val="003B259D"/>
    <w:pPr>
      <w:jc w:val="both"/>
    </w:pPr>
    <w:rPr>
      <w:rFonts w:ascii="Times New Roman" w:eastAsia="Times New Roman" w:hAnsi="Times New Roman" w:cs="Times New Roman"/>
      <w:lang w:val="x-none" w:eastAsia="x-none"/>
    </w:rPr>
  </w:style>
  <w:style w:type="character" w:customStyle="1" w:styleId="ZkladntextChar">
    <w:name w:val="Základní text Char"/>
    <w:basedOn w:val="Standardnpsmoodstavce"/>
    <w:link w:val="Zkladntext"/>
    <w:rsid w:val="003B259D"/>
    <w:rPr>
      <w:rFonts w:ascii="Times New Roman" w:eastAsia="Times New Roman" w:hAnsi="Times New Roman" w:cs="Times New Roman"/>
      <w:lang w:val="x-none" w:eastAsia="x-none"/>
    </w:rPr>
  </w:style>
  <w:style w:type="paragraph" w:styleId="Odstavecseseznamem">
    <w:name w:val="List Paragraph"/>
    <w:basedOn w:val="Normln"/>
    <w:uiPriority w:val="34"/>
    <w:qFormat/>
    <w:rsid w:val="005C2F77"/>
    <w:pPr>
      <w:ind w:left="720"/>
      <w:contextualSpacing/>
    </w:pPr>
  </w:style>
  <w:style w:type="character" w:styleId="Hypertextovodkaz">
    <w:name w:val="Hyperlink"/>
    <w:basedOn w:val="Standardnpsmoodstavce"/>
    <w:uiPriority w:val="99"/>
    <w:unhideWhenUsed/>
    <w:rsid w:val="008B46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45FCF"/>
    <w:pPr>
      <w:keepNext/>
      <w:jc w:val="center"/>
      <w:outlineLvl w:val="0"/>
    </w:pPr>
    <w:rPr>
      <w:rFonts w:ascii="Times New Roman" w:eastAsia="Times New Roman" w:hAnsi="Times New Roman" w:cs="Times New Roman"/>
      <w:b/>
      <w:bCs/>
      <w:sz w:val="32"/>
      <w:lang w:val="x-none" w:eastAsia="x-none"/>
    </w:rPr>
  </w:style>
  <w:style w:type="paragraph" w:styleId="Nadpis2">
    <w:name w:val="heading 2"/>
    <w:basedOn w:val="Normln"/>
    <w:next w:val="Normln"/>
    <w:link w:val="Nadpis2Char"/>
    <w:uiPriority w:val="9"/>
    <w:semiHidden/>
    <w:unhideWhenUsed/>
    <w:qFormat/>
    <w:rsid w:val="00845F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B259D"/>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5FCF"/>
    <w:rPr>
      <w:rFonts w:ascii="Times New Roman" w:eastAsia="Times New Roman" w:hAnsi="Times New Roman" w:cs="Times New Roman"/>
      <w:b/>
      <w:bCs/>
      <w:sz w:val="32"/>
      <w:lang w:val="x-none" w:eastAsia="x-none"/>
    </w:rPr>
  </w:style>
  <w:style w:type="character" w:customStyle="1" w:styleId="Nadpis2Char">
    <w:name w:val="Nadpis 2 Char"/>
    <w:basedOn w:val="Standardnpsmoodstavce"/>
    <w:link w:val="Nadpis2"/>
    <w:uiPriority w:val="9"/>
    <w:semiHidden/>
    <w:rsid w:val="00845FCF"/>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B259D"/>
    <w:pPr>
      <w:tabs>
        <w:tab w:val="center" w:pos="4536"/>
        <w:tab w:val="right" w:pos="9072"/>
      </w:tabs>
    </w:pPr>
  </w:style>
  <w:style w:type="character" w:customStyle="1" w:styleId="ZhlavChar">
    <w:name w:val="Záhlaví Char"/>
    <w:basedOn w:val="Standardnpsmoodstavce"/>
    <w:link w:val="Zhlav"/>
    <w:uiPriority w:val="99"/>
    <w:rsid w:val="003B259D"/>
  </w:style>
  <w:style w:type="paragraph" w:styleId="Zpat">
    <w:name w:val="footer"/>
    <w:basedOn w:val="Normln"/>
    <w:link w:val="ZpatChar"/>
    <w:unhideWhenUsed/>
    <w:rsid w:val="003B259D"/>
    <w:pPr>
      <w:tabs>
        <w:tab w:val="center" w:pos="4536"/>
        <w:tab w:val="right" w:pos="9072"/>
      </w:tabs>
    </w:pPr>
  </w:style>
  <w:style w:type="character" w:customStyle="1" w:styleId="ZpatChar">
    <w:name w:val="Zápatí Char"/>
    <w:basedOn w:val="Standardnpsmoodstavce"/>
    <w:link w:val="Zpat"/>
    <w:rsid w:val="003B259D"/>
  </w:style>
  <w:style w:type="character" w:customStyle="1" w:styleId="Nadpis3Char">
    <w:name w:val="Nadpis 3 Char"/>
    <w:basedOn w:val="Standardnpsmoodstavce"/>
    <w:link w:val="Nadpis3"/>
    <w:uiPriority w:val="9"/>
    <w:rsid w:val="003B259D"/>
    <w:rPr>
      <w:rFonts w:asciiTheme="majorHAnsi" w:eastAsiaTheme="majorEastAsia" w:hAnsiTheme="majorHAnsi" w:cstheme="majorBidi"/>
      <w:color w:val="1F4D78" w:themeColor="accent1" w:themeShade="7F"/>
    </w:rPr>
  </w:style>
  <w:style w:type="paragraph" w:styleId="Zkladntext">
    <w:name w:val="Body Text"/>
    <w:basedOn w:val="Normln"/>
    <w:link w:val="ZkladntextChar"/>
    <w:rsid w:val="003B259D"/>
    <w:pPr>
      <w:jc w:val="both"/>
    </w:pPr>
    <w:rPr>
      <w:rFonts w:ascii="Times New Roman" w:eastAsia="Times New Roman" w:hAnsi="Times New Roman" w:cs="Times New Roman"/>
      <w:lang w:val="x-none" w:eastAsia="x-none"/>
    </w:rPr>
  </w:style>
  <w:style w:type="character" w:customStyle="1" w:styleId="ZkladntextChar">
    <w:name w:val="Základní text Char"/>
    <w:basedOn w:val="Standardnpsmoodstavce"/>
    <w:link w:val="Zkladntext"/>
    <w:rsid w:val="003B259D"/>
    <w:rPr>
      <w:rFonts w:ascii="Times New Roman" w:eastAsia="Times New Roman" w:hAnsi="Times New Roman" w:cs="Times New Roman"/>
      <w:lang w:val="x-none" w:eastAsia="x-none"/>
    </w:rPr>
  </w:style>
  <w:style w:type="paragraph" w:styleId="Odstavecseseznamem">
    <w:name w:val="List Paragraph"/>
    <w:basedOn w:val="Normln"/>
    <w:uiPriority w:val="34"/>
    <w:qFormat/>
    <w:rsid w:val="005C2F77"/>
    <w:pPr>
      <w:ind w:left="720"/>
      <w:contextualSpacing/>
    </w:pPr>
  </w:style>
  <w:style w:type="character" w:styleId="Hypertextovodkaz">
    <w:name w:val="Hyperlink"/>
    <w:basedOn w:val="Standardnpsmoodstavce"/>
    <w:uiPriority w:val="99"/>
    <w:unhideWhenUsed/>
    <w:rsid w:val="008B4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nihovna@knihovna-tepl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B880-31D6-4E7E-9C85-F8857057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12567</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OBCHODNÍ PODMÍNKY</vt:lpstr>
      <vt:lpstr>        I. Předmět smlouvy</vt:lpstr>
      <vt:lpstr>II. Cena</vt:lpstr>
      <vt:lpstr>IV. Dodací lhůta a sankce</vt:lpstr>
      <vt:lpstr>        V. Provádění díla</vt:lpstr>
      <vt:lpstr>        VI. Splnění díla</vt:lpstr>
      <vt:lpstr>        </vt:lpstr>
      <vt:lpstr>        X. Odpovědnost za škodu</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reditelka</cp:lastModifiedBy>
  <cp:revision>2</cp:revision>
  <dcterms:created xsi:type="dcterms:W3CDTF">2017-12-11T10:09:00Z</dcterms:created>
  <dcterms:modified xsi:type="dcterms:W3CDTF">2017-12-11T10:09:00Z</dcterms:modified>
</cp:coreProperties>
</file>