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4B0" w:rsidRDefault="00526B45" w:rsidP="00C834B0">
      <w:pPr>
        <w:pStyle w:val="Nadpis2"/>
        <w:rPr>
          <w:sz w:val="28"/>
        </w:rPr>
      </w:pPr>
      <w:r>
        <w:rPr>
          <w:sz w:val="28"/>
        </w:rPr>
        <w:t xml:space="preserve">    </w:t>
      </w:r>
      <w:r w:rsidR="001D61E1">
        <w:rPr>
          <w:sz w:val="28"/>
        </w:rPr>
        <w:t>RÁMCOVÁ  SMLOUV</w:t>
      </w:r>
      <w:r w:rsidR="00367153">
        <w:rPr>
          <w:sz w:val="28"/>
        </w:rPr>
        <w:t>A</w:t>
      </w:r>
      <w:r w:rsidR="001D61E1">
        <w:rPr>
          <w:sz w:val="28"/>
        </w:rPr>
        <w:t xml:space="preserve">  O  PROVÁDĚNÍ  REVIZÍ  TLAKOVÝCH  NÁDOB  STABILNÍCH</w:t>
      </w:r>
      <w:r w:rsidR="00C1149E">
        <w:rPr>
          <w:sz w:val="28"/>
        </w:rPr>
        <w:t xml:space="preserve"> č.</w:t>
      </w:r>
      <w:r w:rsidR="005561A9">
        <w:rPr>
          <w:sz w:val="28"/>
        </w:rPr>
        <w:t xml:space="preserve"> </w:t>
      </w:r>
      <w:r w:rsidR="005561A9" w:rsidRPr="00F74761">
        <w:rPr>
          <w:sz w:val="28"/>
        </w:rPr>
        <w:t>1</w:t>
      </w:r>
      <w:r w:rsidR="00246A5E">
        <w:rPr>
          <w:sz w:val="28"/>
        </w:rPr>
        <w:t>6</w:t>
      </w:r>
      <w:r w:rsidR="00C834B0">
        <w:rPr>
          <w:sz w:val="28"/>
        </w:rPr>
        <w:t>0</w:t>
      </w:r>
      <w:r w:rsidR="001D61E1">
        <w:rPr>
          <w:sz w:val="28"/>
        </w:rPr>
        <w:t>6</w:t>
      </w:r>
    </w:p>
    <w:p w:rsidR="00C1149E" w:rsidRDefault="00C1149E" w:rsidP="00C1149E">
      <w:pPr>
        <w:jc w:val="center"/>
        <w:rPr>
          <w:bCs/>
        </w:rPr>
      </w:pPr>
    </w:p>
    <w:p w:rsidR="005561A9" w:rsidRDefault="005561A9" w:rsidP="005561A9">
      <w:pPr>
        <w:keepNext/>
        <w:jc w:val="center"/>
        <w:rPr>
          <w:b/>
          <w:u w:val="single"/>
        </w:rPr>
      </w:pPr>
      <w:r>
        <w:rPr>
          <w:b/>
        </w:rPr>
        <w:t>I.</w:t>
      </w:r>
    </w:p>
    <w:p w:rsidR="005561A9" w:rsidRDefault="005561A9" w:rsidP="005561A9">
      <w:pPr>
        <w:jc w:val="center"/>
      </w:pPr>
      <w:r>
        <w:rPr>
          <w:b/>
        </w:rPr>
        <w:t>Smluvní strany</w:t>
      </w:r>
    </w:p>
    <w:p w:rsidR="00C834B0" w:rsidRDefault="00C834B0" w:rsidP="005561A9">
      <w:pPr>
        <w:tabs>
          <w:tab w:val="left" w:pos="2280"/>
        </w:tabs>
        <w:jc w:val="both"/>
        <w:rPr>
          <w:b/>
        </w:rPr>
      </w:pPr>
    </w:p>
    <w:p w:rsidR="00C834B0" w:rsidRDefault="00956E48" w:rsidP="005561A9">
      <w:pPr>
        <w:tabs>
          <w:tab w:val="left" w:pos="2280"/>
        </w:tabs>
        <w:jc w:val="both"/>
        <w:rPr>
          <w:b/>
        </w:rPr>
      </w:pPr>
      <w:r>
        <w:rPr>
          <w:b/>
        </w:rPr>
        <w:t>Název</w:t>
      </w:r>
      <w:r w:rsidR="003A46AA">
        <w:rPr>
          <w:b/>
        </w:rPr>
        <w:t xml:space="preserve">: </w:t>
      </w:r>
      <w:r w:rsidR="003A46AA">
        <w:rPr>
          <w:b/>
        </w:rPr>
        <w:tab/>
        <w:t>Vysoká škola chemicko-technologická v Praze</w:t>
      </w:r>
    </w:p>
    <w:p w:rsidR="005561A9" w:rsidRDefault="005561A9" w:rsidP="005561A9">
      <w:pPr>
        <w:tabs>
          <w:tab w:val="left" w:pos="2280"/>
        </w:tabs>
        <w:jc w:val="both"/>
        <w:rPr>
          <w:b/>
        </w:rPr>
      </w:pPr>
      <w:r>
        <w:rPr>
          <w:b/>
        </w:rPr>
        <w:t>Se sídlem:</w:t>
      </w:r>
      <w:r>
        <w:rPr>
          <w:b/>
        </w:rPr>
        <w:tab/>
      </w:r>
      <w:r w:rsidR="0013504D">
        <w:rPr>
          <w:b/>
        </w:rPr>
        <w:t>Technická 5, 166 28 Praha 6</w:t>
      </w:r>
    </w:p>
    <w:p w:rsidR="005561A9" w:rsidRDefault="005561A9" w:rsidP="005561A9">
      <w:pPr>
        <w:tabs>
          <w:tab w:val="left" w:pos="2280"/>
        </w:tabs>
        <w:jc w:val="both"/>
      </w:pPr>
      <w:r>
        <w:rPr>
          <w:b/>
        </w:rPr>
        <w:t>IČ</w:t>
      </w:r>
      <w:r w:rsidR="004C21BE">
        <w:rPr>
          <w:b/>
        </w:rPr>
        <w:t>O</w:t>
      </w:r>
      <w:r>
        <w:rPr>
          <w:b/>
        </w:rPr>
        <w:t>:</w:t>
      </w:r>
      <w:r>
        <w:rPr>
          <w:b/>
        </w:rPr>
        <w:tab/>
      </w:r>
      <w:r w:rsidR="0013504D">
        <w:rPr>
          <w:b/>
        </w:rPr>
        <w:t xml:space="preserve"> </w:t>
      </w:r>
      <w:r w:rsidR="003A46AA">
        <w:rPr>
          <w:b/>
        </w:rPr>
        <w:t>60461373</w:t>
      </w:r>
    </w:p>
    <w:p w:rsidR="005561A9" w:rsidRDefault="005561A9" w:rsidP="005561A9">
      <w:pPr>
        <w:tabs>
          <w:tab w:val="left" w:pos="2280"/>
        </w:tabs>
        <w:jc w:val="both"/>
        <w:rPr>
          <w:b/>
        </w:rPr>
      </w:pPr>
      <w:r w:rsidRPr="00765EE2">
        <w:rPr>
          <w:b/>
        </w:rPr>
        <w:t>DIČ:</w:t>
      </w:r>
      <w:r w:rsidRPr="00765EE2">
        <w:rPr>
          <w:b/>
        </w:rPr>
        <w:tab/>
      </w:r>
      <w:r w:rsidR="003A46AA">
        <w:rPr>
          <w:b/>
        </w:rPr>
        <w:t>CZ60461373</w:t>
      </w:r>
    </w:p>
    <w:p w:rsidR="00E22E0F" w:rsidRPr="00E22E0F" w:rsidRDefault="00E22E0F" w:rsidP="00E22E0F">
      <w:pPr>
        <w:pStyle w:val="Zkladntext"/>
        <w:rPr>
          <w:i w:val="0"/>
        </w:rPr>
      </w:pPr>
      <w:r w:rsidRPr="00E22E0F">
        <w:rPr>
          <w:i w:val="0"/>
        </w:rPr>
        <w:t xml:space="preserve">Bankovní spojení: </w:t>
      </w:r>
      <w:r w:rsidRPr="00E22E0F">
        <w:rPr>
          <w:i w:val="0"/>
        </w:rPr>
        <w:tab/>
        <w:t>ČSOB a.s., Praha 6, Bánskobystrická</w:t>
      </w:r>
    </w:p>
    <w:p w:rsidR="00E22E0F" w:rsidRPr="00E22E0F" w:rsidRDefault="00E22E0F" w:rsidP="00E22E0F">
      <w:pPr>
        <w:tabs>
          <w:tab w:val="left" w:pos="2280"/>
        </w:tabs>
        <w:jc w:val="both"/>
      </w:pPr>
      <w:r w:rsidRPr="00E22E0F">
        <w:t>Číslo účtu:</w:t>
      </w:r>
      <w:r w:rsidRPr="00E22E0F">
        <w:tab/>
      </w:r>
      <w:r w:rsidR="003F250B">
        <w:t>xxxxxxxxxxx</w:t>
      </w:r>
    </w:p>
    <w:p w:rsidR="00E22E0F" w:rsidRPr="00765EE2" w:rsidRDefault="00E22E0F" w:rsidP="005561A9">
      <w:pPr>
        <w:tabs>
          <w:tab w:val="left" w:pos="2280"/>
        </w:tabs>
        <w:jc w:val="both"/>
      </w:pPr>
    </w:p>
    <w:p w:rsidR="00C834B0" w:rsidRPr="0013504D" w:rsidRDefault="00C834B0" w:rsidP="006B5CF1">
      <w:pPr>
        <w:tabs>
          <w:tab w:val="left" w:pos="2280"/>
          <w:tab w:val="left" w:pos="3544"/>
        </w:tabs>
        <w:ind w:left="2279" w:hanging="2279"/>
      </w:pPr>
      <w:r w:rsidRPr="0013504D">
        <w:t>Osoba oprávněná k jednání:</w:t>
      </w:r>
      <w:r w:rsidR="003F250B">
        <w:t>xxxxxxxxx</w:t>
      </w:r>
      <w:r w:rsidR="00D36FF2" w:rsidRPr="0013504D">
        <w:t>, kvestorka</w:t>
      </w:r>
    </w:p>
    <w:p w:rsidR="006B5CF1" w:rsidRPr="0013504D" w:rsidRDefault="00C834B0" w:rsidP="006B5CF1">
      <w:pPr>
        <w:tabs>
          <w:tab w:val="left" w:pos="2280"/>
          <w:tab w:val="left" w:pos="3544"/>
        </w:tabs>
        <w:ind w:left="2279" w:hanging="2279"/>
      </w:pPr>
      <w:r w:rsidRPr="0013504D">
        <w:t xml:space="preserve">Kontaktní osoba </w:t>
      </w:r>
      <w:r w:rsidR="005561A9" w:rsidRPr="0013504D">
        <w:t>:</w:t>
      </w:r>
      <w:r w:rsidR="006B5CF1" w:rsidRPr="0013504D">
        <w:t xml:space="preserve"> </w:t>
      </w:r>
      <w:r w:rsidR="003F250B">
        <w:t>xxxxxxxxx</w:t>
      </w:r>
    </w:p>
    <w:p w:rsidR="00377157" w:rsidRPr="0013504D" w:rsidRDefault="00377157" w:rsidP="00377157">
      <w:pPr>
        <w:tabs>
          <w:tab w:val="left" w:pos="2280"/>
        </w:tabs>
        <w:jc w:val="both"/>
      </w:pPr>
      <w:r w:rsidRPr="0013504D">
        <w:t>Telefonické, faxové a e-mailové spojení:</w:t>
      </w:r>
    </w:p>
    <w:p w:rsidR="00C834B0" w:rsidRPr="0013504D" w:rsidRDefault="00C834B0" w:rsidP="00C834B0">
      <w:pPr>
        <w:tabs>
          <w:tab w:val="left" w:pos="2280"/>
          <w:tab w:val="left" w:pos="3119"/>
        </w:tabs>
        <w:jc w:val="both"/>
      </w:pPr>
      <w:r w:rsidRPr="0013504D">
        <w:tab/>
        <w:t xml:space="preserve">telefon: </w:t>
      </w:r>
      <w:r w:rsidRPr="0013504D">
        <w:tab/>
      </w:r>
      <w:r w:rsidR="003F250B">
        <w:t> xxxxxxxx</w:t>
      </w:r>
    </w:p>
    <w:p w:rsidR="00C834B0" w:rsidRPr="0013504D" w:rsidRDefault="00C834B0" w:rsidP="00C834B0">
      <w:pPr>
        <w:tabs>
          <w:tab w:val="left" w:pos="2280"/>
          <w:tab w:val="left" w:pos="3119"/>
        </w:tabs>
        <w:jc w:val="both"/>
      </w:pPr>
      <w:r w:rsidRPr="0013504D">
        <w:tab/>
        <w:t xml:space="preserve">e-mail: </w:t>
      </w:r>
      <w:r w:rsidRPr="0013504D">
        <w:tab/>
      </w:r>
      <w:r w:rsidR="003F250B">
        <w:t>xxxxxxxxxxx</w:t>
      </w:r>
    </w:p>
    <w:p w:rsidR="00C834B0" w:rsidRPr="0013504D" w:rsidRDefault="00C834B0" w:rsidP="00377157">
      <w:pPr>
        <w:tabs>
          <w:tab w:val="left" w:pos="2280"/>
        </w:tabs>
        <w:jc w:val="both"/>
      </w:pPr>
    </w:p>
    <w:p w:rsidR="005561A9" w:rsidRPr="0013504D" w:rsidRDefault="005561A9" w:rsidP="005561A9">
      <w:pPr>
        <w:tabs>
          <w:tab w:val="left" w:pos="2280"/>
        </w:tabs>
        <w:jc w:val="both"/>
      </w:pPr>
      <w:r w:rsidRPr="0013504D">
        <w:t>Adresa pro doručování korespondence:</w:t>
      </w:r>
      <w:r w:rsidR="003A46AA" w:rsidRPr="0013504D">
        <w:t xml:space="preserve"> Technická 5, 166 28 Praha 6</w:t>
      </w:r>
    </w:p>
    <w:p w:rsidR="00C834B0" w:rsidRDefault="00C834B0" w:rsidP="005561A9">
      <w:pPr>
        <w:tabs>
          <w:tab w:val="left" w:pos="2280"/>
        </w:tabs>
        <w:jc w:val="both"/>
        <w:rPr>
          <w:b/>
        </w:rPr>
      </w:pPr>
    </w:p>
    <w:p w:rsidR="005561A9" w:rsidRDefault="005561A9" w:rsidP="000A3C07">
      <w:pPr>
        <w:spacing w:before="120"/>
        <w:jc w:val="both"/>
        <w:rPr>
          <w:b/>
        </w:rPr>
      </w:pPr>
      <w:r>
        <w:rPr>
          <w:b/>
        </w:rPr>
        <w:t>(dále jen „</w:t>
      </w:r>
      <w:r w:rsidR="001D61E1">
        <w:rPr>
          <w:b/>
        </w:rPr>
        <w:t>objednatel</w:t>
      </w:r>
      <w:r>
        <w:rPr>
          <w:b/>
        </w:rPr>
        <w:t>“)</w:t>
      </w:r>
    </w:p>
    <w:p w:rsidR="005561A9" w:rsidRDefault="005561A9" w:rsidP="005561A9">
      <w:pPr>
        <w:jc w:val="center"/>
      </w:pPr>
      <w:r>
        <w:t>a</w:t>
      </w:r>
    </w:p>
    <w:p w:rsidR="005561A9" w:rsidRPr="00E22E0F" w:rsidRDefault="00F7726F" w:rsidP="00377157">
      <w:pPr>
        <w:pStyle w:val="Zkladntext"/>
        <w:spacing w:before="120"/>
        <w:rPr>
          <w:b/>
          <w:bCs/>
          <w:i w:val="0"/>
          <w:iCs w:val="0"/>
        </w:rPr>
      </w:pPr>
      <w:r w:rsidRPr="00E22E0F">
        <w:rPr>
          <w:b/>
          <w:i w:val="0"/>
        </w:rPr>
        <w:t>UNIPRO-ALPHA C.S., spol. s r.o.</w:t>
      </w:r>
    </w:p>
    <w:p w:rsidR="005561A9" w:rsidRPr="00E22E0F" w:rsidRDefault="005561A9" w:rsidP="00F7726F">
      <w:pPr>
        <w:tabs>
          <w:tab w:val="left" w:pos="2280"/>
        </w:tabs>
        <w:jc w:val="both"/>
        <w:rPr>
          <w:b/>
          <w:i/>
          <w:sz w:val="20"/>
        </w:rPr>
      </w:pPr>
      <w:r w:rsidRPr="00E22E0F">
        <w:rPr>
          <w:b/>
        </w:rPr>
        <w:t>Zapsaná v</w:t>
      </w:r>
      <w:r w:rsidR="00F7726F" w:rsidRPr="00E22E0F">
        <w:rPr>
          <w:b/>
        </w:rPr>
        <w:t> obchodním rejstříku u Městského soudu v Praze, oddíl C, vložka 81948</w:t>
      </w:r>
      <w:r w:rsidRPr="00E22E0F">
        <w:rPr>
          <w:b/>
        </w:rPr>
        <w:t xml:space="preserve"> </w:t>
      </w:r>
    </w:p>
    <w:p w:rsidR="00F7726F" w:rsidRPr="00E22E0F" w:rsidRDefault="005561A9" w:rsidP="00F7726F">
      <w:pPr>
        <w:pStyle w:val="Zkladntext"/>
        <w:rPr>
          <w:b/>
          <w:i w:val="0"/>
        </w:rPr>
      </w:pPr>
      <w:r w:rsidRPr="00E22E0F">
        <w:rPr>
          <w:b/>
          <w:i w:val="0"/>
        </w:rPr>
        <w:t>Se sídlem:</w:t>
      </w:r>
      <w:r w:rsidRPr="00E22E0F">
        <w:rPr>
          <w:b/>
          <w:i w:val="0"/>
        </w:rPr>
        <w:tab/>
      </w:r>
      <w:r w:rsidR="00F7726F" w:rsidRPr="00E22E0F">
        <w:rPr>
          <w:b/>
          <w:i w:val="0"/>
        </w:rPr>
        <w:t>Domašínská 45, 184 00 Praha 8</w:t>
      </w:r>
    </w:p>
    <w:p w:rsidR="00F7726F" w:rsidRPr="00E22E0F" w:rsidRDefault="005561A9" w:rsidP="00F7726F">
      <w:pPr>
        <w:pStyle w:val="Zkladntext"/>
        <w:rPr>
          <w:b/>
          <w:i w:val="0"/>
        </w:rPr>
      </w:pPr>
      <w:r w:rsidRPr="00E22E0F">
        <w:rPr>
          <w:b/>
          <w:i w:val="0"/>
        </w:rPr>
        <w:t>IČ</w:t>
      </w:r>
      <w:r w:rsidR="00DF2387" w:rsidRPr="00E22E0F">
        <w:rPr>
          <w:b/>
          <w:i w:val="0"/>
        </w:rPr>
        <w:t>O</w:t>
      </w:r>
      <w:r w:rsidRPr="00E22E0F">
        <w:rPr>
          <w:b/>
          <w:i w:val="0"/>
        </w:rPr>
        <w:t>:</w:t>
      </w:r>
      <w:r w:rsidRPr="00E22E0F">
        <w:rPr>
          <w:b/>
          <w:i w:val="0"/>
        </w:rPr>
        <w:tab/>
      </w:r>
      <w:r w:rsidR="00F7726F" w:rsidRPr="00E22E0F">
        <w:rPr>
          <w:b/>
          <w:i w:val="0"/>
        </w:rPr>
        <w:t>26435357</w:t>
      </w:r>
    </w:p>
    <w:p w:rsidR="00F7726F" w:rsidRPr="00E22E0F" w:rsidRDefault="005561A9" w:rsidP="00F7726F">
      <w:pPr>
        <w:pStyle w:val="Zkladntext"/>
        <w:rPr>
          <w:b/>
          <w:i w:val="0"/>
        </w:rPr>
      </w:pPr>
      <w:r w:rsidRPr="00E22E0F">
        <w:rPr>
          <w:b/>
          <w:i w:val="0"/>
        </w:rPr>
        <w:t>DIČ:</w:t>
      </w:r>
      <w:r w:rsidRPr="00E22E0F">
        <w:rPr>
          <w:b/>
          <w:i w:val="0"/>
        </w:rPr>
        <w:tab/>
      </w:r>
      <w:r w:rsidR="00F7726F" w:rsidRPr="00E22E0F">
        <w:rPr>
          <w:b/>
          <w:i w:val="0"/>
        </w:rPr>
        <w:t>CZ26435357</w:t>
      </w:r>
    </w:p>
    <w:p w:rsidR="005561A9" w:rsidRPr="00E22E0F" w:rsidRDefault="005561A9" w:rsidP="00F7726F">
      <w:pPr>
        <w:pStyle w:val="Zkladntext"/>
        <w:rPr>
          <w:i w:val="0"/>
        </w:rPr>
      </w:pPr>
      <w:r w:rsidRPr="00E22E0F">
        <w:rPr>
          <w:i w:val="0"/>
        </w:rPr>
        <w:t xml:space="preserve">Bankovní spojení: </w:t>
      </w:r>
      <w:r w:rsidRPr="00E22E0F">
        <w:rPr>
          <w:i w:val="0"/>
        </w:rPr>
        <w:tab/>
      </w:r>
      <w:r w:rsidR="00F7726F" w:rsidRPr="00E22E0F">
        <w:rPr>
          <w:i w:val="0"/>
        </w:rPr>
        <w:t>Raiffeisenbank a.s. Praha 7</w:t>
      </w:r>
    </w:p>
    <w:p w:rsidR="005561A9" w:rsidRPr="00E22E0F" w:rsidRDefault="005561A9" w:rsidP="005561A9">
      <w:pPr>
        <w:tabs>
          <w:tab w:val="left" w:pos="2280"/>
        </w:tabs>
        <w:jc w:val="both"/>
      </w:pPr>
      <w:r w:rsidRPr="00E22E0F">
        <w:t>Číslo účtu:</w:t>
      </w:r>
      <w:r w:rsidRPr="00E22E0F">
        <w:tab/>
      </w:r>
      <w:r w:rsidR="003F250B">
        <w:t>xxxxxxxx</w:t>
      </w:r>
    </w:p>
    <w:p w:rsidR="005561A9" w:rsidRPr="00E22E0F" w:rsidRDefault="005561A9" w:rsidP="005561A9">
      <w:pPr>
        <w:tabs>
          <w:tab w:val="left" w:pos="2280"/>
        </w:tabs>
        <w:ind w:left="3480" w:hanging="3480"/>
        <w:jc w:val="both"/>
      </w:pPr>
      <w:r w:rsidRPr="00E22E0F">
        <w:t>Osoba oprávněná k jednání:</w:t>
      </w:r>
      <w:r w:rsidRPr="00E22E0F">
        <w:tab/>
      </w:r>
      <w:r w:rsidR="003F250B">
        <w:t>xxxxxxxxx</w:t>
      </w:r>
      <w:r w:rsidR="00F7726F" w:rsidRPr="00E22E0F">
        <w:t>– jednatel společnosti</w:t>
      </w:r>
    </w:p>
    <w:p w:rsidR="005561A9" w:rsidRPr="00E22E0F" w:rsidRDefault="005561A9" w:rsidP="005561A9">
      <w:pPr>
        <w:tabs>
          <w:tab w:val="left" w:pos="2280"/>
        </w:tabs>
        <w:jc w:val="both"/>
        <w:rPr>
          <w:i/>
        </w:rPr>
      </w:pPr>
      <w:r w:rsidRPr="00E22E0F">
        <w:t>Kontaktní osoba:</w:t>
      </w:r>
      <w:r w:rsidRPr="00E22E0F">
        <w:tab/>
      </w:r>
      <w:r w:rsidR="003F250B">
        <w:t>xxxxxxx</w:t>
      </w:r>
    </w:p>
    <w:p w:rsidR="005561A9" w:rsidRPr="00E22E0F" w:rsidRDefault="005561A9" w:rsidP="005561A9">
      <w:pPr>
        <w:tabs>
          <w:tab w:val="left" w:pos="2280"/>
        </w:tabs>
        <w:jc w:val="both"/>
      </w:pPr>
      <w:r w:rsidRPr="00E22E0F">
        <w:t>Telefonické</w:t>
      </w:r>
      <w:r w:rsidR="00BC7D6B" w:rsidRPr="00E22E0F">
        <w:t>,</w:t>
      </w:r>
      <w:r w:rsidRPr="00E22E0F">
        <w:t xml:space="preserve"> faxové </w:t>
      </w:r>
      <w:r w:rsidR="00BC7D6B" w:rsidRPr="00E22E0F">
        <w:t xml:space="preserve">a e-mailové </w:t>
      </w:r>
      <w:r w:rsidRPr="00E22E0F">
        <w:t>spojení:</w:t>
      </w:r>
    </w:p>
    <w:p w:rsidR="005561A9" w:rsidRPr="00E22E0F" w:rsidRDefault="005561A9" w:rsidP="00BC7D6B">
      <w:pPr>
        <w:tabs>
          <w:tab w:val="left" w:pos="2280"/>
          <w:tab w:val="left" w:pos="3119"/>
        </w:tabs>
        <w:jc w:val="both"/>
      </w:pPr>
      <w:r w:rsidRPr="00E22E0F">
        <w:tab/>
        <w:t xml:space="preserve">telefon: </w:t>
      </w:r>
      <w:r w:rsidR="00BC7D6B" w:rsidRPr="00E22E0F">
        <w:tab/>
      </w:r>
      <w:r w:rsidR="003F250B">
        <w:t> xxxxxxxxxxxxx</w:t>
      </w:r>
    </w:p>
    <w:p w:rsidR="005561A9" w:rsidRPr="00E22E0F" w:rsidRDefault="005561A9" w:rsidP="00BC7D6B">
      <w:pPr>
        <w:tabs>
          <w:tab w:val="left" w:pos="2280"/>
          <w:tab w:val="left" w:pos="3119"/>
        </w:tabs>
        <w:jc w:val="both"/>
      </w:pPr>
      <w:r w:rsidRPr="00E22E0F">
        <w:tab/>
        <w:t xml:space="preserve">fax: </w:t>
      </w:r>
      <w:r w:rsidR="00BC7D6B" w:rsidRPr="00E22E0F">
        <w:t xml:space="preserve">     </w:t>
      </w:r>
      <w:r w:rsidR="00BC7D6B" w:rsidRPr="00E22E0F">
        <w:tab/>
      </w:r>
      <w:r w:rsidR="003F250B">
        <w:t> xxxxxxxxxxxxxx</w:t>
      </w:r>
    </w:p>
    <w:p w:rsidR="00BC7D6B" w:rsidRPr="00E22E0F" w:rsidRDefault="00BC7D6B" w:rsidP="00BC7D6B">
      <w:pPr>
        <w:tabs>
          <w:tab w:val="left" w:pos="2280"/>
          <w:tab w:val="left" w:pos="3119"/>
        </w:tabs>
        <w:jc w:val="both"/>
      </w:pPr>
      <w:r w:rsidRPr="00E22E0F">
        <w:tab/>
        <w:t xml:space="preserve">e-mail: </w:t>
      </w:r>
      <w:r w:rsidRPr="00E22E0F">
        <w:tab/>
      </w:r>
      <w:r w:rsidR="003F250B">
        <w:t>xxxxxxxxxx</w:t>
      </w:r>
    </w:p>
    <w:p w:rsidR="000A3C07" w:rsidRPr="00E22E0F" w:rsidRDefault="000A3C07" w:rsidP="005561A9">
      <w:pPr>
        <w:jc w:val="both"/>
      </w:pPr>
    </w:p>
    <w:p w:rsidR="00F7726F" w:rsidRPr="00E22E0F" w:rsidRDefault="005561A9" w:rsidP="00F7726F">
      <w:pPr>
        <w:jc w:val="both"/>
      </w:pPr>
      <w:r w:rsidRPr="00E22E0F">
        <w:t xml:space="preserve">Adresa pro doručování korespondence: </w:t>
      </w:r>
      <w:r w:rsidR="00F7726F" w:rsidRPr="00E22E0F">
        <w:t>Domašínská 45, 184 00 Praha 8</w:t>
      </w:r>
    </w:p>
    <w:p w:rsidR="005561A9" w:rsidRPr="00E22E0F" w:rsidRDefault="00D93F1C" w:rsidP="00F7726F">
      <w:pPr>
        <w:jc w:val="both"/>
      </w:pPr>
      <w:r w:rsidRPr="00E22E0F">
        <w:t>(dále jen „</w:t>
      </w:r>
      <w:r w:rsidR="001D61E1" w:rsidRPr="00E22E0F">
        <w:t>zhotovitel</w:t>
      </w:r>
      <w:r w:rsidR="005561A9" w:rsidRPr="00E22E0F">
        <w:t>“),</w:t>
      </w:r>
    </w:p>
    <w:p w:rsidR="00C834B0" w:rsidRDefault="00C834B0" w:rsidP="00F7726F">
      <w:pPr>
        <w:jc w:val="both"/>
        <w:rPr>
          <w:b/>
        </w:rPr>
      </w:pPr>
    </w:p>
    <w:p w:rsidR="00E5476F" w:rsidRDefault="00E5476F" w:rsidP="00BC7D6B">
      <w:pPr>
        <w:spacing w:before="120"/>
        <w:jc w:val="both"/>
      </w:pPr>
      <w:r>
        <w:t xml:space="preserve">podle ustanovení § </w:t>
      </w:r>
      <w:r w:rsidR="001D61E1">
        <w:t>1746</w:t>
      </w:r>
      <w:r>
        <w:t xml:space="preserve"> a násl. zákona č. 89/2012 Sb., občanský zákoník (dále jen „OZ</w:t>
      </w:r>
      <w:r w:rsidR="00EF3D5D">
        <w:t>“)</w:t>
      </w:r>
      <w:r w:rsidRPr="0016033D">
        <w:t xml:space="preserve"> </w:t>
      </w:r>
      <w:r>
        <w:t>uzavírají tuto</w:t>
      </w:r>
    </w:p>
    <w:p w:rsidR="00B2255B" w:rsidRDefault="001D61E1" w:rsidP="00DF21E7">
      <w:pPr>
        <w:spacing w:before="120"/>
        <w:jc w:val="center"/>
        <w:rPr>
          <w:b/>
          <w:bCs/>
        </w:rPr>
      </w:pPr>
      <w:r>
        <w:rPr>
          <w:b/>
          <w:bCs/>
        </w:rPr>
        <w:t>rámcovou</w:t>
      </w:r>
      <w:r w:rsidR="001869B0">
        <w:rPr>
          <w:b/>
          <w:bCs/>
        </w:rPr>
        <w:t xml:space="preserve"> smlouvu</w:t>
      </w:r>
    </w:p>
    <w:p w:rsidR="00B2255B" w:rsidRDefault="00B2255B">
      <w:pPr>
        <w:jc w:val="center"/>
        <w:rPr>
          <w:b/>
          <w:bCs/>
        </w:rPr>
      </w:pPr>
      <w:r>
        <w:rPr>
          <w:b/>
          <w:bCs/>
        </w:rPr>
        <w:t>(dále jen „smlouva“).</w:t>
      </w:r>
    </w:p>
    <w:p w:rsidR="00B2255B" w:rsidRDefault="00B2255B">
      <w:pPr>
        <w:pStyle w:val="HLAVICKA"/>
        <w:spacing w:after="0"/>
        <w:rPr>
          <w:sz w:val="24"/>
        </w:rPr>
      </w:pPr>
    </w:p>
    <w:p w:rsidR="00C834B0" w:rsidRDefault="00C834B0">
      <w:pPr>
        <w:pStyle w:val="HLAVICKA"/>
        <w:spacing w:after="0"/>
        <w:rPr>
          <w:sz w:val="24"/>
        </w:rPr>
      </w:pPr>
    </w:p>
    <w:p w:rsidR="00C834B0" w:rsidRDefault="00C834B0">
      <w:pPr>
        <w:pStyle w:val="HLAVICKA"/>
        <w:spacing w:after="0"/>
        <w:rPr>
          <w:sz w:val="24"/>
        </w:rPr>
      </w:pPr>
    </w:p>
    <w:p w:rsidR="00C834B0" w:rsidRDefault="00C834B0">
      <w:pPr>
        <w:pStyle w:val="HLAVICKA"/>
        <w:spacing w:after="0"/>
        <w:rPr>
          <w:sz w:val="24"/>
        </w:rPr>
      </w:pPr>
    </w:p>
    <w:p w:rsidR="00182D0E" w:rsidRDefault="00182D0E">
      <w:pPr>
        <w:pStyle w:val="HLAVICKA"/>
        <w:spacing w:after="0"/>
        <w:rPr>
          <w:sz w:val="24"/>
        </w:rPr>
      </w:pPr>
    </w:p>
    <w:p w:rsidR="00182D0E" w:rsidRDefault="00182D0E">
      <w:pPr>
        <w:pStyle w:val="HLAVICKA"/>
        <w:spacing w:after="0"/>
        <w:rPr>
          <w:sz w:val="24"/>
        </w:rPr>
      </w:pPr>
    </w:p>
    <w:p w:rsidR="00182D0E" w:rsidRDefault="00182D0E">
      <w:pPr>
        <w:pStyle w:val="HLAVICKA"/>
        <w:spacing w:after="0"/>
        <w:rPr>
          <w:sz w:val="24"/>
        </w:rPr>
      </w:pPr>
    </w:p>
    <w:p w:rsidR="00B2255B" w:rsidRPr="004C62D5" w:rsidRDefault="00B2255B">
      <w:pPr>
        <w:keepNext/>
        <w:jc w:val="center"/>
        <w:rPr>
          <w:b/>
        </w:rPr>
      </w:pPr>
      <w:r w:rsidRPr="004C62D5">
        <w:rPr>
          <w:b/>
        </w:rPr>
        <w:t>II.</w:t>
      </w:r>
    </w:p>
    <w:p w:rsidR="00C8337F" w:rsidRPr="00BC43D9" w:rsidRDefault="001869B0" w:rsidP="00C8337F">
      <w:pPr>
        <w:pStyle w:val="HLAVICKA"/>
        <w:spacing w:after="0"/>
        <w:jc w:val="center"/>
        <w:rPr>
          <w:b/>
          <w:sz w:val="24"/>
        </w:rPr>
      </w:pPr>
      <w:r>
        <w:rPr>
          <w:b/>
          <w:sz w:val="24"/>
        </w:rPr>
        <w:t>Předmět</w:t>
      </w:r>
      <w:r w:rsidR="00C8337F" w:rsidRPr="00BC43D9">
        <w:rPr>
          <w:b/>
          <w:sz w:val="24"/>
        </w:rPr>
        <w:t xml:space="preserve"> smlouvy </w:t>
      </w:r>
    </w:p>
    <w:p w:rsidR="001F4273" w:rsidRDefault="001F4273" w:rsidP="00035446">
      <w:pPr>
        <w:pStyle w:val="Zkladntext"/>
        <w:numPr>
          <w:ilvl w:val="1"/>
          <w:numId w:val="3"/>
        </w:numPr>
        <w:tabs>
          <w:tab w:val="clear" w:pos="2280"/>
        </w:tabs>
        <w:spacing w:before="120" w:after="120"/>
        <w:rPr>
          <w:i w:val="0"/>
          <w:iCs w:val="0"/>
        </w:rPr>
      </w:pPr>
      <w:r w:rsidRPr="00307909">
        <w:rPr>
          <w:i w:val="0"/>
        </w:rPr>
        <w:t>Předmětem</w:t>
      </w:r>
      <w:r>
        <w:rPr>
          <w:i w:val="0"/>
          <w:iCs w:val="0"/>
        </w:rPr>
        <w:t xml:space="preserve"> smlouvy je:</w:t>
      </w:r>
    </w:p>
    <w:p w:rsidR="00B70CD8" w:rsidRPr="00E5476F" w:rsidRDefault="00B70CD8" w:rsidP="00035446">
      <w:pPr>
        <w:pStyle w:val="Zkladntext"/>
        <w:numPr>
          <w:ilvl w:val="2"/>
          <w:numId w:val="3"/>
        </w:numPr>
        <w:tabs>
          <w:tab w:val="clear" w:pos="2280"/>
          <w:tab w:val="clear" w:pos="2340"/>
        </w:tabs>
        <w:ind w:left="360"/>
        <w:rPr>
          <w:i w:val="0"/>
          <w:iCs w:val="0"/>
        </w:rPr>
      </w:pPr>
      <w:r w:rsidRPr="007B58E2">
        <w:rPr>
          <w:i w:val="0"/>
        </w:rPr>
        <w:t xml:space="preserve">závazek </w:t>
      </w:r>
      <w:r w:rsidR="001D61E1">
        <w:rPr>
          <w:i w:val="0"/>
        </w:rPr>
        <w:t>zhotovitele komplexně zabezpečit revizi tlakových nádob stabilních</w:t>
      </w:r>
      <w:r w:rsidR="00E863A7">
        <w:rPr>
          <w:i w:val="0"/>
        </w:rPr>
        <w:t xml:space="preserve"> </w:t>
      </w:r>
      <w:r w:rsidR="00D531B2">
        <w:rPr>
          <w:i w:val="0"/>
        </w:rPr>
        <w:t>dle požadavku objednatele</w:t>
      </w:r>
      <w:r w:rsidR="001D61E1">
        <w:rPr>
          <w:i w:val="0"/>
        </w:rPr>
        <w:t xml:space="preserve"> na základě samostatných dílčích plnění – výzvy k plnění rámcové smlouvy</w:t>
      </w:r>
    </w:p>
    <w:p w:rsidR="00B70CD8" w:rsidRDefault="00B70CD8" w:rsidP="00035446">
      <w:pPr>
        <w:pStyle w:val="Zkladntext"/>
        <w:numPr>
          <w:ilvl w:val="2"/>
          <w:numId w:val="3"/>
        </w:numPr>
        <w:tabs>
          <w:tab w:val="clear" w:pos="2280"/>
          <w:tab w:val="clear" w:pos="2340"/>
          <w:tab w:val="num" w:pos="360"/>
        </w:tabs>
        <w:suppressAutoHyphens/>
        <w:spacing w:before="120"/>
        <w:ind w:left="360"/>
        <w:rPr>
          <w:i w:val="0"/>
        </w:rPr>
      </w:pPr>
      <w:r>
        <w:rPr>
          <w:i w:val="0"/>
        </w:rPr>
        <w:t xml:space="preserve">závazek </w:t>
      </w:r>
      <w:r w:rsidR="00E863A7">
        <w:rPr>
          <w:i w:val="0"/>
        </w:rPr>
        <w:t>objednatele řádně provedené služby převzít a zaplatit za ně dohodnutou cenu</w:t>
      </w:r>
      <w:r>
        <w:rPr>
          <w:i w:val="0"/>
        </w:rPr>
        <w:t>.</w:t>
      </w:r>
    </w:p>
    <w:p w:rsidR="00E863A7" w:rsidRDefault="00E863A7" w:rsidP="00035446">
      <w:pPr>
        <w:pStyle w:val="Zkladntext"/>
        <w:numPr>
          <w:ilvl w:val="2"/>
          <w:numId w:val="3"/>
        </w:numPr>
        <w:tabs>
          <w:tab w:val="clear" w:pos="2280"/>
          <w:tab w:val="clear" w:pos="2340"/>
          <w:tab w:val="num" w:pos="360"/>
        </w:tabs>
        <w:suppressAutoHyphens/>
        <w:spacing w:before="120"/>
        <w:ind w:left="360"/>
        <w:rPr>
          <w:i w:val="0"/>
        </w:rPr>
      </w:pPr>
      <w:r>
        <w:rPr>
          <w:i w:val="0"/>
        </w:rPr>
        <w:t>Službu zajišťuje zhotovitel odborně způsobilou osobou.</w:t>
      </w:r>
    </w:p>
    <w:p w:rsidR="00195687" w:rsidRDefault="00195687" w:rsidP="00FB6963">
      <w:pPr>
        <w:keepNext/>
        <w:jc w:val="center"/>
        <w:rPr>
          <w:b/>
        </w:rPr>
      </w:pPr>
    </w:p>
    <w:p w:rsidR="00FB6963" w:rsidRPr="00195687" w:rsidRDefault="00FB6963" w:rsidP="00FB6963">
      <w:pPr>
        <w:keepNext/>
        <w:jc w:val="center"/>
        <w:rPr>
          <w:b/>
        </w:rPr>
      </w:pPr>
      <w:r w:rsidRPr="00195687">
        <w:rPr>
          <w:b/>
        </w:rPr>
        <w:t>I</w:t>
      </w:r>
      <w:r w:rsidR="00C834B0">
        <w:rPr>
          <w:b/>
        </w:rPr>
        <w:t>II</w:t>
      </w:r>
      <w:r w:rsidRPr="00195687">
        <w:rPr>
          <w:b/>
        </w:rPr>
        <w:t>.</w:t>
      </w:r>
    </w:p>
    <w:p w:rsidR="00FB6963" w:rsidRDefault="00FB6963" w:rsidP="00FB6963">
      <w:pPr>
        <w:pStyle w:val="Nadpis1"/>
        <w:rPr>
          <w:szCs w:val="20"/>
        </w:rPr>
      </w:pPr>
      <w:r>
        <w:rPr>
          <w:szCs w:val="20"/>
        </w:rPr>
        <w:t>Kupní cena</w:t>
      </w:r>
    </w:p>
    <w:p w:rsidR="004E2614" w:rsidRPr="00E863A7" w:rsidRDefault="00FB6963" w:rsidP="0013504D">
      <w:pPr>
        <w:pStyle w:val="Zkladntextodsazen"/>
        <w:numPr>
          <w:ilvl w:val="0"/>
          <w:numId w:val="5"/>
        </w:numPr>
        <w:spacing w:before="240" w:after="120"/>
        <w:rPr>
          <w:b/>
        </w:rPr>
      </w:pPr>
      <w:r w:rsidRPr="004E2614">
        <w:rPr>
          <w:szCs w:val="20"/>
        </w:rPr>
        <w:t xml:space="preserve">Smluvní strany se ve smyslu zákona č. 526/1990 Sb., o cenách, ve znění pozdějších předpisů, dohodly na </w:t>
      </w:r>
      <w:r w:rsidR="00E863A7">
        <w:rPr>
          <w:szCs w:val="20"/>
        </w:rPr>
        <w:t xml:space="preserve">ceně, která vychází z cen </w:t>
      </w:r>
      <w:r w:rsidR="00531BF9">
        <w:rPr>
          <w:szCs w:val="20"/>
        </w:rPr>
        <w:t>platných</w:t>
      </w:r>
      <w:r w:rsidR="00E863A7">
        <w:rPr>
          <w:szCs w:val="20"/>
        </w:rPr>
        <w:t xml:space="preserve"> při </w:t>
      </w:r>
      <w:r w:rsidR="00253812">
        <w:rPr>
          <w:szCs w:val="20"/>
        </w:rPr>
        <w:t xml:space="preserve">uzavření smlouvy, ceník je </w:t>
      </w:r>
      <w:r w:rsidR="0082687A">
        <w:rPr>
          <w:szCs w:val="20"/>
        </w:rPr>
        <w:t xml:space="preserve">nedílnou </w:t>
      </w:r>
      <w:r w:rsidR="00253812">
        <w:rPr>
          <w:szCs w:val="20"/>
        </w:rPr>
        <w:t xml:space="preserve">přílohou </w:t>
      </w:r>
      <w:r w:rsidR="00531BF9">
        <w:rPr>
          <w:szCs w:val="20"/>
        </w:rPr>
        <w:t xml:space="preserve">č. 1 </w:t>
      </w:r>
      <w:r w:rsidR="00253812">
        <w:rPr>
          <w:szCs w:val="20"/>
        </w:rPr>
        <w:t>této smlouvy.</w:t>
      </w:r>
    </w:p>
    <w:p w:rsidR="00A00F07" w:rsidRPr="008A2848" w:rsidRDefault="00E863A7" w:rsidP="00035446">
      <w:pPr>
        <w:numPr>
          <w:ilvl w:val="0"/>
          <w:numId w:val="6"/>
        </w:numPr>
        <w:spacing w:before="120"/>
        <w:jc w:val="both"/>
        <w:rPr>
          <w:bCs/>
          <w:szCs w:val="16"/>
        </w:rPr>
      </w:pPr>
      <w:r>
        <w:rPr>
          <w:bCs/>
          <w:szCs w:val="20"/>
        </w:rPr>
        <w:t xml:space="preserve">Sazba DPH </w:t>
      </w:r>
      <w:r w:rsidR="00531BF9">
        <w:rPr>
          <w:bCs/>
          <w:szCs w:val="20"/>
        </w:rPr>
        <w:t xml:space="preserve"> je </w:t>
      </w:r>
      <w:r>
        <w:rPr>
          <w:bCs/>
          <w:szCs w:val="20"/>
        </w:rPr>
        <w:t>21%. V případě změny sazby DPH bude účtováno dle předpisů platných a účinných v době zdanitelného plnění.</w:t>
      </w:r>
      <w:r w:rsidR="00A00F07" w:rsidRPr="00A00F07">
        <w:rPr>
          <w:bCs/>
          <w:iCs/>
          <w:szCs w:val="20"/>
        </w:rPr>
        <w:t xml:space="preserve"> </w:t>
      </w:r>
    </w:p>
    <w:p w:rsidR="008A2848" w:rsidRPr="00C834B0" w:rsidRDefault="00E863A7" w:rsidP="00035446">
      <w:pPr>
        <w:numPr>
          <w:ilvl w:val="0"/>
          <w:numId w:val="6"/>
        </w:numPr>
        <w:spacing w:before="120"/>
        <w:jc w:val="both"/>
        <w:rPr>
          <w:bCs/>
          <w:szCs w:val="16"/>
        </w:rPr>
      </w:pPr>
      <w:r>
        <w:rPr>
          <w:bCs/>
          <w:iCs/>
          <w:szCs w:val="20"/>
        </w:rPr>
        <w:t>Jednotkové ceny jednotlivých úkonů jsou uvedeny v přiloženém ceníku, který je nedílnou součástí této smlouvy.</w:t>
      </w:r>
    </w:p>
    <w:p w:rsidR="00CD6EAB" w:rsidRDefault="00CD6EAB" w:rsidP="00C8337F">
      <w:pPr>
        <w:pStyle w:val="HLAVICKA"/>
        <w:spacing w:after="0"/>
        <w:jc w:val="center"/>
        <w:rPr>
          <w:b/>
          <w:sz w:val="24"/>
        </w:rPr>
      </w:pPr>
    </w:p>
    <w:p w:rsidR="00C8337F" w:rsidRPr="007B4F31" w:rsidRDefault="00C834B0" w:rsidP="00C8337F">
      <w:pPr>
        <w:pStyle w:val="HLAVICKA"/>
        <w:spacing w:after="0"/>
        <w:jc w:val="center"/>
        <w:rPr>
          <w:b/>
          <w:sz w:val="24"/>
        </w:rPr>
      </w:pPr>
      <w:r>
        <w:rPr>
          <w:b/>
          <w:sz w:val="24"/>
        </w:rPr>
        <w:t>I</w:t>
      </w:r>
      <w:r w:rsidR="00C8337F" w:rsidRPr="007B4F31">
        <w:rPr>
          <w:b/>
          <w:sz w:val="24"/>
        </w:rPr>
        <w:t>V.</w:t>
      </w:r>
    </w:p>
    <w:p w:rsidR="00C8337F" w:rsidRPr="007B4F31" w:rsidRDefault="00C8337F" w:rsidP="00C8337F">
      <w:pPr>
        <w:pStyle w:val="HLAVICKA"/>
        <w:spacing w:after="0"/>
        <w:jc w:val="center"/>
        <w:rPr>
          <w:b/>
          <w:sz w:val="24"/>
        </w:rPr>
      </w:pPr>
      <w:r w:rsidRPr="007B4F31">
        <w:rPr>
          <w:b/>
          <w:sz w:val="24"/>
        </w:rPr>
        <w:t xml:space="preserve">Místo plnění </w:t>
      </w:r>
    </w:p>
    <w:p w:rsidR="00000B89" w:rsidRDefault="00AC7D64" w:rsidP="006904C0">
      <w:pPr>
        <w:pStyle w:val="Zkladntext"/>
        <w:tabs>
          <w:tab w:val="num" w:pos="480"/>
        </w:tabs>
        <w:spacing w:before="120"/>
        <w:rPr>
          <w:i w:val="0"/>
        </w:rPr>
      </w:pPr>
      <w:r>
        <w:rPr>
          <w:i w:val="0"/>
        </w:rPr>
        <w:t>Místem plnění jsou jednotlivá pracoviště objednatele :</w:t>
      </w:r>
    </w:p>
    <w:p w:rsidR="006904C0" w:rsidRDefault="006904C0" w:rsidP="006904C0">
      <w:pPr>
        <w:pStyle w:val="Zkladntext"/>
        <w:numPr>
          <w:ilvl w:val="1"/>
          <w:numId w:val="5"/>
        </w:numPr>
        <w:spacing w:before="120"/>
        <w:rPr>
          <w:i w:val="0"/>
        </w:rPr>
      </w:pPr>
      <w:r>
        <w:rPr>
          <w:i w:val="0"/>
        </w:rPr>
        <w:t xml:space="preserve"> </w:t>
      </w:r>
      <w:r w:rsidR="00E55666">
        <w:rPr>
          <w:i w:val="0"/>
        </w:rPr>
        <w:t>B</w:t>
      </w:r>
      <w:r>
        <w:rPr>
          <w:i w:val="0"/>
        </w:rPr>
        <w:t>udova A, Technická 5, Praha 6</w:t>
      </w:r>
    </w:p>
    <w:p w:rsidR="006904C0" w:rsidRPr="006904C0" w:rsidRDefault="00531BF9" w:rsidP="006904C0">
      <w:pPr>
        <w:pStyle w:val="Zkladntext"/>
        <w:numPr>
          <w:ilvl w:val="1"/>
          <w:numId w:val="5"/>
        </w:numPr>
        <w:spacing w:before="120"/>
        <w:rPr>
          <w:i w:val="0"/>
        </w:rPr>
      </w:pPr>
      <w:r>
        <w:rPr>
          <w:i w:val="0"/>
        </w:rPr>
        <w:t xml:space="preserve"> </w:t>
      </w:r>
      <w:r w:rsidR="00E55666">
        <w:rPr>
          <w:i w:val="0"/>
        </w:rPr>
        <w:t>B</w:t>
      </w:r>
      <w:r w:rsidR="006904C0">
        <w:rPr>
          <w:i w:val="0"/>
        </w:rPr>
        <w:t>udova B, Technická 3, Praha 6</w:t>
      </w:r>
    </w:p>
    <w:p w:rsidR="00DF3AAD" w:rsidRDefault="00DF3AAD" w:rsidP="00723DFE">
      <w:pPr>
        <w:keepNext/>
        <w:jc w:val="center"/>
        <w:rPr>
          <w:b/>
        </w:rPr>
      </w:pPr>
    </w:p>
    <w:p w:rsidR="00723DFE" w:rsidRDefault="00723DFE" w:rsidP="00723DFE">
      <w:pPr>
        <w:keepNext/>
        <w:jc w:val="center"/>
        <w:rPr>
          <w:b/>
        </w:rPr>
      </w:pPr>
      <w:r>
        <w:rPr>
          <w:b/>
        </w:rPr>
        <w:t>V.</w:t>
      </w:r>
    </w:p>
    <w:p w:rsidR="00723DFE" w:rsidRDefault="00A6671B" w:rsidP="00723DFE">
      <w:pPr>
        <w:jc w:val="center"/>
        <w:rPr>
          <w:b/>
        </w:rPr>
      </w:pPr>
      <w:r>
        <w:rPr>
          <w:b/>
        </w:rPr>
        <w:t>Čas</w:t>
      </w:r>
      <w:r w:rsidR="00723DFE">
        <w:rPr>
          <w:b/>
        </w:rPr>
        <w:t xml:space="preserve"> plnění</w:t>
      </w:r>
    </w:p>
    <w:p w:rsidR="00943D40" w:rsidRPr="00922028" w:rsidRDefault="00AC7D64" w:rsidP="00035446">
      <w:pPr>
        <w:pStyle w:val="Zkladntext"/>
        <w:numPr>
          <w:ilvl w:val="0"/>
          <w:numId w:val="7"/>
        </w:numPr>
        <w:tabs>
          <w:tab w:val="num" w:pos="480"/>
        </w:tabs>
        <w:spacing w:before="120"/>
        <w:rPr>
          <w:i w:val="0"/>
          <w:iCs w:val="0"/>
        </w:rPr>
      </w:pPr>
      <w:r w:rsidRPr="00922028">
        <w:rPr>
          <w:i w:val="0"/>
          <w:iCs w:val="0"/>
        </w:rPr>
        <w:t xml:space="preserve">Smlouva se uzavírá na dobu </w:t>
      </w:r>
      <w:r w:rsidR="00922028" w:rsidRPr="00922028">
        <w:rPr>
          <w:i w:val="0"/>
          <w:iCs w:val="0"/>
        </w:rPr>
        <w:t>ne</w:t>
      </w:r>
      <w:r w:rsidRPr="00922028">
        <w:rPr>
          <w:i w:val="0"/>
          <w:iCs w:val="0"/>
        </w:rPr>
        <w:t xml:space="preserve">určitou, </w:t>
      </w:r>
      <w:r w:rsidR="00922028" w:rsidRPr="00922028">
        <w:rPr>
          <w:i w:val="0"/>
          <w:iCs w:val="0"/>
        </w:rPr>
        <w:t>s výpovědní lhůtou v délce 3 měsíců</w:t>
      </w:r>
      <w:r w:rsidR="00253812">
        <w:rPr>
          <w:i w:val="0"/>
          <w:iCs w:val="0"/>
        </w:rPr>
        <w:t xml:space="preserve">, která počíná běžet </w:t>
      </w:r>
      <w:r w:rsidR="00922028" w:rsidRPr="00922028">
        <w:rPr>
          <w:i w:val="0"/>
          <w:iCs w:val="0"/>
        </w:rPr>
        <w:t xml:space="preserve">od </w:t>
      </w:r>
      <w:r w:rsidR="00531BF9">
        <w:rPr>
          <w:i w:val="0"/>
          <w:iCs w:val="0"/>
        </w:rPr>
        <w:t xml:space="preserve"> 1. dne </w:t>
      </w:r>
      <w:r w:rsidR="00922028" w:rsidRPr="00922028">
        <w:rPr>
          <w:i w:val="0"/>
          <w:iCs w:val="0"/>
        </w:rPr>
        <w:t xml:space="preserve">měsíce následujícího po doručení </w:t>
      </w:r>
      <w:r w:rsidR="002F2B71">
        <w:rPr>
          <w:i w:val="0"/>
          <w:iCs w:val="0"/>
        </w:rPr>
        <w:t xml:space="preserve">písemné </w:t>
      </w:r>
      <w:r w:rsidR="00922028" w:rsidRPr="00922028">
        <w:rPr>
          <w:i w:val="0"/>
          <w:iCs w:val="0"/>
        </w:rPr>
        <w:t>výpovědi.</w:t>
      </w:r>
    </w:p>
    <w:p w:rsidR="00AC7D64" w:rsidRPr="00AC7D64" w:rsidRDefault="00AC7D64" w:rsidP="00035446">
      <w:pPr>
        <w:pStyle w:val="Zkladntext"/>
        <w:numPr>
          <w:ilvl w:val="0"/>
          <w:numId w:val="7"/>
        </w:numPr>
        <w:tabs>
          <w:tab w:val="clear" w:pos="2280"/>
        </w:tabs>
        <w:suppressAutoHyphens/>
        <w:spacing w:before="120"/>
        <w:rPr>
          <w:b/>
        </w:rPr>
      </w:pPr>
      <w:r>
        <w:rPr>
          <w:i w:val="0"/>
          <w:iCs w:val="0"/>
        </w:rPr>
        <w:t xml:space="preserve">Zhotovitel zahájí plnění na základě </w:t>
      </w:r>
      <w:r w:rsidR="002F2B71">
        <w:rPr>
          <w:i w:val="0"/>
          <w:iCs w:val="0"/>
        </w:rPr>
        <w:t xml:space="preserve">písemné </w:t>
      </w:r>
      <w:r>
        <w:rPr>
          <w:i w:val="0"/>
          <w:iCs w:val="0"/>
        </w:rPr>
        <w:t>výzvy</w:t>
      </w:r>
      <w:r w:rsidR="008A24B1">
        <w:rPr>
          <w:i w:val="0"/>
          <w:iCs w:val="0"/>
        </w:rPr>
        <w:t xml:space="preserve"> objednatele</w:t>
      </w:r>
      <w:r>
        <w:rPr>
          <w:i w:val="0"/>
          <w:iCs w:val="0"/>
        </w:rPr>
        <w:t xml:space="preserve"> k</w:t>
      </w:r>
      <w:r w:rsidR="00253812">
        <w:rPr>
          <w:i w:val="0"/>
          <w:iCs w:val="0"/>
        </w:rPr>
        <w:t xml:space="preserve"> dílčímu </w:t>
      </w:r>
      <w:r>
        <w:rPr>
          <w:i w:val="0"/>
          <w:iCs w:val="0"/>
        </w:rPr>
        <w:t>plnění smlouvy.</w:t>
      </w:r>
    </w:p>
    <w:p w:rsidR="00D66BE3" w:rsidRPr="005D09BA" w:rsidRDefault="00AC7D64" w:rsidP="00035446">
      <w:pPr>
        <w:pStyle w:val="Zkladntext"/>
        <w:numPr>
          <w:ilvl w:val="0"/>
          <w:numId w:val="7"/>
        </w:numPr>
        <w:tabs>
          <w:tab w:val="clear" w:pos="2280"/>
        </w:tabs>
        <w:suppressAutoHyphens/>
        <w:spacing w:before="120"/>
        <w:rPr>
          <w:b/>
        </w:rPr>
      </w:pPr>
      <w:r>
        <w:rPr>
          <w:i w:val="0"/>
          <w:iCs w:val="0"/>
        </w:rPr>
        <w:t>Zhotovitel je povinen předat službu v</w:t>
      </w:r>
      <w:r w:rsidR="00253812">
        <w:rPr>
          <w:i w:val="0"/>
          <w:iCs w:val="0"/>
        </w:rPr>
        <w:t> dohodnutém termínu.</w:t>
      </w:r>
      <w:r>
        <w:rPr>
          <w:i w:val="0"/>
          <w:iCs w:val="0"/>
        </w:rPr>
        <w:t xml:space="preserve"> Termín plnění může objednatel prodloužit na základě písemné žádosti zhotovitele před uplynutím stanoveného termínu plnění pouze v</w:t>
      </w:r>
      <w:r w:rsidR="002F2B71">
        <w:rPr>
          <w:i w:val="0"/>
          <w:iCs w:val="0"/>
        </w:rPr>
        <w:t xml:space="preserve"> řádně odůvodněných případech a se souhlasem objednatele </w:t>
      </w:r>
      <w:r>
        <w:rPr>
          <w:i w:val="0"/>
          <w:iCs w:val="0"/>
        </w:rPr>
        <w:t>( nefunkčnost zařízení )</w:t>
      </w:r>
      <w:r w:rsidR="00531BF9">
        <w:rPr>
          <w:i w:val="0"/>
          <w:iCs w:val="0"/>
        </w:rPr>
        <w:t xml:space="preserve"> </w:t>
      </w:r>
      <w:r>
        <w:rPr>
          <w:i w:val="0"/>
          <w:iCs w:val="0"/>
        </w:rPr>
        <w:t xml:space="preserve"> a to bez pokuty za prodlení provedení služby.</w:t>
      </w:r>
      <w:r w:rsidR="00D66BE3">
        <w:rPr>
          <w:i w:val="0"/>
          <w:iCs w:val="0"/>
        </w:rPr>
        <w:t xml:space="preserve"> </w:t>
      </w:r>
    </w:p>
    <w:p w:rsidR="00723DFE" w:rsidRDefault="00723DFE" w:rsidP="00C8337F">
      <w:pPr>
        <w:pStyle w:val="HLAVICKA"/>
        <w:spacing w:after="0"/>
        <w:jc w:val="center"/>
        <w:rPr>
          <w:b/>
          <w:sz w:val="24"/>
        </w:rPr>
      </w:pPr>
    </w:p>
    <w:p w:rsidR="00182D0E" w:rsidRDefault="00182D0E" w:rsidP="00C8337F">
      <w:pPr>
        <w:pStyle w:val="HLAVICKA"/>
        <w:spacing w:after="0"/>
        <w:jc w:val="center"/>
        <w:rPr>
          <w:b/>
          <w:sz w:val="24"/>
        </w:rPr>
      </w:pPr>
    </w:p>
    <w:p w:rsidR="00253812" w:rsidRDefault="00253812" w:rsidP="00C8337F">
      <w:pPr>
        <w:pStyle w:val="HLAVICKA"/>
        <w:spacing w:after="0"/>
        <w:jc w:val="center"/>
        <w:rPr>
          <w:b/>
          <w:sz w:val="24"/>
        </w:rPr>
      </w:pPr>
    </w:p>
    <w:p w:rsidR="00253812" w:rsidRDefault="00253812" w:rsidP="00C8337F">
      <w:pPr>
        <w:pStyle w:val="HLAVICKA"/>
        <w:spacing w:after="0"/>
        <w:jc w:val="center"/>
        <w:rPr>
          <w:b/>
          <w:sz w:val="24"/>
        </w:rPr>
      </w:pPr>
    </w:p>
    <w:p w:rsidR="00253812" w:rsidRDefault="00253812" w:rsidP="00C8337F">
      <w:pPr>
        <w:pStyle w:val="HLAVICKA"/>
        <w:spacing w:after="0"/>
        <w:jc w:val="center"/>
        <w:rPr>
          <w:b/>
          <w:sz w:val="24"/>
        </w:rPr>
      </w:pPr>
    </w:p>
    <w:p w:rsidR="00182D0E" w:rsidRDefault="00182D0E" w:rsidP="00C8337F">
      <w:pPr>
        <w:pStyle w:val="HLAVICKA"/>
        <w:spacing w:after="0"/>
        <w:jc w:val="center"/>
        <w:rPr>
          <w:b/>
          <w:sz w:val="24"/>
        </w:rPr>
      </w:pPr>
    </w:p>
    <w:p w:rsidR="00B577FC" w:rsidRPr="00B826EB" w:rsidRDefault="00B577FC" w:rsidP="00B577FC">
      <w:pPr>
        <w:keepNext/>
        <w:jc w:val="center"/>
        <w:rPr>
          <w:b/>
        </w:rPr>
      </w:pPr>
      <w:r w:rsidRPr="00B826EB">
        <w:rPr>
          <w:b/>
        </w:rPr>
        <w:t>VI.</w:t>
      </w:r>
    </w:p>
    <w:p w:rsidR="00B577FC" w:rsidRPr="00B826EB" w:rsidRDefault="00B826EB" w:rsidP="00B577FC">
      <w:pPr>
        <w:jc w:val="center"/>
        <w:rPr>
          <w:b/>
        </w:rPr>
      </w:pPr>
      <w:r w:rsidRPr="00B826EB">
        <w:rPr>
          <w:b/>
        </w:rPr>
        <w:t>Podmínky pro</w:t>
      </w:r>
      <w:r w:rsidR="00AC7D64">
        <w:rPr>
          <w:b/>
        </w:rPr>
        <w:t>vádění smlouvy</w:t>
      </w:r>
    </w:p>
    <w:p w:rsidR="00630E1F" w:rsidRPr="00630E1F" w:rsidRDefault="00AC7D64" w:rsidP="00035446">
      <w:pPr>
        <w:pStyle w:val="Zkladntext"/>
        <w:numPr>
          <w:ilvl w:val="0"/>
          <w:numId w:val="8"/>
        </w:numPr>
        <w:tabs>
          <w:tab w:val="clear" w:pos="720"/>
          <w:tab w:val="clear" w:pos="2280"/>
          <w:tab w:val="num" w:pos="360"/>
        </w:tabs>
        <w:spacing w:before="120"/>
        <w:ind w:left="360"/>
        <w:rPr>
          <w:sz w:val="18"/>
        </w:rPr>
      </w:pPr>
      <w:r>
        <w:rPr>
          <w:i w:val="0"/>
        </w:rPr>
        <w:lastRenderedPageBreak/>
        <w:t xml:space="preserve">Objednatel </w:t>
      </w:r>
      <w:r w:rsidR="00551A54" w:rsidRPr="00122826">
        <w:rPr>
          <w:i w:val="0"/>
          <w:iCs w:val="0"/>
        </w:rPr>
        <w:t>pověř</w:t>
      </w:r>
      <w:r w:rsidR="00253812">
        <w:rPr>
          <w:i w:val="0"/>
          <w:iCs w:val="0"/>
        </w:rPr>
        <w:t>í</w:t>
      </w:r>
      <w:r w:rsidR="00551A54" w:rsidRPr="00122826">
        <w:rPr>
          <w:i w:val="0"/>
          <w:iCs w:val="0"/>
        </w:rPr>
        <w:t xml:space="preserve"> své zástupce</w:t>
      </w:r>
      <w:r>
        <w:rPr>
          <w:i w:val="0"/>
          <w:iCs w:val="0"/>
        </w:rPr>
        <w:t xml:space="preserve"> pro předání zařízení k provedení služby a následně </w:t>
      </w:r>
    </w:p>
    <w:p w:rsidR="00630E1F" w:rsidRDefault="00630E1F" w:rsidP="00630E1F">
      <w:pPr>
        <w:pStyle w:val="Zkladntext"/>
        <w:tabs>
          <w:tab w:val="clear" w:pos="2280"/>
        </w:tabs>
        <w:spacing w:before="120"/>
        <w:ind w:left="360"/>
        <w:rPr>
          <w:i w:val="0"/>
          <w:iCs w:val="0"/>
        </w:rPr>
      </w:pPr>
      <w:r>
        <w:rPr>
          <w:i w:val="0"/>
          <w:iCs w:val="0"/>
        </w:rPr>
        <w:t>k převzetí věci po ukončení služby</w:t>
      </w:r>
      <w:r w:rsidRPr="00267924">
        <w:rPr>
          <w:i w:val="0"/>
          <w:iCs w:val="0"/>
        </w:rPr>
        <w:t xml:space="preserve"> (dále jen „přejímající“).</w:t>
      </w:r>
      <w:r>
        <w:rPr>
          <w:i w:val="0"/>
          <w:iCs w:val="0"/>
        </w:rPr>
        <w:t xml:space="preserve">    </w:t>
      </w:r>
    </w:p>
    <w:p w:rsidR="00862036" w:rsidRDefault="00862036" w:rsidP="00630E1F">
      <w:pPr>
        <w:pStyle w:val="Zkladntext"/>
        <w:tabs>
          <w:tab w:val="clear" w:pos="2280"/>
        </w:tabs>
        <w:spacing w:before="120"/>
        <w:ind w:left="360"/>
        <w:rPr>
          <w:i w:val="0"/>
          <w:iCs w:val="0"/>
        </w:rPr>
      </w:pPr>
      <w:r>
        <w:rPr>
          <w:i w:val="0"/>
          <w:iCs w:val="0"/>
        </w:rPr>
        <w:t>Přejíma</w:t>
      </w:r>
      <w:r w:rsidR="003F250B">
        <w:rPr>
          <w:i w:val="0"/>
          <w:iCs w:val="0"/>
        </w:rPr>
        <w:t>j</w:t>
      </w:r>
      <w:r>
        <w:rPr>
          <w:i w:val="0"/>
          <w:iCs w:val="0"/>
        </w:rPr>
        <w:t>ící</w:t>
      </w:r>
      <w:r w:rsidR="000528BC">
        <w:rPr>
          <w:i w:val="0"/>
          <w:iCs w:val="0"/>
        </w:rPr>
        <w:t xml:space="preserve"> osobou</w:t>
      </w:r>
      <w:r>
        <w:rPr>
          <w:i w:val="0"/>
          <w:iCs w:val="0"/>
        </w:rPr>
        <w:t xml:space="preserve"> je</w:t>
      </w:r>
      <w:r w:rsidR="00531BF9">
        <w:rPr>
          <w:i w:val="0"/>
          <w:iCs w:val="0"/>
        </w:rPr>
        <w:t xml:space="preserve"> za VŠCHT</w:t>
      </w:r>
      <w:r>
        <w:rPr>
          <w:i w:val="0"/>
          <w:iCs w:val="0"/>
        </w:rPr>
        <w:t xml:space="preserve">:   </w:t>
      </w:r>
      <w:r w:rsidR="003F250B">
        <w:rPr>
          <w:i w:val="0"/>
          <w:iCs w:val="0"/>
        </w:rPr>
        <w:t>xxxxxxxxxxxxxxxx</w:t>
      </w:r>
    </w:p>
    <w:p w:rsidR="00253812" w:rsidRPr="00630E1F" w:rsidRDefault="00253812" w:rsidP="00630E1F">
      <w:pPr>
        <w:pStyle w:val="Zkladntext"/>
        <w:tabs>
          <w:tab w:val="clear" w:pos="2280"/>
        </w:tabs>
        <w:spacing w:before="120"/>
        <w:ind w:left="360"/>
        <w:rPr>
          <w:sz w:val="18"/>
        </w:rPr>
      </w:pPr>
    </w:p>
    <w:p w:rsidR="0011303B" w:rsidRDefault="00051C8C" w:rsidP="0013504D">
      <w:pPr>
        <w:pStyle w:val="Zkladntext"/>
        <w:numPr>
          <w:ilvl w:val="0"/>
          <w:numId w:val="8"/>
        </w:numPr>
        <w:tabs>
          <w:tab w:val="clear" w:pos="2280"/>
        </w:tabs>
        <w:spacing w:before="120"/>
        <w:rPr>
          <w:i w:val="0"/>
        </w:rPr>
      </w:pPr>
      <w:r>
        <w:rPr>
          <w:i w:val="0"/>
        </w:rPr>
        <w:t>O</w:t>
      </w:r>
      <w:r w:rsidR="00AC7DC6">
        <w:rPr>
          <w:i w:val="0"/>
        </w:rPr>
        <w:t>bjednatel</w:t>
      </w:r>
      <w:r w:rsidR="0011303B" w:rsidRPr="001831BA">
        <w:rPr>
          <w:i w:val="0"/>
        </w:rPr>
        <w:t xml:space="preserve"> </w:t>
      </w:r>
      <w:r w:rsidR="00862036">
        <w:rPr>
          <w:i w:val="0"/>
        </w:rPr>
        <w:t xml:space="preserve">prostřednictvím přejímající osoby </w:t>
      </w:r>
      <w:r w:rsidR="0011303B" w:rsidRPr="001831BA">
        <w:rPr>
          <w:i w:val="0"/>
        </w:rPr>
        <w:t xml:space="preserve">po převzetí </w:t>
      </w:r>
      <w:r w:rsidR="00AC7DC6">
        <w:rPr>
          <w:i w:val="0"/>
        </w:rPr>
        <w:t>služby</w:t>
      </w:r>
      <w:r w:rsidR="0011303B" w:rsidRPr="001831BA">
        <w:rPr>
          <w:i w:val="0"/>
        </w:rPr>
        <w:t xml:space="preserve"> v místě plnění potvrdí </w:t>
      </w:r>
      <w:r w:rsidR="00AC7DC6">
        <w:rPr>
          <w:i w:val="0"/>
        </w:rPr>
        <w:t>zhotoviteli</w:t>
      </w:r>
      <w:r w:rsidR="0011303B" w:rsidRPr="001831BA">
        <w:rPr>
          <w:i w:val="0"/>
        </w:rPr>
        <w:t xml:space="preserve"> přejímací doklad.</w:t>
      </w:r>
      <w:r w:rsidR="00094599">
        <w:rPr>
          <w:i w:val="0"/>
        </w:rPr>
        <w:t xml:space="preserve"> </w:t>
      </w:r>
    </w:p>
    <w:p w:rsidR="00626409" w:rsidRDefault="00626409" w:rsidP="0013504D">
      <w:pPr>
        <w:pStyle w:val="Zkladntext"/>
        <w:tabs>
          <w:tab w:val="clear" w:pos="2280"/>
        </w:tabs>
        <w:spacing w:before="120"/>
        <w:ind w:left="720"/>
        <w:rPr>
          <w:i w:val="0"/>
        </w:rPr>
      </w:pPr>
    </w:p>
    <w:p w:rsidR="00626409" w:rsidRPr="0013504D" w:rsidRDefault="00626409" w:rsidP="00626409">
      <w:pPr>
        <w:pStyle w:val="Zkladntext"/>
        <w:numPr>
          <w:ilvl w:val="0"/>
          <w:numId w:val="8"/>
        </w:numPr>
        <w:tabs>
          <w:tab w:val="clear" w:pos="2280"/>
        </w:tabs>
        <w:rPr>
          <w:i w:val="0"/>
        </w:rPr>
      </w:pPr>
      <w:r w:rsidRPr="0013504D">
        <w:rPr>
          <w:i w:val="0"/>
        </w:rPr>
        <w:t xml:space="preserve">Zhotovitel nemůže pověřit provedením služby jinou osobu. Při provádění služby jinou osobou má zhotovitel odpovědnost jako by </w:t>
      </w:r>
      <w:r>
        <w:rPr>
          <w:i w:val="0"/>
        </w:rPr>
        <w:t xml:space="preserve">službu </w:t>
      </w:r>
      <w:r w:rsidRPr="0013504D">
        <w:rPr>
          <w:i w:val="0"/>
        </w:rPr>
        <w:t xml:space="preserve">prováděl sám. </w:t>
      </w:r>
    </w:p>
    <w:p w:rsidR="00626409" w:rsidRPr="001831BA" w:rsidRDefault="00626409" w:rsidP="0013504D">
      <w:pPr>
        <w:pStyle w:val="Zkladntext"/>
        <w:tabs>
          <w:tab w:val="clear" w:pos="2280"/>
        </w:tabs>
        <w:spacing w:before="120"/>
        <w:ind w:left="720"/>
        <w:rPr>
          <w:i w:val="0"/>
        </w:rPr>
      </w:pPr>
    </w:p>
    <w:p w:rsidR="006432BB" w:rsidRDefault="006432BB" w:rsidP="00B577FC">
      <w:pPr>
        <w:keepNext/>
        <w:jc w:val="center"/>
        <w:rPr>
          <w:b/>
        </w:rPr>
      </w:pPr>
    </w:p>
    <w:p w:rsidR="00B577FC" w:rsidRDefault="00B577FC" w:rsidP="00B577FC">
      <w:pPr>
        <w:keepNext/>
        <w:jc w:val="center"/>
        <w:rPr>
          <w:b/>
        </w:rPr>
      </w:pPr>
      <w:r>
        <w:rPr>
          <w:b/>
        </w:rPr>
        <w:t>VII.</w:t>
      </w:r>
    </w:p>
    <w:p w:rsidR="00B577FC" w:rsidRDefault="00B577FC" w:rsidP="00B577FC">
      <w:pPr>
        <w:pStyle w:val="Nadpis1"/>
      </w:pPr>
      <w:r>
        <w:t>Fakturační a platební podmínky</w:t>
      </w:r>
    </w:p>
    <w:p w:rsidR="00B4272D" w:rsidRDefault="00B4272D" w:rsidP="00B4272D">
      <w:pPr>
        <w:pStyle w:val="Zkladntextodsazen"/>
        <w:tabs>
          <w:tab w:val="left" w:pos="720"/>
        </w:tabs>
        <w:suppressAutoHyphens/>
      </w:pPr>
    </w:p>
    <w:p w:rsidR="00AE7A15" w:rsidRDefault="00051C8C" w:rsidP="00051C8C">
      <w:pPr>
        <w:pStyle w:val="Zkladntext"/>
        <w:rPr>
          <w:i w:val="0"/>
          <w:szCs w:val="24"/>
        </w:rPr>
      </w:pPr>
      <w:r>
        <w:rPr>
          <w:i w:val="0"/>
          <w:szCs w:val="24"/>
        </w:rPr>
        <w:t>1.  Zh</w:t>
      </w:r>
      <w:r w:rsidR="00AC7DC6">
        <w:rPr>
          <w:i w:val="0"/>
          <w:szCs w:val="24"/>
        </w:rPr>
        <w:t xml:space="preserve">otovitel po vzniku práva fakturovat, tj. okamžikem podpisu přejímacího dokladu po předání dílčího plnění, do 7 pracovních dnů </w:t>
      </w:r>
      <w:r w:rsidR="000528BC">
        <w:rPr>
          <w:i w:val="0"/>
          <w:szCs w:val="24"/>
        </w:rPr>
        <w:t xml:space="preserve">od podpisu přejímajícího dokladu </w:t>
      </w:r>
      <w:r w:rsidR="00AC7DC6">
        <w:rPr>
          <w:i w:val="0"/>
          <w:szCs w:val="24"/>
        </w:rPr>
        <w:t xml:space="preserve">doporučeně odešle objednateli ve dvojím vyhotovení </w:t>
      </w:r>
      <w:r w:rsidR="00A72EDA">
        <w:rPr>
          <w:i w:val="0"/>
          <w:szCs w:val="24"/>
        </w:rPr>
        <w:t>daňový doklad ( dále jen „ faktura“)</w:t>
      </w:r>
      <w:r>
        <w:rPr>
          <w:i w:val="0"/>
          <w:szCs w:val="24"/>
        </w:rPr>
        <w:t>.</w:t>
      </w:r>
    </w:p>
    <w:p w:rsidR="00AE7A15" w:rsidRPr="00182D0E" w:rsidRDefault="00AE7A15" w:rsidP="00AE7A15">
      <w:pPr>
        <w:pStyle w:val="Zkladntext"/>
        <w:rPr>
          <w:i w:val="0"/>
          <w:szCs w:val="24"/>
        </w:rPr>
      </w:pPr>
    </w:p>
    <w:p w:rsidR="00051C8C" w:rsidRDefault="00051C8C" w:rsidP="00051C8C">
      <w:pPr>
        <w:pStyle w:val="Zkladntext"/>
        <w:rPr>
          <w:i w:val="0"/>
          <w:szCs w:val="24"/>
        </w:rPr>
      </w:pPr>
      <w:r>
        <w:rPr>
          <w:i w:val="0"/>
          <w:szCs w:val="24"/>
        </w:rPr>
        <w:t>2.  Faktura musí obsahovat všechny náležitosti podle zákona č. 235/2004 Sb., o dani z přidané hodnoty, ve znění pozdějších předpisů.</w:t>
      </w:r>
    </w:p>
    <w:p w:rsidR="00051C8C" w:rsidRDefault="00051C8C" w:rsidP="00051C8C">
      <w:pPr>
        <w:pStyle w:val="Zkladntext"/>
        <w:rPr>
          <w:i w:val="0"/>
          <w:szCs w:val="24"/>
        </w:rPr>
      </w:pPr>
    </w:p>
    <w:p w:rsidR="008F1ADF" w:rsidRDefault="008F1ADF" w:rsidP="008F1ADF">
      <w:pPr>
        <w:pStyle w:val="Zkladntext"/>
        <w:rPr>
          <w:i w:val="0"/>
          <w:szCs w:val="24"/>
        </w:rPr>
      </w:pPr>
      <w:r>
        <w:rPr>
          <w:i w:val="0"/>
          <w:szCs w:val="24"/>
        </w:rPr>
        <w:t>3.  K</w:t>
      </w:r>
      <w:r w:rsidR="00051C8C">
        <w:rPr>
          <w:i w:val="0"/>
          <w:szCs w:val="24"/>
        </w:rPr>
        <w:t xml:space="preserve"> faktuře musí být připojen </w:t>
      </w:r>
      <w:r>
        <w:rPr>
          <w:i w:val="0"/>
          <w:szCs w:val="24"/>
        </w:rPr>
        <w:t xml:space="preserve">originál přejímacího dokladu.                                                                  </w:t>
      </w:r>
    </w:p>
    <w:p w:rsidR="008F1ADF" w:rsidRDefault="008F1ADF" w:rsidP="008F1ADF">
      <w:pPr>
        <w:pStyle w:val="Zkladntext"/>
        <w:ind w:left="720"/>
        <w:rPr>
          <w:i w:val="0"/>
          <w:szCs w:val="24"/>
        </w:rPr>
      </w:pPr>
    </w:p>
    <w:p w:rsidR="008F1ADF" w:rsidRDefault="008F1ADF" w:rsidP="008F1ADF">
      <w:pPr>
        <w:pStyle w:val="Zkladntext"/>
        <w:rPr>
          <w:i w:val="0"/>
          <w:szCs w:val="24"/>
        </w:rPr>
      </w:pPr>
      <w:r>
        <w:rPr>
          <w:i w:val="0"/>
          <w:szCs w:val="24"/>
        </w:rPr>
        <w:t>4. Splatnost daňového dokladu je v souladu s § 1963 OZ 30 dnů ode dne jejího doručení objednateli.</w:t>
      </w:r>
      <w:r w:rsidR="00AE7A15" w:rsidRPr="00182D0E">
        <w:rPr>
          <w:i w:val="0"/>
          <w:szCs w:val="24"/>
        </w:rPr>
        <w:t xml:space="preserve"> </w:t>
      </w:r>
    </w:p>
    <w:p w:rsidR="008F1ADF" w:rsidRDefault="00AE7A15" w:rsidP="008F1ADF">
      <w:pPr>
        <w:pStyle w:val="Zkladntext"/>
        <w:rPr>
          <w:i w:val="0"/>
          <w:szCs w:val="24"/>
        </w:rPr>
      </w:pPr>
      <w:r w:rsidRPr="00182D0E">
        <w:rPr>
          <w:i w:val="0"/>
          <w:szCs w:val="24"/>
        </w:rPr>
        <w:t xml:space="preserve"> </w:t>
      </w:r>
    </w:p>
    <w:p w:rsidR="00AE7A15" w:rsidRPr="00182D0E" w:rsidRDefault="008F1ADF" w:rsidP="008F1ADF">
      <w:pPr>
        <w:pStyle w:val="Zkladntext"/>
        <w:rPr>
          <w:i w:val="0"/>
          <w:szCs w:val="24"/>
        </w:rPr>
      </w:pPr>
      <w:r>
        <w:rPr>
          <w:i w:val="0"/>
          <w:szCs w:val="24"/>
        </w:rPr>
        <w:t xml:space="preserve">5.  Faktura </w:t>
      </w:r>
      <w:r w:rsidR="00AE7A15" w:rsidRPr="00182D0E">
        <w:rPr>
          <w:i w:val="0"/>
          <w:szCs w:val="24"/>
        </w:rPr>
        <w:t>se považuj</w:t>
      </w:r>
      <w:r>
        <w:rPr>
          <w:i w:val="0"/>
          <w:szCs w:val="24"/>
        </w:rPr>
        <w:t>e</w:t>
      </w:r>
      <w:r w:rsidR="00AE7A15" w:rsidRPr="00182D0E">
        <w:rPr>
          <w:i w:val="0"/>
          <w:szCs w:val="24"/>
        </w:rPr>
        <w:t xml:space="preserve"> za uhrazen</w:t>
      </w:r>
      <w:r>
        <w:rPr>
          <w:i w:val="0"/>
          <w:szCs w:val="24"/>
        </w:rPr>
        <w:t>ou</w:t>
      </w:r>
      <w:r w:rsidR="00AE7A15" w:rsidRPr="00182D0E">
        <w:rPr>
          <w:i w:val="0"/>
          <w:szCs w:val="24"/>
        </w:rPr>
        <w:t xml:space="preserve"> dnem připsání celkové fakturované částky na účet </w:t>
      </w:r>
      <w:r>
        <w:rPr>
          <w:i w:val="0"/>
          <w:szCs w:val="24"/>
        </w:rPr>
        <w:t>zhotovitele</w:t>
      </w:r>
      <w:r w:rsidR="00AE7A15" w:rsidRPr="00182D0E">
        <w:rPr>
          <w:i w:val="0"/>
          <w:szCs w:val="24"/>
        </w:rPr>
        <w:t xml:space="preserve">. </w:t>
      </w:r>
    </w:p>
    <w:p w:rsidR="00AE7A15" w:rsidRPr="00182D0E" w:rsidRDefault="00AE7A15" w:rsidP="00AE7A15">
      <w:pPr>
        <w:pStyle w:val="Zkladntext"/>
        <w:rPr>
          <w:i w:val="0"/>
          <w:szCs w:val="24"/>
        </w:rPr>
      </w:pPr>
    </w:p>
    <w:p w:rsidR="00AE7A15" w:rsidRPr="00182D0E" w:rsidRDefault="008F1ADF" w:rsidP="00AE7A15">
      <w:pPr>
        <w:pStyle w:val="Zkladntext"/>
        <w:rPr>
          <w:i w:val="0"/>
          <w:szCs w:val="24"/>
        </w:rPr>
      </w:pPr>
      <w:r>
        <w:rPr>
          <w:i w:val="0"/>
          <w:szCs w:val="24"/>
        </w:rPr>
        <w:t>6</w:t>
      </w:r>
      <w:r w:rsidR="00AE7A15" w:rsidRPr="00182D0E">
        <w:rPr>
          <w:i w:val="0"/>
          <w:szCs w:val="24"/>
        </w:rPr>
        <w:t>. Při nedodržení splatnost</w:t>
      </w:r>
      <w:r w:rsidR="007830D3">
        <w:rPr>
          <w:i w:val="0"/>
          <w:szCs w:val="24"/>
        </w:rPr>
        <w:t>i faktury</w:t>
      </w:r>
      <w:r w:rsidR="00AE7A15" w:rsidRPr="00182D0E">
        <w:rPr>
          <w:i w:val="0"/>
          <w:szCs w:val="24"/>
        </w:rPr>
        <w:t xml:space="preserve"> je </w:t>
      </w:r>
      <w:r>
        <w:rPr>
          <w:i w:val="0"/>
          <w:szCs w:val="24"/>
        </w:rPr>
        <w:t>objednatel</w:t>
      </w:r>
      <w:r w:rsidR="00AE7A15" w:rsidRPr="00182D0E">
        <w:rPr>
          <w:i w:val="0"/>
          <w:szCs w:val="24"/>
        </w:rPr>
        <w:t xml:space="preserve"> povinen zaplatit </w:t>
      </w:r>
      <w:r w:rsidR="007830D3">
        <w:rPr>
          <w:i w:val="0"/>
          <w:szCs w:val="24"/>
        </w:rPr>
        <w:t>zhotoviteli</w:t>
      </w:r>
      <w:r w:rsidR="007830D3" w:rsidRPr="00182D0E">
        <w:rPr>
          <w:i w:val="0"/>
          <w:szCs w:val="24"/>
        </w:rPr>
        <w:t xml:space="preserve"> </w:t>
      </w:r>
      <w:r w:rsidR="00AE7A15" w:rsidRPr="00182D0E">
        <w:rPr>
          <w:i w:val="0"/>
          <w:szCs w:val="24"/>
        </w:rPr>
        <w:t>úrok z prodlení ve výši 0,05 % ze splatné dlužné částky za každý den prodlení.</w:t>
      </w:r>
    </w:p>
    <w:p w:rsidR="00AE7A15" w:rsidRDefault="00AE7A15" w:rsidP="00AE7A15">
      <w:pPr>
        <w:pStyle w:val="NadpisPoznmky"/>
        <w:spacing w:line="240" w:lineRule="auto"/>
        <w:jc w:val="both"/>
        <w:rPr>
          <w:color w:val="auto"/>
          <w:sz w:val="24"/>
        </w:rPr>
      </w:pPr>
    </w:p>
    <w:p w:rsidR="00B577FC" w:rsidRDefault="0073258D" w:rsidP="00B577FC">
      <w:pPr>
        <w:keepNext/>
        <w:jc w:val="center"/>
        <w:rPr>
          <w:b/>
        </w:rPr>
      </w:pPr>
      <w:r>
        <w:rPr>
          <w:b/>
        </w:rPr>
        <w:t>VII</w:t>
      </w:r>
      <w:r w:rsidR="00B577FC">
        <w:rPr>
          <w:b/>
        </w:rPr>
        <w:t>I.</w:t>
      </w:r>
    </w:p>
    <w:p w:rsidR="00B41C46" w:rsidRDefault="00B41C46" w:rsidP="00B41C46">
      <w:pPr>
        <w:pStyle w:val="Nadpis1"/>
      </w:pPr>
      <w:r>
        <w:t>Vlastnic</w:t>
      </w:r>
      <w:r w:rsidR="008F1ADF">
        <w:t xml:space="preserve">tví a </w:t>
      </w:r>
      <w:r>
        <w:t>odpovědnost za škod</w:t>
      </w:r>
      <w:r w:rsidR="008F1ADF">
        <w:t>u</w:t>
      </w:r>
    </w:p>
    <w:p w:rsidR="00A31DC5" w:rsidRPr="00A31DC5" w:rsidRDefault="00A31DC5" w:rsidP="00A31DC5"/>
    <w:p w:rsidR="0011303B" w:rsidRDefault="008F1ADF" w:rsidP="00035446">
      <w:pPr>
        <w:pStyle w:val="Zkladntextodsazen"/>
        <w:numPr>
          <w:ilvl w:val="0"/>
          <w:numId w:val="9"/>
        </w:numPr>
        <w:suppressAutoHyphens/>
        <w:spacing w:before="120"/>
      </w:pPr>
      <w:r>
        <w:t xml:space="preserve">Vlastníkem věci, která byla zhotoviteli předána k provedení </w:t>
      </w:r>
      <w:r w:rsidR="007830D3">
        <w:t>služby</w:t>
      </w:r>
      <w:r>
        <w:t xml:space="preserve">, je po celou dobu plnění předmětu </w:t>
      </w:r>
      <w:r w:rsidR="007830D3">
        <w:t>služby</w:t>
      </w:r>
      <w:r>
        <w:t xml:space="preserve"> objednatel. </w:t>
      </w:r>
    </w:p>
    <w:p w:rsidR="0073258D" w:rsidRDefault="008F1ADF" w:rsidP="00035446">
      <w:pPr>
        <w:pStyle w:val="Zkladntext"/>
        <w:numPr>
          <w:ilvl w:val="0"/>
          <w:numId w:val="9"/>
        </w:numPr>
        <w:tabs>
          <w:tab w:val="clear" w:pos="2280"/>
        </w:tabs>
        <w:suppressAutoHyphens/>
        <w:spacing w:before="120"/>
        <w:rPr>
          <w:i w:val="0"/>
          <w:iCs w:val="0"/>
        </w:rPr>
      </w:pPr>
      <w:r>
        <w:rPr>
          <w:i w:val="0"/>
          <w:iCs w:val="0"/>
        </w:rPr>
        <w:t>Za n</w:t>
      </w:r>
      <w:r w:rsidR="0011303B" w:rsidRPr="0073258D">
        <w:rPr>
          <w:i w:val="0"/>
          <w:iCs w:val="0"/>
        </w:rPr>
        <w:t>ebezpečí</w:t>
      </w:r>
      <w:r w:rsidR="007830D3">
        <w:rPr>
          <w:i w:val="0"/>
          <w:iCs w:val="0"/>
        </w:rPr>
        <w:t xml:space="preserve"> vzniku</w:t>
      </w:r>
      <w:r w:rsidR="0011303B" w:rsidRPr="0073258D">
        <w:rPr>
          <w:i w:val="0"/>
          <w:iCs w:val="0"/>
        </w:rPr>
        <w:t xml:space="preserve"> škody na </w:t>
      </w:r>
      <w:r w:rsidR="007830D3">
        <w:rPr>
          <w:i w:val="0"/>
          <w:iCs w:val="0"/>
        </w:rPr>
        <w:t>předmětu smlouvy</w:t>
      </w:r>
      <w:r>
        <w:rPr>
          <w:i w:val="0"/>
          <w:iCs w:val="0"/>
        </w:rPr>
        <w:t xml:space="preserve"> až do jeho předání přejímající</w:t>
      </w:r>
      <w:r w:rsidR="007830D3">
        <w:rPr>
          <w:i w:val="0"/>
          <w:iCs w:val="0"/>
        </w:rPr>
        <w:t xml:space="preserve"> osobě</w:t>
      </w:r>
      <w:r w:rsidR="00531BF9">
        <w:rPr>
          <w:i w:val="0"/>
          <w:iCs w:val="0"/>
        </w:rPr>
        <w:t xml:space="preserve"> </w:t>
      </w:r>
      <w:r>
        <w:rPr>
          <w:i w:val="0"/>
          <w:iCs w:val="0"/>
        </w:rPr>
        <w:t>odpovídá zhotovitel.</w:t>
      </w:r>
    </w:p>
    <w:p w:rsidR="008F1ADF" w:rsidRPr="0073258D" w:rsidRDefault="008F1ADF" w:rsidP="00035446">
      <w:pPr>
        <w:pStyle w:val="Zkladntext"/>
        <w:numPr>
          <w:ilvl w:val="0"/>
          <w:numId w:val="9"/>
        </w:numPr>
        <w:tabs>
          <w:tab w:val="clear" w:pos="2280"/>
        </w:tabs>
        <w:suppressAutoHyphens/>
        <w:spacing w:before="120"/>
        <w:rPr>
          <w:i w:val="0"/>
          <w:iCs w:val="0"/>
        </w:rPr>
      </w:pPr>
      <w:r>
        <w:rPr>
          <w:i w:val="0"/>
          <w:iCs w:val="0"/>
        </w:rPr>
        <w:t>Zhotovitel se zavazuje mít po celou dobu plnění smlouvy uzavřené pojištění odpovědnosti za škodu způsobenou třetí osobě za případné škody způsobené v rámci provádění prací dle této smlouvy, a to s pojistným plněním ve výši 20.000.000,- Kč</w:t>
      </w:r>
      <w:r w:rsidR="00322F62">
        <w:rPr>
          <w:i w:val="0"/>
          <w:iCs w:val="0"/>
        </w:rPr>
        <w:t>.</w:t>
      </w:r>
    </w:p>
    <w:p w:rsidR="00DF3AAD" w:rsidRDefault="00DF3AAD" w:rsidP="00C8337F">
      <w:pPr>
        <w:pStyle w:val="HLAVICKA"/>
        <w:spacing w:after="0"/>
        <w:jc w:val="center"/>
        <w:rPr>
          <w:b/>
          <w:sz w:val="24"/>
        </w:rPr>
      </w:pPr>
    </w:p>
    <w:p w:rsidR="0073258D" w:rsidRDefault="0073258D" w:rsidP="00C8337F">
      <w:pPr>
        <w:pStyle w:val="HLAVICKA"/>
        <w:spacing w:after="0"/>
        <w:jc w:val="center"/>
        <w:rPr>
          <w:b/>
          <w:sz w:val="24"/>
        </w:rPr>
      </w:pPr>
    </w:p>
    <w:p w:rsidR="00C8337F" w:rsidRPr="00A54ADC" w:rsidRDefault="0073258D" w:rsidP="00C8337F">
      <w:pPr>
        <w:pStyle w:val="HLAVICKA"/>
        <w:spacing w:after="0"/>
        <w:jc w:val="center"/>
        <w:rPr>
          <w:b/>
          <w:sz w:val="24"/>
        </w:rPr>
      </w:pPr>
      <w:r>
        <w:rPr>
          <w:b/>
          <w:sz w:val="24"/>
        </w:rPr>
        <w:t>I</w:t>
      </w:r>
      <w:r w:rsidR="00B41C46">
        <w:rPr>
          <w:b/>
          <w:sz w:val="24"/>
        </w:rPr>
        <w:t>X</w:t>
      </w:r>
      <w:r w:rsidR="00C8337F" w:rsidRPr="00A54ADC">
        <w:rPr>
          <w:b/>
          <w:sz w:val="24"/>
        </w:rPr>
        <w:t>.</w:t>
      </w:r>
    </w:p>
    <w:p w:rsidR="00C8337F" w:rsidRDefault="00C8337F" w:rsidP="00C8337F">
      <w:pPr>
        <w:pStyle w:val="HLAVICKA"/>
        <w:spacing w:after="0"/>
        <w:jc w:val="center"/>
        <w:rPr>
          <w:b/>
          <w:sz w:val="24"/>
        </w:rPr>
      </w:pPr>
      <w:r w:rsidRPr="00A54ADC">
        <w:rPr>
          <w:b/>
          <w:sz w:val="24"/>
        </w:rPr>
        <w:t>Záruka za jakost</w:t>
      </w:r>
      <w:r w:rsidR="003A749A">
        <w:rPr>
          <w:b/>
          <w:sz w:val="24"/>
        </w:rPr>
        <w:t xml:space="preserve">, </w:t>
      </w:r>
      <w:r w:rsidR="00322F62">
        <w:rPr>
          <w:b/>
          <w:sz w:val="24"/>
        </w:rPr>
        <w:t xml:space="preserve">vady díla a </w:t>
      </w:r>
      <w:r w:rsidR="003A749A">
        <w:rPr>
          <w:b/>
          <w:sz w:val="24"/>
        </w:rPr>
        <w:t>reklamace</w:t>
      </w:r>
    </w:p>
    <w:p w:rsidR="00A31DC5" w:rsidRPr="00A54ADC" w:rsidRDefault="00A31DC5" w:rsidP="00C8337F">
      <w:pPr>
        <w:pStyle w:val="HLAVICKA"/>
        <w:spacing w:after="0"/>
        <w:jc w:val="center"/>
        <w:rPr>
          <w:b/>
          <w:sz w:val="24"/>
        </w:rPr>
      </w:pPr>
    </w:p>
    <w:p w:rsidR="00A31DC5" w:rsidRPr="00A31DC5" w:rsidRDefault="00322F62" w:rsidP="0011303B">
      <w:pPr>
        <w:pStyle w:val="Zkladntext"/>
        <w:numPr>
          <w:ilvl w:val="0"/>
          <w:numId w:val="2"/>
        </w:numPr>
        <w:tabs>
          <w:tab w:val="clear" w:pos="2280"/>
        </w:tabs>
        <w:spacing w:before="120"/>
        <w:rPr>
          <w:iCs w:val="0"/>
        </w:rPr>
      </w:pPr>
      <w:r>
        <w:rPr>
          <w:i w:val="0"/>
        </w:rPr>
        <w:lastRenderedPageBreak/>
        <w:t>Zhotovitel přejímá záruku za jakost po dobu 6 měsíců</w:t>
      </w:r>
      <w:r w:rsidR="00A31DC5">
        <w:rPr>
          <w:i w:val="0"/>
        </w:rPr>
        <w:t xml:space="preserve">. </w:t>
      </w:r>
    </w:p>
    <w:p w:rsidR="00A31DC5" w:rsidRPr="00A365F8" w:rsidRDefault="00322F62" w:rsidP="00A31DC5">
      <w:pPr>
        <w:pStyle w:val="Nadpislnek"/>
        <w:numPr>
          <w:ilvl w:val="0"/>
          <w:numId w:val="2"/>
        </w:numPr>
        <w:spacing w:line="240" w:lineRule="auto"/>
        <w:jc w:val="both"/>
        <w:rPr>
          <w:b w:val="0"/>
          <w:bCs w:val="0"/>
          <w:sz w:val="24"/>
          <w:szCs w:val="24"/>
        </w:rPr>
      </w:pPr>
      <w:r>
        <w:rPr>
          <w:b w:val="0"/>
          <w:bCs w:val="0"/>
          <w:sz w:val="24"/>
        </w:rPr>
        <w:t xml:space="preserve"> Reklamace se uplatňují písemně.</w:t>
      </w:r>
      <w:r w:rsidR="00A31DC5">
        <w:rPr>
          <w:b w:val="0"/>
          <w:sz w:val="24"/>
          <w:szCs w:val="24"/>
        </w:rPr>
        <w:t xml:space="preserve"> </w:t>
      </w:r>
    </w:p>
    <w:p w:rsidR="00A31DC5" w:rsidRDefault="00322F62" w:rsidP="00A31DC5">
      <w:pPr>
        <w:pStyle w:val="Odstavecseseznamem"/>
        <w:numPr>
          <w:ilvl w:val="0"/>
          <w:numId w:val="2"/>
        </w:numPr>
      </w:pPr>
      <w:r>
        <w:t>Zhotovitel je povinen se k reklamaci vyjádřit do 5 dnů ode dne jejího obdržení.</w:t>
      </w:r>
    </w:p>
    <w:p w:rsidR="0011303B" w:rsidRPr="00322F62" w:rsidRDefault="00322F62" w:rsidP="0011303B">
      <w:pPr>
        <w:pStyle w:val="Zkladntext"/>
        <w:numPr>
          <w:ilvl w:val="0"/>
          <w:numId w:val="2"/>
        </w:numPr>
        <w:tabs>
          <w:tab w:val="clear" w:pos="2280"/>
        </w:tabs>
        <w:spacing w:before="120"/>
        <w:rPr>
          <w:iCs w:val="0"/>
        </w:rPr>
      </w:pPr>
      <w:r>
        <w:rPr>
          <w:i w:val="0"/>
        </w:rPr>
        <w:t>Zhotovitel je povinen reklamaci vyřídit do 20-ti dnů ode dne obdržení oprávněné reklamace.</w:t>
      </w:r>
    </w:p>
    <w:p w:rsidR="000528BC" w:rsidRPr="0013504D" w:rsidRDefault="00322F62" w:rsidP="000528BC">
      <w:pPr>
        <w:pStyle w:val="Zkladntext"/>
        <w:numPr>
          <w:ilvl w:val="0"/>
          <w:numId w:val="2"/>
        </w:numPr>
        <w:tabs>
          <w:tab w:val="clear" w:pos="2280"/>
        </w:tabs>
        <w:spacing w:before="120"/>
        <w:rPr>
          <w:iCs w:val="0"/>
        </w:rPr>
      </w:pPr>
      <w:r>
        <w:rPr>
          <w:i w:val="0"/>
        </w:rPr>
        <w:t>O způsobu vyřízení reklamované vady bude sepsán protokol.</w:t>
      </w:r>
    </w:p>
    <w:p w:rsidR="00A540A9" w:rsidRPr="000528BC" w:rsidRDefault="00A540A9" w:rsidP="000528BC">
      <w:pPr>
        <w:pStyle w:val="Zkladntext"/>
        <w:numPr>
          <w:ilvl w:val="0"/>
          <w:numId w:val="2"/>
        </w:numPr>
        <w:tabs>
          <w:tab w:val="clear" w:pos="2280"/>
        </w:tabs>
        <w:spacing w:before="120"/>
        <w:rPr>
          <w:iCs w:val="0"/>
        </w:rPr>
      </w:pPr>
      <w:r>
        <w:rPr>
          <w:i w:val="0"/>
        </w:rPr>
        <w:t>Odpovědnost za vady se řídí režimem zákona č. 89/2012 Sb., občanský zákoník.</w:t>
      </w:r>
    </w:p>
    <w:p w:rsidR="00196723" w:rsidRPr="00322F62" w:rsidRDefault="00196723" w:rsidP="00322F62">
      <w:pPr>
        <w:pStyle w:val="Zkladntext"/>
        <w:tabs>
          <w:tab w:val="clear" w:pos="2280"/>
        </w:tabs>
        <w:spacing w:before="120"/>
        <w:ind w:left="360"/>
        <w:rPr>
          <w:b/>
        </w:rPr>
      </w:pPr>
    </w:p>
    <w:p w:rsidR="00EE13A0" w:rsidRDefault="00EE13A0" w:rsidP="00B826EB">
      <w:pPr>
        <w:pStyle w:val="HLAVICKA"/>
        <w:spacing w:after="0"/>
        <w:jc w:val="center"/>
        <w:rPr>
          <w:b/>
          <w:sz w:val="24"/>
        </w:rPr>
      </w:pPr>
    </w:p>
    <w:p w:rsidR="00B826EB" w:rsidRDefault="00B826EB" w:rsidP="00B826EB">
      <w:pPr>
        <w:pStyle w:val="HLAVICKA"/>
        <w:spacing w:after="0"/>
        <w:jc w:val="center"/>
        <w:rPr>
          <w:b/>
          <w:sz w:val="24"/>
        </w:rPr>
      </w:pPr>
      <w:r>
        <w:rPr>
          <w:b/>
          <w:sz w:val="24"/>
        </w:rPr>
        <w:t>X.</w:t>
      </w:r>
    </w:p>
    <w:p w:rsidR="00B826EB" w:rsidRDefault="00B826EB" w:rsidP="00B826EB">
      <w:pPr>
        <w:pStyle w:val="HLAVICKA"/>
        <w:spacing w:after="0"/>
        <w:jc w:val="center"/>
      </w:pPr>
      <w:r>
        <w:rPr>
          <w:b/>
          <w:sz w:val="24"/>
        </w:rPr>
        <w:t>Smluvní pokuty a úroky z prodlení</w:t>
      </w:r>
    </w:p>
    <w:p w:rsidR="00B826EB" w:rsidRDefault="00E825B1" w:rsidP="00035446">
      <w:pPr>
        <w:pStyle w:val="Zkladntext"/>
        <w:numPr>
          <w:ilvl w:val="0"/>
          <w:numId w:val="10"/>
        </w:numPr>
        <w:tabs>
          <w:tab w:val="clear" w:pos="2280"/>
        </w:tabs>
        <w:suppressAutoHyphens/>
        <w:spacing w:before="120"/>
        <w:ind w:left="360" w:hanging="360"/>
        <w:rPr>
          <w:i w:val="0"/>
          <w:iCs w:val="0"/>
        </w:rPr>
      </w:pPr>
      <w:r>
        <w:rPr>
          <w:i w:val="0"/>
          <w:iCs w:val="0"/>
        </w:rPr>
        <w:t xml:space="preserve">Zhotovitel </w:t>
      </w:r>
      <w:r w:rsidR="00B826EB">
        <w:rPr>
          <w:i w:val="0"/>
          <w:iCs w:val="0"/>
        </w:rPr>
        <w:t xml:space="preserve">zaplatí </w:t>
      </w:r>
      <w:r>
        <w:rPr>
          <w:i w:val="0"/>
          <w:iCs w:val="0"/>
        </w:rPr>
        <w:t xml:space="preserve">objednateli v případě prodlení s provedením služby v termínu smluvní pokutu ve výši 50,- Kč za každý započatý den prodlení, a to až do úplného splnění závazku. </w:t>
      </w:r>
      <w:r w:rsidR="00B826EB">
        <w:rPr>
          <w:i w:val="0"/>
        </w:rPr>
        <w:t>Okamžik práva fakturace vzniká prvním dnem prodlení.</w:t>
      </w:r>
    </w:p>
    <w:p w:rsidR="00B826EB" w:rsidRPr="000528BC" w:rsidRDefault="00E825B1" w:rsidP="00035446">
      <w:pPr>
        <w:pStyle w:val="Zkladntext"/>
        <w:numPr>
          <w:ilvl w:val="0"/>
          <w:numId w:val="10"/>
        </w:numPr>
        <w:tabs>
          <w:tab w:val="left" w:pos="426"/>
        </w:tabs>
        <w:suppressAutoHyphens/>
        <w:spacing w:before="120"/>
        <w:ind w:left="360" w:hanging="360"/>
        <w:rPr>
          <w:i w:val="0"/>
          <w:iCs w:val="0"/>
        </w:rPr>
      </w:pPr>
      <w:r>
        <w:rPr>
          <w:i w:val="0"/>
        </w:rPr>
        <w:t xml:space="preserve">Objednatel zaplatí zhotoviteli za prodlení </w:t>
      </w:r>
      <w:r w:rsidR="00B826EB">
        <w:rPr>
          <w:i w:val="0"/>
        </w:rPr>
        <w:t xml:space="preserve">s úhradou faktury úrok </w:t>
      </w:r>
      <w:r w:rsidR="00DC0140" w:rsidRPr="00235CA3">
        <w:rPr>
          <w:i w:val="0"/>
        </w:rPr>
        <w:t xml:space="preserve">z prodlení </w:t>
      </w:r>
      <w:r w:rsidR="00DC0140" w:rsidRPr="00DC0140">
        <w:rPr>
          <w:i w:val="0"/>
        </w:rPr>
        <w:t>v</w:t>
      </w:r>
      <w:r w:rsidR="00A31DC5">
        <w:rPr>
          <w:i w:val="0"/>
        </w:rPr>
        <w:t>e</w:t>
      </w:r>
      <w:r w:rsidR="00DC0140" w:rsidRPr="00DC0140">
        <w:rPr>
          <w:i w:val="0"/>
        </w:rPr>
        <w:t xml:space="preserve"> výši </w:t>
      </w:r>
      <w:r w:rsidR="00A31DC5">
        <w:rPr>
          <w:i w:val="0"/>
        </w:rPr>
        <w:t xml:space="preserve">0,05% </w:t>
      </w:r>
      <w:r w:rsidR="00A31DC5" w:rsidRPr="00182D0E">
        <w:rPr>
          <w:i w:val="0"/>
          <w:szCs w:val="24"/>
        </w:rPr>
        <w:t>ze splatné dlužné částky za každý den prodlení.</w:t>
      </w:r>
    </w:p>
    <w:p w:rsidR="000528BC" w:rsidRDefault="000528BC" w:rsidP="00035446">
      <w:pPr>
        <w:pStyle w:val="Zkladntext"/>
        <w:numPr>
          <w:ilvl w:val="0"/>
          <w:numId w:val="10"/>
        </w:numPr>
        <w:tabs>
          <w:tab w:val="left" w:pos="426"/>
        </w:tabs>
        <w:suppressAutoHyphens/>
        <w:spacing w:before="120"/>
        <w:ind w:left="360" w:hanging="360"/>
        <w:rPr>
          <w:i w:val="0"/>
          <w:iCs w:val="0"/>
        </w:rPr>
      </w:pPr>
      <w:r>
        <w:rPr>
          <w:i w:val="0"/>
          <w:szCs w:val="24"/>
        </w:rPr>
        <w:t xml:space="preserve"> V případě neodstranění řádně reklamované vady v dohodnuté lhůtě je povinen zhotovitel zaplatit objednateli za prodlení úrok z prodlení ve výši 0,05 % z ceny dílčí objednávky za každý den prodlení. </w:t>
      </w:r>
    </w:p>
    <w:p w:rsidR="00B826EB" w:rsidRPr="00A31DC5" w:rsidRDefault="00B826EB" w:rsidP="00035446">
      <w:pPr>
        <w:pStyle w:val="Zkladntext"/>
        <w:numPr>
          <w:ilvl w:val="0"/>
          <w:numId w:val="10"/>
        </w:numPr>
        <w:tabs>
          <w:tab w:val="left" w:pos="360"/>
        </w:tabs>
        <w:suppressAutoHyphens/>
        <w:spacing w:before="120"/>
        <w:ind w:left="360" w:hanging="360"/>
        <w:rPr>
          <w:i w:val="0"/>
        </w:rPr>
      </w:pPr>
      <w:r>
        <w:rPr>
          <w:i w:val="0"/>
          <w:iCs w:val="0"/>
        </w:rPr>
        <w:t>Smluvní pokuty a úroky z prodlení jsou splatné do </w:t>
      </w:r>
      <w:r w:rsidR="00FC21A9">
        <w:rPr>
          <w:i w:val="0"/>
          <w:iCs w:val="0"/>
        </w:rPr>
        <w:t>30</w:t>
      </w:r>
      <w:r>
        <w:rPr>
          <w:i w:val="0"/>
          <w:iCs w:val="0"/>
        </w:rPr>
        <w:t xml:space="preserve"> dnů ode dne doručení vyúčtování povinné </w:t>
      </w:r>
      <w:r w:rsidR="007F3135">
        <w:rPr>
          <w:i w:val="0"/>
          <w:iCs w:val="0"/>
        </w:rPr>
        <w:t xml:space="preserve">smluvní </w:t>
      </w:r>
      <w:r>
        <w:rPr>
          <w:i w:val="0"/>
          <w:iCs w:val="0"/>
        </w:rPr>
        <w:t>straně.</w:t>
      </w:r>
    </w:p>
    <w:p w:rsidR="00A31DC5" w:rsidRPr="00A31DC5" w:rsidRDefault="00A31DC5" w:rsidP="00A31DC5">
      <w:pPr>
        <w:pStyle w:val="Zkladntext"/>
        <w:suppressAutoHyphens/>
        <w:spacing w:before="120"/>
        <w:ind w:left="360"/>
        <w:rPr>
          <w:i w:val="0"/>
          <w:sz w:val="16"/>
        </w:rPr>
      </w:pPr>
    </w:p>
    <w:p w:rsidR="00F25F8D" w:rsidRDefault="00F25F8D" w:rsidP="004D264E">
      <w:pPr>
        <w:pStyle w:val="Zkladntext"/>
        <w:rPr>
          <w:i w:val="0"/>
          <w:iCs w:val="0"/>
        </w:rPr>
      </w:pPr>
    </w:p>
    <w:p w:rsidR="00ED1FAA" w:rsidRDefault="00ED1FAA" w:rsidP="004D264E">
      <w:pPr>
        <w:pStyle w:val="Zkladntext"/>
        <w:rPr>
          <w:i w:val="0"/>
          <w:iCs w:val="0"/>
        </w:rPr>
      </w:pPr>
    </w:p>
    <w:p w:rsidR="00C8337F" w:rsidRPr="00A54ADC" w:rsidRDefault="00C8337F" w:rsidP="00C8337F">
      <w:pPr>
        <w:pStyle w:val="HLAVICKA"/>
        <w:spacing w:after="0"/>
        <w:jc w:val="center"/>
        <w:rPr>
          <w:b/>
          <w:sz w:val="24"/>
        </w:rPr>
      </w:pPr>
      <w:r w:rsidRPr="00A54ADC">
        <w:rPr>
          <w:b/>
          <w:sz w:val="24"/>
        </w:rPr>
        <w:t>XI.</w:t>
      </w:r>
    </w:p>
    <w:p w:rsidR="00C8337F" w:rsidRPr="00A54ADC" w:rsidRDefault="00C8337F" w:rsidP="00794E37">
      <w:pPr>
        <w:pStyle w:val="HLAVICKA"/>
        <w:spacing w:after="120"/>
        <w:jc w:val="center"/>
        <w:rPr>
          <w:b/>
          <w:sz w:val="24"/>
        </w:rPr>
      </w:pPr>
      <w:r w:rsidRPr="00A54ADC">
        <w:rPr>
          <w:b/>
          <w:sz w:val="24"/>
        </w:rPr>
        <w:t>Zvláštní ujednání</w:t>
      </w:r>
    </w:p>
    <w:p w:rsidR="00447ACC" w:rsidRPr="00B66FB3" w:rsidRDefault="00447ACC" w:rsidP="00447ACC">
      <w:pPr>
        <w:numPr>
          <w:ilvl w:val="0"/>
          <w:numId w:val="11"/>
        </w:numPr>
        <w:jc w:val="both"/>
      </w:pPr>
      <w:r w:rsidRPr="00B66FB3">
        <w:t>Právní vztahy výslovně neupravené touto Smlouvou se řídí platnými právními předpisy České republiky, zejména ustanoveními občanského zákoníku. Veškeré spory mezi Smluvními stranami vznikající z této Smlouvy nebo v souvislosti s ní budou řešeny pokud možno nejprve smírně. Nebude-li smírného řešení dosaženo, budou spory vyřešeny u příslušného soudu. Dispozitivní ustanovení obecně závazných právních předpisů, platných v České republice, která jsou v rozporu s ustanoveními této smlouvy, se nepoužijí.</w:t>
      </w:r>
    </w:p>
    <w:p w:rsidR="0044028F" w:rsidRDefault="0044028F" w:rsidP="00035446">
      <w:pPr>
        <w:pStyle w:val="Seznam"/>
        <w:numPr>
          <w:ilvl w:val="0"/>
          <w:numId w:val="11"/>
        </w:numPr>
        <w:suppressAutoHyphens/>
        <w:autoSpaceDN/>
        <w:adjustRightInd/>
        <w:spacing w:after="120"/>
        <w:ind w:left="357" w:hanging="357"/>
        <w:jc w:val="both"/>
        <w:textAlignment w:val="auto"/>
        <w:rPr>
          <w:sz w:val="24"/>
          <w:szCs w:val="24"/>
        </w:rPr>
      </w:pPr>
      <w:r>
        <w:rPr>
          <w:sz w:val="24"/>
          <w:szCs w:val="24"/>
        </w:rPr>
        <w:t xml:space="preserve">Ve smluvně výslovně neupravených otázkách se tento závazkový vztah řídí ustanoveními </w:t>
      </w:r>
      <w:r w:rsidR="009A47AE">
        <w:rPr>
          <w:sz w:val="24"/>
          <w:szCs w:val="24"/>
        </w:rPr>
        <w:t>OZ</w:t>
      </w:r>
      <w:r>
        <w:rPr>
          <w:sz w:val="24"/>
          <w:szCs w:val="24"/>
        </w:rPr>
        <w:t>.</w:t>
      </w:r>
    </w:p>
    <w:p w:rsidR="0044028F" w:rsidRDefault="0044028F" w:rsidP="00035446">
      <w:pPr>
        <w:pStyle w:val="Seznam"/>
        <w:numPr>
          <w:ilvl w:val="0"/>
          <w:numId w:val="11"/>
        </w:numPr>
        <w:suppressAutoHyphens/>
        <w:autoSpaceDN/>
        <w:adjustRightInd/>
        <w:spacing w:after="120"/>
        <w:ind w:left="357" w:hanging="357"/>
        <w:jc w:val="both"/>
        <w:textAlignment w:val="auto"/>
        <w:rPr>
          <w:sz w:val="24"/>
          <w:szCs w:val="24"/>
        </w:rPr>
      </w:pPr>
      <w:r>
        <w:rPr>
          <w:sz w:val="24"/>
          <w:szCs w:val="24"/>
        </w:rPr>
        <w:t>Prodávající prohlašuje, že odevzdané zboží není zatíženo žádnými právy třetích osob. Prodávající odpovídá za případné porušení práv z průmyslového nebo jiného duševního vlastnictví třetích osob.</w:t>
      </w:r>
    </w:p>
    <w:p w:rsidR="0044028F" w:rsidRDefault="0044028F" w:rsidP="00035446">
      <w:pPr>
        <w:pStyle w:val="Seznam"/>
        <w:numPr>
          <w:ilvl w:val="0"/>
          <w:numId w:val="11"/>
        </w:numPr>
        <w:suppressAutoHyphens/>
        <w:autoSpaceDN/>
        <w:adjustRightInd/>
        <w:spacing w:after="120"/>
        <w:ind w:left="357" w:hanging="357"/>
        <w:jc w:val="both"/>
        <w:textAlignment w:val="auto"/>
        <w:rPr>
          <w:sz w:val="24"/>
          <w:szCs w:val="24"/>
        </w:rPr>
      </w:pPr>
      <w:r>
        <w:rPr>
          <w:sz w:val="24"/>
          <w:szCs w:val="24"/>
        </w:rPr>
        <w:t>Smluvní strany se dohodl</w:t>
      </w:r>
      <w:r w:rsidR="00E0014E">
        <w:rPr>
          <w:sz w:val="24"/>
          <w:szCs w:val="24"/>
        </w:rPr>
        <w:t>y</w:t>
      </w:r>
      <w:r>
        <w:rPr>
          <w:sz w:val="24"/>
          <w:szCs w:val="24"/>
        </w:rPr>
        <w:t>, že si bezodkladně písemně sdělí skutečnosti, které se týkají změn některého z jejich základních identifikačních údajů, včetně právního nástupnictví.</w:t>
      </w:r>
    </w:p>
    <w:p w:rsidR="0044028F" w:rsidRDefault="0044028F" w:rsidP="00035446">
      <w:pPr>
        <w:pStyle w:val="Seznam"/>
        <w:numPr>
          <w:ilvl w:val="0"/>
          <w:numId w:val="11"/>
        </w:numPr>
        <w:suppressAutoHyphens/>
        <w:autoSpaceDN/>
        <w:adjustRightInd/>
        <w:spacing w:after="120"/>
        <w:ind w:left="357" w:hanging="357"/>
        <w:jc w:val="both"/>
        <w:textAlignment w:val="auto"/>
      </w:pPr>
      <w:r>
        <w:rPr>
          <w:sz w:val="24"/>
          <w:szCs w:val="24"/>
        </w:rPr>
        <w:t>Jednacím jazykem při ústním či písemném styku, souvisejícím s plněním této smlouvy je český jazyk.</w:t>
      </w:r>
    </w:p>
    <w:p w:rsidR="00B70104" w:rsidRPr="0013504D" w:rsidRDefault="00B70104" w:rsidP="0013504D">
      <w:pPr>
        <w:pStyle w:val="Nadpis2"/>
        <w:keepNext w:val="0"/>
        <w:numPr>
          <w:ilvl w:val="0"/>
          <w:numId w:val="11"/>
        </w:numPr>
        <w:jc w:val="both"/>
        <w:rPr>
          <w:b w:val="0"/>
        </w:rPr>
      </w:pPr>
      <w:r>
        <w:rPr>
          <w:b w:val="0"/>
          <w:sz w:val="24"/>
          <w:szCs w:val="24"/>
        </w:rPr>
        <w:t xml:space="preserve">Všechna oznámení mezi smluvními stranami, která se vztahují k této smlouvě, nebo která mají být učiněna na základě této smlouvy, musí být učiněna v písemné podobě a druhé smluvní straně doručena buď osobně nebo doporučeným dopisem či jinou formou registrovaného </w:t>
      </w:r>
      <w:r>
        <w:rPr>
          <w:b w:val="0"/>
          <w:sz w:val="24"/>
          <w:szCs w:val="24"/>
        </w:rPr>
        <w:lastRenderedPageBreak/>
        <w:t xml:space="preserve">poštovního styku na adresu uvedenou v záhlaví této smlouvy, není-li stanoveno nebo mezi smluvními stranami dohodnuto jinak. </w:t>
      </w:r>
    </w:p>
    <w:p w:rsidR="00447ACC" w:rsidRPr="00447ACC" w:rsidRDefault="00447ACC" w:rsidP="00447ACC"/>
    <w:p w:rsidR="00B70104" w:rsidRDefault="00447ACC" w:rsidP="0013504D">
      <w:pPr>
        <w:numPr>
          <w:ilvl w:val="0"/>
          <w:numId w:val="11"/>
        </w:numPr>
        <w:ind w:left="357" w:hanging="357"/>
        <w:jc w:val="both"/>
      </w:pPr>
      <w:r w:rsidRPr="00B66FB3">
        <w:t>Smluvní strany považují jakékoliv oznámení uvedené v této smlouvě za řádně doručené:</w:t>
      </w:r>
    </w:p>
    <w:p w:rsidR="00447ACC" w:rsidRPr="00B66FB3" w:rsidRDefault="00447ACC" w:rsidP="00447ACC">
      <w:pPr>
        <w:numPr>
          <w:ilvl w:val="0"/>
          <w:numId w:val="16"/>
        </w:numPr>
        <w:jc w:val="both"/>
      </w:pPr>
      <w:r w:rsidRPr="00B66FB3">
        <w:t>při doručování osobně nebo kurýrem:</w:t>
      </w:r>
    </w:p>
    <w:p w:rsidR="00447ACC" w:rsidRPr="00B66FB3" w:rsidRDefault="00447ACC" w:rsidP="00447ACC">
      <w:pPr>
        <w:widowControl w:val="0"/>
        <w:ind w:firstLine="708"/>
        <w:jc w:val="both"/>
      </w:pPr>
      <w:r w:rsidRPr="00B66FB3">
        <w:t>aa) dnem faktického přijetí oznámení příjemcem; nebo</w:t>
      </w:r>
    </w:p>
    <w:p w:rsidR="00447ACC" w:rsidRPr="00B66FB3" w:rsidRDefault="00447ACC" w:rsidP="00447ACC">
      <w:pPr>
        <w:widowControl w:val="0"/>
        <w:ind w:left="708"/>
        <w:jc w:val="both"/>
      </w:pPr>
      <w:r w:rsidRPr="00B66FB3">
        <w:t>ab) dnem, v němž bylo doručeno osobě na příjemcově adrese určené k přebírání listovních zásilek; nebo</w:t>
      </w:r>
    </w:p>
    <w:p w:rsidR="00447ACC" w:rsidRPr="00B66FB3" w:rsidRDefault="00447ACC" w:rsidP="00447ACC">
      <w:pPr>
        <w:widowControl w:val="0"/>
        <w:ind w:left="708"/>
        <w:jc w:val="both"/>
      </w:pPr>
      <w:r w:rsidRPr="00B66FB3">
        <w:t>ac) dnem, kdy bylo doručováno osobě na příjemcově adrese určené k přebírání listovních zásilek, a tato osoba odmítla listovní zásilku převzít.</w:t>
      </w:r>
    </w:p>
    <w:p w:rsidR="00447ACC" w:rsidRPr="00B66FB3" w:rsidRDefault="00447ACC" w:rsidP="00447ACC">
      <w:pPr>
        <w:numPr>
          <w:ilvl w:val="0"/>
          <w:numId w:val="16"/>
        </w:numPr>
        <w:tabs>
          <w:tab w:val="left" w:pos="720"/>
          <w:tab w:val="left" w:pos="1134"/>
        </w:tabs>
        <w:jc w:val="both"/>
      </w:pPr>
      <w:r w:rsidRPr="00B66FB3">
        <w:t>při doručování poštou:</w:t>
      </w:r>
    </w:p>
    <w:p w:rsidR="00447ACC" w:rsidRPr="00B66FB3" w:rsidRDefault="00447ACC" w:rsidP="00447ACC">
      <w:pPr>
        <w:widowControl w:val="0"/>
        <w:ind w:firstLine="708"/>
        <w:jc w:val="both"/>
      </w:pPr>
      <w:r w:rsidRPr="00B66FB3">
        <w:t>ba) dnem předání listovní zásilky příjemci; nebo</w:t>
      </w:r>
    </w:p>
    <w:p w:rsidR="00447ACC" w:rsidRPr="00B66FB3" w:rsidRDefault="00447ACC" w:rsidP="00447ACC">
      <w:pPr>
        <w:widowControl w:val="0"/>
        <w:ind w:left="708"/>
        <w:jc w:val="both"/>
      </w:pPr>
      <w:r w:rsidRPr="00B66FB3">
        <w:t>bb) dnem, kdy příjemce při prvním pokusu o doručení zásilku z jakýchkoli důvodů nepřevzal či odmítl zásilku převzít, a to i přesto, že se v místě doručení nezdržuje, pokud byla na zásilce uvedena adresa pro doručování.</w:t>
      </w:r>
    </w:p>
    <w:p w:rsidR="009A5259" w:rsidRDefault="009A5259" w:rsidP="0044028F">
      <w:pPr>
        <w:pStyle w:val="HLAVICKA"/>
        <w:spacing w:after="0"/>
        <w:jc w:val="center"/>
        <w:rPr>
          <w:b/>
          <w:sz w:val="24"/>
        </w:rPr>
      </w:pPr>
    </w:p>
    <w:p w:rsidR="00FC21A9" w:rsidRDefault="00FC21A9" w:rsidP="0044028F">
      <w:pPr>
        <w:pStyle w:val="HLAVICKA"/>
        <w:spacing w:after="0"/>
        <w:jc w:val="center"/>
        <w:rPr>
          <w:b/>
          <w:sz w:val="24"/>
        </w:rPr>
      </w:pPr>
    </w:p>
    <w:p w:rsidR="00FC21A9" w:rsidRDefault="00FC21A9" w:rsidP="0044028F">
      <w:pPr>
        <w:pStyle w:val="HLAVICKA"/>
        <w:spacing w:after="0"/>
        <w:jc w:val="center"/>
        <w:rPr>
          <w:b/>
          <w:sz w:val="24"/>
        </w:rPr>
      </w:pPr>
    </w:p>
    <w:p w:rsidR="00FC21A9" w:rsidRDefault="00FC21A9" w:rsidP="0044028F">
      <w:pPr>
        <w:pStyle w:val="HLAVICKA"/>
        <w:spacing w:after="0"/>
        <w:jc w:val="center"/>
        <w:rPr>
          <w:b/>
          <w:sz w:val="24"/>
        </w:rPr>
      </w:pPr>
    </w:p>
    <w:p w:rsidR="0044028F" w:rsidRDefault="0044028F" w:rsidP="0044028F">
      <w:pPr>
        <w:pStyle w:val="HLAVICKA"/>
        <w:spacing w:after="0"/>
        <w:jc w:val="center"/>
        <w:rPr>
          <w:b/>
          <w:sz w:val="24"/>
        </w:rPr>
      </w:pPr>
      <w:r>
        <w:rPr>
          <w:b/>
          <w:sz w:val="24"/>
        </w:rPr>
        <w:t>X</w:t>
      </w:r>
      <w:r w:rsidR="002D1230">
        <w:rPr>
          <w:b/>
          <w:sz w:val="24"/>
        </w:rPr>
        <w:t>II</w:t>
      </w:r>
      <w:r>
        <w:rPr>
          <w:b/>
          <w:sz w:val="24"/>
        </w:rPr>
        <w:t>.</w:t>
      </w:r>
    </w:p>
    <w:p w:rsidR="0044028F" w:rsidRDefault="0044028F" w:rsidP="0044028F">
      <w:pPr>
        <w:jc w:val="center"/>
        <w:rPr>
          <w:szCs w:val="20"/>
        </w:rPr>
      </w:pPr>
      <w:r>
        <w:rPr>
          <w:b/>
        </w:rPr>
        <w:t>Závěrečná ujednání</w:t>
      </w:r>
    </w:p>
    <w:p w:rsidR="0044028F" w:rsidRDefault="0044028F" w:rsidP="00035446">
      <w:pPr>
        <w:pStyle w:val="Zkladntextodsazen"/>
        <w:numPr>
          <w:ilvl w:val="0"/>
          <w:numId w:val="12"/>
        </w:numPr>
        <w:tabs>
          <w:tab w:val="left" w:pos="284"/>
        </w:tabs>
        <w:suppressAutoHyphens/>
        <w:overflowPunct w:val="0"/>
        <w:autoSpaceDE w:val="0"/>
        <w:spacing w:before="120"/>
        <w:ind w:left="284" w:hanging="284"/>
        <w:textAlignment w:val="baseline"/>
        <w:rPr>
          <w:szCs w:val="20"/>
        </w:rPr>
      </w:pPr>
      <w:r>
        <w:rPr>
          <w:szCs w:val="20"/>
        </w:rPr>
        <w:t>Smlouva</w:t>
      </w:r>
      <w:r>
        <w:t xml:space="preserve"> je vyhotovena ve dvou výtiscích, z nichž každý má platnost originálu. Každá ze smluvních stran obdrží po jednom výtisku.</w:t>
      </w:r>
    </w:p>
    <w:p w:rsidR="00182D0E" w:rsidRPr="00447ACC" w:rsidRDefault="0044028F" w:rsidP="00035446">
      <w:pPr>
        <w:pStyle w:val="Zkladntextodsazen"/>
        <w:numPr>
          <w:ilvl w:val="0"/>
          <w:numId w:val="12"/>
        </w:numPr>
        <w:tabs>
          <w:tab w:val="left" w:pos="284"/>
          <w:tab w:val="left" w:pos="1134"/>
        </w:tabs>
        <w:suppressAutoHyphens/>
        <w:overflowPunct w:val="0"/>
        <w:autoSpaceDE w:val="0"/>
        <w:spacing w:before="120"/>
        <w:ind w:left="284" w:hanging="284"/>
        <w:textAlignment w:val="baseline"/>
        <w:rPr>
          <w:szCs w:val="20"/>
        </w:rPr>
      </w:pPr>
      <w:r w:rsidRPr="00182D0E">
        <w:rPr>
          <w:szCs w:val="20"/>
        </w:rPr>
        <w:t xml:space="preserve">Smlouva </w:t>
      </w:r>
      <w:r>
        <w:t xml:space="preserve">může být měněna či doplňována vzájemně odsouhlasenými a podepsanými písemnými a vzestupně očíslovanými dodatky, které se stávají její nedílnou součástí. </w:t>
      </w:r>
    </w:p>
    <w:p w:rsidR="00B70104" w:rsidRDefault="00B70104" w:rsidP="0013504D">
      <w:pPr>
        <w:pStyle w:val="Zkladntextodsazen"/>
        <w:tabs>
          <w:tab w:val="left" w:pos="284"/>
          <w:tab w:val="left" w:pos="1134"/>
        </w:tabs>
        <w:suppressAutoHyphens/>
        <w:overflowPunct w:val="0"/>
        <w:autoSpaceDE w:val="0"/>
        <w:spacing w:before="120"/>
        <w:ind w:left="284" w:firstLine="0"/>
        <w:textAlignment w:val="baseline"/>
        <w:rPr>
          <w:szCs w:val="20"/>
        </w:rPr>
      </w:pPr>
    </w:p>
    <w:p w:rsidR="00447ACC" w:rsidRDefault="00447ACC" w:rsidP="00447ACC">
      <w:pPr>
        <w:pStyle w:val="Odstavecseseznamem"/>
        <w:numPr>
          <w:ilvl w:val="0"/>
          <w:numId w:val="12"/>
        </w:numPr>
        <w:jc w:val="both"/>
      </w:pPr>
      <w:r w:rsidRPr="00B66FB3">
        <w:t xml:space="preserve">Je-li nebo stane-li se některé ustanovení této smlouvy neplatným, nevymahatelným nebo neúčinným, nedotýká se tato neplatnost, nevymahatelnost či neúčinnost ostatních ustanovení této smlouvy. Smluvní strany se zavazují nahradit do pěti (5) pracovních dnů po doručení výzvy druhé smluvní strany neplatné, nevymahatelné nebo neúčinné ustanovení ustanovením platným, vymahatelným a účinným se stejným nebo obdobným obchodním a právním smyslem, případně uzavřít novou smlouvu. </w:t>
      </w:r>
    </w:p>
    <w:p w:rsidR="00B70104" w:rsidRDefault="00B70104" w:rsidP="0013504D">
      <w:pPr>
        <w:pStyle w:val="Odstavecseseznamem"/>
      </w:pPr>
    </w:p>
    <w:p w:rsidR="00B70104" w:rsidRDefault="00B70104" w:rsidP="0013504D">
      <w:pPr>
        <w:pStyle w:val="Odstavecseseznamem"/>
        <w:ind w:left="357"/>
        <w:jc w:val="both"/>
      </w:pPr>
    </w:p>
    <w:p w:rsidR="00447ACC" w:rsidRDefault="00447ACC" w:rsidP="00447ACC">
      <w:pPr>
        <w:pStyle w:val="Odstavecseseznamem"/>
        <w:numPr>
          <w:ilvl w:val="0"/>
          <w:numId w:val="12"/>
        </w:numPr>
        <w:jc w:val="both"/>
      </w:pPr>
      <w:r w:rsidRPr="00B66FB3">
        <w:t xml:space="preserve">Smluvní strany výslovně potvrzují, že podmínky této smlouvy jsou výsledkem jednání smluvních stran a každá ze smluvních stran měla příležitost ovlivnit obsah základních podmínek této smlouvy. 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 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 Odpověď smluvní strany této smlouvy, podle ustanovení § 1740 odst. 3 zákona č. 89/2012 Sb., občanský zákoník, ve znění pozdějších předpisů, s dodatkem nebo odchylkou, není přijetím nabídky na uzavření či změnu této smlouvy, ani když podstatně nemění podmínky nabídky. Pro vyloučení </w:t>
      </w:r>
      <w:r w:rsidRPr="00B66FB3">
        <w:lastRenderedPageBreak/>
        <w:t xml:space="preserve">pochybností se uvádí, že smluvní strany považují tuto smlouvu za odvážnou smlouvu a tudíž se na závazky z ní vzniklé nepoužijí ustanovení občanského zákoníku o změně okolností (§1764 až 1766) a neúměrném zkrácení (§1793 až 1795). </w:t>
      </w:r>
      <w:r w:rsidR="0053396C">
        <w:t xml:space="preserve">Žádný závazek není fixním závazkem dle § 1980 zákona č. 89/2012 Sb., občanský zákoník. </w:t>
      </w:r>
      <w:r w:rsidRPr="00B66FB3">
        <w:t>Smluvní strany vylučují aplikaci ustanovení § 557 a 1805 odst. 2 zákona č. 89/2012 Sb., občanský zákoník, na jejich smluvní vztah upravený touto smlouvou.</w:t>
      </w:r>
    </w:p>
    <w:p w:rsidR="00B70104" w:rsidRDefault="00B70104" w:rsidP="0013504D">
      <w:pPr>
        <w:pStyle w:val="Odstavecseseznamem"/>
        <w:ind w:left="357"/>
        <w:jc w:val="both"/>
      </w:pPr>
    </w:p>
    <w:p w:rsidR="00447ACC" w:rsidRPr="00B66FB3" w:rsidRDefault="00447ACC" w:rsidP="00447ACC">
      <w:pPr>
        <w:pStyle w:val="Prosttext"/>
        <w:numPr>
          <w:ilvl w:val="0"/>
          <w:numId w:val="12"/>
        </w:numPr>
        <w:jc w:val="both"/>
        <w:rPr>
          <w:rFonts w:ascii="Times New Roman" w:hAnsi="Times New Roman"/>
          <w:sz w:val="24"/>
          <w:szCs w:val="24"/>
        </w:rPr>
      </w:pPr>
      <w:r w:rsidRPr="00B66FB3">
        <w:rPr>
          <w:rFonts w:ascii="Times New Roman" w:hAnsi="Times New Roman"/>
          <w:sz w:val="24"/>
          <w:szCs w:val="24"/>
        </w:rPr>
        <w:t xml:space="preserve">Účastníci smlouvy berou na vědomí, že tato smlouva podléhá právní úpravě zák. č. 340/2015 Sb., zákon o registru smluv, a proto bude uveřejněna v registru dle §4 tohoto zákona. </w:t>
      </w:r>
    </w:p>
    <w:p w:rsidR="00B70104" w:rsidRDefault="00B70104" w:rsidP="0013504D">
      <w:pPr>
        <w:pStyle w:val="Zkladntextodsazen"/>
        <w:tabs>
          <w:tab w:val="left" w:pos="284"/>
          <w:tab w:val="left" w:pos="1134"/>
        </w:tabs>
        <w:suppressAutoHyphens/>
        <w:overflowPunct w:val="0"/>
        <w:autoSpaceDE w:val="0"/>
        <w:spacing w:before="120"/>
        <w:ind w:left="284" w:firstLine="0"/>
        <w:textAlignment w:val="baseline"/>
        <w:rPr>
          <w:szCs w:val="20"/>
        </w:rPr>
      </w:pPr>
    </w:p>
    <w:p w:rsidR="0044028F" w:rsidRPr="00182D0E" w:rsidRDefault="0044028F" w:rsidP="00035446">
      <w:pPr>
        <w:pStyle w:val="Zkladntextodsazen"/>
        <w:numPr>
          <w:ilvl w:val="0"/>
          <w:numId w:val="12"/>
        </w:numPr>
        <w:tabs>
          <w:tab w:val="left" w:pos="284"/>
          <w:tab w:val="left" w:pos="1134"/>
        </w:tabs>
        <w:suppressAutoHyphens/>
        <w:overflowPunct w:val="0"/>
        <w:autoSpaceDE w:val="0"/>
        <w:spacing w:before="120"/>
        <w:ind w:left="284" w:hanging="284"/>
        <w:textAlignment w:val="baseline"/>
        <w:rPr>
          <w:szCs w:val="20"/>
        </w:rPr>
      </w:pPr>
      <w:r>
        <w:t>Smluvní strany prohlašují, že jim nejsou známy žádné skutečnosti, které by uzavření této smlouvy vylučovaly a berou na vědomí, že v plném rozsahu nesou veškeré právní důsledky plynoucí z vědomě jimi udaných nepravdivých údajů. Na důkaz svého souhlasu s obsahem smlouvy připojují pod ní své podpisy.</w:t>
      </w:r>
    </w:p>
    <w:p w:rsidR="0044028F" w:rsidRDefault="0044028F" w:rsidP="00035446">
      <w:pPr>
        <w:pStyle w:val="Zkladntextodsazen"/>
        <w:numPr>
          <w:ilvl w:val="0"/>
          <w:numId w:val="12"/>
        </w:numPr>
        <w:tabs>
          <w:tab w:val="left" w:pos="284"/>
          <w:tab w:val="left" w:pos="1134"/>
        </w:tabs>
        <w:suppressAutoHyphens/>
        <w:overflowPunct w:val="0"/>
        <w:autoSpaceDE w:val="0"/>
        <w:spacing w:before="120"/>
        <w:textAlignment w:val="baseline"/>
      </w:pPr>
      <w:r>
        <w:rPr>
          <w:szCs w:val="20"/>
        </w:rPr>
        <w:t>Smlouva</w:t>
      </w:r>
      <w:r>
        <w:t xml:space="preserve"> nabývá platnosti a účinnosti dnem jejího podpisu poslední smluvní stranou.</w:t>
      </w:r>
    </w:p>
    <w:p w:rsidR="004301D7" w:rsidRDefault="004301D7" w:rsidP="00DE5A27">
      <w:pPr>
        <w:pStyle w:val="Zkladntextodsazen"/>
        <w:tabs>
          <w:tab w:val="left" w:pos="284"/>
          <w:tab w:val="left" w:pos="1134"/>
        </w:tabs>
        <w:overflowPunct w:val="0"/>
        <w:autoSpaceDE w:val="0"/>
        <w:autoSpaceDN w:val="0"/>
        <w:adjustRightInd w:val="0"/>
        <w:ind w:left="357" w:firstLine="0"/>
        <w:textAlignment w:val="baseline"/>
        <w:rPr>
          <w:iCs/>
        </w:rPr>
      </w:pPr>
    </w:p>
    <w:p w:rsidR="004301D7" w:rsidRDefault="004301D7" w:rsidP="00DE5A27">
      <w:pPr>
        <w:pStyle w:val="Zkladntextodsazen"/>
        <w:tabs>
          <w:tab w:val="left" w:pos="284"/>
          <w:tab w:val="left" w:pos="1134"/>
        </w:tabs>
        <w:overflowPunct w:val="0"/>
        <w:autoSpaceDE w:val="0"/>
        <w:autoSpaceDN w:val="0"/>
        <w:adjustRightInd w:val="0"/>
        <w:ind w:left="357" w:firstLine="0"/>
        <w:textAlignment w:val="baseline"/>
        <w:rPr>
          <w:iCs/>
        </w:rPr>
      </w:pPr>
    </w:p>
    <w:p w:rsidR="00E61ADB" w:rsidRDefault="00E61ADB" w:rsidP="00DE5A27">
      <w:pPr>
        <w:pStyle w:val="Zkladntextodsazen"/>
        <w:tabs>
          <w:tab w:val="left" w:pos="284"/>
          <w:tab w:val="left" w:pos="1134"/>
        </w:tabs>
        <w:overflowPunct w:val="0"/>
        <w:autoSpaceDE w:val="0"/>
        <w:autoSpaceDN w:val="0"/>
        <w:adjustRightInd w:val="0"/>
        <w:ind w:left="357" w:firstLine="0"/>
        <w:textAlignment w:val="baseline"/>
        <w:rPr>
          <w:iCs/>
        </w:rPr>
      </w:pPr>
    </w:p>
    <w:p w:rsidR="00E61ADB" w:rsidRDefault="00E61ADB" w:rsidP="00DE5A27">
      <w:pPr>
        <w:pStyle w:val="Zkladntextodsazen"/>
        <w:tabs>
          <w:tab w:val="left" w:pos="284"/>
          <w:tab w:val="left" w:pos="1134"/>
        </w:tabs>
        <w:overflowPunct w:val="0"/>
        <w:autoSpaceDE w:val="0"/>
        <w:autoSpaceDN w:val="0"/>
        <w:adjustRightInd w:val="0"/>
        <w:ind w:left="357" w:firstLine="0"/>
        <w:textAlignment w:val="baseline"/>
        <w:rPr>
          <w:iCs/>
        </w:rPr>
      </w:pPr>
    </w:p>
    <w:p w:rsidR="00E61ADB" w:rsidRDefault="00E61ADB" w:rsidP="00DE5A27">
      <w:pPr>
        <w:pStyle w:val="Zkladntextodsazen"/>
        <w:tabs>
          <w:tab w:val="left" w:pos="284"/>
          <w:tab w:val="left" w:pos="1134"/>
        </w:tabs>
        <w:overflowPunct w:val="0"/>
        <w:autoSpaceDE w:val="0"/>
        <w:autoSpaceDN w:val="0"/>
        <w:adjustRightInd w:val="0"/>
        <w:ind w:left="357" w:firstLine="0"/>
        <w:textAlignment w:val="baseline"/>
        <w:rPr>
          <w:iCs/>
        </w:rPr>
      </w:pPr>
    </w:p>
    <w:p w:rsidR="00E61ADB" w:rsidRDefault="00E61ADB" w:rsidP="00DE5A27">
      <w:pPr>
        <w:pStyle w:val="Zkladntextodsazen"/>
        <w:tabs>
          <w:tab w:val="left" w:pos="284"/>
          <w:tab w:val="left" w:pos="1134"/>
        </w:tabs>
        <w:overflowPunct w:val="0"/>
        <w:autoSpaceDE w:val="0"/>
        <w:autoSpaceDN w:val="0"/>
        <w:adjustRightInd w:val="0"/>
        <w:ind w:left="357" w:firstLine="0"/>
        <w:textAlignment w:val="baseline"/>
        <w:rPr>
          <w:iCs/>
        </w:rPr>
      </w:pPr>
    </w:p>
    <w:tbl>
      <w:tblPr>
        <w:tblW w:w="0" w:type="auto"/>
        <w:tblInd w:w="70" w:type="dxa"/>
        <w:tblCellMar>
          <w:left w:w="70" w:type="dxa"/>
          <w:right w:w="70" w:type="dxa"/>
        </w:tblCellMar>
        <w:tblLook w:val="0000" w:firstRow="0" w:lastRow="0" w:firstColumn="0" w:lastColumn="0" w:noHBand="0" w:noVBand="0"/>
      </w:tblPr>
      <w:tblGrid>
        <w:gridCol w:w="4845"/>
        <w:gridCol w:w="160"/>
        <w:gridCol w:w="4563"/>
      </w:tblGrid>
      <w:tr w:rsidR="00AF1472" w:rsidTr="002D1230">
        <w:trPr>
          <w:trHeight w:val="401"/>
        </w:trPr>
        <w:tc>
          <w:tcPr>
            <w:tcW w:w="4845" w:type="dxa"/>
          </w:tcPr>
          <w:p w:rsidR="00AF1472" w:rsidRDefault="00E84DFD" w:rsidP="00E84DFD">
            <w:r>
              <w:t xml:space="preserve">V </w:t>
            </w:r>
            <w:r w:rsidR="00AF1472">
              <w:t xml:space="preserve">Praze dne </w:t>
            </w:r>
          </w:p>
        </w:tc>
        <w:tc>
          <w:tcPr>
            <w:tcW w:w="160" w:type="dxa"/>
          </w:tcPr>
          <w:p w:rsidR="00AF1472" w:rsidRDefault="00AF1472" w:rsidP="00373F29">
            <w:pPr>
              <w:jc w:val="both"/>
            </w:pPr>
          </w:p>
        </w:tc>
        <w:tc>
          <w:tcPr>
            <w:tcW w:w="4563" w:type="dxa"/>
          </w:tcPr>
          <w:p w:rsidR="00AF1472" w:rsidRDefault="00AF1472" w:rsidP="00E84DFD">
            <w:r>
              <w:t>V </w:t>
            </w:r>
            <w:r w:rsidR="00F7726F">
              <w:t xml:space="preserve">Praze </w:t>
            </w:r>
            <w:r w:rsidRPr="00672A61">
              <w:rPr>
                <w:i/>
                <w:iCs/>
              </w:rPr>
              <w:t xml:space="preserve"> </w:t>
            </w:r>
            <w:r>
              <w:t xml:space="preserve">dne </w:t>
            </w:r>
          </w:p>
        </w:tc>
      </w:tr>
      <w:tr w:rsidR="00AF1472" w:rsidTr="002D1230">
        <w:trPr>
          <w:trHeight w:val="1353"/>
        </w:trPr>
        <w:tc>
          <w:tcPr>
            <w:tcW w:w="4845" w:type="dxa"/>
          </w:tcPr>
          <w:p w:rsidR="0044028F" w:rsidRDefault="0044028F" w:rsidP="0044028F">
            <w:pPr>
              <w:jc w:val="center"/>
              <w:rPr>
                <w:bCs/>
              </w:rPr>
            </w:pPr>
          </w:p>
          <w:p w:rsidR="00E84DFD" w:rsidRDefault="00E84DFD" w:rsidP="0044028F">
            <w:pPr>
              <w:jc w:val="center"/>
              <w:rPr>
                <w:bCs/>
              </w:rPr>
            </w:pPr>
          </w:p>
          <w:p w:rsidR="00E84DFD" w:rsidRDefault="00E84DFD" w:rsidP="00E84DFD">
            <w:pPr>
              <w:rPr>
                <w:bCs/>
              </w:rPr>
            </w:pPr>
          </w:p>
          <w:p w:rsidR="00E84DFD" w:rsidRDefault="00E84DFD" w:rsidP="0044028F">
            <w:pPr>
              <w:jc w:val="center"/>
              <w:rPr>
                <w:bCs/>
              </w:rPr>
            </w:pPr>
          </w:p>
          <w:p w:rsidR="00E84DFD" w:rsidRDefault="00E84DFD" w:rsidP="0044028F">
            <w:pPr>
              <w:jc w:val="center"/>
              <w:rPr>
                <w:bCs/>
              </w:rPr>
            </w:pPr>
          </w:p>
          <w:p w:rsidR="00E84DFD" w:rsidRDefault="00E84DFD" w:rsidP="0044028F">
            <w:pPr>
              <w:jc w:val="center"/>
              <w:rPr>
                <w:bCs/>
              </w:rPr>
            </w:pPr>
          </w:p>
          <w:p w:rsidR="00E84DFD" w:rsidRDefault="00E84DFD" w:rsidP="0044028F">
            <w:pPr>
              <w:jc w:val="center"/>
              <w:rPr>
                <w:bCs/>
              </w:rPr>
            </w:pPr>
            <w:r>
              <w:rPr>
                <w:bCs/>
              </w:rPr>
              <w:t xml:space="preserve"> </w:t>
            </w:r>
          </w:p>
          <w:p w:rsidR="00E84DFD" w:rsidRDefault="00E84DFD" w:rsidP="0044028F">
            <w:pPr>
              <w:jc w:val="center"/>
              <w:rPr>
                <w:bCs/>
              </w:rPr>
            </w:pPr>
          </w:p>
          <w:p w:rsidR="00E84DFD" w:rsidRDefault="00E84DFD" w:rsidP="0044028F">
            <w:pPr>
              <w:jc w:val="center"/>
              <w:rPr>
                <w:bCs/>
              </w:rPr>
            </w:pPr>
          </w:p>
          <w:p w:rsidR="00AF1472" w:rsidRDefault="00E84DFD" w:rsidP="00373F29">
            <w:pPr>
              <w:jc w:val="center"/>
              <w:rPr>
                <w:bCs/>
              </w:rPr>
            </w:pPr>
            <w:r>
              <w:rPr>
                <w:bCs/>
              </w:rPr>
              <w:t>VŠCHT Praha</w:t>
            </w:r>
          </w:p>
          <w:p w:rsidR="003F250B" w:rsidRDefault="003F250B" w:rsidP="00373F29">
            <w:pPr>
              <w:jc w:val="center"/>
              <w:rPr>
                <w:bCs/>
              </w:rPr>
            </w:pPr>
            <w:r>
              <w:rPr>
                <w:bCs/>
              </w:rPr>
              <w:t>Xxxxxxxxxxxxxxxxxx</w:t>
            </w:r>
          </w:p>
          <w:p w:rsidR="00E84DFD" w:rsidRDefault="00E84DFD" w:rsidP="00373F29">
            <w:pPr>
              <w:jc w:val="center"/>
              <w:rPr>
                <w:bCs/>
              </w:rPr>
            </w:pPr>
            <w:r>
              <w:rPr>
                <w:bCs/>
              </w:rPr>
              <w:t>Kvestorka</w:t>
            </w:r>
          </w:p>
          <w:p w:rsidR="00AF1472" w:rsidRDefault="00AF1472" w:rsidP="00373F29"/>
        </w:tc>
        <w:tc>
          <w:tcPr>
            <w:tcW w:w="160" w:type="dxa"/>
          </w:tcPr>
          <w:p w:rsidR="00AF1472" w:rsidRDefault="00AF1472" w:rsidP="00373F29">
            <w:pPr>
              <w:jc w:val="both"/>
            </w:pPr>
          </w:p>
        </w:tc>
        <w:tc>
          <w:tcPr>
            <w:tcW w:w="4563" w:type="dxa"/>
          </w:tcPr>
          <w:p w:rsidR="0044028F" w:rsidRDefault="0044028F" w:rsidP="0044028F">
            <w:pPr>
              <w:spacing w:before="120"/>
              <w:jc w:val="center"/>
            </w:pPr>
          </w:p>
          <w:p w:rsidR="00E84DFD" w:rsidRDefault="00E84DFD" w:rsidP="0044028F">
            <w:pPr>
              <w:spacing w:before="120"/>
              <w:jc w:val="center"/>
            </w:pPr>
          </w:p>
          <w:p w:rsidR="00E84DFD" w:rsidRDefault="00E84DFD" w:rsidP="0044028F">
            <w:pPr>
              <w:spacing w:before="120"/>
              <w:jc w:val="center"/>
            </w:pPr>
          </w:p>
          <w:p w:rsidR="00E84DFD" w:rsidRDefault="00E84DFD" w:rsidP="00E84DFD">
            <w:pPr>
              <w:spacing w:before="120"/>
            </w:pPr>
          </w:p>
          <w:p w:rsidR="00E84DFD" w:rsidRDefault="00E84DFD" w:rsidP="0044028F">
            <w:pPr>
              <w:spacing w:before="120"/>
              <w:jc w:val="center"/>
            </w:pPr>
          </w:p>
          <w:p w:rsidR="00E84DFD" w:rsidRPr="007713E0" w:rsidRDefault="00E84DFD" w:rsidP="0044028F">
            <w:pPr>
              <w:spacing w:before="120"/>
              <w:jc w:val="center"/>
            </w:pPr>
          </w:p>
          <w:p w:rsidR="00AF1472" w:rsidRPr="007713E0" w:rsidRDefault="007713E0" w:rsidP="007713E0">
            <w:pPr>
              <w:jc w:val="center"/>
            </w:pPr>
            <w:r w:rsidRPr="007713E0">
              <w:t>UNIPRO-ALPHA C.S., spol. s r.o.</w:t>
            </w:r>
          </w:p>
          <w:p w:rsidR="003F250B" w:rsidRDefault="003F250B" w:rsidP="00E84DFD">
            <w:pPr>
              <w:spacing w:before="120"/>
              <w:jc w:val="center"/>
            </w:pPr>
            <w:r>
              <w:t>Xxxxxxxxxxxxxx</w:t>
            </w:r>
          </w:p>
          <w:p w:rsidR="00E84DFD" w:rsidRPr="00E84DFD" w:rsidRDefault="00E84DFD" w:rsidP="00E84DFD">
            <w:pPr>
              <w:spacing w:before="120"/>
              <w:jc w:val="center"/>
            </w:pPr>
            <w:bookmarkStart w:id="0" w:name="_GoBack"/>
            <w:bookmarkEnd w:id="0"/>
            <w:r w:rsidRPr="00E84DFD">
              <w:t>Jednatel společnosti</w:t>
            </w:r>
          </w:p>
        </w:tc>
      </w:tr>
    </w:tbl>
    <w:p w:rsidR="0082687A" w:rsidRDefault="0082687A" w:rsidP="00C9172D">
      <w:pPr>
        <w:pStyle w:val="Zkladntext2"/>
      </w:pPr>
    </w:p>
    <w:p w:rsidR="0082687A" w:rsidRDefault="0082687A" w:rsidP="00C9172D">
      <w:pPr>
        <w:pStyle w:val="Zkladntext2"/>
      </w:pPr>
    </w:p>
    <w:p w:rsidR="0082687A" w:rsidRDefault="0082687A" w:rsidP="00C9172D">
      <w:pPr>
        <w:pStyle w:val="Zkladntext2"/>
      </w:pPr>
    </w:p>
    <w:p w:rsidR="0082687A" w:rsidRDefault="0082687A" w:rsidP="00C9172D">
      <w:pPr>
        <w:pStyle w:val="Zkladntext2"/>
      </w:pPr>
    </w:p>
    <w:p w:rsidR="0082687A" w:rsidRDefault="0082687A" w:rsidP="00C9172D">
      <w:pPr>
        <w:pStyle w:val="Zkladntext2"/>
      </w:pPr>
    </w:p>
    <w:p w:rsidR="00E84DFD" w:rsidRDefault="00E84DFD" w:rsidP="00C9172D">
      <w:pPr>
        <w:pStyle w:val="Zkladntext2"/>
      </w:pPr>
    </w:p>
    <w:p w:rsidR="00E84DFD" w:rsidRDefault="00E84DFD" w:rsidP="00C9172D">
      <w:pPr>
        <w:pStyle w:val="Zkladntext2"/>
      </w:pPr>
    </w:p>
    <w:p w:rsidR="00E84DFD" w:rsidRDefault="00E84DFD" w:rsidP="00C9172D">
      <w:pPr>
        <w:pStyle w:val="Zkladntext2"/>
      </w:pPr>
    </w:p>
    <w:p w:rsidR="00E84DFD" w:rsidRDefault="00E84DFD" w:rsidP="00C9172D">
      <w:pPr>
        <w:pStyle w:val="Zkladntext2"/>
      </w:pPr>
    </w:p>
    <w:p w:rsidR="00E84DFD" w:rsidRDefault="00E84DFD" w:rsidP="00C9172D">
      <w:pPr>
        <w:pStyle w:val="Zkladntext2"/>
      </w:pPr>
    </w:p>
    <w:p w:rsidR="00E84DFD" w:rsidRDefault="00E84DFD" w:rsidP="00C9172D">
      <w:pPr>
        <w:pStyle w:val="Zkladntext2"/>
      </w:pPr>
    </w:p>
    <w:p w:rsidR="00E84DFD" w:rsidRDefault="00E84DFD" w:rsidP="00C9172D">
      <w:pPr>
        <w:pStyle w:val="Zkladntext2"/>
      </w:pPr>
    </w:p>
    <w:p w:rsidR="00E84DFD" w:rsidRDefault="00E84DFD" w:rsidP="00C9172D">
      <w:pPr>
        <w:pStyle w:val="Zkladntext2"/>
      </w:pPr>
      <w:r>
        <w:t>Příloha č. 1 smlouvy:</w:t>
      </w:r>
    </w:p>
    <w:p w:rsidR="00E84DFD" w:rsidRPr="0082687A" w:rsidRDefault="00E84DFD" w:rsidP="00C9172D">
      <w:pPr>
        <w:pStyle w:val="Zkladntext2"/>
      </w:pPr>
    </w:p>
    <w:p w:rsidR="0082687A" w:rsidRPr="0082687A" w:rsidRDefault="0082687A" w:rsidP="0082687A">
      <w:pPr>
        <w:pStyle w:val="Nadpis"/>
        <w:jc w:val="center"/>
        <w:rPr>
          <w:rFonts w:ascii="Times New Roman" w:hAnsi="Times New Roman"/>
          <w:sz w:val="24"/>
        </w:rPr>
      </w:pPr>
      <w:r w:rsidRPr="0082687A">
        <w:rPr>
          <w:rFonts w:ascii="Times New Roman" w:hAnsi="Times New Roman"/>
          <w:sz w:val="24"/>
        </w:rPr>
        <w:t>UNIPRO-ALPHA C.S.,spol. s r.o.</w:t>
      </w:r>
    </w:p>
    <w:p w:rsidR="0082687A" w:rsidRPr="0082687A" w:rsidRDefault="0082687A" w:rsidP="0082687A">
      <w:pPr>
        <w:pStyle w:val="Nadpis"/>
        <w:jc w:val="center"/>
        <w:rPr>
          <w:rFonts w:ascii="Times New Roman" w:hAnsi="Times New Roman"/>
          <w:sz w:val="24"/>
        </w:rPr>
      </w:pPr>
    </w:p>
    <w:p w:rsidR="0082687A" w:rsidRPr="0082687A" w:rsidRDefault="0082687A" w:rsidP="0082687A">
      <w:pPr>
        <w:pStyle w:val="Nadpis"/>
        <w:jc w:val="center"/>
        <w:rPr>
          <w:rFonts w:ascii="Times New Roman" w:hAnsi="Times New Roman"/>
          <w:sz w:val="24"/>
        </w:rPr>
      </w:pPr>
    </w:p>
    <w:p w:rsidR="0082687A" w:rsidRDefault="0082687A" w:rsidP="0082687A">
      <w:pPr>
        <w:pStyle w:val="Nadpis"/>
        <w:jc w:val="center"/>
        <w:rPr>
          <w:rFonts w:ascii="Times New Roman" w:hAnsi="Times New Roman"/>
          <w:sz w:val="24"/>
        </w:rPr>
      </w:pPr>
      <w:r w:rsidRPr="0082687A">
        <w:rPr>
          <w:rFonts w:ascii="Times New Roman" w:hAnsi="Times New Roman"/>
          <w:sz w:val="24"/>
        </w:rPr>
        <w:t xml:space="preserve">Ceník revizí tlakových nádob stabilních </w:t>
      </w:r>
      <w:r w:rsidR="00E84DFD">
        <w:rPr>
          <w:rFonts w:ascii="Times New Roman" w:hAnsi="Times New Roman"/>
          <w:sz w:val="24"/>
        </w:rPr>
        <w:t xml:space="preserve">pro rok </w:t>
      </w:r>
      <w:r w:rsidRPr="0082687A">
        <w:rPr>
          <w:rFonts w:ascii="Times New Roman" w:hAnsi="Times New Roman"/>
          <w:sz w:val="24"/>
        </w:rPr>
        <w:t>2016</w:t>
      </w:r>
      <w:r w:rsidR="00E84DFD">
        <w:rPr>
          <w:rFonts w:ascii="Times New Roman" w:hAnsi="Times New Roman"/>
          <w:sz w:val="24"/>
        </w:rPr>
        <w:t xml:space="preserve"> – 2017</w:t>
      </w:r>
    </w:p>
    <w:p w:rsidR="00E84DFD" w:rsidRDefault="00E84DFD" w:rsidP="00E84DFD">
      <w:pPr>
        <w:pStyle w:val="Zkladntext"/>
        <w:rPr>
          <w:lang w:eastAsia="ar-SA"/>
        </w:rPr>
      </w:pPr>
    </w:p>
    <w:p w:rsidR="00E84DFD" w:rsidRDefault="00E84DFD" w:rsidP="00E84DFD">
      <w:pPr>
        <w:pStyle w:val="Zkladntext"/>
        <w:rPr>
          <w:lang w:eastAsia="ar-SA"/>
        </w:rPr>
      </w:pPr>
    </w:p>
    <w:p w:rsidR="00E84DFD" w:rsidRDefault="00E84DFD" w:rsidP="00E84DFD">
      <w:pPr>
        <w:pStyle w:val="Zkladntext"/>
        <w:rPr>
          <w:lang w:eastAsia="ar-SA"/>
        </w:rPr>
      </w:pPr>
    </w:p>
    <w:p w:rsidR="00E84DFD" w:rsidRPr="00E84DFD" w:rsidRDefault="00E84DFD" w:rsidP="00E84DFD">
      <w:pPr>
        <w:pStyle w:val="Zkladntext"/>
        <w:rPr>
          <w:lang w:eastAsia="ar-SA"/>
        </w:rPr>
      </w:pPr>
    </w:p>
    <w:p w:rsidR="0082687A" w:rsidRPr="0082687A" w:rsidRDefault="0082687A" w:rsidP="0082687A">
      <w:pPr>
        <w:pBdr>
          <w:top w:val="single" w:sz="1" w:space="1" w:color="000000"/>
          <w:bottom w:val="single" w:sz="1" w:space="1" w:color="000000"/>
        </w:pBdr>
        <w:tabs>
          <w:tab w:val="decimal" w:pos="8800"/>
          <w:tab w:val="decimal" w:pos="10000"/>
        </w:tabs>
        <w:ind w:firstLine="300"/>
        <w:rPr>
          <w:b/>
          <w:sz w:val="18"/>
        </w:rPr>
      </w:pPr>
      <w:r w:rsidRPr="0082687A">
        <w:rPr>
          <w:b/>
          <w:sz w:val="18"/>
        </w:rPr>
        <w:t xml:space="preserve">Položka </w:t>
      </w:r>
      <w:r w:rsidRPr="0082687A">
        <w:rPr>
          <w:b/>
          <w:sz w:val="18"/>
        </w:rPr>
        <w:tab/>
        <w:t>Cena položky</w:t>
      </w:r>
      <w:r w:rsidRPr="0082687A">
        <w:rPr>
          <w:b/>
          <w:sz w:val="18"/>
        </w:rPr>
        <w:tab/>
      </w:r>
    </w:p>
    <w:p w:rsidR="0082687A" w:rsidRPr="0082687A" w:rsidRDefault="0082687A" w:rsidP="0082687A">
      <w:pPr>
        <w:pBdr>
          <w:top w:val="single" w:sz="1" w:space="1" w:color="000000"/>
          <w:bottom w:val="single" w:sz="1" w:space="1" w:color="000000"/>
        </w:pBdr>
        <w:tabs>
          <w:tab w:val="decimal" w:pos="8800"/>
          <w:tab w:val="decimal" w:pos="10000"/>
        </w:tabs>
        <w:ind w:firstLine="300"/>
        <w:rPr>
          <w:b/>
          <w:sz w:val="18"/>
        </w:rPr>
      </w:pPr>
      <w:r w:rsidRPr="0082687A">
        <w:rPr>
          <w:b/>
          <w:sz w:val="18"/>
        </w:rPr>
        <w:tab/>
        <w:t>v Kč bez DPH</w:t>
      </w:r>
      <w:r w:rsidRPr="0082687A">
        <w:rPr>
          <w:b/>
          <w:sz w:val="18"/>
        </w:rPr>
        <w:tab/>
      </w:r>
    </w:p>
    <w:p w:rsidR="0082687A" w:rsidRPr="0082687A" w:rsidRDefault="0082687A" w:rsidP="0082687A">
      <w:pPr>
        <w:pStyle w:val="Zhlav"/>
        <w:tabs>
          <w:tab w:val="clear" w:pos="4536"/>
          <w:tab w:val="clear" w:pos="9072"/>
        </w:tabs>
        <w:rPr>
          <w:sz w:val="10"/>
        </w:rPr>
      </w:pPr>
    </w:p>
    <w:p w:rsidR="0082687A" w:rsidRPr="0082687A" w:rsidRDefault="0082687A" w:rsidP="0082687A">
      <w:pPr>
        <w:tabs>
          <w:tab w:val="decimal" w:pos="8500"/>
          <w:tab w:val="decimal" w:pos="9800"/>
        </w:tabs>
        <w:ind w:left="300"/>
        <w:rPr>
          <w:b/>
          <w:sz w:val="22"/>
          <w:szCs w:val="22"/>
          <w:u w:val="single"/>
        </w:rPr>
      </w:pPr>
      <w:r w:rsidRPr="0082687A">
        <w:rPr>
          <w:b/>
          <w:sz w:val="22"/>
          <w:szCs w:val="22"/>
          <w:u w:val="single"/>
        </w:rPr>
        <w:t>Výchozí revize:</w:t>
      </w:r>
    </w:p>
    <w:p w:rsidR="0082687A" w:rsidRPr="0082687A" w:rsidRDefault="0082687A" w:rsidP="0082687A">
      <w:pPr>
        <w:tabs>
          <w:tab w:val="decimal" w:pos="8500"/>
          <w:tab w:val="decimal" w:pos="9800"/>
        </w:tabs>
        <w:ind w:left="300"/>
        <w:rPr>
          <w:b/>
          <w:sz w:val="18"/>
          <w:szCs w:val="18"/>
        </w:rPr>
      </w:pPr>
      <w:r w:rsidRPr="0082687A">
        <w:rPr>
          <w:b/>
          <w:sz w:val="18"/>
          <w:szCs w:val="18"/>
        </w:rPr>
        <w:t>Objem 10…150 l</w:t>
      </w:r>
      <w:r w:rsidRPr="0082687A">
        <w:rPr>
          <w:b/>
          <w:sz w:val="18"/>
          <w:szCs w:val="18"/>
        </w:rPr>
        <w:tab/>
        <w:t>590,00</w:t>
      </w:r>
      <w:r w:rsidRPr="0082687A">
        <w:rPr>
          <w:b/>
          <w:sz w:val="18"/>
          <w:szCs w:val="18"/>
        </w:rPr>
        <w:tab/>
      </w:r>
    </w:p>
    <w:p w:rsidR="0082687A" w:rsidRPr="0082687A" w:rsidRDefault="0082687A" w:rsidP="0082687A">
      <w:pPr>
        <w:tabs>
          <w:tab w:val="decimal" w:pos="8500"/>
          <w:tab w:val="decimal" w:pos="9800"/>
        </w:tabs>
        <w:ind w:left="300"/>
        <w:rPr>
          <w:b/>
          <w:sz w:val="18"/>
          <w:szCs w:val="18"/>
        </w:rPr>
      </w:pPr>
      <w:r w:rsidRPr="0082687A">
        <w:rPr>
          <w:b/>
          <w:sz w:val="18"/>
          <w:szCs w:val="18"/>
        </w:rPr>
        <w:t>Objem 151…300 l</w:t>
      </w:r>
      <w:r w:rsidRPr="0082687A">
        <w:rPr>
          <w:b/>
          <w:sz w:val="18"/>
          <w:szCs w:val="18"/>
        </w:rPr>
        <w:tab/>
        <w:t>690,00</w:t>
      </w:r>
      <w:r w:rsidRPr="0082687A">
        <w:rPr>
          <w:b/>
          <w:sz w:val="18"/>
          <w:szCs w:val="18"/>
        </w:rPr>
        <w:tab/>
      </w:r>
    </w:p>
    <w:p w:rsidR="0082687A" w:rsidRPr="0082687A" w:rsidRDefault="0082687A" w:rsidP="0082687A">
      <w:pPr>
        <w:tabs>
          <w:tab w:val="decimal" w:pos="8500"/>
          <w:tab w:val="decimal" w:pos="9800"/>
        </w:tabs>
        <w:ind w:left="300"/>
        <w:rPr>
          <w:b/>
          <w:sz w:val="18"/>
          <w:szCs w:val="18"/>
        </w:rPr>
      </w:pPr>
      <w:r w:rsidRPr="0082687A">
        <w:rPr>
          <w:b/>
          <w:sz w:val="18"/>
          <w:szCs w:val="18"/>
        </w:rPr>
        <w:t>Objem 301…500 l</w:t>
      </w:r>
      <w:r w:rsidRPr="0082687A">
        <w:rPr>
          <w:b/>
          <w:sz w:val="18"/>
          <w:szCs w:val="18"/>
        </w:rPr>
        <w:tab/>
        <w:t>790,00</w:t>
      </w:r>
      <w:r w:rsidRPr="0082687A">
        <w:rPr>
          <w:b/>
          <w:sz w:val="18"/>
          <w:szCs w:val="18"/>
        </w:rPr>
        <w:tab/>
      </w:r>
    </w:p>
    <w:p w:rsidR="0082687A" w:rsidRPr="0082687A" w:rsidRDefault="0082687A" w:rsidP="0082687A">
      <w:pPr>
        <w:tabs>
          <w:tab w:val="decimal" w:pos="8500"/>
          <w:tab w:val="decimal" w:pos="9800"/>
        </w:tabs>
        <w:ind w:left="300"/>
        <w:rPr>
          <w:b/>
          <w:sz w:val="18"/>
          <w:szCs w:val="18"/>
        </w:rPr>
      </w:pPr>
      <w:r w:rsidRPr="0082687A">
        <w:rPr>
          <w:b/>
          <w:sz w:val="18"/>
          <w:szCs w:val="18"/>
        </w:rPr>
        <w:t>Objem 501…1000 l</w:t>
      </w:r>
      <w:r w:rsidRPr="0082687A">
        <w:rPr>
          <w:b/>
          <w:sz w:val="18"/>
          <w:szCs w:val="18"/>
        </w:rPr>
        <w:tab/>
        <w:t>890,00</w:t>
      </w:r>
      <w:r w:rsidRPr="0082687A">
        <w:rPr>
          <w:b/>
          <w:sz w:val="18"/>
          <w:szCs w:val="18"/>
        </w:rPr>
        <w:tab/>
      </w:r>
    </w:p>
    <w:p w:rsidR="0082687A" w:rsidRPr="0082687A" w:rsidRDefault="0082687A" w:rsidP="0082687A">
      <w:pPr>
        <w:tabs>
          <w:tab w:val="decimal" w:pos="8500"/>
          <w:tab w:val="decimal" w:pos="9800"/>
        </w:tabs>
        <w:ind w:left="300"/>
        <w:rPr>
          <w:b/>
          <w:sz w:val="10"/>
        </w:rPr>
      </w:pPr>
    </w:p>
    <w:p w:rsidR="0082687A" w:rsidRPr="0082687A" w:rsidRDefault="0082687A" w:rsidP="0082687A">
      <w:pPr>
        <w:tabs>
          <w:tab w:val="decimal" w:pos="8500"/>
          <w:tab w:val="decimal" w:pos="9800"/>
        </w:tabs>
        <w:ind w:left="300"/>
        <w:rPr>
          <w:b/>
          <w:sz w:val="22"/>
          <w:szCs w:val="22"/>
          <w:u w:val="single"/>
        </w:rPr>
      </w:pPr>
      <w:r w:rsidRPr="0082687A">
        <w:rPr>
          <w:b/>
          <w:sz w:val="22"/>
          <w:szCs w:val="22"/>
          <w:u w:val="single"/>
        </w:rPr>
        <w:t>Provozní revize:</w:t>
      </w:r>
    </w:p>
    <w:p w:rsidR="0082687A" w:rsidRPr="0082687A" w:rsidRDefault="0082687A" w:rsidP="0082687A">
      <w:pPr>
        <w:tabs>
          <w:tab w:val="decimal" w:pos="8500"/>
          <w:tab w:val="decimal" w:pos="9800"/>
        </w:tabs>
        <w:ind w:left="300"/>
        <w:rPr>
          <w:b/>
          <w:sz w:val="18"/>
          <w:szCs w:val="18"/>
        </w:rPr>
      </w:pPr>
      <w:r w:rsidRPr="0082687A">
        <w:rPr>
          <w:b/>
          <w:sz w:val="18"/>
          <w:szCs w:val="18"/>
        </w:rPr>
        <w:t>Objem 10…150 l</w:t>
      </w:r>
      <w:r w:rsidRPr="0082687A">
        <w:rPr>
          <w:b/>
          <w:sz w:val="18"/>
          <w:szCs w:val="18"/>
        </w:rPr>
        <w:tab/>
        <w:t>590,00</w:t>
      </w:r>
      <w:r w:rsidRPr="0082687A">
        <w:rPr>
          <w:b/>
          <w:sz w:val="18"/>
          <w:szCs w:val="18"/>
        </w:rPr>
        <w:tab/>
      </w:r>
    </w:p>
    <w:p w:rsidR="0082687A" w:rsidRPr="0082687A" w:rsidRDefault="0082687A" w:rsidP="0082687A">
      <w:pPr>
        <w:tabs>
          <w:tab w:val="decimal" w:pos="8500"/>
          <w:tab w:val="decimal" w:pos="9800"/>
        </w:tabs>
        <w:ind w:left="300"/>
        <w:rPr>
          <w:b/>
          <w:sz w:val="18"/>
          <w:szCs w:val="18"/>
        </w:rPr>
      </w:pPr>
      <w:r w:rsidRPr="0082687A">
        <w:rPr>
          <w:b/>
          <w:sz w:val="18"/>
          <w:szCs w:val="18"/>
        </w:rPr>
        <w:t>Objem 151…300 l</w:t>
      </w:r>
      <w:r w:rsidRPr="0082687A">
        <w:rPr>
          <w:b/>
          <w:sz w:val="18"/>
          <w:szCs w:val="18"/>
        </w:rPr>
        <w:tab/>
        <w:t>690,00</w:t>
      </w:r>
      <w:r w:rsidRPr="0082687A">
        <w:rPr>
          <w:b/>
          <w:sz w:val="18"/>
          <w:szCs w:val="18"/>
        </w:rPr>
        <w:tab/>
      </w:r>
    </w:p>
    <w:p w:rsidR="0082687A" w:rsidRPr="0082687A" w:rsidRDefault="0082687A" w:rsidP="0082687A">
      <w:pPr>
        <w:tabs>
          <w:tab w:val="decimal" w:pos="8500"/>
          <w:tab w:val="decimal" w:pos="9800"/>
        </w:tabs>
        <w:ind w:left="300"/>
        <w:rPr>
          <w:b/>
          <w:sz w:val="18"/>
          <w:szCs w:val="18"/>
        </w:rPr>
      </w:pPr>
      <w:r w:rsidRPr="0082687A">
        <w:rPr>
          <w:b/>
          <w:sz w:val="18"/>
          <w:szCs w:val="18"/>
        </w:rPr>
        <w:t>Objem 301…500 l</w:t>
      </w:r>
      <w:r w:rsidRPr="0082687A">
        <w:rPr>
          <w:b/>
          <w:sz w:val="18"/>
          <w:szCs w:val="18"/>
        </w:rPr>
        <w:tab/>
        <w:t>790,00</w:t>
      </w:r>
      <w:r w:rsidRPr="0082687A">
        <w:rPr>
          <w:b/>
          <w:sz w:val="18"/>
          <w:szCs w:val="18"/>
        </w:rPr>
        <w:tab/>
      </w:r>
    </w:p>
    <w:p w:rsidR="0082687A" w:rsidRPr="0082687A" w:rsidRDefault="0082687A" w:rsidP="0082687A">
      <w:pPr>
        <w:tabs>
          <w:tab w:val="decimal" w:pos="8500"/>
          <w:tab w:val="decimal" w:pos="9800"/>
        </w:tabs>
        <w:ind w:left="300"/>
        <w:rPr>
          <w:b/>
          <w:sz w:val="18"/>
          <w:szCs w:val="18"/>
        </w:rPr>
      </w:pPr>
      <w:r w:rsidRPr="0082687A">
        <w:rPr>
          <w:b/>
          <w:sz w:val="18"/>
          <w:szCs w:val="18"/>
        </w:rPr>
        <w:t>Objem 501…1000 l</w:t>
      </w:r>
      <w:r w:rsidRPr="0082687A">
        <w:rPr>
          <w:b/>
          <w:sz w:val="18"/>
          <w:szCs w:val="18"/>
        </w:rPr>
        <w:tab/>
        <w:t>890,00</w:t>
      </w:r>
      <w:r w:rsidRPr="0082687A">
        <w:rPr>
          <w:b/>
          <w:sz w:val="18"/>
          <w:szCs w:val="18"/>
        </w:rPr>
        <w:tab/>
      </w:r>
    </w:p>
    <w:p w:rsidR="0082687A" w:rsidRPr="0082687A" w:rsidRDefault="0082687A" w:rsidP="0082687A">
      <w:pPr>
        <w:tabs>
          <w:tab w:val="decimal" w:pos="8500"/>
          <w:tab w:val="decimal" w:pos="9800"/>
        </w:tabs>
        <w:ind w:left="300"/>
        <w:rPr>
          <w:b/>
          <w:sz w:val="10"/>
        </w:rPr>
      </w:pPr>
    </w:p>
    <w:p w:rsidR="0082687A" w:rsidRPr="0082687A" w:rsidRDefault="0082687A" w:rsidP="0082687A">
      <w:pPr>
        <w:tabs>
          <w:tab w:val="decimal" w:pos="8500"/>
          <w:tab w:val="decimal" w:pos="9800"/>
        </w:tabs>
        <w:ind w:left="300"/>
        <w:rPr>
          <w:b/>
          <w:sz w:val="22"/>
          <w:szCs w:val="22"/>
          <w:u w:val="single"/>
        </w:rPr>
      </w:pPr>
      <w:r w:rsidRPr="0082687A">
        <w:rPr>
          <w:b/>
          <w:sz w:val="22"/>
          <w:szCs w:val="22"/>
          <w:u w:val="single"/>
        </w:rPr>
        <w:t>Vnitřní revize:</w:t>
      </w:r>
    </w:p>
    <w:p w:rsidR="0082687A" w:rsidRPr="0082687A" w:rsidRDefault="0082687A" w:rsidP="0082687A">
      <w:pPr>
        <w:tabs>
          <w:tab w:val="decimal" w:pos="8500"/>
          <w:tab w:val="decimal" w:pos="9800"/>
        </w:tabs>
        <w:ind w:left="300"/>
        <w:rPr>
          <w:b/>
          <w:sz w:val="18"/>
          <w:szCs w:val="18"/>
        </w:rPr>
      </w:pPr>
      <w:r w:rsidRPr="0082687A">
        <w:rPr>
          <w:b/>
          <w:sz w:val="18"/>
          <w:szCs w:val="18"/>
        </w:rPr>
        <w:t>Objem 10…150 l</w:t>
      </w:r>
      <w:r w:rsidRPr="0082687A">
        <w:rPr>
          <w:b/>
          <w:sz w:val="18"/>
          <w:szCs w:val="18"/>
        </w:rPr>
        <w:tab/>
        <w:t>690,00</w:t>
      </w:r>
      <w:r w:rsidRPr="0082687A">
        <w:rPr>
          <w:b/>
          <w:sz w:val="18"/>
          <w:szCs w:val="18"/>
        </w:rPr>
        <w:tab/>
      </w:r>
    </w:p>
    <w:p w:rsidR="0082687A" w:rsidRPr="0082687A" w:rsidRDefault="0082687A" w:rsidP="0082687A">
      <w:pPr>
        <w:tabs>
          <w:tab w:val="decimal" w:pos="8500"/>
          <w:tab w:val="decimal" w:pos="9800"/>
        </w:tabs>
        <w:ind w:left="300"/>
        <w:rPr>
          <w:b/>
          <w:sz w:val="18"/>
          <w:szCs w:val="18"/>
        </w:rPr>
      </w:pPr>
      <w:r w:rsidRPr="0082687A">
        <w:rPr>
          <w:b/>
          <w:sz w:val="18"/>
          <w:szCs w:val="18"/>
        </w:rPr>
        <w:t>Objem 151…300 l</w:t>
      </w:r>
      <w:r w:rsidRPr="0082687A">
        <w:rPr>
          <w:b/>
          <w:sz w:val="18"/>
          <w:szCs w:val="18"/>
        </w:rPr>
        <w:tab/>
        <w:t>790,00</w:t>
      </w:r>
      <w:r w:rsidRPr="0082687A">
        <w:rPr>
          <w:b/>
          <w:sz w:val="18"/>
          <w:szCs w:val="18"/>
        </w:rPr>
        <w:tab/>
      </w:r>
    </w:p>
    <w:p w:rsidR="0082687A" w:rsidRPr="0082687A" w:rsidRDefault="0082687A" w:rsidP="0082687A">
      <w:pPr>
        <w:tabs>
          <w:tab w:val="decimal" w:pos="8500"/>
          <w:tab w:val="decimal" w:pos="9800"/>
        </w:tabs>
        <w:ind w:left="300"/>
        <w:rPr>
          <w:b/>
          <w:sz w:val="18"/>
          <w:szCs w:val="18"/>
        </w:rPr>
      </w:pPr>
      <w:r w:rsidRPr="0082687A">
        <w:rPr>
          <w:b/>
          <w:sz w:val="18"/>
          <w:szCs w:val="18"/>
        </w:rPr>
        <w:t>Objem 301…500 l</w:t>
      </w:r>
      <w:r w:rsidRPr="0082687A">
        <w:rPr>
          <w:b/>
          <w:sz w:val="18"/>
          <w:szCs w:val="18"/>
        </w:rPr>
        <w:tab/>
        <w:t>890,00</w:t>
      </w:r>
      <w:r w:rsidRPr="0082687A">
        <w:rPr>
          <w:b/>
          <w:sz w:val="18"/>
          <w:szCs w:val="18"/>
        </w:rPr>
        <w:tab/>
      </w:r>
    </w:p>
    <w:p w:rsidR="0082687A" w:rsidRPr="0082687A" w:rsidRDefault="0082687A" w:rsidP="0082687A">
      <w:pPr>
        <w:tabs>
          <w:tab w:val="decimal" w:pos="8500"/>
          <w:tab w:val="decimal" w:pos="9800"/>
        </w:tabs>
        <w:ind w:left="300"/>
        <w:rPr>
          <w:b/>
          <w:sz w:val="18"/>
          <w:szCs w:val="18"/>
        </w:rPr>
      </w:pPr>
      <w:r w:rsidRPr="0082687A">
        <w:rPr>
          <w:b/>
          <w:sz w:val="18"/>
          <w:szCs w:val="18"/>
        </w:rPr>
        <w:t>Objem 501…1000 l</w:t>
      </w:r>
      <w:r w:rsidRPr="0082687A">
        <w:rPr>
          <w:b/>
          <w:sz w:val="18"/>
          <w:szCs w:val="18"/>
        </w:rPr>
        <w:tab/>
        <w:t>990,00</w:t>
      </w:r>
      <w:r w:rsidRPr="0082687A">
        <w:rPr>
          <w:b/>
          <w:sz w:val="18"/>
          <w:szCs w:val="18"/>
        </w:rPr>
        <w:tab/>
      </w:r>
    </w:p>
    <w:p w:rsidR="0082687A" w:rsidRPr="0082687A" w:rsidRDefault="0082687A" w:rsidP="0082687A">
      <w:pPr>
        <w:tabs>
          <w:tab w:val="decimal" w:pos="8500"/>
          <w:tab w:val="decimal" w:pos="9800"/>
        </w:tabs>
        <w:ind w:left="300"/>
        <w:rPr>
          <w:b/>
          <w:sz w:val="10"/>
        </w:rPr>
      </w:pPr>
    </w:p>
    <w:p w:rsidR="0082687A" w:rsidRPr="0082687A" w:rsidRDefault="0082687A" w:rsidP="0082687A">
      <w:pPr>
        <w:tabs>
          <w:tab w:val="decimal" w:pos="8500"/>
          <w:tab w:val="decimal" w:pos="9800"/>
        </w:tabs>
        <w:ind w:left="300"/>
        <w:rPr>
          <w:b/>
          <w:sz w:val="22"/>
          <w:szCs w:val="22"/>
          <w:u w:val="single"/>
        </w:rPr>
      </w:pPr>
      <w:r w:rsidRPr="0082687A">
        <w:rPr>
          <w:b/>
          <w:sz w:val="22"/>
          <w:szCs w:val="22"/>
          <w:u w:val="single"/>
        </w:rPr>
        <w:t>Zkouška těsnosti:</w:t>
      </w:r>
    </w:p>
    <w:p w:rsidR="0082687A" w:rsidRPr="0082687A" w:rsidRDefault="0082687A" w:rsidP="0082687A">
      <w:pPr>
        <w:tabs>
          <w:tab w:val="decimal" w:pos="8500"/>
          <w:tab w:val="decimal" w:pos="9800"/>
        </w:tabs>
        <w:ind w:left="300"/>
        <w:rPr>
          <w:b/>
          <w:sz w:val="18"/>
          <w:szCs w:val="18"/>
        </w:rPr>
      </w:pPr>
      <w:r w:rsidRPr="0082687A">
        <w:rPr>
          <w:b/>
          <w:sz w:val="18"/>
          <w:szCs w:val="18"/>
        </w:rPr>
        <w:t>Objem 10…150 l</w:t>
      </w:r>
      <w:r w:rsidRPr="0082687A">
        <w:rPr>
          <w:b/>
          <w:sz w:val="18"/>
          <w:szCs w:val="18"/>
        </w:rPr>
        <w:tab/>
        <w:t>590,00</w:t>
      </w:r>
      <w:r w:rsidRPr="0082687A">
        <w:rPr>
          <w:b/>
          <w:sz w:val="18"/>
          <w:szCs w:val="18"/>
        </w:rPr>
        <w:tab/>
      </w:r>
    </w:p>
    <w:p w:rsidR="0082687A" w:rsidRPr="0082687A" w:rsidRDefault="0082687A" w:rsidP="0082687A">
      <w:pPr>
        <w:tabs>
          <w:tab w:val="decimal" w:pos="8500"/>
          <w:tab w:val="decimal" w:pos="9800"/>
        </w:tabs>
        <w:ind w:left="300"/>
        <w:rPr>
          <w:b/>
          <w:sz w:val="18"/>
          <w:szCs w:val="18"/>
        </w:rPr>
      </w:pPr>
      <w:r w:rsidRPr="0082687A">
        <w:rPr>
          <w:b/>
          <w:sz w:val="18"/>
          <w:szCs w:val="18"/>
        </w:rPr>
        <w:t>Objem 151…300 l</w:t>
      </w:r>
      <w:r w:rsidRPr="0082687A">
        <w:rPr>
          <w:b/>
          <w:sz w:val="18"/>
          <w:szCs w:val="18"/>
        </w:rPr>
        <w:tab/>
        <w:t>690,00</w:t>
      </w:r>
      <w:r w:rsidRPr="0082687A">
        <w:rPr>
          <w:b/>
          <w:sz w:val="18"/>
          <w:szCs w:val="18"/>
        </w:rPr>
        <w:tab/>
      </w:r>
    </w:p>
    <w:p w:rsidR="0082687A" w:rsidRPr="0082687A" w:rsidRDefault="0082687A" w:rsidP="0082687A">
      <w:pPr>
        <w:tabs>
          <w:tab w:val="decimal" w:pos="8500"/>
          <w:tab w:val="decimal" w:pos="9800"/>
        </w:tabs>
        <w:ind w:left="300"/>
        <w:rPr>
          <w:b/>
          <w:sz w:val="18"/>
          <w:szCs w:val="18"/>
        </w:rPr>
      </w:pPr>
      <w:r w:rsidRPr="0082687A">
        <w:rPr>
          <w:b/>
          <w:sz w:val="18"/>
          <w:szCs w:val="18"/>
        </w:rPr>
        <w:t>Objem 301…500 l</w:t>
      </w:r>
      <w:r w:rsidRPr="0082687A">
        <w:rPr>
          <w:b/>
          <w:sz w:val="18"/>
          <w:szCs w:val="18"/>
        </w:rPr>
        <w:tab/>
        <w:t>790,00</w:t>
      </w:r>
      <w:r w:rsidRPr="0082687A">
        <w:rPr>
          <w:b/>
          <w:sz w:val="18"/>
          <w:szCs w:val="18"/>
        </w:rPr>
        <w:tab/>
      </w:r>
    </w:p>
    <w:p w:rsidR="0082687A" w:rsidRPr="0082687A" w:rsidRDefault="0082687A" w:rsidP="0082687A">
      <w:pPr>
        <w:tabs>
          <w:tab w:val="decimal" w:pos="8500"/>
          <w:tab w:val="decimal" w:pos="9800"/>
        </w:tabs>
        <w:ind w:left="300"/>
        <w:rPr>
          <w:b/>
          <w:sz w:val="18"/>
          <w:szCs w:val="18"/>
        </w:rPr>
      </w:pPr>
      <w:r w:rsidRPr="0082687A">
        <w:rPr>
          <w:b/>
          <w:sz w:val="18"/>
          <w:szCs w:val="18"/>
        </w:rPr>
        <w:t>Objem 501…1000 l</w:t>
      </w:r>
      <w:r w:rsidRPr="0082687A">
        <w:rPr>
          <w:b/>
          <w:sz w:val="18"/>
          <w:szCs w:val="18"/>
        </w:rPr>
        <w:tab/>
        <w:t>890,00</w:t>
      </w:r>
      <w:r w:rsidRPr="0082687A">
        <w:rPr>
          <w:b/>
          <w:sz w:val="18"/>
          <w:szCs w:val="18"/>
        </w:rPr>
        <w:tab/>
      </w:r>
    </w:p>
    <w:p w:rsidR="0082687A" w:rsidRPr="0082687A" w:rsidRDefault="0082687A" w:rsidP="0082687A">
      <w:pPr>
        <w:tabs>
          <w:tab w:val="decimal" w:pos="8500"/>
          <w:tab w:val="decimal" w:pos="9800"/>
        </w:tabs>
        <w:ind w:left="300"/>
        <w:rPr>
          <w:b/>
          <w:sz w:val="10"/>
        </w:rPr>
      </w:pPr>
    </w:p>
    <w:p w:rsidR="0082687A" w:rsidRPr="0082687A" w:rsidRDefault="0082687A" w:rsidP="0082687A">
      <w:pPr>
        <w:tabs>
          <w:tab w:val="decimal" w:pos="8500"/>
          <w:tab w:val="decimal" w:pos="9800"/>
        </w:tabs>
        <w:ind w:left="300"/>
        <w:rPr>
          <w:b/>
          <w:sz w:val="22"/>
          <w:szCs w:val="22"/>
          <w:u w:val="single"/>
        </w:rPr>
      </w:pPr>
      <w:r w:rsidRPr="0082687A">
        <w:rPr>
          <w:b/>
          <w:sz w:val="22"/>
          <w:szCs w:val="22"/>
          <w:u w:val="single"/>
        </w:rPr>
        <w:t>Zkouška tlaková:</w:t>
      </w:r>
    </w:p>
    <w:p w:rsidR="0082687A" w:rsidRPr="0082687A" w:rsidRDefault="0082687A" w:rsidP="0082687A">
      <w:pPr>
        <w:tabs>
          <w:tab w:val="decimal" w:pos="8500"/>
          <w:tab w:val="decimal" w:pos="9800"/>
        </w:tabs>
        <w:ind w:left="300"/>
        <w:rPr>
          <w:b/>
          <w:sz w:val="18"/>
          <w:szCs w:val="18"/>
        </w:rPr>
      </w:pPr>
      <w:r w:rsidRPr="0082687A">
        <w:rPr>
          <w:b/>
          <w:sz w:val="18"/>
          <w:szCs w:val="18"/>
        </w:rPr>
        <w:t>Objem 10…150 l</w:t>
      </w:r>
      <w:r w:rsidRPr="0082687A">
        <w:rPr>
          <w:b/>
          <w:sz w:val="18"/>
          <w:szCs w:val="18"/>
        </w:rPr>
        <w:tab/>
        <w:t>1 190,00</w:t>
      </w:r>
      <w:r w:rsidRPr="0082687A">
        <w:rPr>
          <w:b/>
          <w:sz w:val="18"/>
          <w:szCs w:val="18"/>
        </w:rPr>
        <w:tab/>
      </w:r>
    </w:p>
    <w:p w:rsidR="0082687A" w:rsidRPr="0082687A" w:rsidRDefault="0082687A" w:rsidP="0082687A">
      <w:pPr>
        <w:tabs>
          <w:tab w:val="decimal" w:pos="8500"/>
          <w:tab w:val="decimal" w:pos="9800"/>
        </w:tabs>
        <w:ind w:left="300"/>
        <w:rPr>
          <w:b/>
          <w:sz w:val="18"/>
          <w:szCs w:val="18"/>
        </w:rPr>
      </w:pPr>
      <w:r w:rsidRPr="0082687A">
        <w:rPr>
          <w:b/>
          <w:sz w:val="18"/>
          <w:szCs w:val="18"/>
        </w:rPr>
        <w:t>Objem 151…300 l</w:t>
      </w:r>
      <w:r w:rsidRPr="0082687A">
        <w:rPr>
          <w:b/>
          <w:sz w:val="18"/>
          <w:szCs w:val="18"/>
        </w:rPr>
        <w:tab/>
        <w:t>1 290,00</w:t>
      </w:r>
      <w:r w:rsidRPr="0082687A">
        <w:rPr>
          <w:b/>
          <w:sz w:val="18"/>
          <w:szCs w:val="18"/>
        </w:rPr>
        <w:tab/>
      </w:r>
    </w:p>
    <w:p w:rsidR="0082687A" w:rsidRPr="0082687A" w:rsidRDefault="0082687A" w:rsidP="0082687A">
      <w:pPr>
        <w:tabs>
          <w:tab w:val="decimal" w:pos="8500"/>
          <w:tab w:val="decimal" w:pos="9800"/>
        </w:tabs>
        <w:ind w:left="300"/>
        <w:rPr>
          <w:b/>
          <w:sz w:val="18"/>
          <w:szCs w:val="18"/>
        </w:rPr>
      </w:pPr>
      <w:r w:rsidRPr="0082687A">
        <w:rPr>
          <w:b/>
          <w:sz w:val="18"/>
          <w:szCs w:val="18"/>
        </w:rPr>
        <w:t>Objem 301…500 l</w:t>
      </w:r>
      <w:r w:rsidRPr="0082687A">
        <w:rPr>
          <w:b/>
          <w:sz w:val="18"/>
          <w:szCs w:val="18"/>
        </w:rPr>
        <w:tab/>
        <w:t>1 390,00</w:t>
      </w:r>
      <w:r w:rsidRPr="0082687A">
        <w:rPr>
          <w:b/>
          <w:sz w:val="18"/>
          <w:szCs w:val="18"/>
        </w:rPr>
        <w:tab/>
      </w:r>
    </w:p>
    <w:p w:rsidR="0082687A" w:rsidRPr="0082687A" w:rsidRDefault="0082687A" w:rsidP="0082687A">
      <w:pPr>
        <w:tabs>
          <w:tab w:val="decimal" w:pos="8500"/>
          <w:tab w:val="decimal" w:pos="9800"/>
        </w:tabs>
        <w:ind w:left="300"/>
        <w:rPr>
          <w:b/>
          <w:sz w:val="18"/>
          <w:szCs w:val="18"/>
        </w:rPr>
      </w:pPr>
      <w:r w:rsidRPr="0082687A">
        <w:rPr>
          <w:b/>
          <w:sz w:val="18"/>
          <w:szCs w:val="18"/>
        </w:rPr>
        <w:t>Objem 501…1000 l</w:t>
      </w:r>
      <w:r w:rsidRPr="0082687A">
        <w:rPr>
          <w:b/>
          <w:sz w:val="18"/>
          <w:szCs w:val="18"/>
        </w:rPr>
        <w:tab/>
        <w:t>1 490,00</w:t>
      </w:r>
      <w:r w:rsidRPr="0082687A">
        <w:rPr>
          <w:b/>
          <w:sz w:val="18"/>
          <w:szCs w:val="18"/>
        </w:rPr>
        <w:tab/>
      </w:r>
    </w:p>
    <w:p w:rsidR="0082687A" w:rsidRPr="0082687A" w:rsidRDefault="0082687A" w:rsidP="0082687A">
      <w:pPr>
        <w:tabs>
          <w:tab w:val="decimal" w:pos="8500"/>
          <w:tab w:val="decimal" w:pos="9800"/>
        </w:tabs>
        <w:ind w:left="300"/>
        <w:rPr>
          <w:b/>
          <w:sz w:val="10"/>
          <w:szCs w:val="10"/>
        </w:rPr>
      </w:pPr>
    </w:p>
    <w:p w:rsidR="0082687A" w:rsidRPr="0082687A" w:rsidRDefault="0082687A" w:rsidP="0082687A">
      <w:pPr>
        <w:tabs>
          <w:tab w:val="decimal" w:pos="8500"/>
          <w:tab w:val="decimal" w:pos="9800"/>
        </w:tabs>
        <w:ind w:left="300"/>
        <w:rPr>
          <w:b/>
          <w:sz w:val="18"/>
          <w:szCs w:val="18"/>
        </w:rPr>
      </w:pPr>
      <w:r w:rsidRPr="0082687A">
        <w:rPr>
          <w:b/>
          <w:sz w:val="18"/>
          <w:szCs w:val="18"/>
        </w:rPr>
        <w:t>Příplatek podle individuálních podmínek umístění</w:t>
      </w:r>
      <w:r w:rsidRPr="0082687A">
        <w:rPr>
          <w:b/>
          <w:sz w:val="18"/>
          <w:szCs w:val="18"/>
        </w:rPr>
        <w:tab/>
        <w:t>10…30%</w:t>
      </w:r>
    </w:p>
    <w:p w:rsidR="0082687A" w:rsidRPr="0082687A" w:rsidRDefault="0082687A" w:rsidP="0082687A">
      <w:pPr>
        <w:tabs>
          <w:tab w:val="decimal" w:pos="8500"/>
          <w:tab w:val="decimal" w:pos="9800"/>
        </w:tabs>
        <w:ind w:left="300"/>
        <w:rPr>
          <w:b/>
          <w:sz w:val="18"/>
          <w:szCs w:val="18"/>
        </w:rPr>
      </w:pPr>
      <w:r w:rsidRPr="0082687A">
        <w:rPr>
          <w:b/>
          <w:sz w:val="18"/>
          <w:szCs w:val="18"/>
        </w:rPr>
        <w:t>Příplatek za charakter nádoby s vyššími nároky hodnocení (neprůlezné, topené, s vakem…)</w:t>
      </w:r>
      <w:r w:rsidRPr="0082687A">
        <w:rPr>
          <w:b/>
          <w:sz w:val="18"/>
          <w:szCs w:val="18"/>
        </w:rPr>
        <w:tab/>
        <w:t>10…50%</w:t>
      </w:r>
    </w:p>
    <w:p w:rsidR="0082687A" w:rsidRPr="0082687A" w:rsidRDefault="0082687A" w:rsidP="0082687A">
      <w:pPr>
        <w:tabs>
          <w:tab w:val="decimal" w:pos="8500"/>
          <w:tab w:val="decimal" w:pos="9800"/>
        </w:tabs>
        <w:ind w:left="300"/>
        <w:rPr>
          <w:sz w:val="10"/>
          <w:szCs w:val="10"/>
        </w:rPr>
      </w:pPr>
    </w:p>
    <w:p w:rsidR="0082687A" w:rsidRPr="0082687A" w:rsidRDefault="0082687A" w:rsidP="0082687A">
      <w:pPr>
        <w:tabs>
          <w:tab w:val="decimal" w:pos="8500"/>
          <w:tab w:val="decimal" w:pos="9800"/>
        </w:tabs>
        <w:ind w:left="300"/>
        <w:rPr>
          <w:b/>
          <w:sz w:val="18"/>
          <w:szCs w:val="18"/>
        </w:rPr>
      </w:pPr>
      <w:r w:rsidRPr="0082687A">
        <w:rPr>
          <w:b/>
          <w:sz w:val="18"/>
          <w:szCs w:val="18"/>
        </w:rPr>
        <w:t>Školení obsluh do 10 osob</w:t>
      </w:r>
      <w:r w:rsidRPr="0082687A">
        <w:rPr>
          <w:b/>
          <w:sz w:val="18"/>
          <w:szCs w:val="18"/>
        </w:rPr>
        <w:tab/>
        <w:t>1500,00</w:t>
      </w:r>
      <w:r w:rsidRPr="0082687A">
        <w:rPr>
          <w:b/>
          <w:sz w:val="18"/>
          <w:szCs w:val="18"/>
        </w:rPr>
        <w:tab/>
      </w:r>
    </w:p>
    <w:p w:rsidR="0082687A" w:rsidRPr="0082687A" w:rsidRDefault="0082687A" w:rsidP="0082687A">
      <w:pPr>
        <w:tabs>
          <w:tab w:val="decimal" w:pos="8500"/>
          <w:tab w:val="decimal" w:pos="9800"/>
        </w:tabs>
        <w:ind w:left="300"/>
        <w:rPr>
          <w:b/>
          <w:sz w:val="18"/>
          <w:szCs w:val="18"/>
        </w:rPr>
      </w:pPr>
      <w:r w:rsidRPr="0082687A">
        <w:rPr>
          <w:b/>
          <w:sz w:val="18"/>
          <w:szCs w:val="18"/>
        </w:rPr>
        <w:t xml:space="preserve">Hodinová sazba revizního technika (v případě individuálních kalkulací) </w:t>
      </w:r>
      <w:r w:rsidRPr="0082687A">
        <w:rPr>
          <w:b/>
          <w:sz w:val="18"/>
          <w:szCs w:val="18"/>
        </w:rPr>
        <w:tab/>
        <w:t>950,00</w:t>
      </w:r>
      <w:r w:rsidRPr="0082687A">
        <w:rPr>
          <w:b/>
          <w:sz w:val="18"/>
          <w:szCs w:val="18"/>
        </w:rPr>
        <w:tab/>
      </w:r>
    </w:p>
    <w:p w:rsidR="0082687A" w:rsidRPr="0082687A" w:rsidRDefault="0082687A" w:rsidP="0082687A">
      <w:pPr>
        <w:tabs>
          <w:tab w:val="decimal" w:pos="8500"/>
          <w:tab w:val="decimal" w:pos="9800"/>
        </w:tabs>
        <w:ind w:left="300"/>
        <w:rPr>
          <w:b/>
          <w:sz w:val="10"/>
          <w:szCs w:val="10"/>
        </w:rPr>
      </w:pPr>
    </w:p>
    <w:p w:rsidR="0082687A" w:rsidRPr="0082687A" w:rsidRDefault="00A517B8" w:rsidP="0082687A">
      <w:pPr>
        <w:pStyle w:val="Zkladntext2"/>
      </w:pPr>
      <w:r>
        <w:rPr>
          <w:b/>
          <w:sz w:val="18"/>
          <w:szCs w:val="18"/>
        </w:rPr>
        <w:t xml:space="preserve">      </w:t>
      </w:r>
      <w:r w:rsidR="0082687A" w:rsidRPr="0082687A">
        <w:rPr>
          <w:b/>
          <w:sz w:val="18"/>
          <w:szCs w:val="18"/>
        </w:rPr>
        <w:t xml:space="preserve">Cestovné </w:t>
      </w:r>
      <w:r>
        <w:rPr>
          <w:b/>
          <w:sz w:val="18"/>
          <w:szCs w:val="18"/>
        </w:rPr>
        <w:t xml:space="preserve">– paušál po Praze </w:t>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t xml:space="preserve">   350,00 </w:t>
      </w:r>
    </w:p>
    <w:sectPr w:rsidR="0082687A" w:rsidRPr="0082687A" w:rsidSect="00CB7997">
      <w:headerReference w:type="default" r:id="rId9"/>
      <w:footerReference w:type="even" r:id="rId10"/>
      <w:headerReference w:type="first" r:id="rId11"/>
      <w:pgSz w:w="11906" w:h="16838" w:code="9"/>
      <w:pgMar w:top="1418" w:right="1134" w:bottom="1418" w:left="1134" w:header="567" w:footer="567" w:gutter="0"/>
      <w:cols w:space="708"/>
      <w:titlePg/>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2BE53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3D76" w:rsidRDefault="00A73D76">
      <w:r>
        <w:separator/>
      </w:r>
    </w:p>
  </w:endnote>
  <w:endnote w:type="continuationSeparator" w:id="0">
    <w:p w:rsidR="00A73D76" w:rsidRDefault="00A73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E02" w:rsidRDefault="00B70104" w:rsidP="000C6782">
    <w:pPr>
      <w:pStyle w:val="Zpat"/>
      <w:framePr w:wrap="around" w:vAnchor="text" w:hAnchor="margin" w:xAlign="center" w:y="1"/>
      <w:rPr>
        <w:rStyle w:val="slostrnky"/>
      </w:rPr>
    </w:pPr>
    <w:r>
      <w:rPr>
        <w:rStyle w:val="slostrnky"/>
      </w:rPr>
      <w:fldChar w:fldCharType="begin"/>
    </w:r>
    <w:r w:rsidR="00480E02">
      <w:rPr>
        <w:rStyle w:val="slostrnky"/>
      </w:rPr>
      <w:instrText xml:space="preserve">PAGE  </w:instrText>
    </w:r>
    <w:r>
      <w:rPr>
        <w:rStyle w:val="slostrnky"/>
      </w:rPr>
      <w:fldChar w:fldCharType="end"/>
    </w:r>
  </w:p>
  <w:p w:rsidR="00480E02" w:rsidRDefault="00480E0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3D76" w:rsidRDefault="00A73D76">
      <w:r>
        <w:separator/>
      </w:r>
    </w:p>
  </w:footnote>
  <w:footnote w:type="continuationSeparator" w:id="0">
    <w:p w:rsidR="00A73D76" w:rsidRDefault="00A73D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E02" w:rsidRPr="00BE362B" w:rsidRDefault="00480E02" w:rsidP="003D3B18">
    <w:pPr>
      <w:tabs>
        <w:tab w:val="left" w:pos="4200"/>
      </w:tabs>
      <w:jc w:val="right"/>
      <w:rPr>
        <w:sz w:val="22"/>
        <w:szCs w:val="22"/>
      </w:rPr>
    </w:pPr>
    <w:r w:rsidRPr="00BE362B">
      <w:rPr>
        <w:sz w:val="22"/>
        <w:szCs w:val="22"/>
      </w:rPr>
      <w:t xml:space="preserve">strana </w:t>
    </w:r>
    <w:r w:rsidR="00B70104" w:rsidRPr="00BE362B">
      <w:rPr>
        <w:sz w:val="22"/>
        <w:szCs w:val="22"/>
      </w:rPr>
      <w:fldChar w:fldCharType="begin"/>
    </w:r>
    <w:r w:rsidRPr="00BE362B">
      <w:rPr>
        <w:sz w:val="22"/>
        <w:szCs w:val="22"/>
      </w:rPr>
      <w:instrText xml:space="preserve"> PAGE </w:instrText>
    </w:r>
    <w:r w:rsidR="00B70104" w:rsidRPr="00BE362B">
      <w:rPr>
        <w:sz w:val="22"/>
        <w:szCs w:val="22"/>
      </w:rPr>
      <w:fldChar w:fldCharType="separate"/>
    </w:r>
    <w:r w:rsidR="003F250B">
      <w:rPr>
        <w:noProof/>
        <w:sz w:val="22"/>
        <w:szCs w:val="22"/>
      </w:rPr>
      <w:t>7</w:t>
    </w:r>
    <w:r w:rsidR="00B70104" w:rsidRPr="00BE362B">
      <w:rPr>
        <w:sz w:val="22"/>
        <w:szCs w:val="22"/>
      </w:rPr>
      <w:fldChar w:fldCharType="end"/>
    </w:r>
    <w:r w:rsidRPr="00BE362B">
      <w:rPr>
        <w:sz w:val="22"/>
        <w:szCs w:val="22"/>
      </w:rPr>
      <w:t xml:space="preserve"> (celkem</w:t>
    </w:r>
    <w:r>
      <w:rPr>
        <w:sz w:val="22"/>
        <w:szCs w:val="22"/>
      </w:rPr>
      <w:t xml:space="preserve"> </w:t>
    </w:r>
    <w:r w:rsidR="00B70104" w:rsidRPr="006F3FCB">
      <w:rPr>
        <w:rStyle w:val="slostrnky"/>
        <w:sz w:val="22"/>
        <w:szCs w:val="22"/>
      </w:rPr>
      <w:fldChar w:fldCharType="begin"/>
    </w:r>
    <w:r w:rsidRPr="006F3FCB">
      <w:rPr>
        <w:rStyle w:val="slostrnky"/>
        <w:sz w:val="22"/>
        <w:szCs w:val="22"/>
      </w:rPr>
      <w:instrText xml:space="preserve"> NUMPAGES </w:instrText>
    </w:r>
    <w:r w:rsidR="00B70104" w:rsidRPr="006F3FCB">
      <w:rPr>
        <w:rStyle w:val="slostrnky"/>
        <w:sz w:val="22"/>
        <w:szCs w:val="22"/>
      </w:rPr>
      <w:fldChar w:fldCharType="separate"/>
    </w:r>
    <w:r w:rsidR="003F250B">
      <w:rPr>
        <w:rStyle w:val="slostrnky"/>
        <w:noProof/>
        <w:sz w:val="22"/>
        <w:szCs w:val="22"/>
      </w:rPr>
      <w:t>7</w:t>
    </w:r>
    <w:r w:rsidR="00B70104" w:rsidRPr="006F3FCB">
      <w:rPr>
        <w:rStyle w:val="slostrnky"/>
        <w:sz w:val="22"/>
        <w:szCs w:val="22"/>
      </w:rPr>
      <w:fldChar w:fldCharType="end"/>
    </w:r>
    <w:r w:rsidRPr="00BE362B">
      <w:rPr>
        <w:rStyle w:val="slostrnky"/>
        <w:sz w:val="22"/>
        <w:szCs w:val="22"/>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E02" w:rsidRDefault="00480E02" w:rsidP="004E4B4D">
    <w:pPr>
      <w:pStyle w:val="Zhlav"/>
      <w:jc w:val="right"/>
    </w:pPr>
    <w:r w:rsidRPr="00BE362B">
      <w:rPr>
        <w:sz w:val="22"/>
        <w:szCs w:val="22"/>
      </w:rPr>
      <w:t xml:space="preserve">strana </w:t>
    </w:r>
    <w:r w:rsidR="00B70104" w:rsidRPr="00BE362B">
      <w:rPr>
        <w:sz w:val="22"/>
        <w:szCs w:val="22"/>
      </w:rPr>
      <w:fldChar w:fldCharType="begin"/>
    </w:r>
    <w:r w:rsidRPr="00BE362B">
      <w:rPr>
        <w:sz w:val="22"/>
        <w:szCs w:val="22"/>
      </w:rPr>
      <w:instrText xml:space="preserve"> PAGE </w:instrText>
    </w:r>
    <w:r w:rsidR="00B70104" w:rsidRPr="00BE362B">
      <w:rPr>
        <w:sz w:val="22"/>
        <w:szCs w:val="22"/>
      </w:rPr>
      <w:fldChar w:fldCharType="separate"/>
    </w:r>
    <w:r w:rsidR="003F250B">
      <w:rPr>
        <w:noProof/>
        <w:sz w:val="22"/>
        <w:szCs w:val="22"/>
      </w:rPr>
      <w:t>1</w:t>
    </w:r>
    <w:r w:rsidR="00B70104" w:rsidRPr="00BE362B">
      <w:rPr>
        <w:sz w:val="22"/>
        <w:szCs w:val="22"/>
      </w:rPr>
      <w:fldChar w:fldCharType="end"/>
    </w:r>
    <w:r w:rsidRPr="00BE362B">
      <w:rPr>
        <w:sz w:val="22"/>
        <w:szCs w:val="22"/>
      </w:rPr>
      <w:t xml:space="preserve"> (celkem</w:t>
    </w:r>
    <w:r>
      <w:rPr>
        <w:sz w:val="22"/>
        <w:szCs w:val="22"/>
      </w:rPr>
      <w:t xml:space="preserve"> </w:t>
    </w:r>
    <w:r w:rsidR="00B70104" w:rsidRPr="006F3FCB">
      <w:rPr>
        <w:rStyle w:val="slostrnky"/>
        <w:sz w:val="22"/>
        <w:szCs w:val="22"/>
      </w:rPr>
      <w:fldChar w:fldCharType="begin"/>
    </w:r>
    <w:r w:rsidRPr="006F3FCB">
      <w:rPr>
        <w:rStyle w:val="slostrnky"/>
        <w:sz w:val="22"/>
        <w:szCs w:val="22"/>
      </w:rPr>
      <w:instrText xml:space="preserve"> NUMPAGES </w:instrText>
    </w:r>
    <w:r w:rsidR="00B70104" w:rsidRPr="006F3FCB">
      <w:rPr>
        <w:rStyle w:val="slostrnky"/>
        <w:sz w:val="22"/>
        <w:szCs w:val="22"/>
      </w:rPr>
      <w:fldChar w:fldCharType="separate"/>
    </w:r>
    <w:r w:rsidR="003F250B">
      <w:rPr>
        <w:rStyle w:val="slostrnky"/>
        <w:noProof/>
        <w:sz w:val="22"/>
        <w:szCs w:val="22"/>
      </w:rPr>
      <w:t>7</w:t>
    </w:r>
    <w:r w:rsidR="00B70104" w:rsidRPr="006F3FCB">
      <w:rPr>
        <w:rStyle w:val="slostrnky"/>
        <w:sz w:val="22"/>
        <w:szCs w:val="22"/>
      </w:rPr>
      <w:fldChar w:fldCharType="end"/>
    </w:r>
    <w:r w:rsidRPr="00BE362B">
      <w:rPr>
        <w:rStyle w:val="slostrnky"/>
        <w:sz w:val="22"/>
        <w:szCs w:val="22"/>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name w:val="WW8Num8"/>
    <w:lvl w:ilvl="0">
      <w:start w:val="1"/>
      <w:numFmt w:val="lowerLetter"/>
      <w:lvlText w:val="%1)"/>
      <w:lvlJc w:val="left"/>
      <w:pPr>
        <w:tabs>
          <w:tab w:val="num" w:pos="737"/>
        </w:tabs>
        <w:ind w:left="737" w:hanging="380"/>
      </w:pPr>
      <w:rPr>
        <w:rFonts w:hint="default"/>
        <w:b w:val="0"/>
        <w:i w:val="0"/>
        <w:iCs/>
        <w:color w:val="auto"/>
        <w:sz w:val="24"/>
        <w:szCs w:val="18"/>
      </w:rPr>
    </w:lvl>
  </w:abstractNum>
  <w:abstractNum w:abstractNumId="1">
    <w:nsid w:val="0000000B"/>
    <w:multiLevelType w:val="singleLevel"/>
    <w:tmpl w:val="0000000B"/>
    <w:name w:val="WW8Num18"/>
    <w:lvl w:ilvl="0">
      <w:start w:val="1"/>
      <w:numFmt w:val="decimal"/>
      <w:lvlText w:val="%1."/>
      <w:lvlJc w:val="left"/>
      <w:pPr>
        <w:tabs>
          <w:tab w:val="num" w:pos="360"/>
        </w:tabs>
        <w:ind w:left="357" w:hanging="357"/>
      </w:pPr>
      <w:rPr>
        <w:rFonts w:ascii="Times New Roman" w:hAnsi="Times New Roman" w:cs="Times New Roman" w:hint="default"/>
        <w:b w:val="0"/>
        <w:i w:val="0"/>
        <w:color w:val="auto"/>
        <w:sz w:val="24"/>
      </w:rPr>
    </w:lvl>
  </w:abstractNum>
  <w:abstractNum w:abstractNumId="2">
    <w:nsid w:val="0000000F"/>
    <w:multiLevelType w:val="singleLevel"/>
    <w:tmpl w:val="0000000F"/>
    <w:name w:val="WW8Num26"/>
    <w:lvl w:ilvl="0">
      <w:start w:val="1"/>
      <w:numFmt w:val="lowerLetter"/>
      <w:lvlText w:val="%1)"/>
      <w:lvlJc w:val="left"/>
      <w:pPr>
        <w:tabs>
          <w:tab w:val="num" w:pos="720"/>
        </w:tabs>
        <w:ind w:left="720" w:hanging="363"/>
      </w:pPr>
      <w:rPr>
        <w:rFonts w:ascii="Times New Roman" w:hAnsi="Times New Roman" w:cs="Times New Roman" w:hint="default"/>
        <w:b w:val="0"/>
        <w:i w:val="0"/>
        <w:iCs/>
        <w:sz w:val="24"/>
        <w:szCs w:val="24"/>
      </w:rPr>
    </w:lvl>
  </w:abstractNum>
  <w:abstractNum w:abstractNumId="3">
    <w:nsid w:val="00000010"/>
    <w:multiLevelType w:val="singleLevel"/>
    <w:tmpl w:val="00000010"/>
    <w:name w:val="WW8Num28"/>
    <w:lvl w:ilvl="0">
      <w:start w:val="1"/>
      <w:numFmt w:val="decimal"/>
      <w:lvlText w:val="%1."/>
      <w:lvlJc w:val="left"/>
      <w:pPr>
        <w:tabs>
          <w:tab w:val="num" w:pos="357"/>
        </w:tabs>
        <w:ind w:left="357" w:hanging="357"/>
      </w:pPr>
      <w:rPr>
        <w:rFonts w:ascii="Times New Roman" w:hAnsi="Times New Roman" w:cs="Times New Roman" w:hint="default"/>
        <w:b w:val="0"/>
        <w:i w:val="0"/>
        <w:iCs/>
        <w:strike w:val="0"/>
        <w:dstrike w:val="0"/>
        <w:sz w:val="24"/>
        <w:szCs w:val="24"/>
      </w:rPr>
    </w:lvl>
  </w:abstractNum>
  <w:abstractNum w:abstractNumId="4">
    <w:nsid w:val="00000014"/>
    <w:multiLevelType w:val="singleLevel"/>
    <w:tmpl w:val="00000014"/>
    <w:name w:val="WW8Num32"/>
    <w:lvl w:ilvl="0">
      <w:start w:val="1"/>
      <w:numFmt w:val="decimal"/>
      <w:lvlText w:val="%1."/>
      <w:lvlJc w:val="left"/>
      <w:pPr>
        <w:tabs>
          <w:tab w:val="num" w:pos="360"/>
        </w:tabs>
        <w:ind w:left="357" w:hanging="357"/>
      </w:pPr>
      <w:rPr>
        <w:rFonts w:hint="default"/>
        <w:i w:val="0"/>
        <w:iCs w:val="0"/>
        <w:strike w:val="0"/>
        <w:dstrike w:val="0"/>
        <w:color w:val="auto"/>
        <w:sz w:val="24"/>
        <w:szCs w:val="24"/>
      </w:rPr>
    </w:lvl>
  </w:abstractNum>
  <w:abstractNum w:abstractNumId="5">
    <w:nsid w:val="00000017"/>
    <w:multiLevelType w:val="singleLevel"/>
    <w:tmpl w:val="00000017"/>
    <w:name w:val="WW8Num35"/>
    <w:lvl w:ilvl="0">
      <w:start w:val="1"/>
      <w:numFmt w:val="decimal"/>
      <w:lvlText w:val="%1."/>
      <w:lvlJc w:val="left"/>
      <w:pPr>
        <w:tabs>
          <w:tab w:val="num" w:pos="360"/>
        </w:tabs>
        <w:ind w:left="357" w:hanging="357"/>
      </w:pPr>
      <w:rPr>
        <w:rFonts w:ascii="Times New Roman" w:hAnsi="Times New Roman" w:cs="Times New Roman" w:hint="default"/>
        <w:b w:val="0"/>
        <w:i w:val="0"/>
        <w:sz w:val="24"/>
      </w:rPr>
    </w:lvl>
  </w:abstractNum>
  <w:abstractNum w:abstractNumId="6">
    <w:nsid w:val="00000019"/>
    <w:multiLevelType w:val="multilevel"/>
    <w:tmpl w:val="00000019"/>
    <w:lvl w:ilvl="0">
      <w:start w:val="1"/>
      <w:numFmt w:val="decimal"/>
      <w:lvlText w:val="%1."/>
      <w:lvlJc w:val="left"/>
      <w:pPr>
        <w:tabs>
          <w:tab w:val="num" w:pos="360"/>
        </w:tabs>
        <w:ind w:left="360" w:hanging="360"/>
      </w:pPr>
      <w:rPr>
        <w:rFonts w:ascii="Times New Roman" w:hAnsi="Times New Roman" w:cs="Times New Roman" w:hint="default"/>
        <w:b w:val="0"/>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FB355C1"/>
    <w:multiLevelType w:val="hybridMultilevel"/>
    <w:tmpl w:val="B8CE7002"/>
    <w:lvl w:ilvl="0" w:tplc="EE386E64">
      <w:start w:val="1"/>
      <w:numFmt w:val="decimal"/>
      <w:lvlText w:val="%1."/>
      <w:lvlJc w:val="left"/>
      <w:pPr>
        <w:tabs>
          <w:tab w:val="num" w:pos="360"/>
        </w:tabs>
        <w:ind w:left="357" w:hanging="357"/>
      </w:pPr>
      <w:rPr>
        <w:rFonts w:ascii="Times New Roman" w:hAnsi="Times New Roman" w:hint="default"/>
        <w:b w:val="0"/>
        <w:i w:val="0"/>
        <w:sz w:val="24"/>
      </w:rPr>
    </w:lvl>
    <w:lvl w:ilvl="1" w:tplc="04050013">
      <w:start w:val="1"/>
      <w:numFmt w:val="upperRoman"/>
      <w:lvlText w:val="%2."/>
      <w:lvlJc w:val="right"/>
      <w:pPr>
        <w:tabs>
          <w:tab w:val="num" w:pos="1260"/>
        </w:tabs>
        <w:ind w:left="1260" w:hanging="180"/>
      </w:pPr>
      <w:rPr>
        <w:rFonts w:hint="default"/>
        <w:b w:val="0"/>
        <w:i w:val="0"/>
        <w:sz w:val="24"/>
      </w:rPr>
    </w:lvl>
    <w:lvl w:ilvl="2" w:tplc="0405000F">
      <w:start w:val="1"/>
      <w:numFmt w:val="decimal"/>
      <w:lvlText w:val="%3."/>
      <w:lvlJc w:val="left"/>
      <w:pPr>
        <w:tabs>
          <w:tab w:val="num" w:pos="2340"/>
        </w:tabs>
        <w:ind w:left="2340" w:hanging="360"/>
      </w:pPr>
      <w:rPr>
        <w:rFonts w:hint="default"/>
        <w:b w:val="0"/>
        <w:i w:val="0"/>
        <w:sz w:val="24"/>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2A5545CF"/>
    <w:multiLevelType w:val="hybridMultilevel"/>
    <w:tmpl w:val="D9A6734E"/>
    <w:lvl w:ilvl="0" w:tplc="4A421902">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9">
    <w:nsid w:val="2C2E2ECE"/>
    <w:multiLevelType w:val="singleLevel"/>
    <w:tmpl w:val="0405000F"/>
    <w:lvl w:ilvl="0">
      <w:start w:val="1"/>
      <w:numFmt w:val="decimal"/>
      <w:lvlText w:val="%1."/>
      <w:lvlJc w:val="left"/>
      <w:pPr>
        <w:ind w:left="720" w:hanging="360"/>
      </w:pPr>
    </w:lvl>
  </w:abstractNum>
  <w:abstractNum w:abstractNumId="10">
    <w:nsid w:val="37B73011"/>
    <w:multiLevelType w:val="singleLevel"/>
    <w:tmpl w:val="3FF06DF8"/>
    <w:lvl w:ilvl="0">
      <w:start w:val="1"/>
      <w:numFmt w:val="decimal"/>
      <w:lvlText w:val="%1."/>
      <w:lvlJc w:val="left"/>
      <w:pPr>
        <w:tabs>
          <w:tab w:val="num" w:pos="360"/>
        </w:tabs>
        <w:ind w:left="360" w:hanging="360"/>
      </w:pPr>
      <w:rPr>
        <w:rFonts w:ascii="Times New Roman" w:hAnsi="Times New Roman" w:hint="default"/>
        <w:b w:val="0"/>
        <w:i w:val="0"/>
        <w:sz w:val="24"/>
      </w:rPr>
    </w:lvl>
  </w:abstractNum>
  <w:abstractNum w:abstractNumId="11">
    <w:nsid w:val="3E03294A"/>
    <w:multiLevelType w:val="hybridMultilevel"/>
    <w:tmpl w:val="5D20226A"/>
    <w:lvl w:ilvl="0" w:tplc="17D80C86">
      <w:start w:val="1"/>
      <w:numFmt w:val="decimal"/>
      <w:lvlText w:val="%1."/>
      <w:lvlJc w:val="left"/>
      <w:pPr>
        <w:tabs>
          <w:tab w:val="num" w:pos="357"/>
        </w:tabs>
        <w:ind w:left="357" w:hanging="357"/>
      </w:pPr>
      <w:rPr>
        <w:rFonts w:ascii="Times New Roman" w:hAnsi="Times New Roman" w:hint="default"/>
        <w:b w:val="0"/>
        <w:i w:val="0"/>
        <w:strike w:val="0"/>
        <w:color w:val="auto"/>
        <w:sz w:val="24"/>
      </w:rPr>
    </w:lvl>
    <w:lvl w:ilvl="1" w:tplc="10E2F97E">
      <w:start w:val="1"/>
      <w:numFmt w:val="decimal"/>
      <w:lvlText w:val="%2."/>
      <w:lvlJc w:val="left"/>
      <w:pPr>
        <w:tabs>
          <w:tab w:val="num" w:pos="360"/>
        </w:tabs>
        <w:ind w:left="357" w:hanging="357"/>
      </w:pPr>
      <w:rPr>
        <w:rFonts w:ascii="Times New Roman" w:hAnsi="Times New Roman" w:hint="default"/>
        <w:b w:val="0"/>
        <w:i w:val="0"/>
        <w:sz w:val="24"/>
        <w:szCs w:val="24"/>
      </w:rPr>
    </w:lvl>
    <w:lvl w:ilvl="2" w:tplc="9BC0A074">
      <w:start w:val="1"/>
      <w:numFmt w:val="lowerLetter"/>
      <w:lvlText w:val="%3)"/>
      <w:lvlJc w:val="left"/>
      <w:pPr>
        <w:tabs>
          <w:tab w:val="num" w:pos="2340"/>
        </w:tabs>
        <w:ind w:left="2340" w:hanging="360"/>
      </w:pPr>
      <w:rPr>
        <w:rFonts w:hint="default"/>
        <w:b w:val="0"/>
        <w:i w:val="0"/>
        <w:color w:val="auto"/>
        <w:sz w:val="24"/>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4376464B"/>
    <w:multiLevelType w:val="hybridMultilevel"/>
    <w:tmpl w:val="48A2E0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5AB03CB"/>
    <w:multiLevelType w:val="hybridMultilevel"/>
    <w:tmpl w:val="ADCCF4C6"/>
    <w:lvl w:ilvl="0" w:tplc="5DF05886">
      <w:start w:val="1"/>
      <w:numFmt w:val="decimal"/>
      <w:lvlText w:val="%1."/>
      <w:lvlJc w:val="left"/>
      <w:pPr>
        <w:tabs>
          <w:tab w:val="num" w:pos="720"/>
        </w:tabs>
        <w:ind w:left="720" w:hanging="360"/>
      </w:pPr>
      <w:rPr>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488859DE"/>
    <w:multiLevelType w:val="multilevel"/>
    <w:tmpl w:val="5B38EFDE"/>
    <w:lvl w:ilvl="0">
      <w:start w:val="2"/>
      <w:numFmt w:val="decimal"/>
      <w:pStyle w:val="PODPOMLCKA"/>
      <w:lvlText w:val="%1."/>
      <w:lvlJc w:val="left"/>
      <w:pPr>
        <w:tabs>
          <w:tab w:val="num" w:pos="360"/>
        </w:tabs>
        <w:ind w:left="360" w:hanging="360"/>
      </w:pPr>
      <w:rPr>
        <w:rFonts w:hint="default"/>
        <w:b w:val="0"/>
        <w:i w:val="0"/>
        <w:color w:val="auto"/>
        <w:sz w:val="24"/>
      </w:rPr>
    </w:lvl>
    <w:lvl w:ilvl="1">
      <w:start w:val="1"/>
      <w:numFmt w:val="decimal"/>
      <w:lvlText w:val="3.%2."/>
      <w:lvlJc w:val="left"/>
      <w:pPr>
        <w:tabs>
          <w:tab w:val="num" w:pos="567"/>
        </w:tabs>
        <w:ind w:left="567" w:hanging="567"/>
      </w:pPr>
      <w:rPr>
        <w:rFonts w:ascii="Times New Roman" w:hAnsi="Times New Roman" w:hint="default"/>
        <w:b w:val="0"/>
        <w:i w:val="0"/>
        <w:color w:val="auto"/>
        <w:sz w:val="24"/>
        <w:szCs w:val="24"/>
      </w:rPr>
    </w:lvl>
    <w:lvl w:ilvl="2">
      <w:start w:val="1"/>
      <w:numFmt w:val="decimal"/>
      <w:lvlText w:val="%1.%2."/>
      <w:lvlJc w:val="left"/>
      <w:pPr>
        <w:tabs>
          <w:tab w:val="num" w:pos="1434"/>
        </w:tabs>
        <w:ind w:left="1434" w:hanging="720"/>
      </w:pPr>
      <w:rPr>
        <w:rFonts w:hint="default"/>
        <w:color w:val="auto"/>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582"/>
        </w:tabs>
        <w:ind w:left="3582" w:hanging="1440"/>
      </w:pPr>
      <w:rPr>
        <w:rFonts w:hint="default"/>
      </w:rPr>
    </w:lvl>
    <w:lvl w:ilvl="7">
      <w:start w:val="1"/>
      <w:numFmt w:val="decimal"/>
      <w:lvlText w:val="%1.%2.%3.%4.%5.%6.%7.%8."/>
      <w:lvlJc w:val="left"/>
      <w:pPr>
        <w:tabs>
          <w:tab w:val="num" w:pos="3939"/>
        </w:tabs>
        <w:ind w:left="3939" w:hanging="1440"/>
      </w:pPr>
      <w:rPr>
        <w:rFonts w:hint="default"/>
      </w:rPr>
    </w:lvl>
    <w:lvl w:ilvl="8">
      <w:start w:val="1"/>
      <w:numFmt w:val="decimal"/>
      <w:lvlText w:val="%1.%2.%3.%4.%5.%6.%7.%8.%9."/>
      <w:lvlJc w:val="left"/>
      <w:pPr>
        <w:tabs>
          <w:tab w:val="num" w:pos="4656"/>
        </w:tabs>
        <w:ind w:left="4656" w:hanging="1800"/>
      </w:pPr>
      <w:rPr>
        <w:rFonts w:hint="default"/>
      </w:rPr>
    </w:lvl>
  </w:abstractNum>
  <w:abstractNum w:abstractNumId="15">
    <w:nsid w:val="4C370EE6"/>
    <w:multiLevelType w:val="hybridMultilevel"/>
    <w:tmpl w:val="ABF2F966"/>
    <w:lvl w:ilvl="0" w:tplc="10AE537A">
      <w:start w:val="2"/>
      <w:numFmt w:val="decimal"/>
      <w:lvlText w:val="%1."/>
      <w:lvlJc w:val="left"/>
      <w:pPr>
        <w:tabs>
          <w:tab w:val="num" w:pos="360"/>
        </w:tabs>
        <w:ind w:left="357" w:hanging="357"/>
      </w:pPr>
      <w:rPr>
        <w:rFonts w:hint="default"/>
        <w:b w:val="0"/>
        <w:i w:val="0"/>
        <w:color w:val="auto"/>
        <w:sz w:val="24"/>
      </w:rPr>
    </w:lvl>
    <w:lvl w:ilvl="1" w:tplc="0A7A6C14">
      <w:start w:val="1"/>
      <w:numFmt w:val="decimal"/>
      <w:lvlText w:val="%2."/>
      <w:lvlJc w:val="left"/>
      <w:pPr>
        <w:tabs>
          <w:tab w:val="num" w:pos="1440"/>
        </w:tabs>
        <w:ind w:left="1437" w:hanging="357"/>
      </w:pPr>
      <w:rPr>
        <w:rFonts w:ascii="Times New Roman" w:hAnsi="Times New Roman" w:hint="default"/>
        <w:b w:val="0"/>
        <w:i w:val="0"/>
        <w:color w:val="auto"/>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52D170F1"/>
    <w:multiLevelType w:val="hybridMultilevel"/>
    <w:tmpl w:val="10144C16"/>
    <w:lvl w:ilvl="0" w:tplc="4A841238">
      <w:start w:val="1"/>
      <w:numFmt w:val="decimal"/>
      <w:lvlText w:val="%1."/>
      <w:lvlJc w:val="left"/>
      <w:pPr>
        <w:tabs>
          <w:tab w:val="num" w:pos="360"/>
        </w:tabs>
        <w:ind w:left="357" w:hanging="357"/>
      </w:pPr>
      <w:rPr>
        <w:rFonts w:hint="default"/>
        <w:b w:val="0"/>
        <w:i w:val="0"/>
        <w:sz w:val="24"/>
      </w:rPr>
    </w:lvl>
    <w:lvl w:ilvl="1" w:tplc="65A6166E">
      <w:numFmt w:val="none"/>
      <w:lvlText w:val=""/>
      <w:lvlJc w:val="left"/>
      <w:pPr>
        <w:tabs>
          <w:tab w:val="num" w:pos="360"/>
        </w:tabs>
      </w:pPr>
    </w:lvl>
    <w:lvl w:ilvl="2" w:tplc="EDAEB1A4">
      <w:numFmt w:val="none"/>
      <w:lvlText w:val=""/>
      <w:lvlJc w:val="left"/>
      <w:pPr>
        <w:tabs>
          <w:tab w:val="num" w:pos="360"/>
        </w:tabs>
      </w:pPr>
    </w:lvl>
    <w:lvl w:ilvl="3" w:tplc="5262D71A">
      <w:numFmt w:val="none"/>
      <w:lvlText w:val=""/>
      <w:lvlJc w:val="left"/>
      <w:pPr>
        <w:tabs>
          <w:tab w:val="num" w:pos="360"/>
        </w:tabs>
      </w:pPr>
    </w:lvl>
    <w:lvl w:ilvl="4" w:tplc="905244CC">
      <w:numFmt w:val="none"/>
      <w:lvlText w:val=""/>
      <w:lvlJc w:val="left"/>
      <w:pPr>
        <w:tabs>
          <w:tab w:val="num" w:pos="360"/>
        </w:tabs>
      </w:pPr>
    </w:lvl>
    <w:lvl w:ilvl="5" w:tplc="BB32FBA4">
      <w:numFmt w:val="none"/>
      <w:lvlText w:val=""/>
      <w:lvlJc w:val="left"/>
      <w:pPr>
        <w:tabs>
          <w:tab w:val="num" w:pos="360"/>
        </w:tabs>
      </w:pPr>
    </w:lvl>
    <w:lvl w:ilvl="6" w:tplc="475AC19C">
      <w:numFmt w:val="none"/>
      <w:lvlText w:val=""/>
      <w:lvlJc w:val="left"/>
      <w:pPr>
        <w:tabs>
          <w:tab w:val="num" w:pos="360"/>
        </w:tabs>
      </w:pPr>
    </w:lvl>
    <w:lvl w:ilvl="7" w:tplc="22404CCE">
      <w:numFmt w:val="none"/>
      <w:lvlText w:val=""/>
      <w:lvlJc w:val="left"/>
      <w:pPr>
        <w:tabs>
          <w:tab w:val="num" w:pos="360"/>
        </w:tabs>
      </w:pPr>
    </w:lvl>
    <w:lvl w:ilvl="8" w:tplc="04FC7188">
      <w:numFmt w:val="none"/>
      <w:lvlText w:val=""/>
      <w:lvlJc w:val="left"/>
      <w:pPr>
        <w:tabs>
          <w:tab w:val="num" w:pos="360"/>
        </w:tabs>
      </w:pPr>
    </w:lvl>
  </w:abstractNum>
  <w:abstractNum w:abstractNumId="17">
    <w:nsid w:val="58FB6658"/>
    <w:multiLevelType w:val="singleLevel"/>
    <w:tmpl w:val="0405000F"/>
    <w:lvl w:ilvl="0">
      <w:start w:val="1"/>
      <w:numFmt w:val="decimal"/>
      <w:lvlText w:val="%1."/>
      <w:lvlJc w:val="left"/>
      <w:pPr>
        <w:tabs>
          <w:tab w:val="num" w:pos="360"/>
        </w:tabs>
        <w:ind w:left="360" w:hanging="360"/>
      </w:pPr>
    </w:lvl>
  </w:abstractNum>
  <w:abstractNum w:abstractNumId="18">
    <w:nsid w:val="639D4C08"/>
    <w:multiLevelType w:val="hybridMultilevel"/>
    <w:tmpl w:val="3F3A1842"/>
    <w:name w:val="WW8Num282"/>
    <w:lvl w:ilvl="0" w:tplc="DE38C46A">
      <w:start w:val="4"/>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363"/>
        </w:tabs>
        <w:ind w:left="363" w:hanging="360"/>
      </w:pPr>
      <w:rPr>
        <w:rFonts w:ascii="Courier New" w:hAnsi="Courier New" w:cs="Courier New" w:hint="default"/>
      </w:rPr>
    </w:lvl>
    <w:lvl w:ilvl="2" w:tplc="04050005" w:tentative="1">
      <w:start w:val="1"/>
      <w:numFmt w:val="bullet"/>
      <w:lvlText w:val=""/>
      <w:lvlJc w:val="left"/>
      <w:pPr>
        <w:tabs>
          <w:tab w:val="num" w:pos="1083"/>
        </w:tabs>
        <w:ind w:left="1083" w:hanging="360"/>
      </w:pPr>
      <w:rPr>
        <w:rFonts w:ascii="Wingdings" w:hAnsi="Wingdings" w:hint="default"/>
      </w:rPr>
    </w:lvl>
    <w:lvl w:ilvl="3" w:tplc="04050001" w:tentative="1">
      <w:start w:val="1"/>
      <w:numFmt w:val="bullet"/>
      <w:lvlText w:val=""/>
      <w:lvlJc w:val="left"/>
      <w:pPr>
        <w:tabs>
          <w:tab w:val="num" w:pos="1803"/>
        </w:tabs>
        <w:ind w:left="1803" w:hanging="360"/>
      </w:pPr>
      <w:rPr>
        <w:rFonts w:ascii="Symbol" w:hAnsi="Symbol" w:hint="default"/>
      </w:rPr>
    </w:lvl>
    <w:lvl w:ilvl="4" w:tplc="04050003" w:tentative="1">
      <w:start w:val="1"/>
      <w:numFmt w:val="bullet"/>
      <w:lvlText w:val="o"/>
      <w:lvlJc w:val="left"/>
      <w:pPr>
        <w:tabs>
          <w:tab w:val="num" w:pos="2523"/>
        </w:tabs>
        <w:ind w:left="2523" w:hanging="360"/>
      </w:pPr>
      <w:rPr>
        <w:rFonts w:ascii="Courier New" w:hAnsi="Courier New" w:cs="Courier New" w:hint="default"/>
      </w:rPr>
    </w:lvl>
    <w:lvl w:ilvl="5" w:tplc="04050005" w:tentative="1">
      <w:start w:val="1"/>
      <w:numFmt w:val="bullet"/>
      <w:lvlText w:val=""/>
      <w:lvlJc w:val="left"/>
      <w:pPr>
        <w:tabs>
          <w:tab w:val="num" w:pos="3243"/>
        </w:tabs>
        <w:ind w:left="3243" w:hanging="360"/>
      </w:pPr>
      <w:rPr>
        <w:rFonts w:ascii="Wingdings" w:hAnsi="Wingdings" w:hint="default"/>
      </w:rPr>
    </w:lvl>
    <w:lvl w:ilvl="6" w:tplc="04050001" w:tentative="1">
      <w:start w:val="1"/>
      <w:numFmt w:val="bullet"/>
      <w:lvlText w:val=""/>
      <w:lvlJc w:val="left"/>
      <w:pPr>
        <w:tabs>
          <w:tab w:val="num" w:pos="3963"/>
        </w:tabs>
        <w:ind w:left="3963" w:hanging="360"/>
      </w:pPr>
      <w:rPr>
        <w:rFonts w:ascii="Symbol" w:hAnsi="Symbol" w:hint="default"/>
      </w:rPr>
    </w:lvl>
    <w:lvl w:ilvl="7" w:tplc="04050003" w:tentative="1">
      <w:start w:val="1"/>
      <w:numFmt w:val="bullet"/>
      <w:lvlText w:val="o"/>
      <w:lvlJc w:val="left"/>
      <w:pPr>
        <w:tabs>
          <w:tab w:val="num" w:pos="4683"/>
        </w:tabs>
        <w:ind w:left="4683" w:hanging="360"/>
      </w:pPr>
      <w:rPr>
        <w:rFonts w:ascii="Courier New" w:hAnsi="Courier New" w:cs="Courier New" w:hint="default"/>
      </w:rPr>
    </w:lvl>
    <w:lvl w:ilvl="8" w:tplc="04050005" w:tentative="1">
      <w:start w:val="1"/>
      <w:numFmt w:val="bullet"/>
      <w:lvlText w:val=""/>
      <w:lvlJc w:val="left"/>
      <w:pPr>
        <w:tabs>
          <w:tab w:val="num" w:pos="5403"/>
        </w:tabs>
        <w:ind w:left="5403" w:hanging="360"/>
      </w:pPr>
      <w:rPr>
        <w:rFonts w:ascii="Wingdings" w:hAnsi="Wingdings" w:hint="default"/>
      </w:rPr>
    </w:lvl>
  </w:abstractNum>
  <w:abstractNum w:abstractNumId="19">
    <w:nsid w:val="646014C8"/>
    <w:multiLevelType w:val="hybridMultilevel"/>
    <w:tmpl w:val="69C4FC62"/>
    <w:lvl w:ilvl="0" w:tplc="BDB66CEA">
      <w:start w:val="1"/>
      <w:numFmt w:val="decimal"/>
      <w:pStyle w:val="Zkladntun"/>
      <w:lvlText w:val="%1."/>
      <w:lvlJc w:val="left"/>
      <w:pPr>
        <w:tabs>
          <w:tab w:val="num" w:pos="360"/>
        </w:tabs>
        <w:ind w:left="357" w:hanging="357"/>
      </w:pPr>
      <w:rPr>
        <w:rFonts w:ascii="Times New Roman" w:hAnsi="Times New Roman" w:hint="default"/>
        <w:b/>
        <w:i w:val="0"/>
        <w:sz w:val="24"/>
      </w:rPr>
    </w:lvl>
    <w:lvl w:ilvl="1" w:tplc="C9766280">
      <w:numFmt w:val="none"/>
      <w:lvlText w:val=""/>
      <w:lvlJc w:val="left"/>
      <w:pPr>
        <w:tabs>
          <w:tab w:val="num" w:pos="360"/>
        </w:tabs>
      </w:pPr>
    </w:lvl>
    <w:lvl w:ilvl="2" w:tplc="469A0B78">
      <w:numFmt w:val="none"/>
      <w:lvlText w:val=""/>
      <w:lvlJc w:val="left"/>
      <w:pPr>
        <w:tabs>
          <w:tab w:val="num" w:pos="360"/>
        </w:tabs>
      </w:pPr>
    </w:lvl>
    <w:lvl w:ilvl="3" w:tplc="4AA8600C">
      <w:numFmt w:val="none"/>
      <w:lvlText w:val=""/>
      <w:lvlJc w:val="left"/>
      <w:pPr>
        <w:tabs>
          <w:tab w:val="num" w:pos="360"/>
        </w:tabs>
      </w:pPr>
    </w:lvl>
    <w:lvl w:ilvl="4" w:tplc="1452F89E">
      <w:numFmt w:val="none"/>
      <w:lvlText w:val=""/>
      <w:lvlJc w:val="left"/>
      <w:pPr>
        <w:tabs>
          <w:tab w:val="num" w:pos="360"/>
        </w:tabs>
      </w:pPr>
    </w:lvl>
    <w:lvl w:ilvl="5" w:tplc="482E9AB0">
      <w:numFmt w:val="none"/>
      <w:lvlText w:val=""/>
      <w:lvlJc w:val="left"/>
      <w:pPr>
        <w:tabs>
          <w:tab w:val="num" w:pos="360"/>
        </w:tabs>
      </w:pPr>
    </w:lvl>
    <w:lvl w:ilvl="6" w:tplc="B76AE44A">
      <w:numFmt w:val="none"/>
      <w:lvlText w:val=""/>
      <w:lvlJc w:val="left"/>
      <w:pPr>
        <w:tabs>
          <w:tab w:val="num" w:pos="360"/>
        </w:tabs>
      </w:pPr>
    </w:lvl>
    <w:lvl w:ilvl="7" w:tplc="9314E4AC">
      <w:numFmt w:val="none"/>
      <w:lvlText w:val=""/>
      <w:lvlJc w:val="left"/>
      <w:pPr>
        <w:tabs>
          <w:tab w:val="num" w:pos="360"/>
        </w:tabs>
      </w:pPr>
    </w:lvl>
    <w:lvl w:ilvl="8" w:tplc="3DF44182">
      <w:numFmt w:val="none"/>
      <w:lvlText w:val=""/>
      <w:lvlJc w:val="left"/>
      <w:pPr>
        <w:tabs>
          <w:tab w:val="num" w:pos="360"/>
        </w:tabs>
      </w:pPr>
    </w:lvl>
  </w:abstractNum>
  <w:abstractNum w:abstractNumId="2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num w:numId="1">
    <w:abstractNumId w:val="14"/>
  </w:num>
  <w:num w:numId="2">
    <w:abstractNumId w:val="10"/>
  </w:num>
  <w:num w:numId="3">
    <w:abstractNumId w:val="11"/>
  </w:num>
  <w:num w:numId="4">
    <w:abstractNumId w:val="20"/>
  </w:num>
  <w:num w:numId="5">
    <w:abstractNumId w:val="16"/>
  </w:num>
  <w:num w:numId="6">
    <w:abstractNumId w:val="15"/>
  </w:num>
  <w:num w:numId="7">
    <w:abstractNumId w:val="7"/>
  </w:num>
  <w:num w:numId="8">
    <w:abstractNumId w:val="13"/>
  </w:num>
  <w:num w:numId="9">
    <w:abstractNumId w:val="1"/>
  </w:num>
  <w:num w:numId="10">
    <w:abstractNumId w:val="4"/>
  </w:num>
  <w:num w:numId="11">
    <w:abstractNumId w:val="6"/>
  </w:num>
  <w:num w:numId="12">
    <w:abstractNumId w:val="5"/>
  </w:num>
  <w:num w:numId="13">
    <w:abstractNumId w:val="19"/>
  </w:num>
  <w:num w:numId="14">
    <w:abstractNumId w:val="12"/>
  </w:num>
  <w:num w:numId="15">
    <w:abstractNumId w:val="9"/>
  </w:num>
  <w:num w:numId="16">
    <w:abstractNumId w:val="8"/>
  </w:num>
  <w:num w:numId="17">
    <w:abstractNumId w:val="17"/>
    <w:lvlOverride w:ilvl="0">
      <w:startOverride w:val="1"/>
    </w:lvlOverride>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ihova Vajsova Martina">
    <w15:presenceInfo w15:providerId="AD" w15:userId="S-1-5-21-299502267-1214440339-1801674531-110419"/>
  </w15:person>
  <w15:person w15:author="Janouskova Hana">
    <w15:presenceInfo w15:providerId="AD" w15:userId="S-1-5-21-299502267-1214440339-1801674531-1022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37"/>
  <w:hyphenationZone w:val="425"/>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80F"/>
    <w:rsid w:val="000009F0"/>
    <w:rsid w:val="00000B89"/>
    <w:rsid w:val="00000BDD"/>
    <w:rsid w:val="0000132B"/>
    <w:rsid w:val="00002E27"/>
    <w:rsid w:val="00002F0A"/>
    <w:rsid w:val="00004339"/>
    <w:rsid w:val="00005ACC"/>
    <w:rsid w:val="000060AD"/>
    <w:rsid w:val="00006B59"/>
    <w:rsid w:val="00007ADB"/>
    <w:rsid w:val="00010BD1"/>
    <w:rsid w:val="0001181F"/>
    <w:rsid w:val="000127D5"/>
    <w:rsid w:val="0001312D"/>
    <w:rsid w:val="00013170"/>
    <w:rsid w:val="00013AF3"/>
    <w:rsid w:val="00014CF3"/>
    <w:rsid w:val="0001507A"/>
    <w:rsid w:val="00016714"/>
    <w:rsid w:val="000167FC"/>
    <w:rsid w:val="00017AE4"/>
    <w:rsid w:val="0002010A"/>
    <w:rsid w:val="00021AE3"/>
    <w:rsid w:val="00022B0D"/>
    <w:rsid w:val="00024BDB"/>
    <w:rsid w:val="00025A98"/>
    <w:rsid w:val="00027585"/>
    <w:rsid w:val="00027DB3"/>
    <w:rsid w:val="00030117"/>
    <w:rsid w:val="00030450"/>
    <w:rsid w:val="000316CA"/>
    <w:rsid w:val="00032915"/>
    <w:rsid w:val="00033398"/>
    <w:rsid w:val="00035446"/>
    <w:rsid w:val="0003610D"/>
    <w:rsid w:val="00036A1E"/>
    <w:rsid w:val="0004117E"/>
    <w:rsid w:val="000436B1"/>
    <w:rsid w:val="00043B3B"/>
    <w:rsid w:val="00044769"/>
    <w:rsid w:val="00046E6F"/>
    <w:rsid w:val="00047439"/>
    <w:rsid w:val="00050152"/>
    <w:rsid w:val="00050161"/>
    <w:rsid w:val="00050313"/>
    <w:rsid w:val="00050B0B"/>
    <w:rsid w:val="00050B83"/>
    <w:rsid w:val="00050C95"/>
    <w:rsid w:val="000512A6"/>
    <w:rsid w:val="00051617"/>
    <w:rsid w:val="00051C8C"/>
    <w:rsid w:val="000527C0"/>
    <w:rsid w:val="000528BC"/>
    <w:rsid w:val="00055991"/>
    <w:rsid w:val="00055C5C"/>
    <w:rsid w:val="000608A8"/>
    <w:rsid w:val="00061005"/>
    <w:rsid w:val="000616A2"/>
    <w:rsid w:val="000623C6"/>
    <w:rsid w:val="00063584"/>
    <w:rsid w:val="0006475A"/>
    <w:rsid w:val="00065901"/>
    <w:rsid w:val="00067BAB"/>
    <w:rsid w:val="00067FC1"/>
    <w:rsid w:val="000700F7"/>
    <w:rsid w:val="00071B72"/>
    <w:rsid w:val="000740A8"/>
    <w:rsid w:val="0007559F"/>
    <w:rsid w:val="00077177"/>
    <w:rsid w:val="0007792E"/>
    <w:rsid w:val="000809A9"/>
    <w:rsid w:val="00081ECC"/>
    <w:rsid w:val="00082EBF"/>
    <w:rsid w:val="000833D7"/>
    <w:rsid w:val="00083841"/>
    <w:rsid w:val="00084536"/>
    <w:rsid w:val="000847F9"/>
    <w:rsid w:val="00084E3A"/>
    <w:rsid w:val="000859FF"/>
    <w:rsid w:val="00085C4B"/>
    <w:rsid w:val="000871A4"/>
    <w:rsid w:val="0008720F"/>
    <w:rsid w:val="00087B94"/>
    <w:rsid w:val="00090239"/>
    <w:rsid w:val="00090B14"/>
    <w:rsid w:val="00094599"/>
    <w:rsid w:val="00094B23"/>
    <w:rsid w:val="00094DEB"/>
    <w:rsid w:val="00094E8E"/>
    <w:rsid w:val="00097E53"/>
    <w:rsid w:val="000A046F"/>
    <w:rsid w:val="000A0A64"/>
    <w:rsid w:val="000A301E"/>
    <w:rsid w:val="000A3552"/>
    <w:rsid w:val="000A3C07"/>
    <w:rsid w:val="000A5C56"/>
    <w:rsid w:val="000A6003"/>
    <w:rsid w:val="000A6A6A"/>
    <w:rsid w:val="000A7527"/>
    <w:rsid w:val="000B0CEF"/>
    <w:rsid w:val="000B2AC1"/>
    <w:rsid w:val="000B42DB"/>
    <w:rsid w:val="000B4D97"/>
    <w:rsid w:val="000B5F5A"/>
    <w:rsid w:val="000B5FD7"/>
    <w:rsid w:val="000B608E"/>
    <w:rsid w:val="000C0462"/>
    <w:rsid w:val="000C133C"/>
    <w:rsid w:val="000C3302"/>
    <w:rsid w:val="000C4331"/>
    <w:rsid w:val="000C43ED"/>
    <w:rsid w:val="000C5A13"/>
    <w:rsid w:val="000C65C3"/>
    <w:rsid w:val="000C6782"/>
    <w:rsid w:val="000D08EB"/>
    <w:rsid w:val="000D134A"/>
    <w:rsid w:val="000D2380"/>
    <w:rsid w:val="000D3881"/>
    <w:rsid w:val="000D4724"/>
    <w:rsid w:val="000D536B"/>
    <w:rsid w:val="000D6AAB"/>
    <w:rsid w:val="000D70F0"/>
    <w:rsid w:val="000E0121"/>
    <w:rsid w:val="000E02DA"/>
    <w:rsid w:val="000E049A"/>
    <w:rsid w:val="000E07B1"/>
    <w:rsid w:val="000E0ECF"/>
    <w:rsid w:val="000E10F9"/>
    <w:rsid w:val="000E3E2A"/>
    <w:rsid w:val="000E5000"/>
    <w:rsid w:val="000E62C7"/>
    <w:rsid w:val="000E62EC"/>
    <w:rsid w:val="000E6F69"/>
    <w:rsid w:val="000F01C3"/>
    <w:rsid w:val="000F1495"/>
    <w:rsid w:val="000F2481"/>
    <w:rsid w:val="000F2C97"/>
    <w:rsid w:val="000F3306"/>
    <w:rsid w:val="000F4BC0"/>
    <w:rsid w:val="000F6B45"/>
    <w:rsid w:val="000F7D28"/>
    <w:rsid w:val="001012C2"/>
    <w:rsid w:val="00101424"/>
    <w:rsid w:val="00103FC5"/>
    <w:rsid w:val="00104B9C"/>
    <w:rsid w:val="00106544"/>
    <w:rsid w:val="00106678"/>
    <w:rsid w:val="001100F8"/>
    <w:rsid w:val="001114AB"/>
    <w:rsid w:val="00111C1C"/>
    <w:rsid w:val="001120ED"/>
    <w:rsid w:val="0011303B"/>
    <w:rsid w:val="0011487C"/>
    <w:rsid w:val="00114900"/>
    <w:rsid w:val="00116AC4"/>
    <w:rsid w:val="00117F40"/>
    <w:rsid w:val="001204C7"/>
    <w:rsid w:val="00121A3D"/>
    <w:rsid w:val="0012211F"/>
    <w:rsid w:val="001232D4"/>
    <w:rsid w:val="0012354E"/>
    <w:rsid w:val="00123B3F"/>
    <w:rsid w:val="00123DCB"/>
    <w:rsid w:val="001244B9"/>
    <w:rsid w:val="00124F3F"/>
    <w:rsid w:val="001256CD"/>
    <w:rsid w:val="0012697D"/>
    <w:rsid w:val="00126B73"/>
    <w:rsid w:val="00131CA3"/>
    <w:rsid w:val="0013504D"/>
    <w:rsid w:val="00137B53"/>
    <w:rsid w:val="00137F51"/>
    <w:rsid w:val="0014083E"/>
    <w:rsid w:val="00141EF3"/>
    <w:rsid w:val="00142496"/>
    <w:rsid w:val="001424FC"/>
    <w:rsid w:val="00144769"/>
    <w:rsid w:val="00144E4D"/>
    <w:rsid w:val="001459A9"/>
    <w:rsid w:val="00150308"/>
    <w:rsid w:val="00150567"/>
    <w:rsid w:val="0015184A"/>
    <w:rsid w:val="00151A14"/>
    <w:rsid w:val="00152038"/>
    <w:rsid w:val="0015309C"/>
    <w:rsid w:val="00153139"/>
    <w:rsid w:val="00154886"/>
    <w:rsid w:val="0015606F"/>
    <w:rsid w:val="00157E04"/>
    <w:rsid w:val="0016072A"/>
    <w:rsid w:val="0016174A"/>
    <w:rsid w:val="001620C5"/>
    <w:rsid w:val="0016516D"/>
    <w:rsid w:val="001658CB"/>
    <w:rsid w:val="00170CE7"/>
    <w:rsid w:val="00171647"/>
    <w:rsid w:val="00171971"/>
    <w:rsid w:val="001724D6"/>
    <w:rsid w:val="00172B22"/>
    <w:rsid w:val="00172CBF"/>
    <w:rsid w:val="00173271"/>
    <w:rsid w:val="00173AFC"/>
    <w:rsid w:val="001764C5"/>
    <w:rsid w:val="00177683"/>
    <w:rsid w:val="00177716"/>
    <w:rsid w:val="00177A4B"/>
    <w:rsid w:val="00177FAD"/>
    <w:rsid w:val="0018097F"/>
    <w:rsid w:val="001812AD"/>
    <w:rsid w:val="00181C3B"/>
    <w:rsid w:val="001823E2"/>
    <w:rsid w:val="00182502"/>
    <w:rsid w:val="00182D0E"/>
    <w:rsid w:val="001831BA"/>
    <w:rsid w:val="001835BC"/>
    <w:rsid w:val="00184F1D"/>
    <w:rsid w:val="0018682A"/>
    <w:rsid w:val="001869B0"/>
    <w:rsid w:val="00186AE0"/>
    <w:rsid w:val="0019087A"/>
    <w:rsid w:val="00191184"/>
    <w:rsid w:val="00191F71"/>
    <w:rsid w:val="0019284D"/>
    <w:rsid w:val="00194C49"/>
    <w:rsid w:val="00194D4F"/>
    <w:rsid w:val="00195687"/>
    <w:rsid w:val="00195CD4"/>
    <w:rsid w:val="00195DE9"/>
    <w:rsid w:val="00196723"/>
    <w:rsid w:val="001A0E21"/>
    <w:rsid w:val="001A22CB"/>
    <w:rsid w:val="001A282F"/>
    <w:rsid w:val="001A2E5A"/>
    <w:rsid w:val="001A4419"/>
    <w:rsid w:val="001A50A0"/>
    <w:rsid w:val="001A6AE2"/>
    <w:rsid w:val="001A6BDC"/>
    <w:rsid w:val="001A6DB7"/>
    <w:rsid w:val="001B0871"/>
    <w:rsid w:val="001B1B6E"/>
    <w:rsid w:val="001B2D63"/>
    <w:rsid w:val="001B3766"/>
    <w:rsid w:val="001B39D3"/>
    <w:rsid w:val="001B3C18"/>
    <w:rsid w:val="001B64B1"/>
    <w:rsid w:val="001C2AAB"/>
    <w:rsid w:val="001C49A2"/>
    <w:rsid w:val="001C768A"/>
    <w:rsid w:val="001D00A4"/>
    <w:rsid w:val="001D023F"/>
    <w:rsid w:val="001D0438"/>
    <w:rsid w:val="001D1DDE"/>
    <w:rsid w:val="001D25A4"/>
    <w:rsid w:val="001D28FB"/>
    <w:rsid w:val="001D441B"/>
    <w:rsid w:val="001D5EB6"/>
    <w:rsid w:val="001D61E1"/>
    <w:rsid w:val="001E0F0C"/>
    <w:rsid w:val="001E22A2"/>
    <w:rsid w:val="001E2A4C"/>
    <w:rsid w:val="001E2F73"/>
    <w:rsid w:val="001E3ADB"/>
    <w:rsid w:val="001E5766"/>
    <w:rsid w:val="001E6C69"/>
    <w:rsid w:val="001E6D87"/>
    <w:rsid w:val="001F10C2"/>
    <w:rsid w:val="001F2054"/>
    <w:rsid w:val="001F2717"/>
    <w:rsid w:val="001F4273"/>
    <w:rsid w:val="001F48A6"/>
    <w:rsid w:val="001F4D5A"/>
    <w:rsid w:val="001F665F"/>
    <w:rsid w:val="001F754F"/>
    <w:rsid w:val="00200050"/>
    <w:rsid w:val="0020085F"/>
    <w:rsid w:val="00200C48"/>
    <w:rsid w:val="00201541"/>
    <w:rsid w:val="00201778"/>
    <w:rsid w:val="002018D0"/>
    <w:rsid w:val="002024D9"/>
    <w:rsid w:val="00203A4C"/>
    <w:rsid w:val="0020641A"/>
    <w:rsid w:val="00212DD8"/>
    <w:rsid w:val="002134E1"/>
    <w:rsid w:val="002147E4"/>
    <w:rsid w:val="00214D64"/>
    <w:rsid w:val="0021636B"/>
    <w:rsid w:val="002163C5"/>
    <w:rsid w:val="002203D0"/>
    <w:rsid w:val="0022172D"/>
    <w:rsid w:val="00222FD9"/>
    <w:rsid w:val="00223ADD"/>
    <w:rsid w:val="002246A7"/>
    <w:rsid w:val="00226DE2"/>
    <w:rsid w:val="00227277"/>
    <w:rsid w:val="0023151D"/>
    <w:rsid w:val="00232F44"/>
    <w:rsid w:val="00234791"/>
    <w:rsid w:val="00234C37"/>
    <w:rsid w:val="00234D82"/>
    <w:rsid w:val="00234DAE"/>
    <w:rsid w:val="002351C7"/>
    <w:rsid w:val="00235CA3"/>
    <w:rsid w:val="00235CD1"/>
    <w:rsid w:val="00236FB7"/>
    <w:rsid w:val="00240940"/>
    <w:rsid w:val="00240A33"/>
    <w:rsid w:val="002415F7"/>
    <w:rsid w:val="0024281D"/>
    <w:rsid w:val="00243161"/>
    <w:rsid w:val="00246A5E"/>
    <w:rsid w:val="00247BC3"/>
    <w:rsid w:val="002523B5"/>
    <w:rsid w:val="00252477"/>
    <w:rsid w:val="00253812"/>
    <w:rsid w:val="0025755C"/>
    <w:rsid w:val="0026088E"/>
    <w:rsid w:val="00261098"/>
    <w:rsid w:val="00262776"/>
    <w:rsid w:val="00262B31"/>
    <w:rsid w:val="00262B91"/>
    <w:rsid w:val="00264353"/>
    <w:rsid w:val="0026554A"/>
    <w:rsid w:val="00265B1F"/>
    <w:rsid w:val="00266348"/>
    <w:rsid w:val="00266611"/>
    <w:rsid w:val="00267924"/>
    <w:rsid w:val="00270914"/>
    <w:rsid w:val="00270B9C"/>
    <w:rsid w:val="00271F95"/>
    <w:rsid w:val="0027225C"/>
    <w:rsid w:val="002729FB"/>
    <w:rsid w:val="0027305C"/>
    <w:rsid w:val="00273725"/>
    <w:rsid w:val="00273756"/>
    <w:rsid w:val="002737A1"/>
    <w:rsid w:val="00274F6D"/>
    <w:rsid w:val="0027523E"/>
    <w:rsid w:val="002752DC"/>
    <w:rsid w:val="002766A9"/>
    <w:rsid w:val="00281306"/>
    <w:rsid w:val="00282461"/>
    <w:rsid w:val="002837F5"/>
    <w:rsid w:val="00283814"/>
    <w:rsid w:val="00283A8D"/>
    <w:rsid w:val="0028444B"/>
    <w:rsid w:val="002857CF"/>
    <w:rsid w:val="00286766"/>
    <w:rsid w:val="00291812"/>
    <w:rsid w:val="002965B3"/>
    <w:rsid w:val="002978AC"/>
    <w:rsid w:val="002A1560"/>
    <w:rsid w:val="002A1F9B"/>
    <w:rsid w:val="002A5021"/>
    <w:rsid w:val="002A5C5E"/>
    <w:rsid w:val="002B17DF"/>
    <w:rsid w:val="002B1FE9"/>
    <w:rsid w:val="002B32F7"/>
    <w:rsid w:val="002B4AD6"/>
    <w:rsid w:val="002B4F1B"/>
    <w:rsid w:val="002B5BAA"/>
    <w:rsid w:val="002B6569"/>
    <w:rsid w:val="002B6D70"/>
    <w:rsid w:val="002B77C5"/>
    <w:rsid w:val="002B7913"/>
    <w:rsid w:val="002C0926"/>
    <w:rsid w:val="002C3F4F"/>
    <w:rsid w:val="002C4A7F"/>
    <w:rsid w:val="002C4B00"/>
    <w:rsid w:val="002C4F6E"/>
    <w:rsid w:val="002C5365"/>
    <w:rsid w:val="002D1230"/>
    <w:rsid w:val="002D232D"/>
    <w:rsid w:val="002D25C8"/>
    <w:rsid w:val="002D2649"/>
    <w:rsid w:val="002D3A89"/>
    <w:rsid w:val="002D4205"/>
    <w:rsid w:val="002D495E"/>
    <w:rsid w:val="002D4C56"/>
    <w:rsid w:val="002D7CE7"/>
    <w:rsid w:val="002E0274"/>
    <w:rsid w:val="002E0817"/>
    <w:rsid w:val="002E0D99"/>
    <w:rsid w:val="002E2222"/>
    <w:rsid w:val="002E2690"/>
    <w:rsid w:val="002E3AF0"/>
    <w:rsid w:val="002E48F1"/>
    <w:rsid w:val="002E6BCC"/>
    <w:rsid w:val="002E7A26"/>
    <w:rsid w:val="002F05FC"/>
    <w:rsid w:val="002F120D"/>
    <w:rsid w:val="002F2B71"/>
    <w:rsid w:val="002F2FA2"/>
    <w:rsid w:val="002F31B9"/>
    <w:rsid w:val="002F4751"/>
    <w:rsid w:val="002F4FC3"/>
    <w:rsid w:val="002F5A7E"/>
    <w:rsid w:val="002F5EE4"/>
    <w:rsid w:val="002F6E5C"/>
    <w:rsid w:val="002F7989"/>
    <w:rsid w:val="00300794"/>
    <w:rsid w:val="00302D21"/>
    <w:rsid w:val="00303E33"/>
    <w:rsid w:val="0030485E"/>
    <w:rsid w:val="0030493B"/>
    <w:rsid w:val="00306932"/>
    <w:rsid w:val="0031121D"/>
    <w:rsid w:val="00311BFB"/>
    <w:rsid w:val="00312675"/>
    <w:rsid w:val="00313540"/>
    <w:rsid w:val="00313DA8"/>
    <w:rsid w:val="00313F89"/>
    <w:rsid w:val="00315E68"/>
    <w:rsid w:val="00316A7B"/>
    <w:rsid w:val="00316E03"/>
    <w:rsid w:val="00317354"/>
    <w:rsid w:val="00317386"/>
    <w:rsid w:val="00320B6D"/>
    <w:rsid w:val="00320DC3"/>
    <w:rsid w:val="00321D85"/>
    <w:rsid w:val="0032262E"/>
    <w:rsid w:val="00322B27"/>
    <w:rsid w:val="00322CCB"/>
    <w:rsid w:val="00322F62"/>
    <w:rsid w:val="00323B8A"/>
    <w:rsid w:val="00323C5B"/>
    <w:rsid w:val="00331855"/>
    <w:rsid w:val="00332AF6"/>
    <w:rsid w:val="00332D6E"/>
    <w:rsid w:val="00335AAB"/>
    <w:rsid w:val="003366F6"/>
    <w:rsid w:val="00341844"/>
    <w:rsid w:val="003429BF"/>
    <w:rsid w:val="00344145"/>
    <w:rsid w:val="003442B6"/>
    <w:rsid w:val="00345F4F"/>
    <w:rsid w:val="0034629E"/>
    <w:rsid w:val="00347D17"/>
    <w:rsid w:val="00347F2D"/>
    <w:rsid w:val="00350C2B"/>
    <w:rsid w:val="0035191D"/>
    <w:rsid w:val="0035246F"/>
    <w:rsid w:val="0035323F"/>
    <w:rsid w:val="00353787"/>
    <w:rsid w:val="0035387C"/>
    <w:rsid w:val="00353AFA"/>
    <w:rsid w:val="00354C8D"/>
    <w:rsid w:val="00354E46"/>
    <w:rsid w:val="003560C1"/>
    <w:rsid w:val="0035644C"/>
    <w:rsid w:val="0035678F"/>
    <w:rsid w:val="00357ECA"/>
    <w:rsid w:val="00360121"/>
    <w:rsid w:val="003607BF"/>
    <w:rsid w:val="00360E35"/>
    <w:rsid w:val="0036155A"/>
    <w:rsid w:val="00362984"/>
    <w:rsid w:val="00362E22"/>
    <w:rsid w:val="003639EC"/>
    <w:rsid w:val="00364885"/>
    <w:rsid w:val="00364A47"/>
    <w:rsid w:val="0036550F"/>
    <w:rsid w:val="0036573C"/>
    <w:rsid w:val="00366D1C"/>
    <w:rsid w:val="00367153"/>
    <w:rsid w:val="00371D68"/>
    <w:rsid w:val="00371E87"/>
    <w:rsid w:val="00372594"/>
    <w:rsid w:val="003733EB"/>
    <w:rsid w:val="0037355D"/>
    <w:rsid w:val="00373F29"/>
    <w:rsid w:val="003751A1"/>
    <w:rsid w:val="00375A0A"/>
    <w:rsid w:val="0037637B"/>
    <w:rsid w:val="00376C67"/>
    <w:rsid w:val="003770AA"/>
    <w:rsid w:val="00377157"/>
    <w:rsid w:val="0037725D"/>
    <w:rsid w:val="003808D1"/>
    <w:rsid w:val="003816BE"/>
    <w:rsid w:val="0038500B"/>
    <w:rsid w:val="003866E1"/>
    <w:rsid w:val="00387AC3"/>
    <w:rsid w:val="00390C3B"/>
    <w:rsid w:val="00390CE1"/>
    <w:rsid w:val="00390D2B"/>
    <w:rsid w:val="00390DC6"/>
    <w:rsid w:val="00391827"/>
    <w:rsid w:val="00392138"/>
    <w:rsid w:val="00392B53"/>
    <w:rsid w:val="00394655"/>
    <w:rsid w:val="003951C5"/>
    <w:rsid w:val="00396FCC"/>
    <w:rsid w:val="00397D8E"/>
    <w:rsid w:val="003A0BD1"/>
    <w:rsid w:val="003A17C7"/>
    <w:rsid w:val="003A17D7"/>
    <w:rsid w:val="003A46AA"/>
    <w:rsid w:val="003A54E6"/>
    <w:rsid w:val="003A726F"/>
    <w:rsid w:val="003A749A"/>
    <w:rsid w:val="003A7FB5"/>
    <w:rsid w:val="003B01AA"/>
    <w:rsid w:val="003B075C"/>
    <w:rsid w:val="003B37A3"/>
    <w:rsid w:val="003B5EA1"/>
    <w:rsid w:val="003B6E4B"/>
    <w:rsid w:val="003C1990"/>
    <w:rsid w:val="003C1B28"/>
    <w:rsid w:val="003C3B61"/>
    <w:rsid w:val="003C5111"/>
    <w:rsid w:val="003C59A7"/>
    <w:rsid w:val="003C5DCF"/>
    <w:rsid w:val="003C7C14"/>
    <w:rsid w:val="003D1195"/>
    <w:rsid w:val="003D23DC"/>
    <w:rsid w:val="003D2DE2"/>
    <w:rsid w:val="003D378A"/>
    <w:rsid w:val="003D3B18"/>
    <w:rsid w:val="003D5051"/>
    <w:rsid w:val="003D631D"/>
    <w:rsid w:val="003D6698"/>
    <w:rsid w:val="003D7BDA"/>
    <w:rsid w:val="003D7F56"/>
    <w:rsid w:val="003E276D"/>
    <w:rsid w:val="003E3CDE"/>
    <w:rsid w:val="003E3CE1"/>
    <w:rsid w:val="003E5A4F"/>
    <w:rsid w:val="003E6082"/>
    <w:rsid w:val="003E72F4"/>
    <w:rsid w:val="003F023E"/>
    <w:rsid w:val="003F03E3"/>
    <w:rsid w:val="003F19A5"/>
    <w:rsid w:val="003F1E6C"/>
    <w:rsid w:val="003F250B"/>
    <w:rsid w:val="003F32FA"/>
    <w:rsid w:val="003F3397"/>
    <w:rsid w:val="003F42B0"/>
    <w:rsid w:val="003F55D3"/>
    <w:rsid w:val="003F58E3"/>
    <w:rsid w:val="003F6795"/>
    <w:rsid w:val="003F6A17"/>
    <w:rsid w:val="003F7259"/>
    <w:rsid w:val="004001FA"/>
    <w:rsid w:val="004004D9"/>
    <w:rsid w:val="00400504"/>
    <w:rsid w:val="00400975"/>
    <w:rsid w:val="004023BD"/>
    <w:rsid w:val="00402E62"/>
    <w:rsid w:val="00403FA0"/>
    <w:rsid w:val="004041C6"/>
    <w:rsid w:val="004049B3"/>
    <w:rsid w:val="00406038"/>
    <w:rsid w:val="0040750D"/>
    <w:rsid w:val="00410696"/>
    <w:rsid w:val="004106B6"/>
    <w:rsid w:val="0041081E"/>
    <w:rsid w:val="00414704"/>
    <w:rsid w:val="00415FBD"/>
    <w:rsid w:val="00415FCC"/>
    <w:rsid w:val="00416A78"/>
    <w:rsid w:val="0042164F"/>
    <w:rsid w:val="00421D27"/>
    <w:rsid w:val="00422F51"/>
    <w:rsid w:val="004232C3"/>
    <w:rsid w:val="0042605C"/>
    <w:rsid w:val="00426432"/>
    <w:rsid w:val="00426742"/>
    <w:rsid w:val="004301D7"/>
    <w:rsid w:val="004313CA"/>
    <w:rsid w:val="00432C61"/>
    <w:rsid w:val="004341DC"/>
    <w:rsid w:val="00435587"/>
    <w:rsid w:val="00435E64"/>
    <w:rsid w:val="0044028F"/>
    <w:rsid w:val="00441007"/>
    <w:rsid w:val="004428AF"/>
    <w:rsid w:val="00442BBA"/>
    <w:rsid w:val="00443866"/>
    <w:rsid w:val="0044404A"/>
    <w:rsid w:val="004444F9"/>
    <w:rsid w:val="004450C6"/>
    <w:rsid w:val="004462D5"/>
    <w:rsid w:val="00446420"/>
    <w:rsid w:val="00446BF5"/>
    <w:rsid w:val="00447ACC"/>
    <w:rsid w:val="00450104"/>
    <w:rsid w:val="0045048F"/>
    <w:rsid w:val="00451924"/>
    <w:rsid w:val="00452A21"/>
    <w:rsid w:val="004560DA"/>
    <w:rsid w:val="00462B43"/>
    <w:rsid w:val="00464B6E"/>
    <w:rsid w:val="00465C35"/>
    <w:rsid w:val="00467128"/>
    <w:rsid w:val="0047121C"/>
    <w:rsid w:val="00473C68"/>
    <w:rsid w:val="00474027"/>
    <w:rsid w:val="00474594"/>
    <w:rsid w:val="004749C0"/>
    <w:rsid w:val="00475442"/>
    <w:rsid w:val="00475BCF"/>
    <w:rsid w:val="00476A50"/>
    <w:rsid w:val="004804DE"/>
    <w:rsid w:val="00480E02"/>
    <w:rsid w:val="0048278F"/>
    <w:rsid w:val="0048385F"/>
    <w:rsid w:val="0048712B"/>
    <w:rsid w:val="00491626"/>
    <w:rsid w:val="00491E11"/>
    <w:rsid w:val="0049337F"/>
    <w:rsid w:val="0049339F"/>
    <w:rsid w:val="00495A49"/>
    <w:rsid w:val="00495C17"/>
    <w:rsid w:val="00495E24"/>
    <w:rsid w:val="004963DE"/>
    <w:rsid w:val="004971F6"/>
    <w:rsid w:val="004A0A37"/>
    <w:rsid w:val="004A5A27"/>
    <w:rsid w:val="004A6F28"/>
    <w:rsid w:val="004B039F"/>
    <w:rsid w:val="004B084A"/>
    <w:rsid w:val="004B0FB2"/>
    <w:rsid w:val="004B1C72"/>
    <w:rsid w:val="004B36BB"/>
    <w:rsid w:val="004B4CD3"/>
    <w:rsid w:val="004B5717"/>
    <w:rsid w:val="004B5794"/>
    <w:rsid w:val="004B6535"/>
    <w:rsid w:val="004B7715"/>
    <w:rsid w:val="004C04E7"/>
    <w:rsid w:val="004C155C"/>
    <w:rsid w:val="004C21BE"/>
    <w:rsid w:val="004C32FA"/>
    <w:rsid w:val="004C4C0A"/>
    <w:rsid w:val="004C4F56"/>
    <w:rsid w:val="004C62D5"/>
    <w:rsid w:val="004C78B2"/>
    <w:rsid w:val="004D1C24"/>
    <w:rsid w:val="004D264E"/>
    <w:rsid w:val="004D31E8"/>
    <w:rsid w:val="004D3F5A"/>
    <w:rsid w:val="004D7419"/>
    <w:rsid w:val="004D7670"/>
    <w:rsid w:val="004E2614"/>
    <w:rsid w:val="004E274D"/>
    <w:rsid w:val="004E2F8F"/>
    <w:rsid w:val="004E34EE"/>
    <w:rsid w:val="004E4B4D"/>
    <w:rsid w:val="004E4BA4"/>
    <w:rsid w:val="004E4C63"/>
    <w:rsid w:val="004E6A26"/>
    <w:rsid w:val="004E7E7D"/>
    <w:rsid w:val="004F20D5"/>
    <w:rsid w:val="004F3B48"/>
    <w:rsid w:val="004F3D7D"/>
    <w:rsid w:val="004F3DA8"/>
    <w:rsid w:val="004F5701"/>
    <w:rsid w:val="004F641F"/>
    <w:rsid w:val="004F7387"/>
    <w:rsid w:val="00503CE9"/>
    <w:rsid w:val="0050667A"/>
    <w:rsid w:val="00507A08"/>
    <w:rsid w:val="00507D2D"/>
    <w:rsid w:val="00510B14"/>
    <w:rsid w:val="00511F60"/>
    <w:rsid w:val="005126B6"/>
    <w:rsid w:val="00512979"/>
    <w:rsid w:val="00513E25"/>
    <w:rsid w:val="00515B2C"/>
    <w:rsid w:val="00516205"/>
    <w:rsid w:val="0051736C"/>
    <w:rsid w:val="00517A08"/>
    <w:rsid w:val="00522AFE"/>
    <w:rsid w:val="00523CD8"/>
    <w:rsid w:val="00525F6E"/>
    <w:rsid w:val="005267A9"/>
    <w:rsid w:val="00526B45"/>
    <w:rsid w:val="00527137"/>
    <w:rsid w:val="0053060B"/>
    <w:rsid w:val="00531BF9"/>
    <w:rsid w:val="00531D30"/>
    <w:rsid w:val="0053396C"/>
    <w:rsid w:val="00534406"/>
    <w:rsid w:val="00535043"/>
    <w:rsid w:val="0053612B"/>
    <w:rsid w:val="0053762C"/>
    <w:rsid w:val="00537691"/>
    <w:rsid w:val="00537ABF"/>
    <w:rsid w:val="00537B59"/>
    <w:rsid w:val="00540697"/>
    <w:rsid w:val="00540BAE"/>
    <w:rsid w:val="00541F1E"/>
    <w:rsid w:val="00542CDF"/>
    <w:rsid w:val="00542F68"/>
    <w:rsid w:val="00544131"/>
    <w:rsid w:val="00545CBD"/>
    <w:rsid w:val="00546B6B"/>
    <w:rsid w:val="00551959"/>
    <w:rsid w:val="00551A54"/>
    <w:rsid w:val="005547AB"/>
    <w:rsid w:val="00555DCA"/>
    <w:rsid w:val="00555EC0"/>
    <w:rsid w:val="005561A9"/>
    <w:rsid w:val="005562AF"/>
    <w:rsid w:val="00556F6A"/>
    <w:rsid w:val="00557332"/>
    <w:rsid w:val="005577E7"/>
    <w:rsid w:val="00561D1E"/>
    <w:rsid w:val="00563A34"/>
    <w:rsid w:val="00567572"/>
    <w:rsid w:val="005708AE"/>
    <w:rsid w:val="00570907"/>
    <w:rsid w:val="0057202F"/>
    <w:rsid w:val="00572129"/>
    <w:rsid w:val="00572362"/>
    <w:rsid w:val="00573670"/>
    <w:rsid w:val="00574216"/>
    <w:rsid w:val="0057607D"/>
    <w:rsid w:val="00577D0C"/>
    <w:rsid w:val="00580BB6"/>
    <w:rsid w:val="0058322C"/>
    <w:rsid w:val="00583427"/>
    <w:rsid w:val="0058460B"/>
    <w:rsid w:val="00585DE2"/>
    <w:rsid w:val="005870C7"/>
    <w:rsid w:val="005904B0"/>
    <w:rsid w:val="00590E9C"/>
    <w:rsid w:val="00591458"/>
    <w:rsid w:val="005918D3"/>
    <w:rsid w:val="005926C5"/>
    <w:rsid w:val="005939D6"/>
    <w:rsid w:val="00593FF4"/>
    <w:rsid w:val="00594A37"/>
    <w:rsid w:val="00596E28"/>
    <w:rsid w:val="00597B4F"/>
    <w:rsid w:val="00597BCE"/>
    <w:rsid w:val="00597E03"/>
    <w:rsid w:val="005A138C"/>
    <w:rsid w:val="005A2C3D"/>
    <w:rsid w:val="005A2D0E"/>
    <w:rsid w:val="005A2FCF"/>
    <w:rsid w:val="005A3958"/>
    <w:rsid w:val="005A4918"/>
    <w:rsid w:val="005A5249"/>
    <w:rsid w:val="005A5BAE"/>
    <w:rsid w:val="005A5BB1"/>
    <w:rsid w:val="005A670D"/>
    <w:rsid w:val="005A6ED9"/>
    <w:rsid w:val="005B04D6"/>
    <w:rsid w:val="005B1AE0"/>
    <w:rsid w:val="005B2F47"/>
    <w:rsid w:val="005B4C96"/>
    <w:rsid w:val="005B5B99"/>
    <w:rsid w:val="005C04FA"/>
    <w:rsid w:val="005C1009"/>
    <w:rsid w:val="005C11F6"/>
    <w:rsid w:val="005C1497"/>
    <w:rsid w:val="005C315F"/>
    <w:rsid w:val="005C3EBC"/>
    <w:rsid w:val="005C51B7"/>
    <w:rsid w:val="005C6622"/>
    <w:rsid w:val="005C677C"/>
    <w:rsid w:val="005C7D8A"/>
    <w:rsid w:val="005D0BAE"/>
    <w:rsid w:val="005D1295"/>
    <w:rsid w:val="005D31C9"/>
    <w:rsid w:val="005D32F5"/>
    <w:rsid w:val="005D339C"/>
    <w:rsid w:val="005D467C"/>
    <w:rsid w:val="005D4A98"/>
    <w:rsid w:val="005D5195"/>
    <w:rsid w:val="005D6098"/>
    <w:rsid w:val="005D6C03"/>
    <w:rsid w:val="005E259F"/>
    <w:rsid w:val="005E38C7"/>
    <w:rsid w:val="005E3A15"/>
    <w:rsid w:val="005E47D7"/>
    <w:rsid w:val="005E494E"/>
    <w:rsid w:val="005E4A6D"/>
    <w:rsid w:val="005E573A"/>
    <w:rsid w:val="005E604C"/>
    <w:rsid w:val="005E6339"/>
    <w:rsid w:val="005E64D6"/>
    <w:rsid w:val="005F087A"/>
    <w:rsid w:val="005F2BE5"/>
    <w:rsid w:val="005F47D8"/>
    <w:rsid w:val="005F5278"/>
    <w:rsid w:val="005F67C4"/>
    <w:rsid w:val="005F7473"/>
    <w:rsid w:val="00600FB8"/>
    <w:rsid w:val="00601D28"/>
    <w:rsid w:val="00602449"/>
    <w:rsid w:val="00602974"/>
    <w:rsid w:val="00602A12"/>
    <w:rsid w:val="00603C58"/>
    <w:rsid w:val="00604AA9"/>
    <w:rsid w:val="00604B91"/>
    <w:rsid w:val="00604BE1"/>
    <w:rsid w:val="0060667C"/>
    <w:rsid w:val="00606D46"/>
    <w:rsid w:val="006073EF"/>
    <w:rsid w:val="00610074"/>
    <w:rsid w:val="00610A80"/>
    <w:rsid w:val="00610C93"/>
    <w:rsid w:val="0061170B"/>
    <w:rsid w:val="006126C1"/>
    <w:rsid w:val="00613110"/>
    <w:rsid w:val="006137A0"/>
    <w:rsid w:val="00614F27"/>
    <w:rsid w:val="00615015"/>
    <w:rsid w:val="006154DD"/>
    <w:rsid w:val="006165D1"/>
    <w:rsid w:val="00617247"/>
    <w:rsid w:val="00621497"/>
    <w:rsid w:val="006220DE"/>
    <w:rsid w:val="006225D7"/>
    <w:rsid w:val="00623E53"/>
    <w:rsid w:val="00624F50"/>
    <w:rsid w:val="006262F1"/>
    <w:rsid w:val="00626409"/>
    <w:rsid w:val="0062725D"/>
    <w:rsid w:val="00630E1F"/>
    <w:rsid w:val="00631EC3"/>
    <w:rsid w:val="00632A21"/>
    <w:rsid w:val="006338AB"/>
    <w:rsid w:val="00634774"/>
    <w:rsid w:val="006378B1"/>
    <w:rsid w:val="00640045"/>
    <w:rsid w:val="006401B8"/>
    <w:rsid w:val="006409B9"/>
    <w:rsid w:val="006415C4"/>
    <w:rsid w:val="00641624"/>
    <w:rsid w:val="00642B97"/>
    <w:rsid w:val="006432BB"/>
    <w:rsid w:val="006462CB"/>
    <w:rsid w:val="00646C6A"/>
    <w:rsid w:val="006477D2"/>
    <w:rsid w:val="006479DF"/>
    <w:rsid w:val="0065127E"/>
    <w:rsid w:val="00651590"/>
    <w:rsid w:val="00652065"/>
    <w:rsid w:val="006535BB"/>
    <w:rsid w:val="00653AA5"/>
    <w:rsid w:val="00653B85"/>
    <w:rsid w:val="0065439C"/>
    <w:rsid w:val="0065622A"/>
    <w:rsid w:val="0065726C"/>
    <w:rsid w:val="00657577"/>
    <w:rsid w:val="006605B6"/>
    <w:rsid w:val="0066091A"/>
    <w:rsid w:val="006616F5"/>
    <w:rsid w:val="00662464"/>
    <w:rsid w:val="006627CF"/>
    <w:rsid w:val="00662B26"/>
    <w:rsid w:val="00663F16"/>
    <w:rsid w:val="00666F52"/>
    <w:rsid w:val="00667798"/>
    <w:rsid w:val="00667B91"/>
    <w:rsid w:val="0067179A"/>
    <w:rsid w:val="00672A61"/>
    <w:rsid w:val="00673C5A"/>
    <w:rsid w:val="006740B9"/>
    <w:rsid w:val="00674547"/>
    <w:rsid w:val="00675C6A"/>
    <w:rsid w:val="00676229"/>
    <w:rsid w:val="00676C49"/>
    <w:rsid w:val="00677698"/>
    <w:rsid w:val="00677F92"/>
    <w:rsid w:val="00680994"/>
    <w:rsid w:val="00680B88"/>
    <w:rsid w:val="0068129F"/>
    <w:rsid w:val="00681644"/>
    <w:rsid w:val="00682688"/>
    <w:rsid w:val="0068309A"/>
    <w:rsid w:val="00683377"/>
    <w:rsid w:val="006848C3"/>
    <w:rsid w:val="006851A0"/>
    <w:rsid w:val="00686A43"/>
    <w:rsid w:val="00687302"/>
    <w:rsid w:val="00687DF1"/>
    <w:rsid w:val="006904C0"/>
    <w:rsid w:val="006918CB"/>
    <w:rsid w:val="00691D74"/>
    <w:rsid w:val="00692C9A"/>
    <w:rsid w:val="0069331E"/>
    <w:rsid w:val="0069659D"/>
    <w:rsid w:val="006A08B7"/>
    <w:rsid w:val="006A2AD6"/>
    <w:rsid w:val="006A3F93"/>
    <w:rsid w:val="006A403D"/>
    <w:rsid w:val="006A4478"/>
    <w:rsid w:val="006A552B"/>
    <w:rsid w:val="006A681F"/>
    <w:rsid w:val="006A6FB7"/>
    <w:rsid w:val="006B0C21"/>
    <w:rsid w:val="006B0FC9"/>
    <w:rsid w:val="006B2E46"/>
    <w:rsid w:val="006B38E4"/>
    <w:rsid w:val="006B4297"/>
    <w:rsid w:val="006B5CF1"/>
    <w:rsid w:val="006B6131"/>
    <w:rsid w:val="006B7693"/>
    <w:rsid w:val="006C3BCA"/>
    <w:rsid w:val="006C3DFB"/>
    <w:rsid w:val="006C3F53"/>
    <w:rsid w:val="006C4438"/>
    <w:rsid w:val="006C478F"/>
    <w:rsid w:val="006C52D5"/>
    <w:rsid w:val="006C672A"/>
    <w:rsid w:val="006C6A74"/>
    <w:rsid w:val="006C6D35"/>
    <w:rsid w:val="006C7B09"/>
    <w:rsid w:val="006C7B13"/>
    <w:rsid w:val="006C7D0D"/>
    <w:rsid w:val="006D10A2"/>
    <w:rsid w:val="006D1FBC"/>
    <w:rsid w:val="006D32DA"/>
    <w:rsid w:val="006D4A11"/>
    <w:rsid w:val="006D4ECF"/>
    <w:rsid w:val="006D5316"/>
    <w:rsid w:val="006D63DF"/>
    <w:rsid w:val="006D6CFB"/>
    <w:rsid w:val="006D79DA"/>
    <w:rsid w:val="006D7C1A"/>
    <w:rsid w:val="006E08E9"/>
    <w:rsid w:val="006E0F62"/>
    <w:rsid w:val="006E10AB"/>
    <w:rsid w:val="006E22D5"/>
    <w:rsid w:val="006E23B7"/>
    <w:rsid w:val="006E3C09"/>
    <w:rsid w:val="006E4C58"/>
    <w:rsid w:val="006E4C6A"/>
    <w:rsid w:val="006E4C8D"/>
    <w:rsid w:val="006E5DC1"/>
    <w:rsid w:val="006E63FE"/>
    <w:rsid w:val="006E6EF0"/>
    <w:rsid w:val="006F14D9"/>
    <w:rsid w:val="006F19F7"/>
    <w:rsid w:val="006F3657"/>
    <w:rsid w:val="006F3E1C"/>
    <w:rsid w:val="006F3FCB"/>
    <w:rsid w:val="006F541B"/>
    <w:rsid w:val="006F5C96"/>
    <w:rsid w:val="006F6577"/>
    <w:rsid w:val="006F6971"/>
    <w:rsid w:val="006F7B50"/>
    <w:rsid w:val="00700171"/>
    <w:rsid w:val="0070046F"/>
    <w:rsid w:val="00702C45"/>
    <w:rsid w:val="007037B4"/>
    <w:rsid w:val="00706131"/>
    <w:rsid w:val="007061A0"/>
    <w:rsid w:val="00710294"/>
    <w:rsid w:val="0071139C"/>
    <w:rsid w:val="00712951"/>
    <w:rsid w:val="00714466"/>
    <w:rsid w:val="00714A0D"/>
    <w:rsid w:val="00715767"/>
    <w:rsid w:val="00716093"/>
    <w:rsid w:val="007216DB"/>
    <w:rsid w:val="00721E24"/>
    <w:rsid w:val="00723500"/>
    <w:rsid w:val="00723DFE"/>
    <w:rsid w:val="00724347"/>
    <w:rsid w:val="007245DC"/>
    <w:rsid w:val="0072485B"/>
    <w:rsid w:val="00724891"/>
    <w:rsid w:val="00724D73"/>
    <w:rsid w:val="00725404"/>
    <w:rsid w:val="00725C55"/>
    <w:rsid w:val="00726441"/>
    <w:rsid w:val="0073162E"/>
    <w:rsid w:val="0073258D"/>
    <w:rsid w:val="00733745"/>
    <w:rsid w:val="00733D57"/>
    <w:rsid w:val="00735AFC"/>
    <w:rsid w:val="00737262"/>
    <w:rsid w:val="007375D5"/>
    <w:rsid w:val="0074017B"/>
    <w:rsid w:val="00742DC4"/>
    <w:rsid w:val="00743484"/>
    <w:rsid w:val="0074349A"/>
    <w:rsid w:val="00743807"/>
    <w:rsid w:val="007450CD"/>
    <w:rsid w:val="007459EF"/>
    <w:rsid w:val="00746807"/>
    <w:rsid w:val="0074712D"/>
    <w:rsid w:val="00747CF2"/>
    <w:rsid w:val="007506ED"/>
    <w:rsid w:val="00750922"/>
    <w:rsid w:val="0075094E"/>
    <w:rsid w:val="00750CC0"/>
    <w:rsid w:val="00750E33"/>
    <w:rsid w:val="00753E4F"/>
    <w:rsid w:val="00754DED"/>
    <w:rsid w:val="00754F2B"/>
    <w:rsid w:val="00755DDE"/>
    <w:rsid w:val="007567BD"/>
    <w:rsid w:val="00757BDB"/>
    <w:rsid w:val="007613FE"/>
    <w:rsid w:val="00762BAA"/>
    <w:rsid w:val="00763394"/>
    <w:rsid w:val="00763638"/>
    <w:rsid w:val="00763E5D"/>
    <w:rsid w:val="007642CE"/>
    <w:rsid w:val="00765DC2"/>
    <w:rsid w:val="00765EE2"/>
    <w:rsid w:val="007669E5"/>
    <w:rsid w:val="007713E0"/>
    <w:rsid w:val="00771458"/>
    <w:rsid w:val="0077231C"/>
    <w:rsid w:val="00775B74"/>
    <w:rsid w:val="00780336"/>
    <w:rsid w:val="007810D9"/>
    <w:rsid w:val="00782303"/>
    <w:rsid w:val="0078264B"/>
    <w:rsid w:val="0078276C"/>
    <w:rsid w:val="007830D3"/>
    <w:rsid w:val="007835A5"/>
    <w:rsid w:val="00785823"/>
    <w:rsid w:val="00785FA3"/>
    <w:rsid w:val="00787352"/>
    <w:rsid w:val="0079022B"/>
    <w:rsid w:val="00790FFF"/>
    <w:rsid w:val="0079182E"/>
    <w:rsid w:val="00792587"/>
    <w:rsid w:val="00793C72"/>
    <w:rsid w:val="007949FF"/>
    <w:rsid w:val="00794E37"/>
    <w:rsid w:val="00795C88"/>
    <w:rsid w:val="00796944"/>
    <w:rsid w:val="00797DA8"/>
    <w:rsid w:val="007A19D6"/>
    <w:rsid w:val="007A34FE"/>
    <w:rsid w:val="007A515D"/>
    <w:rsid w:val="007A658A"/>
    <w:rsid w:val="007A7C79"/>
    <w:rsid w:val="007B0737"/>
    <w:rsid w:val="007B0D29"/>
    <w:rsid w:val="007B1710"/>
    <w:rsid w:val="007B1F2A"/>
    <w:rsid w:val="007B3699"/>
    <w:rsid w:val="007B3C48"/>
    <w:rsid w:val="007B3F1A"/>
    <w:rsid w:val="007B47F8"/>
    <w:rsid w:val="007B5081"/>
    <w:rsid w:val="007B5620"/>
    <w:rsid w:val="007B58E2"/>
    <w:rsid w:val="007B6388"/>
    <w:rsid w:val="007B643E"/>
    <w:rsid w:val="007B6D1E"/>
    <w:rsid w:val="007B6F35"/>
    <w:rsid w:val="007C079E"/>
    <w:rsid w:val="007C1267"/>
    <w:rsid w:val="007C1A16"/>
    <w:rsid w:val="007C1BD1"/>
    <w:rsid w:val="007C2198"/>
    <w:rsid w:val="007C324E"/>
    <w:rsid w:val="007C43BC"/>
    <w:rsid w:val="007C7FFA"/>
    <w:rsid w:val="007D02D3"/>
    <w:rsid w:val="007D17E5"/>
    <w:rsid w:val="007D3936"/>
    <w:rsid w:val="007D47AA"/>
    <w:rsid w:val="007D5406"/>
    <w:rsid w:val="007D553D"/>
    <w:rsid w:val="007D588D"/>
    <w:rsid w:val="007D5988"/>
    <w:rsid w:val="007D5DFB"/>
    <w:rsid w:val="007E14DB"/>
    <w:rsid w:val="007E193C"/>
    <w:rsid w:val="007E37E5"/>
    <w:rsid w:val="007E4BC0"/>
    <w:rsid w:val="007E7C88"/>
    <w:rsid w:val="007F3135"/>
    <w:rsid w:val="007F3603"/>
    <w:rsid w:val="007F52CC"/>
    <w:rsid w:val="007F5DBC"/>
    <w:rsid w:val="0080023C"/>
    <w:rsid w:val="00800794"/>
    <w:rsid w:val="00802722"/>
    <w:rsid w:val="00802AA5"/>
    <w:rsid w:val="00803086"/>
    <w:rsid w:val="0080612C"/>
    <w:rsid w:val="008074C4"/>
    <w:rsid w:val="00810397"/>
    <w:rsid w:val="0081087F"/>
    <w:rsid w:val="0081264A"/>
    <w:rsid w:val="00812D07"/>
    <w:rsid w:val="00812EBA"/>
    <w:rsid w:val="008131CD"/>
    <w:rsid w:val="0081627C"/>
    <w:rsid w:val="00816940"/>
    <w:rsid w:val="00816B20"/>
    <w:rsid w:val="008201C9"/>
    <w:rsid w:val="00821DCD"/>
    <w:rsid w:val="0082251B"/>
    <w:rsid w:val="008231D4"/>
    <w:rsid w:val="0082329E"/>
    <w:rsid w:val="00823F79"/>
    <w:rsid w:val="00825F33"/>
    <w:rsid w:val="0082687A"/>
    <w:rsid w:val="00830116"/>
    <w:rsid w:val="00831E00"/>
    <w:rsid w:val="00832564"/>
    <w:rsid w:val="00833086"/>
    <w:rsid w:val="008341DD"/>
    <w:rsid w:val="00834273"/>
    <w:rsid w:val="00834436"/>
    <w:rsid w:val="00835CEB"/>
    <w:rsid w:val="00836401"/>
    <w:rsid w:val="00842739"/>
    <w:rsid w:val="00843181"/>
    <w:rsid w:val="008452D5"/>
    <w:rsid w:val="00847E5C"/>
    <w:rsid w:val="00850770"/>
    <w:rsid w:val="008513C1"/>
    <w:rsid w:val="00852584"/>
    <w:rsid w:val="00854ADC"/>
    <w:rsid w:val="008573AE"/>
    <w:rsid w:val="00857832"/>
    <w:rsid w:val="0086024D"/>
    <w:rsid w:val="00861700"/>
    <w:rsid w:val="00861E02"/>
    <w:rsid w:val="00862036"/>
    <w:rsid w:val="008624CC"/>
    <w:rsid w:val="00863684"/>
    <w:rsid w:val="00865965"/>
    <w:rsid w:val="00865971"/>
    <w:rsid w:val="00865D91"/>
    <w:rsid w:val="00871466"/>
    <w:rsid w:val="0087461C"/>
    <w:rsid w:val="0087608C"/>
    <w:rsid w:val="008768F6"/>
    <w:rsid w:val="00877AAF"/>
    <w:rsid w:val="008806FA"/>
    <w:rsid w:val="008808BF"/>
    <w:rsid w:val="00882150"/>
    <w:rsid w:val="0088358B"/>
    <w:rsid w:val="00883F1E"/>
    <w:rsid w:val="008851A6"/>
    <w:rsid w:val="00886386"/>
    <w:rsid w:val="008905F9"/>
    <w:rsid w:val="00893247"/>
    <w:rsid w:val="00893F4E"/>
    <w:rsid w:val="00895AF3"/>
    <w:rsid w:val="0089641A"/>
    <w:rsid w:val="008A24B1"/>
    <w:rsid w:val="008A2848"/>
    <w:rsid w:val="008A3186"/>
    <w:rsid w:val="008A54B3"/>
    <w:rsid w:val="008A5D59"/>
    <w:rsid w:val="008A6B79"/>
    <w:rsid w:val="008A7364"/>
    <w:rsid w:val="008A7383"/>
    <w:rsid w:val="008A75F0"/>
    <w:rsid w:val="008A7C64"/>
    <w:rsid w:val="008B041F"/>
    <w:rsid w:val="008B1BE6"/>
    <w:rsid w:val="008B22B1"/>
    <w:rsid w:val="008B3E94"/>
    <w:rsid w:val="008B42C8"/>
    <w:rsid w:val="008B44D1"/>
    <w:rsid w:val="008B4EF7"/>
    <w:rsid w:val="008B570A"/>
    <w:rsid w:val="008C6767"/>
    <w:rsid w:val="008C7362"/>
    <w:rsid w:val="008C73C0"/>
    <w:rsid w:val="008D036B"/>
    <w:rsid w:val="008D11FB"/>
    <w:rsid w:val="008D1B36"/>
    <w:rsid w:val="008D1B3A"/>
    <w:rsid w:val="008D1E63"/>
    <w:rsid w:val="008D30F5"/>
    <w:rsid w:val="008D384E"/>
    <w:rsid w:val="008D4E8C"/>
    <w:rsid w:val="008D680D"/>
    <w:rsid w:val="008E05E6"/>
    <w:rsid w:val="008E45BE"/>
    <w:rsid w:val="008E650F"/>
    <w:rsid w:val="008E6960"/>
    <w:rsid w:val="008F06FB"/>
    <w:rsid w:val="008F1237"/>
    <w:rsid w:val="008F1AC6"/>
    <w:rsid w:val="008F1ADF"/>
    <w:rsid w:val="008F2111"/>
    <w:rsid w:val="008F28DD"/>
    <w:rsid w:val="008F53BA"/>
    <w:rsid w:val="008F55D8"/>
    <w:rsid w:val="008F5683"/>
    <w:rsid w:val="008F5B68"/>
    <w:rsid w:val="008F627B"/>
    <w:rsid w:val="008F7112"/>
    <w:rsid w:val="008F7768"/>
    <w:rsid w:val="009003FE"/>
    <w:rsid w:val="00902E87"/>
    <w:rsid w:val="00902EAF"/>
    <w:rsid w:val="00905118"/>
    <w:rsid w:val="00916D1D"/>
    <w:rsid w:val="00916DB1"/>
    <w:rsid w:val="0092045F"/>
    <w:rsid w:val="00920891"/>
    <w:rsid w:val="00921D5A"/>
    <w:rsid w:val="00922028"/>
    <w:rsid w:val="00923F45"/>
    <w:rsid w:val="00924E8D"/>
    <w:rsid w:val="00925175"/>
    <w:rsid w:val="009256C5"/>
    <w:rsid w:val="0092619C"/>
    <w:rsid w:val="00926FF4"/>
    <w:rsid w:val="00930818"/>
    <w:rsid w:val="00930938"/>
    <w:rsid w:val="00930DE9"/>
    <w:rsid w:val="00931B70"/>
    <w:rsid w:val="00932D0E"/>
    <w:rsid w:val="00932DFB"/>
    <w:rsid w:val="00933F09"/>
    <w:rsid w:val="00935C3E"/>
    <w:rsid w:val="00935C45"/>
    <w:rsid w:val="00935D54"/>
    <w:rsid w:val="009404C5"/>
    <w:rsid w:val="009416C0"/>
    <w:rsid w:val="00942488"/>
    <w:rsid w:val="00943787"/>
    <w:rsid w:val="009439D1"/>
    <w:rsid w:val="00943D40"/>
    <w:rsid w:val="0094400C"/>
    <w:rsid w:val="009457BD"/>
    <w:rsid w:val="00947AAD"/>
    <w:rsid w:val="009501C3"/>
    <w:rsid w:val="00950481"/>
    <w:rsid w:val="00951D52"/>
    <w:rsid w:val="00951FE0"/>
    <w:rsid w:val="00952D1A"/>
    <w:rsid w:val="0095439A"/>
    <w:rsid w:val="0095459D"/>
    <w:rsid w:val="00954A31"/>
    <w:rsid w:val="009560BE"/>
    <w:rsid w:val="00956E48"/>
    <w:rsid w:val="00956F5E"/>
    <w:rsid w:val="00957172"/>
    <w:rsid w:val="009625E3"/>
    <w:rsid w:val="00963276"/>
    <w:rsid w:val="00963A5E"/>
    <w:rsid w:val="009653D7"/>
    <w:rsid w:val="0096621C"/>
    <w:rsid w:val="0096677A"/>
    <w:rsid w:val="00967397"/>
    <w:rsid w:val="009703A0"/>
    <w:rsid w:val="0097377F"/>
    <w:rsid w:val="00973BD2"/>
    <w:rsid w:val="00973E66"/>
    <w:rsid w:val="00974658"/>
    <w:rsid w:val="00974848"/>
    <w:rsid w:val="00974A22"/>
    <w:rsid w:val="009752ED"/>
    <w:rsid w:val="0097554B"/>
    <w:rsid w:val="00976F75"/>
    <w:rsid w:val="00977B96"/>
    <w:rsid w:val="00977C40"/>
    <w:rsid w:val="00980C43"/>
    <w:rsid w:val="009812AC"/>
    <w:rsid w:val="009812C8"/>
    <w:rsid w:val="0098292A"/>
    <w:rsid w:val="0098350B"/>
    <w:rsid w:val="00983E81"/>
    <w:rsid w:val="0099038B"/>
    <w:rsid w:val="00991854"/>
    <w:rsid w:val="009920CE"/>
    <w:rsid w:val="00994CB8"/>
    <w:rsid w:val="00996593"/>
    <w:rsid w:val="00997268"/>
    <w:rsid w:val="009A0DC3"/>
    <w:rsid w:val="009A2098"/>
    <w:rsid w:val="009A2416"/>
    <w:rsid w:val="009A256C"/>
    <w:rsid w:val="009A477D"/>
    <w:rsid w:val="009A47AE"/>
    <w:rsid w:val="009A5259"/>
    <w:rsid w:val="009A5828"/>
    <w:rsid w:val="009A60B1"/>
    <w:rsid w:val="009A6DAE"/>
    <w:rsid w:val="009B004B"/>
    <w:rsid w:val="009B0136"/>
    <w:rsid w:val="009B0ECE"/>
    <w:rsid w:val="009B1908"/>
    <w:rsid w:val="009B3D69"/>
    <w:rsid w:val="009B428A"/>
    <w:rsid w:val="009B48B1"/>
    <w:rsid w:val="009B4B83"/>
    <w:rsid w:val="009B51F8"/>
    <w:rsid w:val="009B5E83"/>
    <w:rsid w:val="009B67DF"/>
    <w:rsid w:val="009B7975"/>
    <w:rsid w:val="009C08A1"/>
    <w:rsid w:val="009C1E42"/>
    <w:rsid w:val="009C260F"/>
    <w:rsid w:val="009C2743"/>
    <w:rsid w:val="009C2872"/>
    <w:rsid w:val="009C3504"/>
    <w:rsid w:val="009C3E4C"/>
    <w:rsid w:val="009C4A5F"/>
    <w:rsid w:val="009C4C6A"/>
    <w:rsid w:val="009C55B3"/>
    <w:rsid w:val="009C613E"/>
    <w:rsid w:val="009C70AB"/>
    <w:rsid w:val="009C70C0"/>
    <w:rsid w:val="009C7FB9"/>
    <w:rsid w:val="009D0009"/>
    <w:rsid w:val="009D3CE7"/>
    <w:rsid w:val="009D3F56"/>
    <w:rsid w:val="009D41DC"/>
    <w:rsid w:val="009D4FC7"/>
    <w:rsid w:val="009D52DB"/>
    <w:rsid w:val="009D6155"/>
    <w:rsid w:val="009D6430"/>
    <w:rsid w:val="009D6923"/>
    <w:rsid w:val="009E1DB6"/>
    <w:rsid w:val="009E1E35"/>
    <w:rsid w:val="009E28C2"/>
    <w:rsid w:val="009E3CFC"/>
    <w:rsid w:val="009E5FF3"/>
    <w:rsid w:val="009E6AFB"/>
    <w:rsid w:val="009E6E4F"/>
    <w:rsid w:val="009F1002"/>
    <w:rsid w:val="009F1956"/>
    <w:rsid w:val="009F220D"/>
    <w:rsid w:val="009F3240"/>
    <w:rsid w:val="009F34F6"/>
    <w:rsid w:val="009F48C9"/>
    <w:rsid w:val="009F4EB8"/>
    <w:rsid w:val="009F7173"/>
    <w:rsid w:val="009F718D"/>
    <w:rsid w:val="009F7787"/>
    <w:rsid w:val="00A00271"/>
    <w:rsid w:val="00A00598"/>
    <w:rsid w:val="00A00673"/>
    <w:rsid w:val="00A00936"/>
    <w:rsid w:val="00A00F07"/>
    <w:rsid w:val="00A01859"/>
    <w:rsid w:val="00A03186"/>
    <w:rsid w:val="00A04363"/>
    <w:rsid w:val="00A04EDA"/>
    <w:rsid w:val="00A05122"/>
    <w:rsid w:val="00A071D8"/>
    <w:rsid w:val="00A074F6"/>
    <w:rsid w:val="00A12C39"/>
    <w:rsid w:val="00A13915"/>
    <w:rsid w:val="00A1542E"/>
    <w:rsid w:val="00A154F0"/>
    <w:rsid w:val="00A16889"/>
    <w:rsid w:val="00A175C8"/>
    <w:rsid w:val="00A21495"/>
    <w:rsid w:val="00A22B37"/>
    <w:rsid w:val="00A23711"/>
    <w:rsid w:val="00A237EB"/>
    <w:rsid w:val="00A25BA6"/>
    <w:rsid w:val="00A2705B"/>
    <w:rsid w:val="00A31DC5"/>
    <w:rsid w:val="00A324EF"/>
    <w:rsid w:val="00A329E6"/>
    <w:rsid w:val="00A33622"/>
    <w:rsid w:val="00A33B85"/>
    <w:rsid w:val="00A33BC5"/>
    <w:rsid w:val="00A36079"/>
    <w:rsid w:val="00A363E7"/>
    <w:rsid w:val="00A3681A"/>
    <w:rsid w:val="00A36C7F"/>
    <w:rsid w:val="00A36F36"/>
    <w:rsid w:val="00A406EA"/>
    <w:rsid w:val="00A41B08"/>
    <w:rsid w:val="00A43708"/>
    <w:rsid w:val="00A45D41"/>
    <w:rsid w:val="00A467DD"/>
    <w:rsid w:val="00A46ED0"/>
    <w:rsid w:val="00A46F28"/>
    <w:rsid w:val="00A4761C"/>
    <w:rsid w:val="00A476C9"/>
    <w:rsid w:val="00A506BE"/>
    <w:rsid w:val="00A517B8"/>
    <w:rsid w:val="00A5212E"/>
    <w:rsid w:val="00A53A17"/>
    <w:rsid w:val="00A53D70"/>
    <w:rsid w:val="00A540A9"/>
    <w:rsid w:val="00A541F0"/>
    <w:rsid w:val="00A54587"/>
    <w:rsid w:val="00A55C75"/>
    <w:rsid w:val="00A5633F"/>
    <w:rsid w:val="00A577EB"/>
    <w:rsid w:val="00A6052A"/>
    <w:rsid w:val="00A63B3F"/>
    <w:rsid w:val="00A64F3D"/>
    <w:rsid w:val="00A661B3"/>
    <w:rsid w:val="00A6671B"/>
    <w:rsid w:val="00A7075F"/>
    <w:rsid w:val="00A7102B"/>
    <w:rsid w:val="00A7158A"/>
    <w:rsid w:val="00A716C3"/>
    <w:rsid w:val="00A71804"/>
    <w:rsid w:val="00A71976"/>
    <w:rsid w:val="00A721A1"/>
    <w:rsid w:val="00A72D6D"/>
    <w:rsid w:val="00A72EDA"/>
    <w:rsid w:val="00A73D76"/>
    <w:rsid w:val="00A74782"/>
    <w:rsid w:val="00A76116"/>
    <w:rsid w:val="00A76451"/>
    <w:rsid w:val="00A80F96"/>
    <w:rsid w:val="00A8357F"/>
    <w:rsid w:val="00A85F67"/>
    <w:rsid w:val="00A863C7"/>
    <w:rsid w:val="00A86600"/>
    <w:rsid w:val="00A8749B"/>
    <w:rsid w:val="00A90486"/>
    <w:rsid w:val="00A91530"/>
    <w:rsid w:val="00A92291"/>
    <w:rsid w:val="00A9248D"/>
    <w:rsid w:val="00A92652"/>
    <w:rsid w:val="00A92B1C"/>
    <w:rsid w:val="00A92E7C"/>
    <w:rsid w:val="00A92EC9"/>
    <w:rsid w:val="00A934F6"/>
    <w:rsid w:val="00A94DAD"/>
    <w:rsid w:val="00A95A35"/>
    <w:rsid w:val="00A9619B"/>
    <w:rsid w:val="00AA1498"/>
    <w:rsid w:val="00AA2903"/>
    <w:rsid w:val="00AA2C91"/>
    <w:rsid w:val="00AA2C97"/>
    <w:rsid w:val="00AA2F8C"/>
    <w:rsid w:val="00AA333B"/>
    <w:rsid w:val="00AA6118"/>
    <w:rsid w:val="00AB09D8"/>
    <w:rsid w:val="00AB23D3"/>
    <w:rsid w:val="00AB42F2"/>
    <w:rsid w:val="00AB6A42"/>
    <w:rsid w:val="00AB6D93"/>
    <w:rsid w:val="00AB785A"/>
    <w:rsid w:val="00AC00D0"/>
    <w:rsid w:val="00AC1A7A"/>
    <w:rsid w:val="00AC1D3E"/>
    <w:rsid w:val="00AC2429"/>
    <w:rsid w:val="00AC25B3"/>
    <w:rsid w:val="00AC3679"/>
    <w:rsid w:val="00AC41BD"/>
    <w:rsid w:val="00AC4568"/>
    <w:rsid w:val="00AC5975"/>
    <w:rsid w:val="00AC5F33"/>
    <w:rsid w:val="00AC7D64"/>
    <w:rsid w:val="00AC7D6B"/>
    <w:rsid w:val="00AC7DC6"/>
    <w:rsid w:val="00AC7FF7"/>
    <w:rsid w:val="00AD0AC2"/>
    <w:rsid w:val="00AD1A47"/>
    <w:rsid w:val="00AD1A93"/>
    <w:rsid w:val="00AD522C"/>
    <w:rsid w:val="00AD7B5B"/>
    <w:rsid w:val="00AE027F"/>
    <w:rsid w:val="00AE11AE"/>
    <w:rsid w:val="00AE177A"/>
    <w:rsid w:val="00AE3AAD"/>
    <w:rsid w:val="00AE421F"/>
    <w:rsid w:val="00AE6EE1"/>
    <w:rsid w:val="00AE77B2"/>
    <w:rsid w:val="00AE7A15"/>
    <w:rsid w:val="00AF1472"/>
    <w:rsid w:val="00AF192A"/>
    <w:rsid w:val="00AF2CF6"/>
    <w:rsid w:val="00AF3178"/>
    <w:rsid w:val="00AF7CD9"/>
    <w:rsid w:val="00B00B8B"/>
    <w:rsid w:val="00B010B4"/>
    <w:rsid w:val="00B032FD"/>
    <w:rsid w:val="00B03302"/>
    <w:rsid w:val="00B0347D"/>
    <w:rsid w:val="00B05D1A"/>
    <w:rsid w:val="00B066D6"/>
    <w:rsid w:val="00B06DB5"/>
    <w:rsid w:val="00B101E1"/>
    <w:rsid w:val="00B124BF"/>
    <w:rsid w:val="00B13000"/>
    <w:rsid w:val="00B14F59"/>
    <w:rsid w:val="00B15B2E"/>
    <w:rsid w:val="00B1608B"/>
    <w:rsid w:val="00B163F2"/>
    <w:rsid w:val="00B2255B"/>
    <w:rsid w:val="00B246DB"/>
    <w:rsid w:val="00B24A13"/>
    <w:rsid w:val="00B27165"/>
    <w:rsid w:val="00B2747F"/>
    <w:rsid w:val="00B3078F"/>
    <w:rsid w:val="00B313D1"/>
    <w:rsid w:val="00B31B02"/>
    <w:rsid w:val="00B32C4F"/>
    <w:rsid w:val="00B32E8E"/>
    <w:rsid w:val="00B35AE1"/>
    <w:rsid w:val="00B37799"/>
    <w:rsid w:val="00B377D1"/>
    <w:rsid w:val="00B3790C"/>
    <w:rsid w:val="00B4109B"/>
    <w:rsid w:val="00B4157A"/>
    <w:rsid w:val="00B4180F"/>
    <w:rsid w:val="00B41C46"/>
    <w:rsid w:val="00B4230A"/>
    <w:rsid w:val="00B4272D"/>
    <w:rsid w:val="00B42936"/>
    <w:rsid w:val="00B43649"/>
    <w:rsid w:val="00B440B1"/>
    <w:rsid w:val="00B45444"/>
    <w:rsid w:val="00B46205"/>
    <w:rsid w:val="00B47B19"/>
    <w:rsid w:val="00B47CC3"/>
    <w:rsid w:val="00B51D26"/>
    <w:rsid w:val="00B52F08"/>
    <w:rsid w:val="00B53A6D"/>
    <w:rsid w:val="00B54674"/>
    <w:rsid w:val="00B5530B"/>
    <w:rsid w:val="00B5574B"/>
    <w:rsid w:val="00B57016"/>
    <w:rsid w:val="00B577FC"/>
    <w:rsid w:val="00B6185F"/>
    <w:rsid w:val="00B61BD7"/>
    <w:rsid w:val="00B62F2D"/>
    <w:rsid w:val="00B6330E"/>
    <w:rsid w:val="00B63479"/>
    <w:rsid w:val="00B637DC"/>
    <w:rsid w:val="00B6643A"/>
    <w:rsid w:val="00B666CD"/>
    <w:rsid w:val="00B67CB5"/>
    <w:rsid w:val="00B70104"/>
    <w:rsid w:val="00B707BC"/>
    <w:rsid w:val="00B70CD8"/>
    <w:rsid w:val="00B73D55"/>
    <w:rsid w:val="00B73FC5"/>
    <w:rsid w:val="00B74462"/>
    <w:rsid w:val="00B75157"/>
    <w:rsid w:val="00B75397"/>
    <w:rsid w:val="00B804FC"/>
    <w:rsid w:val="00B81262"/>
    <w:rsid w:val="00B826EB"/>
    <w:rsid w:val="00B82DCD"/>
    <w:rsid w:val="00B830EC"/>
    <w:rsid w:val="00B839E5"/>
    <w:rsid w:val="00B83E55"/>
    <w:rsid w:val="00B8483C"/>
    <w:rsid w:val="00B853C9"/>
    <w:rsid w:val="00B85757"/>
    <w:rsid w:val="00B86336"/>
    <w:rsid w:val="00B8779C"/>
    <w:rsid w:val="00B879B0"/>
    <w:rsid w:val="00B92002"/>
    <w:rsid w:val="00B920A8"/>
    <w:rsid w:val="00B93A6E"/>
    <w:rsid w:val="00B945C4"/>
    <w:rsid w:val="00B949D0"/>
    <w:rsid w:val="00B94ED3"/>
    <w:rsid w:val="00B952D9"/>
    <w:rsid w:val="00B9560F"/>
    <w:rsid w:val="00B959D9"/>
    <w:rsid w:val="00B95A8D"/>
    <w:rsid w:val="00BA13EA"/>
    <w:rsid w:val="00BA2C94"/>
    <w:rsid w:val="00BA405C"/>
    <w:rsid w:val="00BA5AFF"/>
    <w:rsid w:val="00BB0065"/>
    <w:rsid w:val="00BB13BD"/>
    <w:rsid w:val="00BB24A5"/>
    <w:rsid w:val="00BB25F0"/>
    <w:rsid w:val="00BB31DC"/>
    <w:rsid w:val="00BB4BFD"/>
    <w:rsid w:val="00BB4C95"/>
    <w:rsid w:val="00BB4EC7"/>
    <w:rsid w:val="00BB55C7"/>
    <w:rsid w:val="00BC173C"/>
    <w:rsid w:val="00BC289B"/>
    <w:rsid w:val="00BC34D3"/>
    <w:rsid w:val="00BC5967"/>
    <w:rsid w:val="00BC6F5A"/>
    <w:rsid w:val="00BC742B"/>
    <w:rsid w:val="00BC7D6B"/>
    <w:rsid w:val="00BD372D"/>
    <w:rsid w:val="00BD3D4D"/>
    <w:rsid w:val="00BD4176"/>
    <w:rsid w:val="00BD7D88"/>
    <w:rsid w:val="00BE072B"/>
    <w:rsid w:val="00BE0825"/>
    <w:rsid w:val="00BE273E"/>
    <w:rsid w:val="00BE362B"/>
    <w:rsid w:val="00BE4D91"/>
    <w:rsid w:val="00BE648F"/>
    <w:rsid w:val="00BE6D0A"/>
    <w:rsid w:val="00BE730E"/>
    <w:rsid w:val="00BE78B3"/>
    <w:rsid w:val="00BE7ACD"/>
    <w:rsid w:val="00BF0F1D"/>
    <w:rsid w:val="00BF2701"/>
    <w:rsid w:val="00BF2A8F"/>
    <w:rsid w:val="00BF2F23"/>
    <w:rsid w:val="00BF5201"/>
    <w:rsid w:val="00BF6C8E"/>
    <w:rsid w:val="00C01BB3"/>
    <w:rsid w:val="00C03211"/>
    <w:rsid w:val="00C04130"/>
    <w:rsid w:val="00C04FE8"/>
    <w:rsid w:val="00C056D3"/>
    <w:rsid w:val="00C05B87"/>
    <w:rsid w:val="00C103BC"/>
    <w:rsid w:val="00C110DE"/>
    <w:rsid w:val="00C1149E"/>
    <w:rsid w:val="00C118E5"/>
    <w:rsid w:val="00C11DEA"/>
    <w:rsid w:val="00C13BD9"/>
    <w:rsid w:val="00C14280"/>
    <w:rsid w:val="00C156AA"/>
    <w:rsid w:val="00C170EE"/>
    <w:rsid w:val="00C20260"/>
    <w:rsid w:val="00C20FD9"/>
    <w:rsid w:val="00C21D95"/>
    <w:rsid w:val="00C22EF5"/>
    <w:rsid w:val="00C243A7"/>
    <w:rsid w:val="00C252E8"/>
    <w:rsid w:val="00C256F1"/>
    <w:rsid w:val="00C259C9"/>
    <w:rsid w:val="00C25D87"/>
    <w:rsid w:val="00C27E73"/>
    <w:rsid w:val="00C3034D"/>
    <w:rsid w:val="00C312BE"/>
    <w:rsid w:val="00C33FA5"/>
    <w:rsid w:val="00C35F21"/>
    <w:rsid w:val="00C36D8F"/>
    <w:rsid w:val="00C36E6C"/>
    <w:rsid w:val="00C412A4"/>
    <w:rsid w:val="00C41F7C"/>
    <w:rsid w:val="00C421B6"/>
    <w:rsid w:val="00C4352D"/>
    <w:rsid w:val="00C43C70"/>
    <w:rsid w:val="00C4660A"/>
    <w:rsid w:val="00C46B38"/>
    <w:rsid w:val="00C471A5"/>
    <w:rsid w:val="00C476FF"/>
    <w:rsid w:val="00C47E30"/>
    <w:rsid w:val="00C50B37"/>
    <w:rsid w:val="00C51B7A"/>
    <w:rsid w:val="00C52D19"/>
    <w:rsid w:val="00C530D7"/>
    <w:rsid w:val="00C5389F"/>
    <w:rsid w:val="00C54956"/>
    <w:rsid w:val="00C5558B"/>
    <w:rsid w:val="00C57299"/>
    <w:rsid w:val="00C60828"/>
    <w:rsid w:val="00C608C5"/>
    <w:rsid w:val="00C61004"/>
    <w:rsid w:val="00C61E8A"/>
    <w:rsid w:val="00C649E0"/>
    <w:rsid w:val="00C65322"/>
    <w:rsid w:val="00C669B0"/>
    <w:rsid w:val="00C669CB"/>
    <w:rsid w:val="00C66FC8"/>
    <w:rsid w:val="00C67CF0"/>
    <w:rsid w:val="00C67D09"/>
    <w:rsid w:val="00C67F2D"/>
    <w:rsid w:val="00C70D9F"/>
    <w:rsid w:val="00C71CCA"/>
    <w:rsid w:val="00C736A2"/>
    <w:rsid w:val="00C75B6B"/>
    <w:rsid w:val="00C77878"/>
    <w:rsid w:val="00C77B8B"/>
    <w:rsid w:val="00C77E84"/>
    <w:rsid w:val="00C80989"/>
    <w:rsid w:val="00C81358"/>
    <w:rsid w:val="00C81E82"/>
    <w:rsid w:val="00C8337F"/>
    <w:rsid w:val="00C834B0"/>
    <w:rsid w:val="00C836E7"/>
    <w:rsid w:val="00C843E3"/>
    <w:rsid w:val="00C85218"/>
    <w:rsid w:val="00C85DBB"/>
    <w:rsid w:val="00C90B59"/>
    <w:rsid w:val="00C912AC"/>
    <w:rsid w:val="00C9172D"/>
    <w:rsid w:val="00C91B07"/>
    <w:rsid w:val="00C92BD8"/>
    <w:rsid w:val="00C935CE"/>
    <w:rsid w:val="00C94637"/>
    <w:rsid w:val="00C95730"/>
    <w:rsid w:val="00C9648D"/>
    <w:rsid w:val="00C96DEC"/>
    <w:rsid w:val="00CA0F98"/>
    <w:rsid w:val="00CA10F7"/>
    <w:rsid w:val="00CA384C"/>
    <w:rsid w:val="00CA5F49"/>
    <w:rsid w:val="00CA6639"/>
    <w:rsid w:val="00CA67B4"/>
    <w:rsid w:val="00CB1663"/>
    <w:rsid w:val="00CB2912"/>
    <w:rsid w:val="00CB2D93"/>
    <w:rsid w:val="00CB2F92"/>
    <w:rsid w:val="00CB4446"/>
    <w:rsid w:val="00CB4ED4"/>
    <w:rsid w:val="00CB504F"/>
    <w:rsid w:val="00CB7997"/>
    <w:rsid w:val="00CC0260"/>
    <w:rsid w:val="00CC0DB4"/>
    <w:rsid w:val="00CC165E"/>
    <w:rsid w:val="00CC1EB0"/>
    <w:rsid w:val="00CC58EE"/>
    <w:rsid w:val="00CC5A38"/>
    <w:rsid w:val="00CC6773"/>
    <w:rsid w:val="00CC70D8"/>
    <w:rsid w:val="00CD3166"/>
    <w:rsid w:val="00CD3784"/>
    <w:rsid w:val="00CD480F"/>
    <w:rsid w:val="00CD51F5"/>
    <w:rsid w:val="00CD52B6"/>
    <w:rsid w:val="00CD629D"/>
    <w:rsid w:val="00CD6EAB"/>
    <w:rsid w:val="00CD6FF9"/>
    <w:rsid w:val="00CE1DCC"/>
    <w:rsid w:val="00CE426D"/>
    <w:rsid w:val="00CE6CDE"/>
    <w:rsid w:val="00CF0226"/>
    <w:rsid w:val="00CF02A4"/>
    <w:rsid w:val="00CF096E"/>
    <w:rsid w:val="00CF0F2B"/>
    <w:rsid w:val="00CF18D2"/>
    <w:rsid w:val="00CF3576"/>
    <w:rsid w:val="00CF496C"/>
    <w:rsid w:val="00CF6150"/>
    <w:rsid w:val="00CF61E5"/>
    <w:rsid w:val="00D00E7C"/>
    <w:rsid w:val="00D016B2"/>
    <w:rsid w:val="00D02427"/>
    <w:rsid w:val="00D032BD"/>
    <w:rsid w:val="00D034BD"/>
    <w:rsid w:val="00D04B65"/>
    <w:rsid w:val="00D05434"/>
    <w:rsid w:val="00D10403"/>
    <w:rsid w:val="00D1133E"/>
    <w:rsid w:val="00D11C6B"/>
    <w:rsid w:val="00D14549"/>
    <w:rsid w:val="00D14CFF"/>
    <w:rsid w:val="00D150AE"/>
    <w:rsid w:val="00D164FB"/>
    <w:rsid w:val="00D16DE0"/>
    <w:rsid w:val="00D16EDC"/>
    <w:rsid w:val="00D21477"/>
    <w:rsid w:val="00D24DE4"/>
    <w:rsid w:val="00D27517"/>
    <w:rsid w:val="00D275E6"/>
    <w:rsid w:val="00D30C9A"/>
    <w:rsid w:val="00D319CF"/>
    <w:rsid w:val="00D34BEA"/>
    <w:rsid w:val="00D351F2"/>
    <w:rsid w:val="00D3569D"/>
    <w:rsid w:val="00D356EA"/>
    <w:rsid w:val="00D36FF2"/>
    <w:rsid w:val="00D41BC5"/>
    <w:rsid w:val="00D41DB2"/>
    <w:rsid w:val="00D43A42"/>
    <w:rsid w:val="00D445E5"/>
    <w:rsid w:val="00D45349"/>
    <w:rsid w:val="00D47098"/>
    <w:rsid w:val="00D47BB6"/>
    <w:rsid w:val="00D5011B"/>
    <w:rsid w:val="00D50A18"/>
    <w:rsid w:val="00D51309"/>
    <w:rsid w:val="00D52B9C"/>
    <w:rsid w:val="00D531B2"/>
    <w:rsid w:val="00D53BFA"/>
    <w:rsid w:val="00D56191"/>
    <w:rsid w:val="00D563E5"/>
    <w:rsid w:val="00D56D17"/>
    <w:rsid w:val="00D56DD2"/>
    <w:rsid w:val="00D56F66"/>
    <w:rsid w:val="00D571EA"/>
    <w:rsid w:val="00D5790A"/>
    <w:rsid w:val="00D62155"/>
    <w:rsid w:val="00D623EB"/>
    <w:rsid w:val="00D64991"/>
    <w:rsid w:val="00D66BE3"/>
    <w:rsid w:val="00D671D3"/>
    <w:rsid w:val="00D6723D"/>
    <w:rsid w:val="00D675B3"/>
    <w:rsid w:val="00D677D7"/>
    <w:rsid w:val="00D70C71"/>
    <w:rsid w:val="00D72862"/>
    <w:rsid w:val="00D73F16"/>
    <w:rsid w:val="00D74715"/>
    <w:rsid w:val="00D7479D"/>
    <w:rsid w:val="00D77A56"/>
    <w:rsid w:val="00D77C97"/>
    <w:rsid w:val="00D81F58"/>
    <w:rsid w:val="00D82817"/>
    <w:rsid w:val="00D846DA"/>
    <w:rsid w:val="00D8537D"/>
    <w:rsid w:val="00D867AF"/>
    <w:rsid w:val="00D869AE"/>
    <w:rsid w:val="00D86A67"/>
    <w:rsid w:val="00D870FA"/>
    <w:rsid w:val="00D87635"/>
    <w:rsid w:val="00D878A5"/>
    <w:rsid w:val="00D9107F"/>
    <w:rsid w:val="00D919F6"/>
    <w:rsid w:val="00D91C0A"/>
    <w:rsid w:val="00D93F1C"/>
    <w:rsid w:val="00D9430D"/>
    <w:rsid w:val="00D953A6"/>
    <w:rsid w:val="00D95C3E"/>
    <w:rsid w:val="00D96E3E"/>
    <w:rsid w:val="00D96F7A"/>
    <w:rsid w:val="00DA074B"/>
    <w:rsid w:val="00DA1200"/>
    <w:rsid w:val="00DA3246"/>
    <w:rsid w:val="00DA3430"/>
    <w:rsid w:val="00DA5B9F"/>
    <w:rsid w:val="00DA5E09"/>
    <w:rsid w:val="00DA6866"/>
    <w:rsid w:val="00DA6E2F"/>
    <w:rsid w:val="00DB0952"/>
    <w:rsid w:val="00DB1E22"/>
    <w:rsid w:val="00DB2162"/>
    <w:rsid w:val="00DB2990"/>
    <w:rsid w:val="00DB5367"/>
    <w:rsid w:val="00DB5B2F"/>
    <w:rsid w:val="00DB629D"/>
    <w:rsid w:val="00DB62C3"/>
    <w:rsid w:val="00DC0140"/>
    <w:rsid w:val="00DC13DC"/>
    <w:rsid w:val="00DC1CAB"/>
    <w:rsid w:val="00DC2576"/>
    <w:rsid w:val="00DC5A83"/>
    <w:rsid w:val="00DC625D"/>
    <w:rsid w:val="00DC6D80"/>
    <w:rsid w:val="00DD139A"/>
    <w:rsid w:val="00DD18BD"/>
    <w:rsid w:val="00DD302B"/>
    <w:rsid w:val="00DD30B8"/>
    <w:rsid w:val="00DD43CD"/>
    <w:rsid w:val="00DD533D"/>
    <w:rsid w:val="00DD557F"/>
    <w:rsid w:val="00DD6833"/>
    <w:rsid w:val="00DD6FCF"/>
    <w:rsid w:val="00DE01BE"/>
    <w:rsid w:val="00DE0977"/>
    <w:rsid w:val="00DE317A"/>
    <w:rsid w:val="00DE3201"/>
    <w:rsid w:val="00DE57CB"/>
    <w:rsid w:val="00DE5A27"/>
    <w:rsid w:val="00DE6BC2"/>
    <w:rsid w:val="00DE7080"/>
    <w:rsid w:val="00DE7727"/>
    <w:rsid w:val="00DF1E93"/>
    <w:rsid w:val="00DF21E7"/>
    <w:rsid w:val="00DF2387"/>
    <w:rsid w:val="00DF2BD7"/>
    <w:rsid w:val="00DF2D9B"/>
    <w:rsid w:val="00DF3AAD"/>
    <w:rsid w:val="00DF6097"/>
    <w:rsid w:val="00DF67ED"/>
    <w:rsid w:val="00DF7872"/>
    <w:rsid w:val="00E0014E"/>
    <w:rsid w:val="00E0305B"/>
    <w:rsid w:val="00E05200"/>
    <w:rsid w:val="00E059D7"/>
    <w:rsid w:val="00E14996"/>
    <w:rsid w:val="00E172B9"/>
    <w:rsid w:val="00E17792"/>
    <w:rsid w:val="00E2067B"/>
    <w:rsid w:val="00E20842"/>
    <w:rsid w:val="00E215A2"/>
    <w:rsid w:val="00E216DF"/>
    <w:rsid w:val="00E22746"/>
    <w:rsid w:val="00E22E0F"/>
    <w:rsid w:val="00E243B5"/>
    <w:rsid w:val="00E250F6"/>
    <w:rsid w:val="00E25E77"/>
    <w:rsid w:val="00E26023"/>
    <w:rsid w:val="00E3034D"/>
    <w:rsid w:val="00E31170"/>
    <w:rsid w:val="00E31339"/>
    <w:rsid w:val="00E33ED6"/>
    <w:rsid w:val="00E34B35"/>
    <w:rsid w:val="00E35E15"/>
    <w:rsid w:val="00E368F2"/>
    <w:rsid w:val="00E42CB0"/>
    <w:rsid w:val="00E439A8"/>
    <w:rsid w:val="00E44A2A"/>
    <w:rsid w:val="00E44A3F"/>
    <w:rsid w:val="00E46E41"/>
    <w:rsid w:val="00E47093"/>
    <w:rsid w:val="00E503E3"/>
    <w:rsid w:val="00E50949"/>
    <w:rsid w:val="00E5113A"/>
    <w:rsid w:val="00E53787"/>
    <w:rsid w:val="00E5476F"/>
    <w:rsid w:val="00E54B17"/>
    <w:rsid w:val="00E55666"/>
    <w:rsid w:val="00E566A7"/>
    <w:rsid w:val="00E56E6D"/>
    <w:rsid w:val="00E5705B"/>
    <w:rsid w:val="00E575B0"/>
    <w:rsid w:val="00E57B66"/>
    <w:rsid w:val="00E6056C"/>
    <w:rsid w:val="00E61573"/>
    <w:rsid w:val="00E61ADB"/>
    <w:rsid w:val="00E6229A"/>
    <w:rsid w:val="00E64738"/>
    <w:rsid w:val="00E6642C"/>
    <w:rsid w:val="00E67C5C"/>
    <w:rsid w:val="00E72423"/>
    <w:rsid w:val="00E732C1"/>
    <w:rsid w:val="00E7344A"/>
    <w:rsid w:val="00E7385C"/>
    <w:rsid w:val="00E7531E"/>
    <w:rsid w:val="00E75841"/>
    <w:rsid w:val="00E801EB"/>
    <w:rsid w:val="00E81429"/>
    <w:rsid w:val="00E824F9"/>
    <w:rsid w:val="00E825B1"/>
    <w:rsid w:val="00E839A7"/>
    <w:rsid w:val="00E844C3"/>
    <w:rsid w:val="00E84DFD"/>
    <w:rsid w:val="00E84F48"/>
    <w:rsid w:val="00E85918"/>
    <w:rsid w:val="00E85967"/>
    <w:rsid w:val="00E863A7"/>
    <w:rsid w:val="00E869BF"/>
    <w:rsid w:val="00E87A7F"/>
    <w:rsid w:val="00E87B05"/>
    <w:rsid w:val="00E87C4E"/>
    <w:rsid w:val="00E90A97"/>
    <w:rsid w:val="00E913A8"/>
    <w:rsid w:val="00E91E9E"/>
    <w:rsid w:val="00E92652"/>
    <w:rsid w:val="00E9351A"/>
    <w:rsid w:val="00E93578"/>
    <w:rsid w:val="00E93FA2"/>
    <w:rsid w:val="00E943CD"/>
    <w:rsid w:val="00E9459C"/>
    <w:rsid w:val="00E94BC9"/>
    <w:rsid w:val="00E94EE7"/>
    <w:rsid w:val="00E9516B"/>
    <w:rsid w:val="00E9578E"/>
    <w:rsid w:val="00E958A9"/>
    <w:rsid w:val="00E9673E"/>
    <w:rsid w:val="00E96AB1"/>
    <w:rsid w:val="00E97919"/>
    <w:rsid w:val="00E97A56"/>
    <w:rsid w:val="00E97DDB"/>
    <w:rsid w:val="00EA05D5"/>
    <w:rsid w:val="00EA061A"/>
    <w:rsid w:val="00EA28BD"/>
    <w:rsid w:val="00EA39B8"/>
    <w:rsid w:val="00EA4AC0"/>
    <w:rsid w:val="00EA590E"/>
    <w:rsid w:val="00EA5ABF"/>
    <w:rsid w:val="00EA62FF"/>
    <w:rsid w:val="00EA669B"/>
    <w:rsid w:val="00EA6F8D"/>
    <w:rsid w:val="00EA6FD8"/>
    <w:rsid w:val="00EA77F9"/>
    <w:rsid w:val="00EB075F"/>
    <w:rsid w:val="00EB0D12"/>
    <w:rsid w:val="00EB1B20"/>
    <w:rsid w:val="00EB1FCE"/>
    <w:rsid w:val="00EB2093"/>
    <w:rsid w:val="00EB2384"/>
    <w:rsid w:val="00EB3158"/>
    <w:rsid w:val="00EB36BF"/>
    <w:rsid w:val="00EB4AE3"/>
    <w:rsid w:val="00EB5B64"/>
    <w:rsid w:val="00EB6E07"/>
    <w:rsid w:val="00EB771F"/>
    <w:rsid w:val="00EC10FA"/>
    <w:rsid w:val="00EC12BC"/>
    <w:rsid w:val="00EC292E"/>
    <w:rsid w:val="00EC388B"/>
    <w:rsid w:val="00EC3B6E"/>
    <w:rsid w:val="00EC52B1"/>
    <w:rsid w:val="00EC6201"/>
    <w:rsid w:val="00EC775B"/>
    <w:rsid w:val="00ED1FAA"/>
    <w:rsid w:val="00ED312E"/>
    <w:rsid w:val="00ED43E9"/>
    <w:rsid w:val="00ED45B0"/>
    <w:rsid w:val="00ED4AFA"/>
    <w:rsid w:val="00ED4D27"/>
    <w:rsid w:val="00ED52FC"/>
    <w:rsid w:val="00ED54FD"/>
    <w:rsid w:val="00ED745F"/>
    <w:rsid w:val="00ED7DD7"/>
    <w:rsid w:val="00EE0450"/>
    <w:rsid w:val="00EE0F06"/>
    <w:rsid w:val="00EE13A0"/>
    <w:rsid w:val="00EE2756"/>
    <w:rsid w:val="00EE2E1E"/>
    <w:rsid w:val="00EE34C2"/>
    <w:rsid w:val="00EE479E"/>
    <w:rsid w:val="00EE5564"/>
    <w:rsid w:val="00EE74C2"/>
    <w:rsid w:val="00EF005E"/>
    <w:rsid w:val="00EF05F4"/>
    <w:rsid w:val="00EF2753"/>
    <w:rsid w:val="00EF2BEF"/>
    <w:rsid w:val="00EF3525"/>
    <w:rsid w:val="00EF359D"/>
    <w:rsid w:val="00EF38A0"/>
    <w:rsid w:val="00EF3D5D"/>
    <w:rsid w:val="00EF4E76"/>
    <w:rsid w:val="00EF6B73"/>
    <w:rsid w:val="00F02E2F"/>
    <w:rsid w:val="00F031C9"/>
    <w:rsid w:val="00F04F95"/>
    <w:rsid w:val="00F05FDD"/>
    <w:rsid w:val="00F06132"/>
    <w:rsid w:val="00F07783"/>
    <w:rsid w:val="00F07C55"/>
    <w:rsid w:val="00F117A2"/>
    <w:rsid w:val="00F11B6D"/>
    <w:rsid w:val="00F12786"/>
    <w:rsid w:val="00F12932"/>
    <w:rsid w:val="00F12B2E"/>
    <w:rsid w:val="00F14371"/>
    <w:rsid w:val="00F152A6"/>
    <w:rsid w:val="00F1713A"/>
    <w:rsid w:val="00F176DB"/>
    <w:rsid w:val="00F20290"/>
    <w:rsid w:val="00F20673"/>
    <w:rsid w:val="00F217E8"/>
    <w:rsid w:val="00F2399C"/>
    <w:rsid w:val="00F24AC6"/>
    <w:rsid w:val="00F24AF4"/>
    <w:rsid w:val="00F24EA0"/>
    <w:rsid w:val="00F25F8D"/>
    <w:rsid w:val="00F2742D"/>
    <w:rsid w:val="00F30217"/>
    <w:rsid w:val="00F30A76"/>
    <w:rsid w:val="00F311D9"/>
    <w:rsid w:val="00F31365"/>
    <w:rsid w:val="00F31510"/>
    <w:rsid w:val="00F33B7A"/>
    <w:rsid w:val="00F36C16"/>
    <w:rsid w:val="00F37C64"/>
    <w:rsid w:val="00F40753"/>
    <w:rsid w:val="00F431F1"/>
    <w:rsid w:val="00F43C62"/>
    <w:rsid w:val="00F43E42"/>
    <w:rsid w:val="00F44767"/>
    <w:rsid w:val="00F450B5"/>
    <w:rsid w:val="00F45501"/>
    <w:rsid w:val="00F45B7C"/>
    <w:rsid w:val="00F4660D"/>
    <w:rsid w:val="00F46C7C"/>
    <w:rsid w:val="00F473FD"/>
    <w:rsid w:val="00F500FE"/>
    <w:rsid w:val="00F50825"/>
    <w:rsid w:val="00F533D0"/>
    <w:rsid w:val="00F5349E"/>
    <w:rsid w:val="00F5356C"/>
    <w:rsid w:val="00F54FE2"/>
    <w:rsid w:val="00F55401"/>
    <w:rsid w:val="00F607D6"/>
    <w:rsid w:val="00F60997"/>
    <w:rsid w:val="00F60CDD"/>
    <w:rsid w:val="00F613F8"/>
    <w:rsid w:val="00F615F3"/>
    <w:rsid w:val="00F642A8"/>
    <w:rsid w:val="00F64574"/>
    <w:rsid w:val="00F65375"/>
    <w:rsid w:val="00F71764"/>
    <w:rsid w:val="00F72900"/>
    <w:rsid w:val="00F72DD5"/>
    <w:rsid w:val="00F73E36"/>
    <w:rsid w:val="00F74163"/>
    <w:rsid w:val="00F7467F"/>
    <w:rsid w:val="00F74761"/>
    <w:rsid w:val="00F763FC"/>
    <w:rsid w:val="00F7726F"/>
    <w:rsid w:val="00F8066D"/>
    <w:rsid w:val="00F814CE"/>
    <w:rsid w:val="00F82828"/>
    <w:rsid w:val="00F835F2"/>
    <w:rsid w:val="00F8367F"/>
    <w:rsid w:val="00F85BDA"/>
    <w:rsid w:val="00F863B0"/>
    <w:rsid w:val="00F86A9F"/>
    <w:rsid w:val="00F87792"/>
    <w:rsid w:val="00F93E1F"/>
    <w:rsid w:val="00F942BB"/>
    <w:rsid w:val="00F9493D"/>
    <w:rsid w:val="00F956A2"/>
    <w:rsid w:val="00F967A9"/>
    <w:rsid w:val="00F975FD"/>
    <w:rsid w:val="00FA13B7"/>
    <w:rsid w:val="00FA2B57"/>
    <w:rsid w:val="00FA2F5C"/>
    <w:rsid w:val="00FA3CEE"/>
    <w:rsid w:val="00FA4A1C"/>
    <w:rsid w:val="00FA4FE3"/>
    <w:rsid w:val="00FA5216"/>
    <w:rsid w:val="00FA6D14"/>
    <w:rsid w:val="00FA6F85"/>
    <w:rsid w:val="00FA718B"/>
    <w:rsid w:val="00FA7670"/>
    <w:rsid w:val="00FA7881"/>
    <w:rsid w:val="00FA7AE6"/>
    <w:rsid w:val="00FA7B70"/>
    <w:rsid w:val="00FB1E66"/>
    <w:rsid w:val="00FB3531"/>
    <w:rsid w:val="00FB4963"/>
    <w:rsid w:val="00FB58EE"/>
    <w:rsid w:val="00FB5BE3"/>
    <w:rsid w:val="00FB6963"/>
    <w:rsid w:val="00FB6E0B"/>
    <w:rsid w:val="00FB76FA"/>
    <w:rsid w:val="00FB7B7B"/>
    <w:rsid w:val="00FC052D"/>
    <w:rsid w:val="00FC059C"/>
    <w:rsid w:val="00FC1294"/>
    <w:rsid w:val="00FC21A9"/>
    <w:rsid w:val="00FC449C"/>
    <w:rsid w:val="00FC556A"/>
    <w:rsid w:val="00FC6122"/>
    <w:rsid w:val="00FC660F"/>
    <w:rsid w:val="00FC72C5"/>
    <w:rsid w:val="00FC7B82"/>
    <w:rsid w:val="00FD0845"/>
    <w:rsid w:val="00FD0F4C"/>
    <w:rsid w:val="00FD1A5C"/>
    <w:rsid w:val="00FD1CEE"/>
    <w:rsid w:val="00FD344A"/>
    <w:rsid w:val="00FD7906"/>
    <w:rsid w:val="00FD791A"/>
    <w:rsid w:val="00FD7D77"/>
    <w:rsid w:val="00FE0C0A"/>
    <w:rsid w:val="00FE2836"/>
    <w:rsid w:val="00FE28BF"/>
    <w:rsid w:val="00FE4163"/>
    <w:rsid w:val="00FE4735"/>
    <w:rsid w:val="00FE4DF6"/>
    <w:rsid w:val="00FE508D"/>
    <w:rsid w:val="00FE58A1"/>
    <w:rsid w:val="00FE7003"/>
    <w:rsid w:val="00FF16EA"/>
    <w:rsid w:val="00FF2170"/>
    <w:rsid w:val="00FF2570"/>
    <w:rsid w:val="00FF428A"/>
    <w:rsid w:val="00FF5C7C"/>
    <w:rsid w:val="00FF68A2"/>
    <w:rsid w:val="00FF6A92"/>
    <w:rsid w:val="00FF759A"/>
    <w:rsid w:val="00FF7A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801EB"/>
    <w:rPr>
      <w:sz w:val="24"/>
      <w:szCs w:val="24"/>
    </w:rPr>
  </w:style>
  <w:style w:type="paragraph" w:styleId="Nadpis1">
    <w:name w:val="heading 1"/>
    <w:basedOn w:val="Normln"/>
    <w:next w:val="Normln"/>
    <w:qFormat/>
    <w:rsid w:val="00E801EB"/>
    <w:pPr>
      <w:keepNext/>
      <w:jc w:val="center"/>
      <w:outlineLvl w:val="0"/>
    </w:pPr>
    <w:rPr>
      <w:b/>
      <w:szCs w:val="16"/>
    </w:rPr>
  </w:style>
  <w:style w:type="paragraph" w:styleId="Nadpis2">
    <w:name w:val="heading 2"/>
    <w:basedOn w:val="Normln"/>
    <w:next w:val="Normln"/>
    <w:qFormat/>
    <w:rsid w:val="00E801EB"/>
    <w:pPr>
      <w:keepNext/>
      <w:jc w:val="center"/>
      <w:outlineLvl w:val="1"/>
    </w:pPr>
    <w:rPr>
      <w:b/>
      <w:sz w:val="32"/>
      <w:szCs w:val="16"/>
    </w:rPr>
  </w:style>
  <w:style w:type="paragraph" w:styleId="Nadpis3">
    <w:name w:val="heading 3"/>
    <w:basedOn w:val="Normln"/>
    <w:next w:val="Normln"/>
    <w:qFormat/>
    <w:rsid w:val="00E801EB"/>
    <w:pPr>
      <w:keepNext/>
      <w:tabs>
        <w:tab w:val="left" w:pos="2280"/>
      </w:tabs>
      <w:jc w:val="both"/>
      <w:outlineLvl w:val="2"/>
    </w:pPr>
    <w:rPr>
      <w:b/>
    </w:rPr>
  </w:style>
  <w:style w:type="paragraph" w:styleId="Nadpis4">
    <w:name w:val="heading 4"/>
    <w:basedOn w:val="Normln"/>
    <w:next w:val="Normln"/>
    <w:qFormat/>
    <w:rsid w:val="00E801EB"/>
    <w:pPr>
      <w:keepNext/>
      <w:jc w:val="both"/>
      <w:outlineLvl w:val="3"/>
    </w:pPr>
    <w:rPr>
      <w:b/>
      <w:bCs/>
      <w:i/>
      <w:i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Nornální,Základní text Char Char Char Char Char Char Char Char Char"/>
    <w:basedOn w:val="Normln"/>
    <w:link w:val="ZkladntextChar"/>
    <w:rsid w:val="00E801EB"/>
    <w:pPr>
      <w:tabs>
        <w:tab w:val="left" w:pos="2280"/>
      </w:tabs>
      <w:jc w:val="both"/>
    </w:pPr>
    <w:rPr>
      <w:i/>
      <w:iCs/>
      <w:szCs w:val="16"/>
    </w:rPr>
  </w:style>
  <w:style w:type="paragraph" w:styleId="Zkladntextodsazen">
    <w:name w:val="Body Text Indent"/>
    <w:basedOn w:val="Normln"/>
    <w:rsid w:val="00E801EB"/>
    <w:pPr>
      <w:ind w:firstLine="720"/>
      <w:jc w:val="both"/>
    </w:pPr>
    <w:rPr>
      <w:bCs/>
      <w:szCs w:val="16"/>
    </w:rPr>
  </w:style>
  <w:style w:type="paragraph" w:styleId="Zhlav">
    <w:name w:val="header"/>
    <w:basedOn w:val="Normln"/>
    <w:link w:val="ZhlavChar"/>
    <w:rsid w:val="00E801EB"/>
    <w:pPr>
      <w:tabs>
        <w:tab w:val="center" w:pos="4536"/>
        <w:tab w:val="right" w:pos="9072"/>
      </w:tabs>
    </w:pPr>
    <w:rPr>
      <w:szCs w:val="16"/>
    </w:rPr>
  </w:style>
  <w:style w:type="paragraph" w:styleId="Zkladntext2">
    <w:name w:val="Body Text 2"/>
    <w:basedOn w:val="Normln"/>
    <w:rsid w:val="00E801EB"/>
    <w:pPr>
      <w:spacing w:before="120"/>
      <w:jc w:val="both"/>
    </w:pPr>
    <w:rPr>
      <w:szCs w:val="20"/>
    </w:rPr>
  </w:style>
  <w:style w:type="character" w:styleId="slostrnky">
    <w:name w:val="page number"/>
    <w:basedOn w:val="Standardnpsmoodstavce"/>
    <w:rsid w:val="00E801EB"/>
  </w:style>
  <w:style w:type="paragraph" w:customStyle="1" w:styleId="rozkazy">
    <w:name w:val="_rozkazy"/>
    <w:basedOn w:val="Normln"/>
    <w:rsid w:val="00E801EB"/>
    <w:pPr>
      <w:spacing w:after="120"/>
      <w:ind w:firstLine="567"/>
      <w:jc w:val="both"/>
    </w:pPr>
    <w:rPr>
      <w:snapToGrid w:val="0"/>
    </w:rPr>
  </w:style>
  <w:style w:type="paragraph" w:styleId="Zpat">
    <w:name w:val="footer"/>
    <w:basedOn w:val="Normln"/>
    <w:rsid w:val="00E801EB"/>
    <w:pPr>
      <w:tabs>
        <w:tab w:val="center" w:pos="4536"/>
        <w:tab w:val="right" w:pos="9072"/>
      </w:tabs>
    </w:pPr>
  </w:style>
  <w:style w:type="paragraph" w:styleId="Zkladntext3">
    <w:name w:val="Body Text 3"/>
    <w:basedOn w:val="Normln"/>
    <w:rsid w:val="00E801EB"/>
    <w:pPr>
      <w:jc w:val="both"/>
    </w:pPr>
    <w:rPr>
      <w:color w:val="FF0000"/>
    </w:rPr>
  </w:style>
  <w:style w:type="paragraph" w:customStyle="1" w:styleId="HLAVICKA">
    <w:name w:val="HLAVICKA"/>
    <w:basedOn w:val="Normln"/>
    <w:rsid w:val="00E801EB"/>
    <w:pPr>
      <w:tabs>
        <w:tab w:val="left" w:pos="284"/>
        <w:tab w:val="left" w:pos="1134"/>
      </w:tabs>
      <w:spacing w:after="60"/>
    </w:pPr>
    <w:rPr>
      <w:sz w:val="20"/>
      <w:szCs w:val="20"/>
    </w:rPr>
  </w:style>
  <w:style w:type="paragraph" w:styleId="Textbubliny">
    <w:name w:val="Balloon Text"/>
    <w:basedOn w:val="Normln"/>
    <w:semiHidden/>
    <w:rsid w:val="00E801EB"/>
    <w:rPr>
      <w:rFonts w:ascii="Tahoma" w:hAnsi="Tahoma" w:cs="Tahoma"/>
      <w:sz w:val="16"/>
      <w:szCs w:val="16"/>
    </w:rPr>
  </w:style>
  <w:style w:type="character" w:customStyle="1" w:styleId="Kurzva12">
    <w:name w:val="Kurzíva 12"/>
    <w:rsid w:val="00610A80"/>
    <w:rPr>
      <w:rFonts w:ascii="Times New Roman" w:hAnsi="Times New Roman"/>
      <w:i/>
      <w:iCs/>
      <w:sz w:val="24"/>
    </w:rPr>
  </w:style>
  <w:style w:type="paragraph" w:customStyle="1" w:styleId="PODPOMLCKA">
    <w:name w:val="PODPOMLCKA"/>
    <w:basedOn w:val="Normln"/>
    <w:rsid w:val="004B0FB2"/>
    <w:pPr>
      <w:numPr>
        <w:numId w:val="1"/>
      </w:numPr>
      <w:spacing w:before="60" w:after="60"/>
      <w:ind w:left="567" w:hanging="227"/>
      <w:jc w:val="both"/>
    </w:pPr>
    <w:rPr>
      <w:sz w:val="20"/>
      <w:szCs w:val="20"/>
    </w:rPr>
  </w:style>
  <w:style w:type="character" w:customStyle="1" w:styleId="Kurzva9">
    <w:name w:val="Kurzíva 9"/>
    <w:rsid w:val="006E0F62"/>
    <w:rPr>
      <w:rFonts w:ascii="Times New Roman" w:hAnsi="Times New Roman"/>
      <w:i/>
      <w:iCs/>
      <w:sz w:val="18"/>
    </w:rPr>
  </w:style>
  <w:style w:type="paragraph" w:customStyle="1" w:styleId="SMLOUVACISLO">
    <w:name w:val="SMLOUVA CISLO"/>
    <w:basedOn w:val="Normln"/>
    <w:rsid w:val="008A3186"/>
    <w:pPr>
      <w:spacing w:before="60"/>
      <w:ind w:left="1134" w:hanging="1134"/>
      <w:outlineLvl w:val="0"/>
    </w:pPr>
    <w:rPr>
      <w:rFonts w:ascii="Arial" w:hAnsi="Arial"/>
      <w:b/>
      <w:spacing w:val="10"/>
      <w:szCs w:val="20"/>
    </w:rPr>
  </w:style>
  <w:style w:type="paragraph" w:customStyle="1" w:styleId="xl25">
    <w:name w:val="xl25"/>
    <w:basedOn w:val="Normln"/>
    <w:rsid w:val="002C0926"/>
    <w:pPr>
      <w:pBdr>
        <w:bottom w:val="single" w:sz="12" w:space="0" w:color="auto"/>
        <w:right w:val="single" w:sz="4" w:space="0" w:color="auto"/>
      </w:pBdr>
      <w:spacing w:before="100" w:beforeAutospacing="1" w:after="100" w:afterAutospacing="1"/>
      <w:textAlignment w:val="center"/>
    </w:pPr>
  </w:style>
  <w:style w:type="table" w:styleId="Mkatabulky">
    <w:name w:val="Table Grid"/>
    <w:basedOn w:val="Normlntabulka"/>
    <w:rsid w:val="004041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zloendokumentu">
    <w:name w:val="Document Map"/>
    <w:basedOn w:val="Normln"/>
    <w:semiHidden/>
    <w:rsid w:val="004B36BB"/>
    <w:pPr>
      <w:shd w:val="clear" w:color="auto" w:fill="000080"/>
    </w:pPr>
    <w:rPr>
      <w:rFonts w:ascii="Tahoma" w:hAnsi="Tahoma" w:cs="Tahoma"/>
      <w:sz w:val="20"/>
      <w:szCs w:val="20"/>
    </w:rPr>
  </w:style>
  <w:style w:type="character" w:styleId="Odkaznakoment">
    <w:name w:val="annotation reference"/>
    <w:semiHidden/>
    <w:rsid w:val="00B81262"/>
    <w:rPr>
      <w:sz w:val="16"/>
      <w:szCs w:val="16"/>
    </w:rPr>
  </w:style>
  <w:style w:type="paragraph" w:styleId="Textkomente">
    <w:name w:val="annotation text"/>
    <w:basedOn w:val="Normln"/>
    <w:semiHidden/>
    <w:rsid w:val="00B81262"/>
    <w:rPr>
      <w:sz w:val="20"/>
      <w:szCs w:val="20"/>
    </w:rPr>
  </w:style>
  <w:style w:type="paragraph" w:styleId="Pedmtkomente">
    <w:name w:val="annotation subject"/>
    <w:basedOn w:val="Textkomente"/>
    <w:next w:val="Textkomente"/>
    <w:semiHidden/>
    <w:rsid w:val="00B81262"/>
    <w:rPr>
      <w:b/>
      <w:bCs/>
    </w:rPr>
  </w:style>
  <w:style w:type="character" w:customStyle="1" w:styleId="ZkladntextChar">
    <w:name w:val="Základní text Char"/>
    <w:aliases w:val="Nornální Char,Základní text Char Char Char Char Char Char Char Char Char Char1"/>
    <w:link w:val="Zkladntext"/>
    <w:rsid w:val="00572362"/>
    <w:rPr>
      <w:i/>
      <w:iCs/>
      <w:sz w:val="24"/>
      <w:szCs w:val="16"/>
      <w:lang w:val="cs-CZ" w:eastAsia="cs-CZ" w:bidi="ar-SA"/>
    </w:rPr>
  </w:style>
  <w:style w:type="paragraph" w:styleId="Seznam">
    <w:name w:val="List"/>
    <w:basedOn w:val="Normln"/>
    <w:rsid w:val="00C8337F"/>
    <w:pPr>
      <w:overflowPunct w:val="0"/>
      <w:autoSpaceDE w:val="0"/>
      <w:autoSpaceDN w:val="0"/>
      <w:adjustRightInd w:val="0"/>
      <w:ind w:left="283" w:hanging="283"/>
      <w:textAlignment w:val="baseline"/>
    </w:pPr>
    <w:rPr>
      <w:sz w:val="20"/>
      <w:szCs w:val="20"/>
    </w:rPr>
  </w:style>
  <w:style w:type="character" w:customStyle="1" w:styleId="ZkladntextCharCharCharCharCharCharCharCharCharChar">
    <w:name w:val="Základní text Char Char Char Char Char Char Char Char Char Char"/>
    <w:rsid w:val="00C8337F"/>
    <w:rPr>
      <w:noProof w:val="0"/>
      <w:sz w:val="24"/>
      <w:szCs w:val="24"/>
      <w:lang w:val="cs-CZ" w:eastAsia="cs-CZ" w:bidi="ar-SA"/>
    </w:rPr>
  </w:style>
  <w:style w:type="paragraph" w:customStyle="1" w:styleId="Textvbloku1">
    <w:name w:val="Text v bloku1"/>
    <w:basedOn w:val="Normln"/>
    <w:rsid w:val="00C8337F"/>
    <w:pPr>
      <w:overflowPunct w:val="0"/>
      <w:autoSpaceDE w:val="0"/>
      <w:autoSpaceDN w:val="0"/>
      <w:adjustRightInd w:val="0"/>
      <w:ind w:left="284" w:right="-284" w:hanging="284"/>
      <w:textAlignment w:val="baseline"/>
    </w:pPr>
  </w:style>
  <w:style w:type="paragraph" w:styleId="Textpoznpodarou">
    <w:name w:val="footnote text"/>
    <w:basedOn w:val="Normln"/>
    <w:semiHidden/>
    <w:rsid w:val="001F4273"/>
    <w:pPr>
      <w:tabs>
        <w:tab w:val="left" w:pos="425"/>
      </w:tabs>
      <w:ind w:left="425" w:hanging="425"/>
      <w:jc w:val="both"/>
    </w:pPr>
    <w:rPr>
      <w:sz w:val="20"/>
      <w:szCs w:val="20"/>
    </w:rPr>
  </w:style>
  <w:style w:type="character" w:styleId="Znakapoznpodarou">
    <w:name w:val="footnote reference"/>
    <w:semiHidden/>
    <w:rsid w:val="001F4273"/>
    <w:rPr>
      <w:vertAlign w:val="superscript"/>
    </w:rPr>
  </w:style>
  <w:style w:type="paragraph" w:customStyle="1" w:styleId="l1gothis1">
    <w:name w:val="l1  go this1"/>
    <w:basedOn w:val="Normln"/>
    <w:rsid w:val="001F4273"/>
    <w:pPr>
      <w:jc w:val="both"/>
    </w:pPr>
  </w:style>
  <w:style w:type="paragraph" w:customStyle="1" w:styleId="Textodstavce">
    <w:name w:val="Text odstavce"/>
    <w:basedOn w:val="Normln"/>
    <w:rsid w:val="001F4273"/>
    <w:pPr>
      <w:numPr>
        <w:ilvl w:val="6"/>
        <w:numId w:val="4"/>
      </w:numPr>
      <w:tabs>
        <w:tab w:val="left" w:pos="851"/>
      </w:tabs>
      <w:spacing w:before="120" w:after="120"/>
      <w:jc w:val="both"/>
      <w:outlineLvl w:val="6"/>
    </w:pPr>
    <w:rPr>
      <w:szCs w:val="20"/>
    </w:rPr>
  </w:style>
  <w:style w:type="paragraph" w:customStyle="1" w:styleId="Textbodu">
    <w:name w:val="Text bodu"/>
    <w:basedOn w:val="Normln"/>
    <w:rsid w:val="001F4273"/>
    <w:pPr>
      <w:numPr>
        <w:ilvl w:val="8"/>
        <w:numId w:val="4"/>
      </w:numPr>
      <w:jc w:val="both"/>
      <w:outlineLvl w:val="8"/>
    </w:pPr>
    <w:rPr>
      <w:szCs w:val="20"/>
    </w:rPr>
  </w:style>
  <w:style w:type="paragraph" w:customStyle="1" w:styleId="Textpsmene">
    <w:name w:val="Text písmene"/>
    <w:basedOn w:val="Normln"/>
    <w:rsid w:val="001F4273"/>
    <w:pPr>
      <w:numPr>
        <w:ilvl w:val="7"/>
        <w:numId w:val="4"/>
      </w:numPr>
      <w:jc w:val="both"/>
      <w:outlineLvl w:val="7"/>
    </w:pPr>
    <w:rPr>
      <w:szCs w:val="20"/>
    </w:rPr>
  </w:style>
  <w:style w:type="character" w:styleId="Siln">
    <w:name w:val="Strong"/>
    <w:qFormat/>
    <w:rsid w:val="007B58E2"/>
    <w:rPr>
      <w:b/>
      <w:bCs/>
    </w:rPr>
  </w:style>
  <w:style w:type="character" w:customStyle="1" w:styleId="apple-converted-space">
    <w:name w:val="apple-converted-space"/>
    <w:uiPriority w:val="99"/>
    <w:rsid w:val="000F6B45"/>
  </w:style>
  <w:style w:type="paragraph" w:styleId="Odstavecseseznamem">
    <w:name w:val="List Paragraph"/>
    <w:basedOn w:val="Normln"/>
    <w:uiPriority w:val="34"/>
    <w:qFormat/>
    <w:rsid w:val="00C61004"/>
    <w:pPr>
      <w:ind w:left="720"/>
      <w:contextualSpacing/>
    </w:pPr>
  </w:style>
  <w:style w:type="paragraph" w:customStyle="1" w:styleId="Zkladntun">
    <w:name w:val="Základní tučný"/>
    <w:basedOn w:val="Zkladntext"/>
    <w:rsid w:val="00000B89"/>
    <w:pPr>
      <w:numPr>
        <w:numId w:val="13"/>
      </w:numPr>
      <w:tabs>
        <w:tab w:val="clear" w:pos="2280"/>
      </w:tabs>
      <w:spacing w:before="120"/>
    </w:pPr>
    <w:rPr>
      <w:b/>
      <w:bCs/>
      <w:i w:val="0"/>
      <w:iCs w:val="0"/>
      <w:szCs w:val="20"/>
    </w:rPr>
  </w:style>
  <w:style w:type="paragraph" w:customStyle="1" w:styleId="NadpisPoznmky">
    <w:name w:val="Nadpis Poznámky"/>
    <w:next w:val="Zkladntext"/>
    <w:rsid w:val="00AE7A15"/>
    <w:pPr>
      <w:tabs>
        <w:tab w:val="left" w:pos="283"/>
      </w:tabs>
      <w:autoSpaceDE w:val="0"/>
      <w:autoSpaceDN w:val="0"/>
      <w:adjustRightInd w:val="0"/>
      <w:spacing w:after="198" w:line="220" w:lineRule="atLeast"/>
      <w:jc w:val="center"/>
    </w:pPr>
    <w:rPr>
      <w:b/>
      <w:bCs/>
      <w:color w:val="000000"/>
      <w:sz w:val="18"/>
      <w:szCs w:val="18"/>
    </w:rPr>
  </w:style>
  <w:style w:type="paragraph" w:customStyle="1" w:styleId="Nadpislnek">
    <w:name w:val="Nadpis Článek"/>
    <w:basedOn w:val="Normln"/>
    <w:next w:val="Normln"/>
    <w:rsid w:val="00A31DC5"/>
    <w:pPr>
      <w:tabs>
        <w:tab w:val="left" w:pos="283"/>
      </w:tabs>
      <w:autoSpaceDE w:val="0"/>
      <w:autoSpaceDN w:val="0"/>
      <w:adjustRightInd w:val="0"/>
      <w:spacing w:before="113" w:after="198" w:line="220" w:lineRule="atLeast"/>
      <w:jc w:val="center"/>
    </w:pPr>
    <w:rPr>
      <w:b/>
      <w:bCs/>
      <w:color w:val="000000"/>
      <w:sz w:val="20"/>
      <w:szCs w:val="20"/>
    </w:rPr>
  </w:style>
  <w:style w:type="paragraph" w:customStyle="1" w:styleId="Nadpis">
    <w:name w:val="Nadpis"/>
    <w:basedOn w:val="Normln"/>
    <w:next w:val="Zkladntext"/>
    <w:rsid w:val="0082687A"/>
    <w:pPr>
      <w:suppressAutoHyphens/>
    </w:pPr>
    <w:rPr>
      <w:rFonts w:ascii="Arial Narrow" w:hAnsi="Arial Narrow"/>
      <w:b/>
      <w:sz w:val="20"/>
      <w:lang w:eastAsia="ar-SA"/>
    </w:rPr>
  </w:style>
  <w:style w:type="character" w:customStyle="1" w:styleId="ZhlavChar">
    <w:name w:val="Záhlaví Char"/>
    <w:basedOn w:val="Standardnpsmoodstavce"/>
    <w:link w:val="Zhlav"/>
    <w:rsid w:val="0082687A"/>
    <w:rPr>
      <w:sz w:val="24"/>
      <w:szCs w:val="16"/>
    </w:rPr>
  </w:style>
  <w:style w:type="paragraph" w:styleId="Prosttext">
    <w:name w:val="Plain Text"/>
    <w:basedOn w:val="Normln"/>
    <w:link w:val="ProsttextChar"/>
    <w:uiPriority w:val="99"/>
    <w:unhideWhenUsed/>
    <w:rsid w:val="00447ACC"/>
    <w:rPr>
      <w:rFonts w:ascii="Calibri" w:eastAsia="Calibri" w:hAnsi="Calibri"/>
      <w:sz w:val="22"/>
      <w:szCs w:val="21"/>
      <w:lang w:eastAsia="en-US"/>
    </w:rPr>
  </w:style>
  <w:style w:type="character" w:customStyle="1" w:styleId="ProsttextChar">
    <w:name w:val="Prostý text Char"/>
    <w:basedOn w:val="Standardnpsmoodstavce"/>
    <w:link w:val="Prosttext"/>
    <w:uiPriority w:val="99"/>
    <w:rsid w:val="00447ACC"/>
    <w:rPr>
      <w:rFonts w:ascii="Calibri" w:eastAsia="Calibri" w:hAnsi="Calibr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801EB"/>
    <w:rPr>
      <w:sz w:val="24"/>
      <w:szCs w:val="24"/>
    </w:rPr>
  </w:style>
  <w:style w:type="paragraph" w:styleId="Nadpis1">
    <w:name w:val="heading 1"/>
    <w:basedOn w:val="Normln"/>
    <w:next w:val="Normln"/>
    <w:qFormat/>
    <w:rsid w:val="00E801EB"/>
    <w:pPr>
      <w:keepNext/>
      <w:jc w:val="center"/>
      <w:outlineLvl w:val="0"/>
    </w:pPr>
    <w:rPr>
      <w:b/>
      <w:szCs w:val="16"/>
    </w:rPr>
  </w:style>
  <w:style w:type="paragraph" w:styleId="Nadpis2">
    <w:name w:val="heading 2"/>
    <w:basedOn w:val="Normln"/>
    <w:next w:val="Normln"/>
    <w:qFormat/>
    <w:rsid w:val="00E801EB"/>
    <w:pPr>
      <w:keepNext/>
      <w:jc w:val="center"/>
      <w:outlineLvl w:val="1"/>
    </w:pPr>
    <w:rPr>
      <w:b/>
      <w:sz w:val="32"/>
      <w:szCs w:val="16"/>
    </w:rPr>
  </w:style>
  <w:style w:type="paragraph" w:styleId="Nadpis3">
    <w:name w:val="heading 3"/>
    <w:basedOn w:val="Normln"/>
    <w:next w:val="Normln"/>
    <w:qFormat/>
    <w:rsid w:val="00E801EB"/>
    <w:pPr>
      <w:keepNext/>
      <w:tabs>
        <w:tab w:val="left" w:pos="2280"/>
      </w:tabs>
      <w:jc w:val="both"/>
      <w:outlineLvl w:val="2"/>
    </w:pPr>
    <w:rPr>
      <w:b/>
    </w:rPr>
  </w:style>
  <w:style w:type="paragraph" w:styleId="Nadpis4">
    <w:name w:val="heading 4"/>
    <w:basedOn w:val="Normln"/>
    <w:next w:val="Normln"/>
    <w:qFormat/>
    <w:rsid w:val="00E801EB"/>
    <w:pPr>
      <w:keepNext/>
      <w:jc w:val="both"/>
      <w:outlineLvl w:val="3"/>
    </w:pPr>
    <w:rPr>
      <w:b/>
      <w:bCs/>
      <w:i/>
      <w:i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Nornální,Základní text Char Char Char Char Char Char Char Char Char"/>
    <w:basedOn w:val="Normln"/>
    <w:link w:val="ZkladntextChar"/>
    <w:rsid w:val="00E801EB"/>
    <w:pPr>
      <w:tabs>
        <w:tab w:val="left" w:pos="2280"/>
      </w:tabs>
      <w:jc w:val="both"/>
    </w:pPr>
    <w:rPr>
      <w:i/>
      <w:iCs/>
      <w:szCs w:val="16"/>
    </w:rPr>
  </w:style>
  <w:style w:type="paragraph" w:styleId="Zkladntextodsazen">
    <w:name w:val="Body Text Indent"/>
    <w:basedOn w:val="Normln"/>
    <w:rsid w:val="00E801EB"/>
    <w:pPr>
      <w:ind w:firstLine="720"/>
      <w:jc w:val="both"/>
    </w:pPr>
    <w:rPr>
      <w:bCs/>
      <w:szCs w:val="16"/>
    </w:rPr>
  </w:style>
  <w:style w:type="paragraph" w:styleId="Zhlav">
    <w:name w:val="header"/>
    <w:basedOn w:val="Normln"/>
    <w:link w:val="ZhlavChar"/>
    <w:rsid w:val="00E801EB"/>
    <w:pPr>
      <w:tabs>
        <w:tab w:val="center" w:pos="4536"/>
        <w:tab w:val="right" w:pos="9072"/>
      </w:tabs>
    </w:pPr>
    <w:rPr>
      <w:szCs w:val="16"/>
    </w:rPr>
  </w:style>
  <w:style w:type="paragraph" w:styleId="Zkladntext2">
    <w:name w:val="Body Text 2"/>
    <w:basedOn w:val="Normln"/>
    <w:rsid w:val="00E801EB"/>
    <w:pPr>
      <w:spacing w:before="120"/>
      <w:jc w:val="both"/>
    </w:pPr>
    <w:rPr>
      <w:szCs w:val="20"/>
    </w:rPr>
  </w:style>
  <w:style w:type="character" w:styleId="slostrnky">
    <w:name w:val="page number"/>
    <w:basedOn w:val="Standardnpsmoodstavce"/>
    <w:rsid w:val="00E801EB"/>
  </w:style>
  <w:style w:type="paragraph" w:customStyle="1" w:styleId="rozkazy">
    <w:name w:val="_rozkazy"/>
    <w:basedOn w:val="Normln"/>
    <w:rsid w:val="00E801EB"/>
    <w:pPr>
      <w:spacing w:after="120"/>
      <w:ind w:firstLine="567"/>
      <w:jc w:val="both"/>
    </w:pPr>
    <w:rPr>
      <w:snapToGrid w:val="0"/>
    </w:rPr>
  </w:style>
  <w:style w:type="paragraph" w:styleId="Zpat">
    <w:name w:val="footer"/>
    <w:basedOn w:val="Normln"/>
    <w:rsid w:val="00E801EB"/>
    <w:pPr>
      <w:tabs>
        <w:tab w:val="center" w:pos="4536"/>
        <w:tab w:val="right" w:pos="9072"/>
      </w:tabs>
    </w:pPr>
  </w:style>
  <w:style w:type="paragraph" w:styleId="Zkladntext3">
    <w:name w:val="Body Text 3"/>
    <w:basedOn w:val="Normln"/>
    <w:rsid w:val="00E801EB"/>
    <w:pPr>
      <w:jc w:val="both"/>
    </w:pPr>
    <w:rPr>
      <w:color w:val="FF0000"/>
    </w:rPr>
  </w:style>
  <w:style w:type="paragraph" w:customStyle="1" w:styleId="HLAVICKA">
    <w:name w:val="HLAVICKA"/>
    <w:basedOn w:val="Normln"/>
    <w:rsid w:val="00E801EB"/>
    <w:pPr>
      <w:tabs>
        <w:tab w:val="left" w:pos="284"/>
        <w:tab w:val="left" w:pos="1134"/>
      </w:tabs>
      <w:spacing w:after="60"/>
    </w:pPr>
    <w:rPr>
      <w:sz w:val="20"/>
      <w:szCs w:val="20"/>
    </w:rPr>
  </w:style>
  <w:style w:type="paragraph" w:styleId="Textbubliny">
    <w:name w:val="Balloon Text"/>
    <w:basedOn w:val="Normln"/>
    <w:semiHidden/>
    <w:rsid w:val="00E801EB"/>
    <w:rPr>
      <w:rFonts w:ascii="Tahoma" w:hAnsi="Tahoma" w:cs="Tahoma"/>
      <w:sz w:val="16"/>
      <w:szCs w:val="16"/>
    </w:rPr>
  </w:style>
  <w:style w:type="character" w:customStyle="1" w:styleId="Kurzva12">
    <w:name w:val="Kurzíva 12"/>
    <w:rsid w:val="00610A80"/>
    <w:rPr>
      <w:rFonts w:ascii="Times New Roman" w:hAnsi="Times New Roman"/>
      <w:i/>
      <w:iCs/>
      <w:sz w:val="24"/>
    </w:rPr>
  </w:style>
  <w:style w:type="paragraph" w:customStyle="1" w:styleId="PODPOMLCKA">
    <w:name w:val="PODPOMLCKA"/>
    <w:basedOn w:val="Normln"/>
    <w:rsid w:val="004B0FB2"/>
    <w:pPr>
      <w:numPr>
        <w:numId w:val="1"/>
      </w:numPr>
      <w:spacing w:before="60" w:after="60"/>
      <w:ind w:left="567" w:hanging="227"/>
      <w:jc w:val="both"/>
    </w:pPr>
    <w:rPr>
      <w:sz w:val="20"/>
      <w:szCs w:val="20"/>
    </w:rPr>
  </w:style>
  <w:style w:type="character" w:customStyle="1" w:styleId="Kurzva9">
    <w:name w:val="Kurzíva 9"/>
    <w:rsid w:val="006E0F62"/>
    <w:rPr>
      <w:rFonts w:ascii="Times New Roman" w:hAnsi="Times New Roman"/>
      <w:i/>
      <w:iCs/>
      <w:sz w:val="18"/>
    </w:rPr>
  </w:style>
  <w:style w:type="paragraph" w:customStyle="1" w:styleId="SMLOUVACISLO">
    <w:name w:val="SMLOUVA CISLO"/>
    <w:basedOn w:val="Normln"/>
    <w:rsid w:val="008A3186"/>
    <w:pPr>
      <w:spacing w:before="60"/>
      <w:ind w:left="1134" w:hanging="1134"/>
      <w:outlineLvl w:val="0"/>
    </w:pPr>
    <w:rPr>
      <w:rFonts w:ascii="Arial" w:hAnsi="Arial"/>
      <w:b/>
      <w:spacing w:val="10"/>
      <w:szCs w:val="20"/>
    </w:rPr>
  </w:style>
  <w:style w:type="paragraph" w:customStyle="1" w:styleId="xl25">
    <w:name w:val="xl25"/>
    <w:basedOn w:val="Normln"/>
    <w:rsid w:val="002C0926"/>
    <w:pPr>
      <w:pBdr>
        <w:bottom w:val="single" w:sz="12" w:space="0" w:color="auto"/>
        <w:right w:val="single" w:sz="4" w:space="0" w:color="auto"/>
      </w:pBdr>
      <w:spacing w:before="100" w:beforeAutospacing="1" w:after="100" w:afterAutospacing="1"/>
      <w:textAlignment w:val="center"/>
    </w:pPr>
  </w:style>
  <w:style w:type="table" w:styleId="Mkatabulky">
    <w:name w:val="Table Grid"/>
    <w:basedOn w:val="Normlntabulka"/>
    <w:rsid w:val="004041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zloendokumentu">
    <w:name w:val="Document Map"/>
    <w:basedOn w:val="Normln"/>
    <w:semiHidden/>
    <w:rsid w:val="004B36BB"/>
    <w:pPr>
      <w:shd w:val="clear" w:color="auto" w:fill="000080"/>
    </w:pPr>
    <w:rPr>
      <w:rFonts w:ascii="Tahoma" w:hAnsi="Tahoma" w:cs="Tahoma"/>
      <w:sz w:val="20"/>
      <w:szCs w:val="20"/>
    </w:rPr>
  </w:style>
  <w:style w:type="character" w:styleId="Odkaznakoment">
    <w:name w:val="annotation reference"/>
    <w:semiHidden/>
    <w:rsid w:val="00B81262"/>
    <w:rPr>
      <w:sz w:val="16"/>
      <w:szCs w:val="16"/>
    </w:rPr>
  </w:style>
  <w:style w:type="paragraph" w:styleId="Textkomente">
    <w:name w:val="annotation text"/>
    <w:basedOn w:val="Normln"/>
    <w:semiHidden/>
    <w:rsid w:val="00B81262"/>
    <w:rPr>
      <w:sz w:val="20"/>
      <w:szCs w:val="20"/>
    </w:rPr>
  </w:style>
  <w:style w:type="paragraph" w:styleId="Pedmtkomente">
    <w:name w:val="annotation subject"/>
    <w:basedOn w:val="Textkomente"/>
    <w:next w:val="Textkomente"/>
    <w:semiHidden/>
    <w:rsid w:val="00B81262"/>
    <w:rPr>
      <w:b/>
      <w:bCs/>
    </w:rPr>
  </w:style>
  <w:style w:type="character" w:customStyle="1" w:styleId="ZkladntextChar">
    <w:name w:val="Základní text Char"/>
    <w:aliases w:val="Nornální Char,Základní text Char Char Char Char Char Char Char Char Char Char1"/>
    <w:link w:val="Zkladntext"/>
    <w:rsid w:val="00572362"/>
    <w:rPr>
      <w:i/>
      <w:iCs/>
      <w:sz w:val="24"/>
      <w:szCs w:val="16"/>
      <w:lang w:val="cs-CZ" w:eastAsia="cs-CZ" w:bidi="ar-SA"/>
    </w:rPr>
  </w:style>
  <w:style w:type="paragraph" w:styleId="Seznam">
    <w:name w:val="List"/>
    <w:basedOn w:val="Normln"/>
    <w:rsid w:val="00C8337F"/>
    <w:pPr>
      <w:overflowPunct w:val="0"/>
      <w:autoSpaceDE w:val="0"/>
      <w:autoSpaceDN w:val="0"/>
      <w:adjustRightInd w:val="0"/>
      <w:ind w:left="283" w:hanging="283"/>
      <w:textAlignment w:val="baseline"/>
    </w:pPr>
    <w:rPr>
      <w:sz w:val="20"/>
      <w:szCs w:val="20"/>
    </w:rPr>
  </w:style>
  <w:style w:type="character" w:customStyle="1" w:styleId="ZkladntextCharCharCharCharCharCharCharCharCharChar">
    <w:name w:val="Základní text Char Char Char Char Char Char Char Char Char Char"/>
    <w:rsid w:val="00C8337F"/>
    <w:rPr>
      <w:noProof w:val="0"/>
      <w:sz w:val="24"/>
      <w:szCs w:val="24"/>
      <w:lang w:val="cs-CZ" w:eastAsia="cs-CZ" w:bidi="ar-SA"/>
    </w:rPr>
  </w:style>
  <w:style w:type="paragraph" w:customStyle="1" w:styleId="Textvbloku1">
    <w:name w:val="Text v bloku1"/>
    <w:basedOn w:val="Normln"/>
    <w:rsid w:val="00C8337F"/>
    <w:pPr>
      <w:overflowPunct w:val="0"/>
      <w:autoSpaceDE w:val="0"/>
      <w:autoSpaceDN w:val="0"/>
      <w:adjustRightInd w:val="0"/>
      <w:ind w:left="284" w:right="-284" w:hanging="284"/>
      <w:textAlignment w:val="baseline"/>
    </w:pPr>
  </w:style>
  <w:style w:type="paragraph" w:styleId="Textpoznpodarou">
    <w:name w:val="footnote text"/>
    <w:basedOn w:val="Normln"/>
    <w:semiHidden/>
    <w:rsid w:val="001F4273"/>
    <w:pPr>
      <w:tabs>
        <w:tab w:val="left" w:pos="425"/>
      </w:tabs>
      <w:ind w:left="425" w:hanging="425"/>
      <w:jc w:val="both"/>
    </w:pPr>
    <w:rPr>
      <w:sz w:val="20"/>
      <w:szCs w:val="20"/>
    </w:rPr>
  </w:style>
  <w:style w:type="character" w:styleId="Znakapoznpodarou">
    <w:name w:val="footnote reference"/>
    <w:semiHidden/>
    <w:rsid w:val="001F4273"/>
    <w:rPr>
      <w:vertAlign w:val="superscript"/>
    </w:rPr>
  </w:style>
  <w:style w:type="paragraph" w:customStyle="1" w:styleId="l1gothis1">
    <w:name w:val="l1  go this1"/>
    <w:basedOn w:val="Normln"/>
    <w:rsid w:val="001F4273"/>
    <w:pPr>
      <w:jc w:val="both"/>
    </w:pPr>
  </w:style>
  <w:style w:type="paragraph" w:customStyle="1" w:styleId="Textodstavce">
    <w:name w:val="Text odstavce"/>
    <w:basedOn w:val="Normln"/>
    <w:rsid w:val="001F4273"/>
    <w:pPr>
      <w:numPr>
        <w:ilvl w:val="6"/>
        <w:numId w:val="4"/>
      </w:numPr>
      <w:tabs>
        <w:tab w:val="left" w:pos="851"/>
      </w:tabs>
      <w:spacing w:before="120" w:after="120"/>
      <w:jc w:val="both"/>
      <w:outlineLvl w:val="6"/>
    </w:pPr>
    <w:rPr>
      <w:szCs w:val="20"/>
    </w:rPr>
  </w:style>
  <w:style w:type="paragraph" w:customStyle="1" w:styleId="Textbodu">
    <w:name w:val="Text bodu"/>
    <w:basedOn w:val="Normln"/>
    <w:rsid w:val="001F4273"/>
    <w:pPr>
      <w:numPr>
        <w:ilvl w:val="8"/>
        <w:numId w:val="4"/>
      </w:numPr>
      <w:jc w:val="both"/>
      <w:outlineLvl w:val="8"/>
    </w:pPr>
    <w:rPr>
      <w:szCs w:val="20"/>
    </w:rPr>
  </w:style>
  <w:style w:type="paragraph" w:customStyle="1" w:styleId="Textpsmene">
    <w:name w:val="Text písmene"/>
    <w:basedOn w:val="Normln"/>
    <w:rsid w:val="001F4273"/>
    <w:pPr>
      <w:numPr>
        <w:ilvl w:val="7"/>
        <w:numId w:val="4"/>
      </w:numPr>
      <w:jc w:val="both"/>
      <w:outlineLvl w:val="7"/>
    </w:pPr>
    <w:rPr>
      <w:szCs w:val="20"/>
    </w:rPr>
  </w:style>
  <w:style w:type="character" w:styleId="Siln">
    <w:name w:val="Strong"/>
    <w:qFormat/>
    <w:rsid w:val="007B58E2"/>
    <w:rPr>
      <w:b/>
      <w:bCs/>
    </w:rPr>
  </w:style>
  <w:style w:type="character" w:customStyle="1" w:styleId="apple-converted-space">
    <w:name w:val="apple-converted-space"/>
    <w:uiPriority w:val="99"/>
    <w:rsid w:val="000F6B45"/>
  </w:style>
  <w:style w:type="paragraph" w:styleId="Odstavecseseznamem">
    <w:name w:val="List Paragraph"/>
    <w:basedOn w:val="Normln"/>
    <w:uiPriority w:val="34"/>
    <w:qFormat/>
    <w:rsid w:val="00C61004"/>
    <w:pPr>
      <w:ind w:left="720"/>
      <w:contextualSpacing/>
    </w:pPr>
  </w:style>
  <w:style w:type="paragraph" w:customStyle="1" w:styleId="Zkladntun">
    <w:name w:val="Základní tučný"/>
    <w:basedOn w:val="Zkladntext"/>
    <w:rsid w:val="00000B89"/>
    <w:pPr>
      <w:numPr>
        <w:numId w:val="13"/>
      </w:numPr>
      <w:tabs>
        <w:tab w:val="clear" w:pos="2280"/>
      </w:tabs>
      <w:spacing w:before="120"/>
    </w:pPr>
    <w:rPr>
      <w:b/>
      <w:bCs/>
      <w:i w:val="0"/>
      <w:iCs w:val="0"/>
      <w:szCs w:val="20"/>
    </w:rPr>
  </w:style>
  <w:style w:type="paragraph" w:customStyle="1" w:styleId="NadpisPoznmky">
    <w:name w:val="Nadpis Poznámky"/>
    <w:next w:val="Zkladntext"/>
    <w:rsid w:val="00AE7A15"/>
    <w:pPr>
      <w:tabs>
        <w:tab w:val="left" w:pos="283"/>
      </w:tabs>
      <w:autoSpaceDE w:val="0"/>
      <w:autoSpaceDN w:val="0"/>
      <w:adjustRightInd w:val="0"/>
      <w:spacing w:after="198" w:line="220" w:lineRule="atLeast"/>
      <w:jc w:val="center"/>
    </w:pPr>
    <w:rPr>
      <w:b/>
      <w:bCs/>
      <w:color w:val="000000"/>
      <w:sz w:val="18"/>
      <w:szCs w:val="18"/>
    </w:rPr>
  </w:style>
  <w:style w:type="paragraph" w:customStyle="1" w:styleId="Nadpislnek">
    <w:name w:val="Nadpis Článek"/>
    <w:basedOn w:val="Normln"/>
    <w:next w:val="Normln"/>
    <w:rsid w:val="00A31DC5"/>
    <w:pPr>
      <w:tabs>
        <w:tab w:val="left" w:pos="283"/>
      </w:tabs>
      <w:autoSpaceDE w:val="0"/>
      <w:autoSpaceDN w:val="0"/>
      <w:adjustRightInd w:val="0"/>
      <w:spacing w:before="113" w:after="198" w:line="220" w:lineRule="atLeast"/>
      <w:jc w:val="center"/>
    </w:pPr>
    <w:rPr>
      <w:b/>
      <w:bCs/>
      <w:color w:val="000000"/>
      <w:sz w:val="20"/>
      <w:szCs w:val="20"/>
    </w:rPr>
  </w:style>
  <w:style w:type="paragraph" w:customStyle="1" w:styleId="Nadpis">
    <w:name w:val="Nadpis"/>
    <w:basedOn w:val="Normln"/>
    <w:next w:val="Zkladntext"/>
    <w:rsid w:val="0082687A"/>
    <w:pPr>
      <w:suppressAutoHyphens/>
    </w:pPr>
    <w:rPr>
      <w:rFonts w:ascii="Arial Narrow" w:hAnsi="Arial Narrow"/>
      <w:b/>
      <w:sz w:val="20"/>
      <w:lang w:eastAsia="ar-SA"/>
    </w:rPr>
  </w:style>
  <w:style w:type="character" w:customStyle="1" w:styleId="ZhlavChar">
    <w:name w:val="Záhlaví Char"/>
    <w:basedOn w:val="Standardnpsmoodstavce"/>
    <w:link w:val="Zhlav"/>
    <w:rsid w:val="0082687A"/>
    <w:rPr>
      <w:sz w:val="24"/>
      <w:szCs w:val="16"/>
    </w:rPr>
  </w:style>
  <w:style w:type="paragraph" w:styleId="Prosttext">
    <w:name w:val="Plain Text"/>
    <w:basedOn w:val="Normln"/>
    <w:link w:val="ProsttextChar"/>
    <w:uiPriority w:val="99"/>
    <w:unhideWhenUsed/>
    <w:rsid w:val="00447ACC"/>
    <w:rPr>
      <w:rFonts w:ascii="Calibri" w:eastAsia="Calibri" w:hAnsi="Calibri"/>
      <w:sz w:val="22"/>
      <w:szCs w:val="21"/>
      <w:lang w:eastAsia="en-US"/>
    </w:rPr>
  </w:style>
  <w:style w:type="character" w:customStyle="1" w:styleId="ProsttextChar">
    <w:name w:val="Prostý text Char"/>
    <w:basedOn w:val="Standardnpsmoodstavce"/>
    <w:link w:val="Prosttext"/>
    <w:uiPriority w:val="99"/>
    <w:rsid w:val="00447ACC"/>
    <w:rPr>
      <w:rFonts w:ascii="Calibri" w:eastAsia="Calibri" w:hAnsi="Calibr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740D8-41BF-416A-8435-550B4B817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1829</Words>
  <Characters>10626</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Vzor KS</vt:lpstr>
    </vt:vector>
  </TitlesOfParts>
  <Company/>
  <LinksUpToDate>false</LinksUpToDate>
  <CharactersWithSpaces>12431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KS</dc:title>
  <dc:creator>Pavlína Čermáková</dc:creator>
  <cp:lastModifiedBy>Kovacova Dagmar</cp:lastModifiedBy>
  <cp:revision>3</cp:revision>
  <cp:lastPrinted>2016-10-11T09:11:00Z</cp:lastPrinted>
  <dcterms:created xsi:type="dcterms:W3CDTF">2016-10-14T10:24:00Z</dcterms:created>
  <dcterms:modified xsi:type="dcterms:W3CDTF">2016-10-14T10:29:00Z</dcterms:modified>
</cp:coreProperties>
</file>