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2E" w:rsidRPr="0039232E" w:rsidRDefault="0039232E" w:rsidP="00392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3923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cs-CZ"/>
        </w:rPr>
        <w:t>CAMEX spol. s r.o.</w:t>
      </w:r>
      <w:r w:rsidRPr="003923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cs-CZ"/>
        </w:rPr>
        <w:br/>
        <w:t>Zámecká 375</w:t>
      </w:r>
      <w:r w:rsidRPr="0039232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cs-CZ"/>
        </w:rPr>
        <w:br/>
        <w:t>250 64 Měšice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proofErr w:type="spellStart"/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ič</w:t>
      </w:r>
      <w:proofErr w:type="spellEnd"/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 </w:t>
      </w:r>
      <w:r w:rsidRPr="0039232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00526886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proofErr w:type="spellStart"/>
      <w:r w:rsidRPr="0039232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dič</w:t>
      </w:r>
      <w:proofErr w:type="spellEnd"/>
      <w:r w:rsidRPr="0039232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: cz00526886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9232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9232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Jan Lancok, Ph.D.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Institute </w:t>
      </w:r>
      <w:proofErr w:type="spellStart"/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of</w:t>
      </w:r>
      <w:proofErr w:type="spellEnd"/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Physics</w:t>
      </w:r>
      <w:proofErr w:type="spellEnd"/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AS CR</w:t>
      </w:r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Na Slovance 2</w:t>
      </w:r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182 21 Prague 8</w:t>
      </w:r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Czech Republic</w:t>
      </w:r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e-mail:lancok@fzu.cz</w:t>
      </w:r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hyperlink r:id="rId5" w:anchor="58084101" w:tooltip="Click to Continue &gt; by Advertise" w:history="1">
        <w:r w:rsidRPr="0039232E">
          <w:rPr>
            <w:rFonts w:ascii="Arial" w:eastAsia="Times New Roman" w:hAnsi="Arial" w:cs="Arial"/>
            <w:color w:val="0186BA"/>
            <w:sz w:val="20"/>
            <w:szCs w:val="20"/>
            <w:u w:val="single"/>
            <w:lang w:eastAsia="cs-CZ"/>
          </w:rPr>
          <w:t>PHONE</w:t>
        </w:r>
        <w:r>
          <w:rPr>
            <w:rFonts w:ascii="Arial" w:eastAsia="Times New Roman" w:hAnsi="Arial" w:cs="Arial"/>
            <w:noProof/>
            <w:color w:val="0186BA"/>
            <w:sz w:val="20"/>
            <w:szCs w:val="20"/>
            <w:lang w:eastAsia="cs-CZ"/>
          </w:rPr>
          <w:drawing>
            <wp:inline distT="0" distB="0" distL="0" distR="0">
              <wp:extent cx="95250" cy="95250"/>
              <wp:effectExtent l="0" t="0" r="0" b="0"/>
              <wp:docPr id="1" name="Obrázek 1" descr="https://cdncache-a.akamaihd.net/items/it/img/arrow-10x10.png">
                <a:hlinkClick xmlns:a="http://schemas.openxmlformats.org/drawingml/2006/main" r:id="rId6" tooltip="&quot;Click to Continue &gt; by Advertise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cdncache-a.akamaihd.net/items/it/img/arrow-10x10.png">
                        <a:hlinkClick r:id="rId6" tooltip="&quot;Click to Continue &gt; by Advertise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+420 26605 2645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9232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9232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základě Vaší poptávky Vám nabízíme: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9232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Kovové palladium čistota 99.9% ve formě stříhaného plechu za cenu LME + 7% ( viz. </w:t>
      </w:r>
      <w:r w:rsidRPr="0039232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  <w:hyperlink r:id="rId8" w:tgtFrame="_blank" w:tooltip="http://www.kitco.com/" w:history="1">
        <w:r w:rsidRPr="0039232E">
          <w:rPr>
            <w:rFonts w:ascii="Calibri" w:eastAsia="Times New Roman" w:hAnsi="Calibri" w:cs="Times New Roman"/>
            <w:color w:val="0186BA"/>
            <w:sz w:val="24"/>
            <w:szCs w:val="24"/>
            <w:u w:val="single"/>
            <w:lang w:eastAsia="cs-CZ"/>
          </w:rPr>
          <w:t>http://www.kitco.com/</w:t>
        </w:r>
      </w:hyperlink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přepočet kurzu dle kurzovního lístku KB – cena ke dni 12. 10. 2016 je 551Kč/g )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konečná cena bude potvrzena následující den po dni objednání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9232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cena je bez DPH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9232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cs-CZ"/>
        </w:rPr>
      </w:pPr>
      <w:r w:rsidRPr="0039232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objednávku zašlete na obchodní oddělení CAMEX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cs-CZ"/>
        </w:rPr>
      </w:pPr>
      <w:proofErr w:type="gramStart"/>
      <w:r w:rsidRPr="0039232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mail : proska@camex</w:t>
      </w:r>
      <w:proofErr w:type="gramEnd"/>
      <w:r w:rsidRPr="0039232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.cz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9232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9232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9232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 pozdravem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9232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Jan Brhlík</w:t>
      </w:r>
    </w:p>
    <w:p w:rsidR="0039232E" w:rsidRPr="0039232E" w:rsidRDefault="0039232E" w:rsidP="003923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3923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 společnost CAMEX spol. s r.o.</w:t>
      </w:r>
    </w:p>
    <w:p w:rsidR="002552B0" w:rsidRDefault="002552B0"/>
    <w:sectPr w:rsidR="00255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2E"/>
    <w:rsid w:val="002552B0"/>
    <w:rsid w:val="0039232E"/>
    <w:rsid w:val="00E0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39232E"/>
  </w:style>
  <w:style w:type="character" w:styleId="Hypertextovodkaz">
    <w:name w:val="Hyperlink"/>
    <w:basedOn w:val="Standardnpsmoodstavce"/>
    <w:uiPriority w:val="99"/>
    <w:semiHidden/>
    <w:unhideWhenUsed/>
    <w:rsid w:val="0039232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39232E"/>
  </w:style>
  <w:style w:type="character" w:styleId="Hypertextovodkaz">
    <w:name w:val="Hyperlink"/>
    <w:basedOn w:val="Standardnpsmoodstavce"/>
    <w:uiPriority w:val="99"/>
    <w:semiHidden/>
    <w:unhideWhenUsed/>
    <w:rsid w:val="0039232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tco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undcube.fzu.cz/?_task=mail&amp;_action=show&amp;_uid=43954&amp;_mbox=INBOX&amp;_caps=pdf%3D1,flash%3D1,tif%3D0#58084101" TargetMode="External"/><Relationship Id="rId5" Type="http://schemas.openxmlformats.org/officeDocument/2006/relationships/hyperlink" Target="https://roundcube.fzu.cz/?_task=mail&amp;_action=show&amp;_uid=43954&amp;_mbox=INBOX&amp;_caps=pdf%3D1%2Cflash%3D1%2Ctif%3D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</dc:creator>
  <cp:lastModifiedBy>user</cp:lastModifiedBy>
  <cp:revision>2</cp:revision>
  <dcterms:created xsi:type="dcterms:W3CDTF">2016-10-14T07:00:00Z</dcterms:created>
  <dcterms:modified xsi:type="dcterms:W3CDTF">2016-10-14T07:00:00Z</dcterms:modified>
</cp:coreProperties>
</file>