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4521C7" w:rsidRDefault="00F20467" w:rsidP="00FE4371">
      <w:pPr>
        <w:tabs>
          <w:tab w:val="right" w:pos="9057"/>
        </w:tabs>
        <w:jc w:val="center"/>
      </w:pPr>
    </w:p>
    <w:p w:rsidR="00F20467" w:rsidRPr="004521C7" w:rsidRDefault="00F20467" w:rsidP="00FE4371">
      <w:pPr>
        <w:tabs>
          <w:tab w:val="right" w:pos="9057"/>
        </w:tabs>
        <w:jc w:val="center"/>
      </w:pPr>
    </w:p>
    <w:p w:rsidR="000E23BB" w:rsidRPr="00BE6B09" w:rsidRDefault="000E23BB" w:rsidP="00FE4371">
      <w:pPr>
        <w:tabs>
          <w:tab w:val="right" w:pos="9057"/>
        </w:tabs>
        <w:jc w:val="center"/>
        <w:rPr>
          <w:rFonts w:cs="Arial"/>
          <w:b/>
          <w:sz w:val="28"/>
          <w:szCs w:val="28"/>
        </w:rPr>
      </w:pPr>
      <w:r w:rsidRPr="00BE6B09">
        <w:rPr>
          <w:rFonts w:cs="Arial"/>
          <w:b/>
          <w:sz w:val="28"/>
          <w:szCs w:val="28"/>
        </w:rPr>
        <w:t xml:space="preserve">DOHODA </w:t>
      </w:r>
      <w:r w:rsidR="002E2F9F" w:rsidRPr="00BE6B09">
        <w:rPr>
          <w:rFonts w:cs="Arial"/>
          <w:b/>
          <w:sz w:val="28"/>
          <w:szCs w:val="28"/>
        </w:rPr>
        <w:t xml:space="preserve">o zabezpečení vzdělávací aktivity </w:t>
      </w:r>
      <w:r w:rsidR="00E70884">
        <w:rPr>
          <w:rFonts w:cs="Arial"/>
          <w:b/>
          <w:sz w:val="28"/>
          <w:szCs w:val="28"/>
        </w:rPr>
        <w:t xml:space="preserve">OSVČ </w:t>
      </w:r>
      <w:r w:rsidR="002E2F9F" w:rsidRPr="00BE6B09">
        <w:rPr>
          <w:rFonts w:cs="Arial"/>
          <w:b/>
          <w:sz w:val="28"/>
          <w:szCs w:val="28"/>
        </w:rPr>
        <w:t xml:space="preserve">a poskytnutí příspěvku </w:t>
      </w:r>
      <w:r w:rsidRPr="00BE6B09">
        <w:rPr>
          <w:rFonts w:cs="Arial"/>
          <w:b/>
          <w:sz w:val="28"/>
          <w:szCs w:val="28"/>
        </w:rPr>
        <w:t xml:space="preserve">v rámci projektu </w:t>
      </w:r>
      <w:r w:rsidR="009229C4">
        <w:rPr>
          <w:rFonts w:cs="Arial"/>
          <w:b/>
          <w:sz w:val="28"/>
          <w:szCs w:val="28"/>
        </w:rPr>
        <w:t>Podpora odborného vzdělávání zaměstnanců</w:t>
      </w:r>
      <w:r w:rsidR="0044560C">
        <w:rPr>
          <w:rFonts w:cs="Arial"/>
          <w:b/>
          <w:sz w:val="28"/>
          <w:szCs w:val="28"/>
        </w:rPr>
        <w:t xml:space="preserve"> II</w:t>
      </w:r>
      <w:r w:rsidR="004E745E">
        <w:rPr>
          <w:rFonts w:cs="Arial"/>
          <w:b/>
          <w:sz w:val="28"/>
          <w:szCs w:val="28"/>
        </w:rPr>
        <w:t xml:space="preserve"> </w:t>
      </w:r>
      <w:r w:rsidRPr="00BE6B09">
        <w:rPr>
          <w:rFonts w:cs="Arial"/>
          <w:b/>
          <w:sz w:val="28"/>
          <w:szCs w:val="28"/>
        </w:rPr>
        <w:t>č. </w:t>
      </w:r>
      <w:r w:rsidR="002067BA" w:rsidRPr="002067BA">
        <w:rPr>
          <w:rFonts w:cs="Arial"/>
          <w:b/>
          <w:sz w:val="28"/>
          <w:szCs w:val="28"/>
        </w:rPr>
        <w:t>OLA-MN-276/2017</w:t>
      </w:r>
      <w:r w:rsidR="00B93C35">
        <w:rPr>
          <w:rFonts w:cs="Arial"/>
          <w:b/>
          <w:sz w:val="28"/>
          <w:szCs w:val="28"/>
        </w:rPr>
        <w:t xml:space="preserve"> </w:t>
      </w:r>
      <w:r w:rsidR="00A11E90">
        <w:rPr>
          <w:rFonts w:cs="Arial"/>
          <w:b/>
          <w:sz w:val="28"/>
          <w:szCs w:val="28"/>
        </w:rPr>
        <w:t xml:space="preserve">/ </w:t>
      </w:r>
      <w:proofErr w:type="spellStart"/>
      <w:r w:rsidR="003E677B">
        <w:rPr>
          <w:rFonts w:cs="Arial"/>
          <w:b/>
          <w:sz w:val="28"/>
          <w:szCs w:val="28"/>
        </w:rPr>
        <w:t>reg</w:t>
      </w:r>
      <w:proofErr w:type="spellEnd"/>
      <w:r w:rsidR="003E677B">
        <w:rPr>
          <w:rFonts w:cs="Arial"/>
          <w:b/>
          <w:sz w:val="28"/>
          <w:szCs w:val="28"/>
        </w:rPr>
        <w:t>. </w:t>
      </w:r>
      <w:proofErr w:type="gramStart"/>
      <w:r w:rsidR="009229C4">
        <w:rPr>
          <w:rFonts w:cs="Arial"/>
          <w:b/>
          <w:sz w:val="28"/>
          <w:szCs w:val="28"/>
        </w:rPr>
        <w:t>č.</w:t>
      </w:r>
      <w:proofErr w:type="gramEnd"/>
      <w:r w:rsidR="00A11E90">
        <w:rPr>
          <w:rFonts w:cs="Arial"/>
          <w:b/>
          <w:sz w:val="28"/>
          <w:szCs w:val="28"/>
        </w:rPr>
        <w:t> </w:t>
      </w:r>
      <w:proofErr w:type="spellStart"/>
      <w:r w:rsidR="009229C4">
        <w:rPr>
          <w:rFonts w:cs="Arial"/>
          <w:b/>
          <w:sz w:val="28"/>
          <w:szCs w:val="28"/>
        </w:rPr>
        <w:t>proj</w:t>
      </w:r>
      <w:proofErr w:type="spellEnd"/>
      <w:r w:rsidR="009229C4">
        <w:rPr>
          <w:rFonts w:cs="Arial"/>
          <w:b/>
          <w:sz w:val="28"/>
          <w:szCs w:val="28"/>
        </w:rPr>
        <w:t xml:space="preserve">. </w:t>
      </w:r>
      <w:r w:rsidR="002067BA" w:rsidRPr="002067BA">
        <w:rPr>
          <w:rFonts w:cs="Arial"/>
          <w:b/>
          <w:bCs/>
          <w:sz w:val="28"/>
          <w:szCs w:val="28"/>
        </w:rPr>
        <w:t>CZ.03</w:t>
      </w:r>
      <w:r w:rsidR="002067BA" w:rsidRPr="002067BA">
        <w:rPr>
          <w:b/>
          <w:sz w:val="28"/>
          <w:szCs w:val="28"/>
        </w:rPr>
        <w:t>.1.52/0.0/0.0/15_021/0000053</w:t>
      </w:r>
    </w:p>
    <w:p w:rsidR="000E23BB" w:rsidRPr="004521C7" w:rsidRDefault="000E23BB">
      <w:pPr>
        <w:rPr>
          <w:rFonts w:cs="Arial"/>
          <w:szCs w:val="20"/>
        </w:rPr>
      </w:pPr>
    </w:p>
    <w:p w:rsidR="005F0540" w:rsidRDefault="005F0540" w:rsidP="005F0540">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5F0540" w:rsidRDefault="005F0540" w:rsidP="005F0540">
      <w:pPr>
        <w:rPr>
          <w:rFonts w:cs="Arial"/>
          <w:szCs w:val="20"/>
        </w:rPr>
      </w:pPr>
      <w:r>
        <w:rPr>
          <w:rFonts w:cs="Arial"/>
          <w:szCs w:val="20"/>
        </w:rPr>
        <w:tab/>
      </w:r>
    </w:p>
    <w:p w:rsidR="005F0540" w:rsidRPr="00323BCE" w:rsidRDefault="005F0540" w:rsidP="005F0540">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067BA" w:rsidRPr="002067BA">
        <w:t xml:space="preserve">Ing. </w:t>
      </w:r>
      <w:r w:rsidR="002067BA">
        <w:rPr>
          <w:szCs w:val="20"/>
        </w:rPr>
        <w:t>Bořivoj Novotný</w:t>
      </w:r>
      <w:r w:rsidRPr="004521C7">
        <w:rPr>
          <w:rFonts w:cs="Arial"/>
          <w:szCs w:val="20"/>
        </w:rPr>
        <w:t xml:space="preserve">, </w:t>
      </w:r>
      <w:r w:rsidR="002067BA" w:rsidRPr="002067BA">
        <w:t>ředitel Odboru</w:t>
      </w:r>
      <w:r w:rsidR="002067BA">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067BA" w:rsidRPr="002067BA">
        <w:t>Dobrovského 1278</w:t>
      </w:r>
      <w:r w:rsidR="002067BA">
        <w:rPr>
          <w:szCs w:val="20"/>
        </w:rPr>
        <w:t>/25, 170 00 Praha 7</w:t>
      </w:r>
    </w:p>
    <w:p w:rsidR="000E23BB" w:rsidRDefault="00BE3000"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067BA" w:rsidRPr="002067BA">
        <w:t>72496991</w:t>
      </w:r>
    </w:p>
    <w:p w:rsidR="003B6E1E" w:rsidRPr="00237097" w:rsidRDefault="003B6E1E" w:rsidP="003B6E1E">
      <w:pPr>
        <w:tabs>
          <w:tab w:val="left" w:pos="2977"/>
        </w:tabs>
        <w:ind w:left="2977" w:hanging="2977"/>
        <w:rPr>
          <w:rFonts w:cs="Arial"/>
          <w:szCs w:val="20"/>
        </w:rPr>
      </w:pPr>
      <w:r>
        <w:rPr>
          <w:rFonts w:cs="Arial"/>
          <w:szCs w:val="20"/>
        </w:rPr>
        <w:t>adresa pro doručování:</w:t>
      </w:r>
      <w:r>
        <w:rPr>
          <w:rFonts w:cs="Arial"/>
          <w:szCs w:val="20"/>
        </w:rPr>
        <w:tab/>
      </w:r>
      <w:r w:rsidR="002067BA" w:rsidRPr="002067BA">
        <w:t>Úřad práce</w:t>
      </w:r>
      <w:r w:rsidR="002067BA">
        <w:rPr>
          <w:szCs w:val="20"/>
        </w:rPr>
        <w:t xml:space="preserve"> ČR </w:t>
      </w:r>
      <w:r w:rsidR="00557037">
        <w:rPr>
          <w:szCs w:val="20"/>
        </w:rPr>
        <w:t>–</w:t>
      </w:r>
      <w:r w:rsidR="002067BA">
        <w:rPr>
          <w:szCs w:val="20"/>
        </w:rPr>
        <w:t xml:space="preserve"> </w:t>
      </w:r>
      <w:r w:rsidR="00557037">
        <w:rPr>
          <w:szCs w:val="20"/>
        </w:rPr>
        <w:t xml:space="preserve">krajská pobočka v </w:t>
      </w:r>
      <w:r w:rsidR="002067BA">
        <w:rPr>
          <w:szCs w:val="20"/>
        </w:rPr>
        <w:t xml:space="preserve"> Olomouc</w:t>
      </w:r>
      <w:r w:rsidR="00557037">
        <w:rPr>
          <w:szCs w:val="20"/>
        </w:rPr>
        <w:t>i</w:t>
      </w:r>
      <w:r w:rsidR="002067BA">
        <w:rPr>
          <w:szCs w:val="20"/>
        </w:rPr>
        <w:t xml:space="preserve">, </w:t>
      </w:r>
      <w:proofErr w:type="spellStart"/>
      <w:r w:rsidR="002067BA">
        <w:rPr>
          <w:szCs w:val="20"/>
        </w:rPr>
        <w:t>Vejdovského</w:t>
      </w:r>
      <w:proofErr w:type="spellEnd"/>
      <w:r w:rsidR="002067BA">
        <w:rPr>
          <w:szCs w:val="20"/>
        </w:rPr>
        <w:t xml:space="preserve"> </w:t>
      </w:r>
      <w:proofErr w:type="gramStart"/>
      <w:r w:rsidR="002067BA">
        <w:rPr>
          <w:szCs w:val="20"/>
        </w:rPr>
        <w:t>č.p.</w:t>
      </w:r>
      <w:proofErr w:type="gramEnd"/>
      <w:r w:rsidR="002067BA">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1329C">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E23BB" w:rsidRPr="004521C7" w:rsidRDefault="00E70884" w:rsidP="003606B5">
      <w:pPr>
        <w:tabs>
          <w:tab w:val="left" w:pos="2977"/>
        </w:tabs>
        <w:ind w:left="2977" w:hanging="2977"/>
        <w:rPr>
          <w:rFonts w:cs="Arial"/>
          <w:szCs w:val="20"/>
        </w:rPr>
      </w:pPr>
      <w:r w:rsidRPr="00B370D0">
        <w:rPr>
          <w:rFonts w:cs="Arial"/>
          <w:b/>
          <w:szCs w:val="20"/>
        </w:rPr>
        <w:t>OSVČ</w:t>
      </w:r>
      <w:r w:rsidR="000E23BB" w:rsidRPr="00B370D0">
        <w:rPr>
          <w:rFonts w:cs="Arial"/>
          <w:b/>
          <w:szCs w:val="20"/>
        </w:rPr>
        <w:t>:</w:t>
      </w:r>
      <w:r w:rsidR="000E23BB" w:rsidRPr="004521C7">
        <w:rPr>
          <w:rFonts w:cs="Arial"/>
          <w:szCs w:val="20"/>
        </w:rPr>
        <w:tab/>
      </w:r>
      <w:r w:rsidR="002067BA" w:rsidRPr="002067BA">
        <w:t>Ladislav Šuba</w:t>
      </w:r>
      <w:r w:rsidRPr="004521C7" w:rsidDel="00E70884">
        <w:rPr>
          <w:rFonts w:cs="Arial"/>
          <w:szCs w:val="20"/>
        </w:rPr>
        <w:t xml:space="preserve"> </w:t>
      </w:r>
    </w:p>
    <w:p w:rsidR="000E23BB" w:rsidRPr="004521C7" w:rsidRDefault="002067B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067BA">
        <w:t xml:space="preserve">Vacanovice </w:t>
      </w:r>
      <w:proofErr w:type="gramStart"/>
      <w:r w:rsidRPr="002067BA">
        <w:t>č</w:t>
      </w:r>
      <w:r>
        <w:rPr>
          <w:szCs w:val="20"/>
        </w:rPr>
        <w:t>.p.</w:t>
      </w:r>
      <w:proofErr w:type="gramEnd"/>
      <w:r>
        <w:rPr>
          <w:szCs w:val="20"/>
        </w:rPr>
        <w:t> 29, 783 57 Tršice</w:t>
      </w:r>
    </w:p>
    <w:p w:rsidR="00F97C90" w:rsidRDefault="00BE3000"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067BA" w:rsidRPr="002067BA">
        <w:t>06071554</w:t>
      </w:r>
    </w:p>
    <w:p w:rsidR="0059766A" w:rsidRPr="004521C7" w:rsidRDefault="002067BA" w:rsidP="0059766A">
      <w:pPr>
        <w:tabs>
          <w:tab w:val="left" w:pos="2977"/>
        </w:tabs>
        <w:ind w:left="2977" w:hanging="2977"/>
        <w:rPr>
          <w:rFonts w:cs="Arial"/>
          <w:szCs w:val="20"/>
        </w:rPr>
      </w:pPr>
      <w:r w:rsidRPr="002067BA">
        <w:rPr>
          <w:rFonts w:cs="Arial"/>
          <w:noProof/>
          <w:szCs w:val="20"/>
        </w:rPr>
        <w:t>adresa provozovny:</w:t>
      </w:r>
      <w:r w:rsidR="0059766A" w:rsidRPr="004521C7">
        <w:rPr>
          <w:rFonts w:cs="Arial"/>
          <w:szCs w:val="20"/>
        </w:rPr>
        <w:tab/>
      </w:r>
      <w:r w:rsidRPr="002067BA">
        <w:t xml:space="preserve">Vacanovice </w:t>
      </w:r>
      <w:proofErr w:type="gramStart"/>
      <w:r w:rsidRPr="002067BA">
        <w:t>č</w:t>
      </w:r>
      <w:r>
        <w:rPr>
          <w:szCs w:val="20"/>
        </w:rPr>
        <w:t>.p.</w:t>
      </w:r>
      <w:proofErr w:type="gramEnd"/>
      <w:r>
        <w:rPr>
          <w:szCs w:val="20"/>
        </w:rPr>
        <w:t> 29, 783 57 Tršice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1329C">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00E70884">
        <w:rPr>
          <w:rFonts w:cs="Arial"/>
          <w:szCs w:val="20"/>
        </w:rPr>
        <w:t>OSVČ</w:t>
      </w:r>
      <w:r w:rsidR="00F45A2D">
        <w:rPr>
          <w:rFonts w:cs="Arial"/>
          <w:szCs w:val="20"/>
        </w:rPr>
        <w:t>“</w:t>
      </w:r>
      <w:r w:rsidRPr="004521C7">
        <w:rPr>
          <w:rFonts w:cs="Arial"/>
          <w:szCs w:val="20"/>
        </w:rPr>
        <w:t>) na straně druhé.</w:t>
      </w:r>
    </w:p>
    <w:p w:rsidR="000E23BB" w:rsidRPr="004521C7" w:rsidRDefault="000E23BB"/>
    <w:p w:rsidR="00AD14A1" w:rsidRPr="004521C7" w:rsidRDefault="00AD14A1" w:rsidP="00AD14A1">
      <w:pPr>
        <w:pStyle w:val="lnek"/>
        <w:keepNext/>
        <w:outlineLvl w:val="0"/>
        <w:rPr>
          <w:szCs w:val="20"/>
        </w:rPr>
      </w:pPr>
      <w:r w:rsidRPr="004521C7">
        <w:rPr>
          <w:szCs w:val="20"/>
        </w:rPr>
        <w:t>Článek I</w:t>
      </w:r>
    </w:p>
    <w:p w:rsidR="00AD14A1" w:rsidRPr="004521C7" w:rsidRDefault="00AD14A1" w:rsidP="00AD14A1">
      <w:pPr>
        <w:pStyle w:val="Nadpislnku"/>
        <w:keepNext/>
      </w:pPr>
      <w:r w:rsidRPr="004521C7">
        <w:t>Účel dohody</w:t>
      </w:r>
    </w:p>
    <w:p w:rsidR="00AD14A1" w:rsidRDefault="006B4994" w:rsidP="00AD14A1">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z </w:t>
      </w:r>
      <w:r w:rsidR="0005360A">
        <w:t>národního</w:t>
      </w:r>
      <w:r w:rsidR="0005360A" w:rsidRPr="002A4979">
        <w:t xml:space="preserve"> </w:t>
      </w:r>
      <w:r w:rsidR="00C279C8" w:rsidRPr="00D92660">
        <w:t xml:space="preserve">projektu </w:t>
      </w:r>
      <w:r w:rsidR="00C279C8">
        <w:t>„</w:t>
      </w:r>
      <w:r w:rsidR="002067BA" w:rsidRPr="002067BA">
        <w:rPr>
          <w:bCs/>
        </w:rPr>
        <w:t>Podpora odborného</w:t>
      </w:r>
      <w:r w:rsidR="002067BA">
        <w:rPr>
          <w:szCs w:val="20"/>
        </w:rPr>
        <w:t xml:space="preserve"> vzdělávání zaměstnanců II (POVEZ II)</w:t>
      </w:r>
      <w:r w:rsidR="00C279C8">
        <w:t>“</w:t>
      </w:r>
      <w:r>
        <w:t xml:space="preserve"> (dále jen „POVEZ II“),</w:t>
      </w:r>
      <w:r w:rsidRPr="00A21F7C">
        <w:t xml:space="preserve"> </w:t>
      </w:r>
      <w:proofErr w:type="spellStart"/>
      <w:r w:rsidRPr="00A21F7C">
        <w:t>r</w:t>
      </w:r>
      <w:r>
        <w:t>eg</w:t>
      </w:r>
      <w:proofErr w:type="spellEnd"/>
      <w:r>
        <w:t>.</w:t>
      </w:r>
      <w:r w:rsidR="008C75D1">
        <w:t> </w:t>
      </w:r>
      <w:proofErr w:type="gramStart"/>
      <w:r w:rsidR="008C75D1" w:rsidRPr="00D92660">
        <w:t>č.</w:t>
      </w:r>
      <w:proofErr w:type="gramEnd"/>
      <w:r w:rsidR="008C75D1" w:rsidRPr="00D92660">
        <w:t xml:space="preserve"> </w:t>
      </w:r>
      <w:r w:rsidR="002067BA" w:rsidRPr="002067BA">
        <w:rPr>
          <w:bCs/>
        </w:rPr>
        <w:t>CZ.03</w:t>
      </w:r>
      <w:r w:rsidR="002067B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BE4F8C">
        <w:rPr>
          <w:szCs w:val="20"/>
        </w:rPr>
        <w:t>I</w:t>
      </w:r>
    </w:p>
    <w:p w:rsidR="000E23BB" w:rsidRPr="004521C7" w:rsidRDefault="000E23BB">
      <w:pPr>
        <w:pStyle w:val="Nadpislnku"/>
      </w:pPr>
      <w:r w:rsidRPr="004521C7">
        <w:t>Předmět dohody</w:t>
      </w:r>
    </w:p>
    <w:p w:rsidR="00193524" w:rsidRPr="002A4979" w:rsidRDefault="00193524" w:rsidP="00AD14A1">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w:t>
      </w:r>
      <w:r w:rsidR="00E70884">
        <w:t xml:space="preserve">OSVČ </w:t>
      </w:r>
      <w:r>
        <w:t xml:space="preserve">při </w:t>
      </w:r>
      <w:r w:rsidRPr="002A4979">
        <w:t>zabezpečení vzdělávací aktivity</w:t>
      </w:r>
      <w:r>
        <w:t xml:space="preserve"> </w:t>
      </w:r>
      <w:r w:rsidRPr="002A4979">
        <w:t xml:space="preserve">v rámci </w:t>
      </w:r>
      <w:r w:rsidRPr="00D92660">
        <w:t xml:space="preserve">projektu </w:t>
      </w:r>
      <w:r w:rsidR="00421FA4">
        <w:t xml:space="preserve">POVEZ II </w:t>
      </w:r>
      <w:r w:rsidR="002E2F9F" w:rsidRPr="00D92660">
        <w:t>a</w:t>
      </w:r>
      <w:r w:rsidR="00421FA4">
        <w:t> </w:t>
      </w:r>
      <w:r w:rsidR="002E2F9F" w:rsidRPr="00D92660">
        <w:t>poskytnutí</w:t>
      </w:r>
      <w:r w:rsidR="002E2F9F">
        <w:t xml:space="preserve"> příspěvku na její zajištění</w:t>
      </w:r>
      <w:r w:rsidRPr="002A4979">
        <w:t>.</w:t>
      </w:r>
    </w:p>
    <w:p w:rsidR="000E23BB" w:rsidRPr="00657C68" w:rsidRDefault="00E70884" w:rsidP="00A44042">
      <w:pPr>
        <w:pStyle w:val="BoddohodyIII"/>
      </w:pPr>
      <w:r>
        <w:t xml:space="preserve">OSVČ </w:t>
      </w:r>
      <w:r w:rsidR="002E2F9F">
        <w:t xml:space="preserve">zabezpečí pro </w:t>
      </w:r>
      <w:r>
        <w:t>svou osobu</w:t>
      </w:r>
      <w:r w:rsidR="002E2F9F">
        <w:t xml:space="preserve"> následující vzdělávací aktivitu</w:t>
      </w:r>
      <w:r w:rsidR="000E23BB" w:rsidRPr="004521C7">
        <w:t xml:space="preserve">: </w:t>
      </w:r>
      <w:r w:rsidR="000E23BB" w:rsidRPr="004521C7">
        <w:tab/>
      </w:r>
      <w:r w:rsidR="000E23BB" w:rsidRPr="004521C7">
        <w:br/>
      </w:r>
      <w:r w:rsidR="002067BA" w:rsidRPr="002067BA">
        <w:t>Kurz instalatérství</w:t>
      </w:r>
    </w:p>
    <w:p w:rsidR="005058EC" w:rsidRDefault="005058EC" w:rsidP="001D102D">
      <w:pPr>
        <w:pStyle w:val="BoddohodyIII"/>
        <w:tabs>
          <w:tab w:val="left" w:pos="2268"/>
          <w:tab w:val="right" w:pos="6804"/>
          <w:tab w:val="left" w:pos="7088"/>
        </w:tabs>
      </w:pPr>
      <w:r w:rsidRPr="00657C68">
        <w:t>Rozsah vzdělávací aktivity:</w:t>
      </w:r>
      <w:r w:rsidRPr="00657C68">
        <w:tab/>
      </w:r>
      <w:r w:rsidR="002067BA" w:rsidRPr="002067BA">
        <w:t>2</w:t>
      </w:r>
      <w:r w:rsidR="000B1278">
        <w:t>30</w:t>
      </w:r>
      <w:r w:rsidR="002067BA" w:rsidRPr="002067BA">
        <w:t>,00</w:t>
      </w:r>
      <w:r w:rsidRPr="00657C68">
        <w:t xml:space="preserve"> </w:t>
      </w:r>
      <w:r w:rsidRPr="00657C68">
        <w:tab/>
      </w:r>
      <w:r w:rsidR="002B515B">
        <w:t>vyučovacích </w:t>
      </w:r>
      <w:r w:rsidRPr="00657C68">
        <w:t>hodin</w:t>
      </w:r>
      <w:r w:rsidRPr="00657C68">
        <w:br/>
      </w:r>
      <w:r w:rsidRPr="00B75BEF">
        <w:t>z toho:</w:t>
      </w:r>
      <w:r w:rsidRPr="00B75BEF">
        <w:tab/>
        <w:t>- teoretická příprava</w:t>
      </w:r>
      <w:r w:rsidRPr="00D258C0">
        <w:t>:</w:t>
      </w:r>
      <w:r w:rsidRPr="00D258C0">
        <w:tab/>
      </w:r>
      <w:r w:rsidR="002067BA">
        <w:t>40</w:t>
      </w:r>
      <w:r w:rsidR="002067BA" w:rsidRPr="002067BA">
        <w:t>,00</w:t>
      </w:r>
      <w:r>
        <w:rPr>
          <w:lang w:val="en-US"/>
        </w:rPr>
        <w:tab/>
      </w:r>
      <w:r w:rsidR="002B515B">
        <w:t>vyučovacích </w:t>
      </w:r>
      <w:r w:rsidRPr="00B75BEF">
        <w:t>hodin</w:t>
      </w:r>
      <w:r w:rsidRPr="00B75BEF">
        <w:br/>
      </w:r>
      <w:r w:rsidRPr="00B75BEF">
        <w:tab/>
        <w:t>- praktická příprava:</w:t>
      </w:r>
      <w:r w:rsidRPr="00D258C0">
        <w:tab/>
      </w:r>
      <w:r w:rsidR="002067BA">
        <w:t>160</w:t>
      </w:r>
      <w:r w:rsidR="002067BA" w:rsidRPr="002067BA">
        <w:t>,00</w:t>
      </w:r>
      <w:r>
        <w:tab/>
      </w:r>
      <w:r w:rsidR="002B515B">
        <w:t>vyučovacích </w:t>
      </w:r>
      <w:r>
        <w:t>hodin</w:t>
      </w:r>
      <w:r w:rsidRPr="00B75BEF">
        <w:br/>
      </w:r>
      <w:r w:rsidRPr="00B75BEF">
        <w:tab/>
        <w:t xml:space="preserve">- ověření </w:t>
      </w:r>
      <w:r w:rsidR="00A8465B">
        <w:t xml:space="preserve">získaných </w:t>
      </w:r>
      <w:r w:rsidRPr="00B75BEF">
        <w:t>znalostí a dovedností:</w:t>
      </w:r>
      <w:r>
        <w:tab/>
      </w:r>
      <w:r w:rsidR="000B1278">
        <w:t>30</w:t>
      </w:r>
      <w:r w:rsidR="002067BA" w:rsidRPr="002067BA">
        <w:t>,00</w:t>
      </w:r>
      <w:r>
        <w:tab/>
      </w:r>
      <w:r w:rsidR="002B515B">
        <w:t>vyučovacích </w:t>
      </w:r>
      <w:r>
        <w:t>hodin</w:t>
      </w:r>
    </w:p>
    <w:p w:rsidR="00267D6A" w:rsidRDefault="00267D6A" w:rsidP="00E85A6B">
      <w:pPr>
        <w:pStyle w:val="BoddohodyIII"/>
        <w:tabs>
          <w:tab w:val="left" w:pos="3969"/>
        </w:tabs>
      </w:pPr>
      <w:r>
        <w:rPr>
          <w:rFonts w:cs="Arial"/>
        </w:rPr>
        <w:t>Dodavatel vzdělávací aktivity:</w:t>
      </w:r>
      <w:r w:rsidR="00E85A6B">
        <w:rPr>
          <w:rFonts w:cs="Arial"/>
        </w:rPr>
        <w:tab/>
      </w:r>
      <w:proofErr w:type="spellStart"/>
      <w:r w:rsidR="0031329C">
        <w:rPr>
          <w:szCs w:val="20"/>
        </w:rPr>
        <w:t>xxx</w:t>
      </w:r>
      <w:proofErr w:type="spellEnd"/>
    </w:p>
    <w:p w:rsidR="002E2F9F" w:rsidRDefault="00671BC4" w:rsidP="00D50853">
      <w:pPr>
        <w:pStyle w:val="BoddohodyIII"/>
        <w:keepNext/>
      </w:pPr>
      <w:r>
        <w:t>T</w:t>
      </w:r>
      <w:r w:rsidR="002E2F9F">
        <w:t>ermín realizace vzdělávací aktivity</w:t>
      </w:r>
      <w:r w:rsidR="000E23BB" w:rsidRPr="004521C7">
        <w:t>:</w:t>
      </w:r>
    </w:p>
    <w:p w:rsidR="000E23BB" w:rsidRDefault="00671BC4" w:rsidP="006142F0">
      <w:pPr>
        <w:pStyle w:val="BoddohodyII"/>
        <w:numPr>
          <w:ilvl w:val="0"/>
          <w:numId w:val="0"/>
        </w:numPr>
        <w:tabs>
          <w:tab w:val="left" w:pos="709"/>
          <w:tab w:val="right" w:pos="6120"/>
          <w:tab w:val="left" w:pos="6660"/>
        </w:tabs>
        <w:ind w:left="720"/>
      </w:pPr>
      <w:r w:rsidRPr="00657C68">
        <w:t xml:space="preserve">Datum </w:t>
      </w:r>
      <w:r w:rsidR="000E23BB" w:rsidRPr="00657C68">
        <w:t>zahájení</w:t>
      </w:r>
      <w:r w:rsidR="000E23BB" w:rsidRPr="00657C68">
        <w:tab/>
      </w:r>
      <w:r w:rsidR="00943374" w:rsidRPr="00657C68">
        <w:t xml:space="preserve"> </w:t>
      </w:r>
      <w:r w:rsidR="002067BA">
        <w:t>18</w:t>
      </w:r>
      <w:r w:rsidR="002067BA" w:rsidRPr="002067BA">
        <w:t>.</w:t>
      </w:r>
      <w:r w:rsidR="002067BA">
        <w:t xml:space="preserve"> </w:t>
      </w:r>
      <w:r w:rsidR="002067BA" w:rsidRPr="002067BA">
        <w:t>11</w:t>
      </w:r>
      <w:r w:rsidR="002067BA">
        <w:rPr>
          <w:szCs w:val="20"/>
        </w:rPr>
        <w:t>. 2017</w:t>
      </w:r>
      <w:r w:rsidR="000E23BB" w:rsidRPr="00657C68">
        <w:br/>
      </w:r>
      <w:r w:rsidRPr="00657C68">
        <w:t xml:space="preserve">Datum </w:t>
      </w:r>
      <w:r w:rsidR="000E23BB" w:rsidRPr="00657C68">
        <w:t>ukončení</w:t>
      </w:r>
      <w:r w:rsidR="000E23BB" w:rsidRPr="00657C68">
        <w:tab/>
      </w:r>
      <w:r w:rsidR="00943374" w:rsidRPr="00657C68">
        <w:t xml:space="preserve"> </w:t>
      </w:r>
      <w:r w:rsidR="002067BA">
        <w:t>20</w:t>
      </w:r>
      <w:r w:rsidR="002067BA" w:rsidRPr="002067BA">
        <w:t>.</w:t>
      </w:r>
      <w:r w:rsidR="002067BA">
        <w:t xml:space="preserve"> </w:t>
      </w:r>
      <w:r w:rsidR="002067BA" w:rsidRPr="002067BA">
        <w:t>2</w:t>
      </w:r>
      <w:r w:rsidR="002067BA">
        <w:rPr>
          <w:szCs w:val="20"/>
        </w:rPr>
        <w:t>. 2018</w:t>
      </w:r>
    </w:p>
    <w:p w:rsidR="0003060C" w:rsidRPr="00657C68" w:rsidRDefault="0003060C" w:rsidP="006142F0">
      <w:pPr>
        <w:pStyle w:val="BoddohodyII"/>
        <w:numPr>
          <w:ilvl w:val="0"/>
          <w:numId w:val="0"/>
        </w:numPr>
        <w:tabs>
          <w:tab w:val="left" w:pos="709"/>
          <w:tab w:val="right" w:pos="6120"/>
          <w:tab w:val="left" w:pos="6660"/>
        </w:tabs>
        <w:ind w:left="720"/>
      </w:pPr>
      <w:r w:rsidRPr="0003060C">
        <w:lastRenderedPageBreak/>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03060C">
        <w:t xml:space="preserve">bodem </w:t>
      </w:r>
      <w:proofErr w:type="gramStart"/>
      <w:r w:rsidRPr="0003060C">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w:t>
      </w:r>
      <w:r w:rsidR="00FE0827">
        <w:rPr>
          <w:rFonts w:cs="Arial"/>
        </w:rPr>
        <w:t>d</w:t>
      </w:r>
      <w:r w:rsidR="002E2F9F" w:rsidRPr="00671BC4">
        <w:rPr>
          <w:rFonts w:cs="Arial"/>
        </w:rPr>
        <w:t>ovedností</w:t>
      </w:r>
      <w:r w:rsidR="000E23BB" w:rsidRPr="004521C7">
        <w:t xml:space="preserve">: </w:t>
      </w:r>
      <w:r w:rsidR="000E23BB" w:rsidRPr="004521C7">
        <w:tab/>
      </w:r>
      <w:r w:rsidR="000E23BB" w:rsidRPr="004521C7">
        <w:br/>
      </w:r>
      <w:r w:rsidR="002067BA" w:rsidRPr="002067BA">
        <w:t>Závěrečná zkouška</w:t>
      </w:r>
      <w:r w:rsidR="000E23BB" w:rsidRPr="004521C7">
        <w:tab/>
      </w:r>
      <w:r w:rsidR="000E23BB" w:rsidRPr="004521C7">
        <w:br/>
      </w:r>
    </w:p>
    <w:p w:rsidR="00BC6024" w:rsidRDefault="002067BA" w:rsidP="00E13393">
      <w:pPr>
        <w:pStyle w:val="BoddohodyIII"/>
      </w:pPr>
      <w:r w:rsidRPr="00F84B11">
        <w:rPr>
          <w:noProof/>
        </w:rPr>
        <w:t>Poskytnutý příspěvek je podporou de minimis podle nařízení Komise (EU) č. 1407/2013 ze dne 18. prosince 2013 o použití článků</w:t>
      </w:r>
      <w:r>
        <w:rPr>
          <w:noProof/>
        </w:rPr>
        <w:t> </w:t>
      </w:r>
      <w:r w:rsidRPr="00F84B11">
        <w:rPr>
          <w:noProof/>
        </w:rPr>
        <w:t>107 a</w:t>
      </w:r>
      <w:r>
        <w:rPr>
          <w:noProof/>
        </w:rPr>
        <w:t> </w:t>
      </w:r>
      <w:r w:rsidRPr="00F84B11">
        <w:rPr>
          <w:noProof/>
        </w:rPr>
        <w:t>108 Smlouvy o</w:t>
      </w:r>
      <w:r>
        <w:rPr>
          <w:noProof/>
        </w:rPr>
        <w:t> </w:t>
      </w:r>
      <w:r w:rsidRPr="00F84B11">
        <w:rPr>
          <w:noProof/>
        </w:rPr>
        <w:t xml:space="preserve">fungování Evropské unie na podporu de minimis, </w:t>
      </w:r>
      <w:r w:rsidRPr="0092744A">
        <w:rPr>
          <w:noProof/>
        </w:rPr>
        <w:t>Úř</w:t>
      </w:r>
      <w:r>
        <w:rPr>
          <w:noProof/>
        </w:rPr>
        <w:t>ední</w:t>
      </w:r>
      <w:r w:rsidRPr="0092744A">
        <w:rPr>
          <w:noProof/>
        </w:rPr>
        <w:t xml:space="preserve"> věst</w:t>
      </w:r>
      <w:r>
        <w:rPr>
          <w:noProof/>
        </w:rPr>
        <w:t>ník</w:t>
      </w:r>
      <w:r w:rsidRPr="00F84B11">
        <w:rPr>
          <w:noProof/>
        </w:rPr>
        <w:t xml:space="preserve"> L</w:t>
      </w:r>
      <w:r>
        <w:rPr>
          <w:noProof/>
        </w:rPr>
        <w:t> </w:t>
      </w:r>
      <w:r w:rsidRPr="00F84B11">
        <w:rPr>
          <w:noProof/>
        </w:rPr>
        <w:t>352, 24.</w:t>
      </w:r>
      <w:r>
        <w:rPr>
          <w:noProof/>
        </w:rPr>
        <w:t> </w:t>
      </w:r>
      <w:r w:rsidRPr="00F84B11">
        <w:rPr>
          <w:noProof/>
        </w:rPr>
        <w:t>12.</w:t>
      </w:r>
      <w:r>
        <w:rPr>
          <w:noProof/>
        </w:rPr>
        <w:t xml:space="preserve"> </w:t>
      </w:r>
      <w:r w:rsidRPr="00F84B11">
        <w:rPr>
          <w:noProof/>
        </w:rPr>
        <w:t>2013, s.</w:t>
      </w:r>
      <w:r>
        <w:rPr>
          <w:noProof/>
        </w:rPr>
        <w:t> </w:t>
      </w:r>
      <w:r w:rsidRPr="00F84B11">
        <w:rPr>
          <w:noProof/>
        </w:rPr>
        <w:t>1.</w:t>
      </w:r>
    </w:p>
    <w:p w:rsidR="000E23BB" w:rsidRPr="004521C7" w:rsidRDefault="000E23BB">
      <w:pPr>
        <w:pStyle w:val="lnek"/>
        <w:outlineLvl w:val="0"/>
        <w:rPr>
          <w:szCs w:val="20"/>
        </w:rPr>
      </w:pPr>
      <w:r w:rsidRPr="004521C7">
        <w:rPr>
          <w:szCs w:val="20"/>
        </w:rPr>
        <w:t>Článek III</w:t>
      </w:r>
    </w:p>
    <w:p w:rsidR="000E23BB" w:rsidRPr="004521C7" w:rsidRDefault="001D0620">
      <w:pPr>
        <w:pStyle w:val="Nadpislnku"/>
      </w:pPr>
      <w:r>
        <w:rPr>
          <w:rFonts w:cs="Arial"/>
          <w:szCs w:val="20"/>
        </w:rPr>
        <w:t>Závazky OSVČ</w:t>
      </w:r>
    </w:p>
    <w:p w:rsidR="009A3333" w:rsidRDefault="00D4247A" w:rsidP="009A3333">
      <w:pPr>
        <w:pStyle w:val="BoddohodyII"/>
        <w:numPr>
          <w:ilvl w:val="0"/>
          <w:numId w:val="12"/>
        </w:numPr>
      </w:pPr>
      <w:r w:rsidRPr="00A30543">
        <w:t>Z</w:t>
      </w:r>
      <w:r w:rsidRPr="009151CA">
        <w:t xml:space="preserve">účastnit se </w:t>
      </w:r>
      <w:r w:rsidRPr="00AE560D">
        <w:t>vzdělávací aktivity specifi</w:t>
      </w:r>
      <w:r>
        <w:t xml:space="preserve">kované v bodech II.2, II.3, II.4, </w:t>
      </w:r>
      <w:r w:rsidRPr="00AE560D">
        <w:t>I</w:t>
      </w:r>
      <w:r>
        <w:t>I</w:t>
      </w:r>
      <w:r w:rsidRPr="00AE560D">
        <w:t>.5</w:t>
      </w:r>
      <w:r>
        <w:t xml:space="preserve"> a</w:t>
      </w:r>
      <w:r w:rsidR="004F57C4">
        <w:t> </w:t>
      </w:r>
      <w:proofErr w:type="gramStart"/>
      <w:r>
        <w:t>II.6</w:t>
      </w:r>
      <w:r w:rsidRPr="00AE560D">
        <w:t xml:space="preserve"> této</w:t>
      </w:r>
      <w:proofErr w:type="gramEnd"/>
      <w:r w:rsidRPr="00AE560D">
        <w:t xml:space="preserve"> dohody.</w:t>
      </w:r>
    </w:p>
    <w:p w:rsidR="00BB3BA3" w:rsidRDefault="00BB3BA3" w:rsidP="00BB3BA3">
      <w:pPr>
        <w:pStyle w:val="Odstavecseseznamem"/>
        <w:numPr>
          <w:ilvl w:val="0"/>
          <w:numId w:val="12"/>
        </w:numPr>
        <w:spacing w:before="240"/>
        <w:rPr>
          <w:rFonts w:cs="Arial"/>
          <w:szCs w:val="20"/>
        </w:rPr>
      </w:pPr>
      <w:r>
        <w:rPr>
          <w:rFonts w:cs="Arial"/>
          <w:szCs w:val="20"/>
        </w:rPr>
        <w:t>Zajistit si nejpozději v den nástupu na vzdělávací aktivitu prokazatelné seznámení</w:t>
      </w:r>
      <w:r w:rsidRPr="004011C7">
        <w:t xml:space="preserve"> </w:t>
      </w:r>
      <w:r w:rsidRPr="004011C7">
        <w:rPr>
          <w:rFonts w:cs="Arial"/>
          <w:szCs w:val="20"/>
        </w:rPr>
        <w:t>s předpisy o</w:t>
      </w:r>
      <w:r w:rsidR="004F57C4">
        <w:rPr>
          <w:rFonts w:cs="Arial"/>
          <w:szCs w:val="20"/>
        </w:rPr>
        <w:t> </w:t>
      </w:r>
      <w:r w:rsidRPr="004011C7">
        <w:rPr>
          <w:rFonts w:cs="Arial"/>
          <w:szCs w:val="20"/>
        </w:rPr>
        <w:t>bezpečnosti a</w:t>
      </w:r>
      <w:r w:rsidR="004F57C4">
        <w:rPr>
          <w:rFonts w:cs="Arial"/>
          <w:szCs w:val="20"/>
        </w:rPr>
        <w:t> </w:t>
      </w:r>
      <w:r w:rsidRPr="004011C7">
        <w:rPr>
          <w:rFonts w:cs="Arial"/>
          <w:szCs w:val="20"/>
        </w:rPr>
        <w:t>ochraně zdraví při práci a</w:t>
      </w:r>
      <w:r w:rsidR="004F57C4">
        <w:rPr>
          <w:rFonts w:cs="Arial"/>
          <w:szCs w:val="20"/>
        </w:rPr>
        <w:t> </w:t>
      </w:r>
      <w:r w:rsidRPr="004011C7">
        <w:rPr>
          <w:rFonts w:cs="Arial"/>
          <w:szCs w:val="20"/>
        </w:rPr>
        <w:t>s</w:t>
      </w:r>
      <w:r w:rsidR="004F57C4">
        <w:rPr>
          <w:rFonts w:cs="Arial"/>
          <w:szCs w:val="20"/>
        </w:rPr>
        <w:t> </w:t>
      </w:r>
      <w:r w:rsidRPr="004011C7">
        <w:rPr>
          <w:rFonts w:cs="Arial"/>
          <w:szCs w:val="20"/>
        </w:rPr>
        <w:t>předpisy o</w:t>
      </w:r>
      <w:r w:rsidR="00DE61A8">
        <w:rPr>
          <w:rFonts w:cs="Arial"/>
          <w:szCs w:val="20"/>
        </w:rPr>
        <w:t> </w:t>
      </w:r>
      <w:r w:rsidRPr="004011C7">
        <w:rPr>
          <w:rFonts w:cs="Arial"/>
          <w:szCs w:val="20"/>
        </w:rPr>
        <w:t>požární ochraně mají</w:t>
      </w:r>
      <w:r w:rsidR="004F57C4">
        <w:rPr>
          <w:rFonts w:cs="Arial"/>
          <w:szCs w:val="20"/>
        </w:rPr>
        <w:t>cími vztah k </w:t>
      </w:r>
      <w:r w:rsidRPr="004011C7">
        <w:rPr>
          <w:rFonts w:cs="Arial"/>
          <w:szCs w:val="20"/>
        </w:rPr>
        <w:t>účasti na</w:t>
      </w:r>
      <w:r w:rsidR="00DE61A8">
        <w:rPr>
          <w:rFonts w:cs="Arial"/>
          <w:szCs w:val="20"/>
        </w:rPr>
        <w:t> </w:t>
      </w:r>
      <w:r w:rsidRPr="004011C7">
        <w:rPr>
          <w:rFonts w:cs="Arial"/>
          <w:szCs w:val="20"/>
        </w:rPr>
        <w:t>vzdělávací aktivitě.</w:t>
      </w:r>
    </w:p>
    <w:p w:rsidR="00BB3BA3" w:rsidRPr="004011C7" w:rsidRDefault="00BB3BA3" w:rsidP="00BB3BA3">
      <w:pPr>
        <w:pStyle w:val="Odstavecseseznamem"/>
        <w:numPr>
          <w:ilvl w:val="0"/>
          <w:numId w:val="12"/>
        </w:numPr>
        <w:spacing w:before="240"/>
        <w:rPr>
          <w:rFonts w:cs="Arial"/>
          <w:szCs w:val="20"/>
        </w:rPr>
      </w:pPr>
      <w:r w:rsidRPr="005A234A">
        <w:rPr>
          <w:rFonts w:cs="Arial"/>
          <w:szCs w:val="20"/>
        </w:rPr>
        <w:t xml:space="preserve">Nejpozději ke dni předložení prvního vyúčtování nákladů na </w:t>
      </w:r>
      <w:r>
        <w:rPr>
          <w:rFonts w:cs="Arial"/>
          <w:szCs w:val="20"/>
        </w:rPr>
        <w:t xml:space="preserve">Úřad práce </w:t>
      </w:r>
      <w:r w:rsidRPr="005A234A">
        <w:rPr>
          <w:rFonts w:cs="Arial"/>
          <w:szCs w:val="20"/>
        </w:rPr>
        <w:t>je každá podpořená OSVČ povinna vyplnit vstupní dotazník (dotazník č. 1) dostupný na</w:t>
      </w:r>
      <w:r w:rsidR="004F57C4">
        <w:rPr>
          <w:rFonts w:cs="Arial"/>
          <w:szCs w:val="20"/>
        </w:rPr>
        <w:t> </w:t>
      </w:r>
      <w:r w:rsidRPr="005A234A">
        <w:rPr>
          <w:rFonts w:cs="Arial"/>
          <w:szCs w:val="20"/>
        </w:rPr>
        <w:t xml:space="preserve">Integrovaném portálu MPSV. </w:t>
      </w:r>
    </w:p>
    <w:p w:rsidR="00BB3BA3" w:rsidRDefault="00BB3BA3" w:rsidP="00BB3BA3">
      <w:pPr>
        <w:pStyle w:val="BoddohodyII"/>
        <w:numPr>
          <w:ilvl w:val="0"/>
          <w:numId w:val="12"/>
        </w:numPr>
        <w:rPr>
          <w:rFonts w:cs="Arial"/>
          <w:szCs w:val="20"/>
        </w:rPr>
      </w:pPr>
      <w:r>
        <w:rPr>
          <w:rFonts w:cs="Arial"/>
          <w:szCs w:val="20"/>
        </w:rPr>
        <w:t>Zajistit v</w:t>
      </w:r>
      <w:r w:rsidRPr="00A30543">
        <w:rPr>
          <w:rFonts w:cs="Arial"/>
          <w:szCs w:val="20"/>
        </w:rPr>
        <w:t xml:space="preserve"> průběhu vzdělávací aktivity prokazatelnou denní evidenci</w:t>
      </w:r>
      <w:r>
        <w:rPr>
          <w:rFonts w:cs="Arial"/>
          <w:szCs w:val="20"/>
        </w:rPr>
        <w:t xml:space="preserve"> výuky (včetně potvrzení ze strany lektora), která minimálně obsahuje:</w:t>
      </w:r>
    </w:p>
    <w:p w:rsidR="00BB3BA3" w:rsidRPr="005A234A" w:rsidRDefault="00BB3BA3" w:rsidP="001C356C">
      <w:pPr>
        <w:pStyle w:val="BoddohodyII"/>
        <w:numPr>
          <w:ilvl w:val="1"/>
          <w:numId w:val="12"/>
        </w:numPr>
        <w:tabs>
          <w:tab w:val="clear" w:pos="1440"/>
          <w:tab w:val="num" w:pos="993"/>
        </w:tabs>
        <w:ind w:left="993" w:hanging="284"/>
        <w:rPr>
          <w:rFonts w:cs="Arial"/>
          <w:szCs w:val="20"/>
        </w:rPr>
      </w:pPr>
      <w:r w:rsidRPr="005A234A">
        <w:rPr>
          <w:rFonts w:cs="Arial"/>
          <w:szCs w:val="20"/>
        </w:rPr>
        <w:t xml:space="preserve">docházku </w:t>
      </w:r>
      <w:r>
        <w:rPr>
          <w:rFonts w:cs="Arial"/>
          <w:szCs w:val="20"/>
        </w:rPr>
        <w:t>OSVČ</w:t>
      </w:r>
      <w:r w:rsidRPr="005A234A">
        <w:rPr>
          <w:rFonts w:cs="Arial"/>
          <w:szCs w:val="20"/>
        </w:rPr>
        <w:t xml:space="preserve">, </w:t>
      </w:r>
      <w:r>
        <w:rPr>
          <w:rFonts w:cs="Arial"/>
          <w:szCs w:val="20"/>
        </w:rPr>
        <w:t>která</w:t>
      </w:r>
      <w:r w:rsidRPr="005A234A">
        <w:rPr>
          <w:rFonts w:cs="Arial"/>
          <w:szCs w:val="20"/>
        </w:rPr>
        <w:t xml:space="preserve"> se účastní vzdělávací aktivity, a to s uvedením počtu hodin, v nichž se </w:t>
      </w:r>
      <w:r>
        <w:rPr>
          <w:rFonts w:cs="Arial"/>
          <w:szCs w:val="20"/>
        </w:rPr>
        <w:t>OSVČ vzdělávací aktivity zúčastnila</w:t>
      </w:r>
      <w:r w:rsidRPr="005A234A">
        <w:rPr>
          <w:rFonts w:cs="Arial"/>
          <w:szCs w:val="20"/>
        </w:rPr>
        <w:t xml:space="preserve">, přestávky a přerušení výuky. Je nutné, aby denní evidenci </w:t>
      </w:r>
      <w:r>
        <w:rPr>
          <w:rFonts w:cs="Arial"/>
          <w:szCs w:val="20"/>
        </w:rPr>
        <w:t>docházky</w:t>
      </w:r>
      <w:r w:rsidRPr="005A234A">
        <w:rPr>
          <w:rFonts w:cs="Arial"/>
          <w:szCs w:val="20"/>
        </w:rPr>
        <w:t xml:space="preserve"> </w:t>
      </w:r>
      <w:r>
        <w:rPr>
          <w:rFonts w:cs="Arial"/>
          <w:szCs w:val="20"/>
        </w:rPr>
        <w:t>OSVČ podepisovala</w:t>
      </w:r>
      <w:r w:rsidRPr="005A234A">
        <w:rPr>
          <w:rFonts w:cs="Arial"/>
          <w:szCs w:val="20"/>
        </w:rPr>
        <w:t xml:space="preserve"> vždy na začátku každého výukového dne a</w:t>
      </w:r>
      <w:r w:rsidR="004F57C4">
        <w:rPr>
          <w:rFonts w:cs="Arial"/>
          <w:szCs w:val="20"/>
        </w:rPr>
        <w:t> </w:t>
      </w:r>
      <w:r w:rsidRPr="005A234A">
        <w:rPr>
          <w:rFonts w:cs="Arial"/>
          <w:szCs w:val="20"/>
        </w:rPr>
        <w:t>záznam o</w:t>
      </w:r>
      <w:r w:rsidR="00C34E00">
        <w:rPr>
          <w:rFonts w:cs="Arial"/>
          <w:szCs w:val="20"/>
        </w:rPr>
        <w:t> </w:t>
      </w:r>
      <w:r w:rsidRPr="005A234A">
        <w:rPr>
          <w:rFonts w:cs="Arial"/>
          <w:szCs w:val="20"/>
        </w:rPr>
        <w:t xml:space="preserve">přerušení výuky byl doplňován ihned při opuštění výuky </w:t>
      </w:r>
      <w:r>
        <w:rPr>
          <w:rFonts w:cs="Arial"/>
          <w:szCs w:val="20"/>
        </w:rPr>
        <w:t>OSVČ</w:t>
      </w:r>
      <w:r w:rsidRPr="005A234A">
        <w:rPr>
          <w:rFonts w:cs="Arial"/>
          <w:szCs w:val="20"/>
        </w:rPr>
        <w:t>.</w:t>
      </w:r>
    </w:p>
    <w:p w:rsidR="00BB3BA3" w:rsidRDefault="00BB3BA3" w:rsidP="001C356C">
      <w:pPr>
        <w:pStyle w:val="BoddohodyII"/>
        <w:numPr>
          <w:ilvl w:val="1"/>
          <w:numId w:val="12"/>
        </w:numPr>
        <w:tabs>
          <w:tab w:val="clear" w:pos="1440"/>
          <w:tab w:val="num" w:pos="993"/>
        </w:tabs>
        <w:ind w:left="993" w:hanging="284"/>
        <w:rPr>
          <w:rFonts w:cs="Arial"/>
          <w:szCs w:val="20"/>
        </w:rPr>
      </w:pPr>
      <w:r w:rsidRPr="005A234A">
        <w:rPr>
          <w:rFonts w:cs="Arial"/>
          <w:szCs w:val="20"/>
        </w:rPr>
        <w:t>informace o</w:t>
      </w:r>
      <w:r w:rsidR="00DE61A8">
        <w:rPr>
          <w:rFonts w:cs="Arial"/>
          <w:szCs w:val="20"/>
        </w:rPr>
        <w:t> </w:t>
      </w:r>
      <w:r w:rsidRPr="005A234A">
        <w:rPr>
          <w:rFonts w:cs="Arial"/>
          <w:szCs w:val="20"/>
        </w:rPr>
        <w:t>vzdělávací aktivitě, a to minimálně v rozsahu: datum, hodina začátku a konce, téma, počet hodin vzdělávací aktivity.</w:t>
      </w:r>
    </w:p>
    <w:p w:rsidR="00BB3BA3" w:rsidRDefault="00BB3BA3" w:rsidP="00BB3BA3">
      <w:pPr>
        <w:pStyle w:val="BoddohodyII"/>
        <w:numPr>
          <w:ilvl w:val="0"/>
          <w:numId w:val="12"/>
        </w:numPr>
        <w:rPr>
          <w:rFonts w:cs="Arial"/>
          <w:szCs w:val="20"/>
        </w:rPr>
      </w:pPr>
      <w:r w:rsidRPr="00FC0C38">
        <w:rPr>
          <w:rFonts w:cs="Arial"/>
        </w:rPr>
        <w:t>Písemně informovat Úřad práce, pokud vzniknou překážky, které znemožní další realizaci celé vzdělávací aktivity, a to nejpozději do 8</w:t>
      </w:r>
      <w:r w:rsidR="003831D9">
        <w:rPr>
          <w:rFonts w:cs="Arial"/>
        </w:rPr>
        <w:t> </w:t>
      </w:r>
      <w:r w:rsidRPr="00FC0C38">
        <w:rPr>
          <w:rFonts w:cs="Arial"/>
        </w:rPr>
        <w:t>kalendářních dnů od vzniku těchto překážek.</w:t>
      </w:r>
      <w:r w:rsidDel="001153DB">
        <w:rPr>
          <w:rFonts w:cs="Arial"/>
          <w:szCs w:val="20"/>
        </w:rPr>
        <w:t xml:space="preserve"> </w:t>
      </w:r>
    </w:p>
    <w:p w:rsidR="00BB3BA3" w:rsidRPr="00672BBE" w:rsidRDefault="00BB3BA3" w:rsidP="00672BBE">
      <w:pPr>
        <w:pStyle w:val="BoddohodyII"/>
        <w:numPr>
          <w:ilvl w:val="0"/>
          <w:numId w:val="12"/>
        </w:numPr>
        <w:rPr>
          <w:rFonts w:cs="Arial"/>
        </w:rPr>
      </w:pPr>
      <w:r w:rsidRPr="00672BBE">
        <w:rPr>
          <w:rFonts w:cs="Arial"/>
        </w:rPr>
        <w:t>OSVČ je povinna informovat předem, nejpozději den před zahájením výuky Úřad práce o</w:t>
      </w:r>
      <w:r w:rsidR="004F57C4">
        <w:rPr>
          <w:rFonts w:cs="Arial"/>
        </w:rPr>
        <w:t> </w:t>
      </w:r>
      <w:r w:rsidRPr="00672BBE">
        <w:rPr>
          <w:rFonts w:cs="Arial"/>
        </w:rPr>
        <w:t>jakýchkoliv změnách, které jsou závazně uvedeny v „Plánovaném harmonogramu vzdělávací aktivity“, který je přílohou č.</w:t>
      </w:r>
      <w:r w:rsidR="003831D9">
        <w:rPr>
          <w:rFonts w:cs="Arial"/>
        </w:rPr>
        <w:t> </w:t>
      </w:r>
      <w:r w:rsidRPr="00672BBE">
        <w:rPr>
          <w:rFonts w:cs="Arial"/>
        </w:rPr>
        <w:t>2 této dohody a v „Plánu výuky“, který je přílohou č.</w:t>
      </w:r>
      <w:r w:rsidR="004F57C4">
        <w:rPr>
          <w:rFonts w:cs="Arial"/>
        </w:rPr>
        <w:t> </w:t>
      </w:r>
      <w:r w:rsidRPr="00672BBE">
        <w:rPr>
          <w:rFonts w:cs="Arial"/>
        </w:rPr>
        <w:t xml:space="preserve">4 </w:t>
      </w:r>
      <w:proofErr w:type="gramStart"/>
      <w:r w:rsidRPr="00672BBE">
        <w:rPr>
          <w:rFonts w:cs="Arial"/>
        </w:rPr>
        <w:t>této</w:t>
      </w:r>
      <w:proofErr w:type="gramEnd"/>
      <w:r w:rsidRPr="00672BBE">
        <w:rPr>
          <w:rFonts w:cs="Arial"/>
        </w:rPr>
        <w:t xml:space="preserve"> dohody, tj. především o změně termínu a místa výuky, o</w:t>
      </w:r>
      <w:r w:rsidR="004F57C4">
        <w:rPr>
          <w:rFonts w:cs="Arial"/>
        </w:rPr>
        <w:t> </w:t>
      </w:r>
      <w:r w:rsidRPr="00672BBE">
        <w:rPr>
          <w:rFonts w:cs="Arial"/>
        </w:rPr>
        <w:t>zkrácení výuky, o</w:t>
      </w:r>
      <w:r w:rsidR="004F57C4">
        <w:rPr>
          <w:rFonts w:cs="Arial"/>
        </w:rPr>
        <w:t> </w:t>
      </w:r>
      <w:r w:rsidRPr="00672BBE">
        <w:rPr>
          <w:rFonts w:cs="Arial"/>
        </w:rPr>
        <w:t>mimořádné přestávce a o změně lektora, kdy současně předloží doklady o</w:t>
      </w:r>
      <w:r w:rsidR="004F57C4">
        <w:rPr>
          <w:rFonts w:cs="Arial"/>
        </w:rPr>
        <w:t> </w:t>
      </w:r>
      <w:r w:rsidRPr="00672BBE">
        <w:rPr>
          <w:rFonts w:cs="Arial"/>
        </w:rPr>
        <w:t>kvalifikaci nového lektora. V</w:t>
      </w:r>
      <w:r w:rsidR="004F57C4">
        <w:rPr>
          <w:rFonts w:cs="Arial"/>
        </w:rPr>
        <w:t> </w:t>
      </w:r>
      <w:r w:rsidRPr="00672BBE">
        <w:rPr>
          <w:rFonts w:cs="Arial"/>
        </w:rPr>
        <w:t xml:space="preserve">evidenci docházky uvést písemně před zahájením výuky denní absenci účastníka vzdělávání na výuce.  V případě náhlých a neočekávaných skutečností, které brání realizaci vzdělávací aktivity dle plánovaného harmonogramu, se OSVČ zavazuje informovat Úřad práce neprodleně poté, co tyto skutečnosti nastaly. Úřad práce </w:t>
      </w:r>
      <w:proofErr w:type="gramStart"/>
      <w:r w:rsidRPr="00672BBE">
        <w:rPr>
          <w:rFonts w:cs="Arial"/>
        </w:rPr>
        <w:t>umožňuje</w:t>
      </w:r>
      <w:proofErr w:type="gramEnd"/>
      <w:r w:rsidRPr="00672BBE">
        <w:rPr>
          <w:rFonts w:cs="Arial"/>
        </w:rPr>
        <w:t xml:space="preserve"> předat informaci nejprve telefonicky příslušenému pracovníkovi projektu </w:t>
      </w:r>
      <w:proofErr w:type="gramStart"/>
      <w:r w:rsidRPr="00672BBE">
        <w:rPr>
          <w:rFonts w:cs="Arial"/>
        </w:rPr>
        <w:t>POVEZ</w:t>
      </w:r>
      <w:proofErr w:type="gramEnd"/>
      <w:r w:rsidR="00F94C79">
        <w:rPr>
          <w:rFonts w:cs="Arial"/>
        </w:rPr>
        <w:t> </w:t>
      </w:r>
      <w:r w:rsidRPr="00672BBE">
        <w:rPr>
          <w:rFonts w:cs="Arial"/>
        </w:rPr>
        <w:t>II a</w:t>
      </w:r>
      <w:r w:rsidR="00E861D4">
        <w:rPr>
          <w:rFonts w:cs="Arial"/>
        </w:rPr>
        <w:t> </w:t>
      </w:r>
      <w:r w:rsidRPr="00672BBE">
        <w:rPr>
          <w:rFonts w:cs="Arial"/>
        </w:rPr>
        <w:t>následně potvrdit písemně.</w:t>
      </w:r>
    </w:p>
    <w:p w:rsidR="00BB3BA3" w:rsidRPr="00A02EE7" w:rsidRDefault="00BB3BA3" w:rsidP="00BB3BA3">
      <w:pPr>
        <w:numPr>
          <w:ilvl w:val="0"/>
          <w:numId w:val="12"/>
        </w:numPr>
        <w:spacing w:before="120"/>
        <w:rPr>
          <w:rFonts w:cs="Arial"/>
          <w:szCs w:val="20"/>
        </w:rPr>
      </w:pPr>
      <w:r>
        <w:rPr>
          <w:rFonts w:cs="Arial"/>
          <w:szCs w:val="20"/>
        </w:rPr>
        <w:t xml:space="preserve">Doložit Úřadu práce v souladu s bodem </w:t>
      </w:r>
      <w:proofErr w:type="gramStart"/>
      <w:r>
        <w:rPr>
          <w:rFonts w:cs="Arial"/>
          <w:szCs w:val="20"/>
        </w:rPr>
        <w:t>IV.2 dohody</w:t>
      </w:r>
      <w:proofErr w:type="gramEnd"/>
      <w:r>
        <w:rPr>
          <w:rFonts w:cs="Arial"/>
          <w:szCs w:val="20"/>
        </w:rPr>
        <w:t xml:space="preserve"> po ukončení vzdělávací aktivity originál výkazu „Vyúčtování vzdělávací aktivity v rámci </w:t>
      </w:r>
      <w:r w:rsidRPr="00A21F7C">
        <w:rPr>
          <w:rFonts w:cs="Arial"/>
          <w:szCs w:val="20"/>
        </w:rPr>
        <w:t>projektu</w:t>
      </w:r>
      <w:r w:rsidRPr="00A21F7C">
        <w:rPr>
          <w:rFonts w:cs="Arial"/>
          <w:i/>
          <w:szCs w:val="20"/>
        </w:rPr>
        <w:t xml:space="preserve"> </w:t>
      </w:r>
      <w:r w:rsidRPr="00F826C0">
        <w:rPr>
          <w:rFonts w:cs="Arial"/>
          <w:szCs w:val="20"/>
        </w:rPr>
        <w:t>POVEZ</w:t>
      </w:r>
      <w:r w:rsidR="00A915B6">
        <w:rPr>
          <w:rFonts w:cs="Arial"/>
          <w:szCs w:val="20"/>
        </w:rPr>
        <w:t> </w:t>
      </w:r>
      <w:r w:rsidRPr="00F826C0">
        <w:rPr>
          <w:rFonts w:cs="Arial"/>
          <w:szCs w:val="20"/>
        </w:rPr>
        <w:t>II</w:t>
      </w:r>
      <w:r>
        <w:rPr>
          <w:rFonts w:cs="Arial"/>
          <w:szCs w:val="20"/>
        </w:rPr>
        <w:t>“</w:t>
      </w:r>
      <w:r w:rsidRPr="00F826C0">
        <w:rPr>
          <w:rFonts w:cs="Arial"/>
          <w:szCs w:val="20"/>
        </w:rPr>
        <w:t>,</w:t>
      </w:r>
      <w:r>
        <w:rPr>
          <w:rFonts w:cs="Arial"/>
          <w:szCs w:val="20"/>
        </w:rPr>
        <w:t xml:space="preserve"> který je přílohou č.</w:t>
      </w:r>
      <w:r w:rsidR="00145235">
        <w:rPr>
          <w:rFonts w:cs="Arial"/>
          <w:szCs w:val="20"/>
        </w:rPr>
        <w:t> </w:t>
      </w:r>
      <w:r>
        <w:rPr>
          <w:rFonts w:cs="Arial"/>
          <w:szCs w:val="20"/>
        </w:rPr>
        <w:t xml:space="preserve">3 této dohody, </w:t>
      </w:r>
      <w:r w:rsidRPr="002A4979">
        <w:rPr>
          <w:rFonts w:cs="Arial"/>
          <w:szCs w:val="20"/>
        </w:rPr>
        <w:t>včetně závěrečného proto</w:t>
      </w:r>
      <w:r>
        <w:rPr>
          <w:rFonts w:cs="Arial"/>
          <w:szCs w:val="20"/>
        </w:rPr>
        <w:t xml:space="preserve">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OSVČ se dále zavazuje předložit vzor dokladu označeného logem v souladu s Obecnou částí pravidel pro žadatele a příjemce v rámci Operačního programu Zaměstnanost, prokazující úspěšné absolvování kurzu a kopii evidence účasti na vzdělávací aktivitě vedenou dle bodu </w:t>
      </w:r>
      <w:proofErr w:type="gramStart"/>
      <w:r>
        <w:rPr>
          <w:rFonts w:cs="Arial"/>
          <w:szCs w:val="20"/>
        </w:rPr>
        <w:t>III.4 této</w:t>
      </w:r>
      <w:proofErr w:type="gramEnd"/>
      <w:r>
        <w:rPr>
          <w:rFonts w:cs="Arial"/>
          <w:szCs w:val="20"/>
        </w:rPr>
        <w:t xml:space="preserve"> dohody. </w:t>
      </w:r>
      <w:r w:rsidRPr="002A4979">
        <w:rPr>
          <w:rFonts w:cs="Arial"/>
          <w:szCs w:val="20"/>
        </w:rPr>
        <w:t>Závěrečný pr</w:t>
      </w:r>
      <w:r>
        <w:rPr>
          <w:rFonts w:cs="Arial"/>
          <w:szCs w:val="20"/>
        </w:rPr>
        <w:t>otokol bude obsahovat minimálně seznam</w:t>
      </w:r>
      <w:r w:rsidRPr="00CB7B3C">
        <w:rPr>
          <w:rFonts w:cs="Arial"/>
          <w:szCs w:val="20"/>
        </w:rPr>
        <w:t xml:space="preserve"> vydaných osvědčení či jiných dokladů prokazujících úspěšné absolvování </w:t>
      </w:r>
      <w:r>
        <w:rPr>
          <w:rFonts w:cs="Arial"/>
          <w:szCs w:val="20"/>
        </w:rPr>
        <w:t>vzdělávací aktivity</w:t>
      </w:r>
      <w:r w:rsidRPr="00CB7B3C">
        <w:rPr>
          <w:rFonts w:cs="Arial"/>
          <w:szCs w:val="20"/>
        </w:rPr>
        <w:t xml:space="preserve">, </w:t>
      </w:r>
      <w:r>
        <w:rPr>
          <w:rFonts w:cs="Arial"/>
          <w:szCs w:val="20"/>
        </w:rPr>
        <w:t>případně</w:t>
      </w:r>
      <w:r w:rsidRPr="00CB7B3C">
        <w:rPr>
          <w:rFonts w:cs="Arial"/>
          <w:szCs w:val="20"/>
        </w:rPr>
        <w:t xml:space="preserve"> informací o </w:t>
      </w:r>
      <w:r>
        <w:rPr>
          <w:rFonts w:cs="Arial"/>
          <w:szCs w:val="20"/>
        </w:rPr>
        <w:t>neúspěšném absolvování vzdělávací aktivity, tedy o</w:t>
      </w:r>
      <w:r w:rsidR="007F1905">
        <w:rPr>
          <w:rFonts w:cs="Arial"/>
          <w:szCs w:val="20"/>
        </w:rPr>
        <w:t> </w:t>
      </w:r>
      <w:r w:rsidRPr="00CB7B3C">
        <w:rPr>
          <w:rFonts w:cs="Arial"/>
          <w:szCs w:val="20"/>
        </w:rPr>
        <w:t>délce vzdělávací aktivity (v hodinách), kterou</w:t>
      </w:r>
      <w:r>
        <w:rPr>
          <w:rFonts w:cs="Arial"/>
          <w:szCs w:val="20"/>
        </w:rPr>
        <w:t xml:space="preserve"> OSVČ absolvovala,</w:t>
      </w:r>
      <w:r w:rsidRPr="00CB7B3C">
        <w:rPr>
          <w:rFonts w:cs="Arial"/>
          <w:szCs w:val="20"/>
        </w:rPr>
        <w:t xml:space="preserve"> a o důvodech neúspěchu, </w:t>
      </w:r>
      <w:r w:rsidRPr="00CB7B3C">
        <w:rPr>
          <w:rFonts w:cs="Arial"/>
          <w:szCs w:val="20"/>
        </w:rPr>
        <w:lastRenderedPageBreak/>
        <w:t>neukončení a absence.</w:t>
      </w:r>
      <w:r>
        <w:rPr>
          <w:rFonts w:cs="Arial"/>
          <w:szCs w:val="20"/>
        </w:rPr>
        <w:t xml:space="preserve"> </w:t>
      </w:r>
      <w:r w:rsidRPr="005E728F">
        <w:rPr>
          <w:rFonts w:cs="Arial"/>
          <w:szCs w:val="20"/>
        </w:rPr>
        <w:t>V případě, že uvedené náležitosti nebudou doloženy Úřadu práce do</w:t>
      </w:r>
      <w:r w:rsidR="007F1905">
        <w:rPr>
          <w:rFonts w:cs="Arial"/>
          <w:szCs w:val="20"/>
        </w:rPr>
        <w:t> </w:t>
      </w:r>
      <w:r w:rsidRPr="005E728F">
        <w:rPr>
          <w:rFonts w:cs="Arial"/>
          <w:szCs w:val="20"/>
        </w:rPr>
        <w:t>konce kalendářního měsíce následujícího po měsíci, ve kterém byla vzdělávací aktivita ukončena, příspěvek nebude Úřadem práce poskytnut.</w:t>
      </w:r>
      <w:r>
        <w:rPr>
          <w:rFonts w:cs="Arial"/>
          <w:szCs w:val="20"/>
        </w:rPr>
        <w:t xml:space="preserve"> Připadne-li poslední den kalendářního měsíce na sobotu, neděli nebo svátek, je posledním dnem pro doložení nejbližší příští pracovní den.</w:t>
      </w:r>
    </w:p>
    <w:p w:rsidR="00BB3BA3" w:rsidRPr="00A02EE7" w:rsidRDefault="00BB3BA3" w:rsidP="00BB3BA3">
      <w:pPr>
        <w:numPr>
          <w:ilvl w:val="0"/>
          <w:numId w:val="12"/>
        </w:numPr>
        <w:spacing w:before="120"/>
        <w:rPr>
          <w:rFonts w:cs="Arial"/>
          <w:szCs w:val="20"/>
        </w:rPr>
      </w:pPr>
      <w:r w:rsidRPr="00631871">
        <w:rPr>
          <w:rFonts w:cs="Arial"/>
          <w:szCs w:val="20"/>
        </w:rPr>
        <w:t>Nejpozději do 4 týdnů po ukonč</w:t>
      </w:r>
      <w:r>
        <w:rPr>
          <w:rFonts w:cs="Arial"/>
          <w:szCs w:val="20"/>
        </w:rPr>
        <w:t>ení vzdělávací aktivity je každá podpořená</w:t>
      </w:r>
      <w:r w:rsidRPr="00631871">
        <w:rPr>
          <w:rFonts w:cs="Arial"/>
          <w:szCs w:val="20"/>
        </w:rPr>
        <w:t xml:space="preserve"> </w:t>
      </w:r>
      <w:r>
        <w:rPr>
          <w:rFonts w:cs="Arial"/>
          <w:szCs w:val="20"/>
        </w:rPr>
        <w:t>OSVČ</w:t>
      </w:r>
      <w:r w:rsidRPr="00631871">
        <w:rPr>
          <w:rFonts w:cs="Arial"/>
          <w:szCs w:val="20"/>
        </w:rPr>
        <w:t xml:space="preserve"> povin</w:t>
      </w:r>
      <w:r>
        <w:rPr>
          <w:rFonts w:cs="Arial"/>
          <w:szCs w:val="20"/>
        </w:rPr>
        <w:t>na</w:t>
      </w:r>
      <w:r w:rsidRPr="00631871">
        <w:rPr>
          <w:rFonts w:cs="Arial"/>
          <w:szCs w:val="20"/>
        </w:rPr>
        <w:t xml:space="preserve"> vyplnit výstupní dotazník (dotazník č. 2) dostupný na Integrovaném portálu MPSV.</w:t>
      </w:r>
    </w:p>
    <w:p w:rsidR="00BB3BA3" w:rsidRDefault="00BB3BA3" w:rsidP="00BB3BA3">
      <w:pPr>
        <w:pStyle w:val="BoddohodyII"/>
        <w:numPr>
          <w:ilvl w:val="0"/>
          <w:numId w:val="12"/>
        </w:numPr>
        <w:rPr>
          <w:rFonts w:cs="Arial"/>
          <w:szCs w:val="20"/>
        </w:rPr>
      </w:pPr>
      <w:r>
        <w:t>Zajistit propagaci a publicitu projektu v souladu s </w:t>
      </w:r>
      <w:r w:rsidRPr="00F826C0">
        <w:t>Obecnou částí Pravidel pro žadatele a</w:t>
      </w:r>
      <w:r w:rsidR="0059356B">
        <w:t> </w:t>
      </w:r>
      <w:r w:rsidRPr="00F826C0">
        <w:t>příjemce v rámci Operačního programu Zaměstnanost</w:t>
      </w:r>
      <w:r w:rsidRPr="00F826C0" w:rsidDel="002D7B32">
        <w:t xml:space="preserve"> </w:t>
      </w:r>
      <w:r w:rsidRPr="00F826C0">
        <w:t>dostupnou</w:t>
      </w:r>
      <w:r>
        <w:t xml:space="preserve"> na </w:t>
      </w:r>
      <w:hyperlink r:id="rId9" w:history="1">
        <w:r>
          <w:rPr>
            <w:rStyle w:val="Hypertextovodkaz"/>
          </w:rPr>
          <w:t>www.esfcr.cz</w:t>
        </w:r>
      </w:hyperlink>
      <w:r>
        <w:t xml:space="preserve">. OSVČ není v rámci těchto pravidel povinna vkládat stručnou prezentaci projektu na webové stránky </w:t>
      </w:r>
      <w:hyperlink r:id="rId10" w:history="1">
        <w:r>
          <w:rPr>
            <w:rStyle w:val="Hypertextovodkaz"/>
          </w:rPr>
          <w:t>www.esfcr.cz</w:t>
        </w:r>
      </w:hyperlink>
      <w:r>
        <w:t xml:space="preserve"> a dále není povinna zajistit označení školící místnosti, jestliže není vzdělávací aktivita realizována výhradně pro tuto OSVČ.</w:t>
      </w:r>
    </w:p>
    <w:p w:rsidR="00BB3BA3" w:rsidRPr="000F00E8" w:rsidRDefault="00BB3BA3" w:rsidP="000F00E8">
      <w:pPr>
        <w:pStyle w:val="BoddohodyII"/>
        <w:numPr>
          <w:ilvl w:val="0"/>
          <w:numId w:val="12"/>
        </w:numPr>
      </w:pPr>
      <w:r w:rsidRPr="000F00E8">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w:t>
      </w:r>
      <w:r w:rsidR="0059356B">
        <w:t> </w:t>
      </w:r>
      <w:r w:rsidRPr="000F00E8">
        <w:t>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bodu f)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BB3BA3" w:rsidRPr="000F00E8" w:rsidRDefault="00BB3BA3" w:rsidP="000F00E8">
      <w:pPr>
        <w:pStyle w:val="BoddohodyII"/>
        <w:numPr>
          <w:ilvl w:val="0"/>
          <w:numId w:val="12"/>
        </w:numPr>
      </w:pPr>
      <w:r w:rsidRPr="000F00E8">
        <w:t>Uchovávat a archivovat veškeré dokumenty a účetní doklady související s poskytnutím příspěvku a realizací vzdělávací aktivity v souladu s platnými právními předpisy České republiky, a to nejméně po dobu 10 let od ukončení projektu, přičemž lhůta 10 let se počítá od 1.</w:t>
      </w:r>
      <w:r w:rsidR="0059356B">
        <w:t> </w:t>
      </w:r>
      <w:r w:rsidRPr="000F00E8">
        <w:t xml:space="preserve">ledna roku následujícího po roce, v němž byl vyplacen poslední příspěvek. </w:t>
      </w:r>
    </w:p>
    <w:p w:rsidR="00BB3BA3" w:rsidRPr="001C0151" w:rsidRDefault="00BB3BA3" w:rsidP="000F00E8">
      <w:pPr>
        <w:pStyle w:val="BoddohodyII"/>
        <w:numPr>
          <w:ilvl w:val="0"/>
          <w:numId w:val="12"/>
        </w:numPr>
      </w:pPr>
      <w:r w:rsidRPr="000F00E8">
        <w:t>Nečerpat za stejným účelem, tj. stejné či obdobné vzdělávání zaměstnanců a příspěvek na</w:t>
      </w:r>
      <w:r w:rsidR="00DF3278">
        <w:t> </w:t>
      </w:r>
      <w:r w:rsidRPr="000F00E8">
        <w:t>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BB3BA3" w:rsidRDefault="00BB3BA3" w:rsidP="00BB3BA3">
      <w:pPr>
        <w:pStyle w:val="BoddohodyII"/>
        <w:numPr>
          <w:ilvl w:val="0"/>
          <w:numId w:val="12"/>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34489E" w:rsidRPr="0034489E" w:rsidRDefault="0034489E" w:rsidP="009F4D2E">
      <w:pPr>
        <w:pStyle w:val="BoddohodyV"/>
        <w:numPr>
          <w:ilvl w:val="0"/>
          <w:numId w:val="6"/>
        </w:numPr>
      </w:pPr>
      <w:r>
        <w:rPr>
          <w:rFonts w:cs="Arial"/>
          <w:szCs w:val="20"/>
        </w:rPr>
        <w:t xml:space="preserve">Poskytnout OSVČ  příspěvek </w:t>
      </w:r>
      <w:r w:rsidR="009F6067" w:rsidRPr="005B1DD4">
        <w:t>ve </w:t>
      </w:r>
      <w:r w:rsidR="009F6067" w:rsidRPr="005B1DD4">
        <w:rPr>
          <w:bCs/>
        </w:rPr>
        <w:t xml:space="preserve">výši </w:t>
      </w:r>
      <w:r w:rsidR="002067BA" w:rsidRPr="002067BA">
        <w:rPr>
          <w:bCs/>
          <w:lang w:val="en-US"/>
        </w:rPr>
        <w:t>85</w:t>
      </w:r>
      <w:r w:rsidR="009F6067" w:rsidRPr="005B1DD4">
        <w:t> </w:t>
      </w:r>
      <w:r w:rsidR="009F6067" w:rsidRPr="005B1DD4">
        <w:rPr>
          <w:rFonts w:cs="Arial"/>
          <w:szCs w:val="20"/>
        </w:rPr>
        <w:t>%</w:t>
      </w:r>
      <w:r w:rsidRPr="005B1DD4">
        <w:rPr>
          <w:rFonts w:cs="Arial"/>
          <w:szCs w:val="20"/>
        </w:rPr>
        <w:t xml:space="preserve"> skutečně uhrazených </w:t>
      </w:r>
      <w:r w:rsidRPr="005B1DD4">
        <w:rPr>
          <w:rFonts w:cs="Arial"/>
          <w:b/>
          <w:szCs w:val="20"/>
        </w:rPr>
        <w:t>nákladů vzdělávací aktivity</w:t>
      </w:r>
      <w:r w:rsidRPr="005B1DD4">
        <w:rPr>
          <w:rFonts w:cs="Arial"/>
          <w:szCs w:val="20"/>
        </w:rPr>
        <w:t xml:space="preserve">, maximálně však </w:t>
      </w:r>
      <w:r w:rsidR="002067BA" w:rsidRPr="002067BA">
        <w:rPr>
          <w:bCs/>
          <w:lang w:val="en-US"/>
        </w:rPr>
        <w:t>75 250</w:t>
      </w:r>
      <w:r w:rsidRPr="005B1DD4">
        <w:rPr>
          <w:rFonts w:cs="Arial"/>
          <w:szCs w:val="20"/>
        </w:rPr>
        <w:t xml:space="preserve"> Kč</w:t>
      </w:r>
      <w:r>
        <w:rPr>
          <w:rFonts w:cs="Arial"/>
          <w:szCs w:val="20"/>
        </w:rPr>
        <w:t xml:space="preserve">. </w:t>
      </w:r>
      <w:r w:rsidR="0097754E">
        <w:rPr>
          <w:rFonts w:cs="Arial"/>
          <w:szCs w:val="20"/>
        </w:rPr>
        <w:t xml:space="preserve">Úřad práce si vyhrazuje právo poskytnout příspěvek na úhradu nákladů vzdělávací aktivity v nižší částce v případě, že vzdělávací aktivita nebude realizována ve sjednaném rozsahu </w:t>
      </w:r>
      <w:r w:rsidR="00200546">
        <w:rPr>
          <w:rFonts w:cs="Arial"/>
          <w:szCs w:val="20"/>
        </w:rPr>
        <w:t>nebo</w:t>
      </w:r>
      <w:r w:rsidR="0097754E">
        <w:rPr>
          <w:rFonts w:cs="Arial"/>
          <w:szCs w:val="20"/>
        </w:rPr>
        <w:t xml:space="preserve"> </w:t>
      </w:r>
      <w:r w:rsidR="00200546" w:rsidRPr="00895E2F">
        <w:rPr>
          <w:rFonts w:cs="Arial"/>
          <w:szCs w:val="20"/>
        </w:rPr>
        <w:t>bude kontrolou zjištěno, že se vzdělávací aktivity neúčastnila OSVČ uvedena v příloze č.</w:t>
      </w:r>
      <w:r w:rsidR="00200546">
        <w:rPr>
          <w:rFonts w:cs="Arial"/>
          <w:szCs w:val="20"/>
        </w:rPr>
        <w:t> </w:t>
      </w:r>
      <w:r w:rsidR="00200546" w:rsidRPr="00895E2F">
        <w:rPr>
          <w:rFonts w:cs="Arial"/>
          <w:szCs w:val="20"/>
        </w:rPr>
        <w:t>1 této dohody</w:t>
      </w:r>
      <w:r w:rsidR="0097754E">
        <w:rPr>
          <w:rFonts w:cs="Arial"/>
          <w:szCs w:val="20"/>
        </w:rPr>
        <w:t>.</w:t>
      </w:r>
    </w:p>
    <w:p w:rsidR="00B02A3E" w:rsidRPr="00B02A3E" w:rsidRDefault="00C9531D" w:rsidP="003606B5">
      <w:pPr>
        <w:pStyle w:val="BoddohodyV"/>
        <w:numPr>
          <w:ilvl w:val="0"/>
          <w:numId w:val="6"/>
        </w:numPr>
      </w:pPr>
      <w:r w:rsidRPr="00B72FB7">
        <w:rPr>
          <w:rFonts w:cs="Arial"/>
          <w:szCs w:val="20"/>
        </w:rPr>
        <w:t xml:space="preserve">Příspěvek na úhradu vzdělávací aktivity je splatný po ukončení vzdělávací aktivity a bude Úřadem práce poskytnut do 30 kalendářních dnů ode dne, kdy </w:t>
      </w:r>
      <w:r>
        <w:rPr>
          <w:rFonts w:cs="Arial"/>
          <w:szCs w:val="20"/>
        </w:rPr>
        <w:t>OSVČ</w:t>
      </w:r>
      <w:r w:rsidRPr="00B72FB7">
        <w:rPr>
          <w:rFonts w:cs="Arial"/>
          <w:szCs w:val="20"/>
        </w:rPr>
        <w:t xml:space="preserve"> řádně doloží</w:t>
      </w:r>
      <w:r>
        <w:rPr>
          <w:rFonts w:cs="Arial"/>
          <w:szCs w:val="20"/>
        </w:rPr>
        <w:t xml:space="preserve"> doklady v</w:t>
      </w:r>
      <w:r w:rsidR="00D92E4F">
        <w:rPr>
          <w:rFonts w:cs="Arial"/>
          <w:szCs w:val="20"/>
        </w:rPr>
        <w:t> </w:t>
      </w:r>
      <w:r>
        <w:rPr>
          <w:rFonts w:cs="Arial"/>
          <w:szCs w:val="20"/>
        </w:rPr>
        <w:t xml:space="preserve">souladu s bodem </w:t>
      </w:r>
      <w:proofErr w:type="gramStart"/>
      <w:r>
        <w:rPr>
          <w:rFonts w:cs="Arial"/>
          <w:szCs w:val="20"/>
        </w:rPr>
        <w:t>III.7</w:t>
      </w:r>
      <w:r w:rsidRPr="00B72FB7">
        <w:rPr>
          <w:rFonts w:cs="Arial"/>
          <w:szCs w:val="20"/>
        </w:rPr>
        <w:t xml:space="preserve"> této</w:t>
      </w:r>
      <w:proofErr w:type="gramEnd"/>
      <w:r w:rsidRPr="00B72FB7">
        <w:rPr>
          <w:rFonts w:cs="Arial"/>
          <w:szCs w:val="20"/>
        </w:rPr>
        <w:t xml:space="preserve"> dohody a prokáže se splnění závazku </w:t>
      </w:r>
      <w:r>
        <w:rPr>
          <w:rFonts w:cs="Arial"/>
          <w:szCs w:val="20"/>
        </w:rPr>
        <w:t>OSVČ sjednaného v bodu III.8</w:t>
      </w:r>
      <w:r w:rsidRPr="00B72FB7">
        <w:rPr>
          <w:rFonts w:cs="Arial"/>
          <w:szCs w:val="20"/>
        </w:rPr>
        <w:t xml:space="preserve">. V případě, že požadované dokumenty nebudou ve stanovené lhůtě řádně doloženy, příspěvek na zabezpečení vzdělávací aktivity nebude Úřadem práce poskytnut. Příspěvek </w:t>
      </w:r>
      <w:r>
        <w:rPr>
          <w:rFonts w:cs="Arial"/>
          <w:szCs w:val="20"/>
        </w:rPr>
        <w:t xml:space="preserve">nebude Úřadem práce vyplacen, </w:t>
      </w:r>
      <w:r w:rsidRPr="00B72FB7">
        <w:rPr>
          <w:rFonts w:cs="Arial"/>
          <w:szCs w:val="20"/>
        </w:rPr>
        <w:t>nebude-li splněno u</w:t>
      </w:r>
      <w:r>
        <w:rPr>
          <w:rFonts w:cs="Arial"/>
          <w:szCs w:val="20"/>
        </w:rPr>
        <w:t xml:space="preserve"> OSVČ</w:t>
      </w:r>
      <w:r w:rsidRPr="00B72FB7">
        <w:rPr>
          <w:rFonts w:cs="Arial"/>
          <w:szCs w:val="20"/>
        </w:rPr>
        <w:t xml:space="preserve">, </w:t>
      </w:r>
      <w:r>
        <w:rPr>
          <w:rFonts w:cs="Arial"/>
          <w:szCs w:val="20"/>
        </w:rPr>
        <w:t>která se účastnila</w:t>
      </w:r>
      <w:r w:rsidRPr="00B72FB7">
        <w:rPr>
          <w:rFonts w:cs="Arial"/>
          <w:szCs w:val="20"/>
        </w:rPr>
        <w:t xml:space="preserve"> vzděláva</w:t>
      </w:r>
      <w:r>
        <w:rPr>
          <w:rFonts w:cs="Arial"/>
          <w:szCs w:val="20"/>
        </w:rPr>
        <w:t xml:space="preserve">cí aktivity, ujednání bodů </w:t>
      </w:r>
      <w:proofErr w:type="gramStart"/>
      <w:r>
        <w:rPr>
          <w:rFonts w:cs="Arial"/>
          <w:szCs w:val="20"/>
        </w:rPr>
        <w:t>III.2 nebo</w:t>
      </w:r>
      <w:proofErr w:type="gramEnd"/>
      <w:r>
        <w:rPr>
          <w:rFonts w:cs="Arial"/>
          <w:szCs w:val="20"/>
        </w:rPr>
        <w:t xml:space="preserve"> III.3 nebo III.8</w:t>
      </w:r>
      <w:r w:rsidRPr="00B72FB7">
        <w:rPr>
          <w:rFonts w:cs="Arial"/>
          <w:szCs w:val="20"/>
        </w:rPr>
        <w:t>. Příspěvek na úhradu nákladů vzdělávací aktivity bude vyplacen na úče</w:t>
      </w:r>
      <w:r>
        <w:rPr>
          <w:rFonts w:cs="Arial"/>
          <w:szCs w:val="20"/>
        </w:rPr>
        <w:t>t uvedený v záhlaví této dohody</w:t>
      </w:r>
      <w:r w:rsidR="00C16504">
        <w:rPr>
          <w:rFonts w:cs="Arial"/>
          <w:szCs w:val="20"/>
        </w:rPr>
        <w:t>.</w:t>
      </w:r>
    </w:p>
    <w:p w:rsidR="0034489E" w:rsidRDefault="00B34D4D" w:rsidP="00423FED">
      <w:pPr>
        <w:pStyle w:val="BoddohodyII"/>
        <w:numPr>
          <w:ilvl w:val="0"/>
          <w:numId w:val="6"/>
        </w:numPr>
      </w:pPr>
      <w:r w:rsidRPr="004011C7">
        <w:rPr>
          <w:rFonts w:cs="Arial"/>
          <w:szCs w:val="20"/>
        </w:rPr>
        <w:t xml:space="preserve">V případě vzniku pochybností o správnosti údajů uvedených </w:t>
      </w:r>
      <w:r>
        <w:rPr>
          <w:rFonts w:cs="Arial"/>
          <w:szCs w:val="20"/>
        </w:rPr>
        <w:t xml:space="preserve">OSVČ </w:t>
      </w:r>
      <w:r w:rsidRPr="004011C7">
        <w:rPr>
          <w:rFonts w:cs="Arial"/>
          <w:szCs w:val="20"/>
        </w:rPr>
        <w:t xml:space="preserve">ve výkazu „Vyúčtování vzdělávací aktivity v rámci projektu POVEZ II“ se smluvní strany dohodly, že Úřad práce neprodleně vyzve </w:t>
      </w:r>
      <w:r>
        <w:rPr>
          <w:rFonts w:cs="Arial"/>
          <w:szCs w:val="20"/>
        </w:rPr>
        <w:t>OSVČ</w:t>
      </w:r>
      <w:r w:rsidRPr="004011C7">
        <w:rPr>
          <w:rFonts w:cs="Arial"/>
          <w:szCs w:val="20"/>
        </w:rPr>
        <w:t xml:space="preserve"> k podání vysvětlení nebo provedení nápravy. Příspěvek bude vyplacen až po vyjasnění pochybností mezi smluvními stranami, nejpozději však do data ukončení realizace projektu, ze kterého mají být příspěvky proplaceny.</w:t>
      </w:r>
    </w:p>
    <w:p w:rsidR="006463D6" w:rsidRPr="004521C7" w:rsidRDefault="006463D6" w:rsidP="004B0607">
      <w:pPr>
        <w:pStyle w:val="lnek"/>
        <w:keepNext/>
        <w:outlineLvl w:val="0"/>
        <w:rPr>
          <w:szCs w:val="20"/>
        </w:rPr>
      </w:pPr>
      <w:r>
        <w:rPr>
          <w:szCs w:val="20"/>
        </w:rPr>
        <w:lastRenderedPageBreak/>
        <w:t xml:space="preserve">Článek </w:t>
      </w:r>
      <w:r w:rsidRPr="004521C7">
        <w:rPr>
          <w:szCs w:val="20"/>
        </w:rPr>
        <w:t>V</w:t>
      </w:r>
    </w:p>
    <w:p w:rsidR="00945430" w:rsidRDefault="00977B55" w:rsidP="00945430">
      <w:pPr>
        <w:jc w:val="center"/>
        <w:rPr>
          <w:rFonts w:cs="Arial"/>
          <w:b/>
          <w:szCs w:val="20"/>
        </w:rPr>
      </w:pPr>
      <w:r>
        <w:rPr>
          <w:rFonts w:cs="Arial"/>
          <w:b/>
          <w:szCs w:val="20"/>
        </w:rPr>
        <w:t>Vrácení příspěvku, nevyplacení příspěvku</w:t>
      </w:r>
    </w:p>
    <w:p w:rsidR="009F23AE" w:rsidRPr="00F728C8" w:rsidRDefault="009F23AE" w:rsidP="009F23AE">
      <w:pPr>
        <w:pStyle w:val="Odstavecseseznamem"/>
        <w:numPr>
          <w:ilvl w:val="0"/>
          <w:numId w:val="33"/>
        </w:numPr>
        <w:spacing w:before="120"/>
        <w:rPr>
          <w:rFonts w:cs="Arial"/>
          <w:szCs w:val="20"/>
        </w:rPr>
      </w:pPr>
      <w:r>
        <w:rPr>
          <w:rFonts w:cs="Arial"/>
          <w:szCs w:val="20"/>
        </w:rPr>
        <w:t>OSVČ</w:t>
      </w:r>
      <w:r w:rsidRPr="00F728C8">
        <w:rPr>
          <w:rFonts w:cs="Arial"/>
          <w:szCs w:val="20"/>
        </w:rPr>
        <w:t xml:space="preserve"> se zavazuje vrátit Úřadu práce vyplacený příspěvek na úhradu nákladů na</w:t>
      </w:r>
      <w:r w:rsidR="00982778">
        <w:rPr>
          <w:rFonts w:cs="Arial"/>
          <w:szCs w:val="20"/>
        </w:rPr>
        <w:t> </w:t>
      </w:r>
      <w:r w:rsidRPr="00F728C8">
        <w:rPr>
          <w:rFonts w:cs="Arial"/>
          <w:szCs w:val="20"/>
        </w:rPr>
        <w:t>vzdělávací aktivitu nebo jeho část, pokud mu byl poskytnut neprávem nebo ve vyšší částce, než za</w:t>
      </w:r>
      <w:r w:rsidR="00982778">
        <w:rPr>
          <w:rFonts w:cs="Arial"/>
          <w:szCs w:val="20"/>
        </w:rPr>
        <w:t> </w:t>
      </w:r>
      <w:r w:rsidRPr="00F728C8">
        <w:rPr>
          <w:rFonts w:cs="Arial"/>
          <w:szCs w:val="20"/>
        </w:rPr>
        <w:t xml:space="preserve">příslušný měsíc náležel, a to nejpozději do 30 kalendářních dnů ode dne, kdy tuto skutečnost zjistil nebo kdy byla </w:t>
      </w:r>
      <w:r>
        <w:rPr>
          <w:rFonts w:cs="Arial"/>
          <w:szCs w:val="20"/>
        </w:rPr>
        <w:t>OSVČ</w:t>
      </w:r>
      <w:r w:rsidRPr="00F728C8">
        <w:rPr>
          <w:rFonts w:cs="Arial"/>
          <w:szCs w:val="20"/>
        </w:rPr>
        <w:t xml:space="preserve"> na základě kontrolního zjištění z kontroly provedené Úřadem práce doručena písemná výzva Úřadu práce k vrácení příspěvku. Toto ustanovení se nevztahuje na</w:t>
      </w:r>
      <w:r w:rsidR="00982778">
        <w:rPr>
          <w:rFonts w:cs="Arial"/>
          <w:szCs w:val="20"/>
        </w:rPr>
        <w:t> </w:t>
      </w:r>
      <w:r w:rsidRPr="00F728C8">
        <w:rPr>
          <w:rFonts w:cs="Arial"/>
          <w:szCs w:val="20"/>
        </w:rPr>
        <w:t xml:space="preserve">případy, kdy došlo k porušení rozpočtové kázně dle článku VII této dohody. </w:t>
      </w:r>
    </w:p>
    <w:p w:rsidR="009F23AE" w:rsidRPr="00F728C8" w:rsidRDefault="009F23AE" w:rsidP="009F23AE">
      <w:pPr>
        <w:pStyle w:val="Odstavecseseznamem"/>
        <w:numPr>
          <w:ilvl w:val="0"/>
          <w:numId w:val="33"/>
        </w:numPr>
        <w:spacing w:before="120"/>
        <w:rPr>
          <w:rFonts w:cs="Arial"/>
          <w:szCs w:val="20"/>
        </w:rPr>
      </w:pPr>
      <w:r w:rsidRPr="00F728C8">
        <w:rPr>
          <w:rFonts w:cs="Arial"/>
          <w:szCs w:val="20"/>
        </w:rPr>
        <w:t xml:space="preserve">V případě neukončení vzdělávací aktivity nebo nepodrobení se závěrečnému ověření získaných znalostí a dovedností, nebude příspěvek na vzdělávací aktivitu OSVČ vyplacen. </w:t>
      </w:r>
    </w:p>
    <w:p w:rsidR="009F23AE" w:rsidRDefault="009F23AE" w:rsidP="009F23AE">
      <w:pPr>
        <w:pStyle w:val="Odstavecseseznamem"/>
        <w:numPr>
          <w:ilvl w:val="0"/>
          <w:numId w:val="33"/>
        </w:numPr>
        <w:spacing w:before="120"/>
        <w:rPr>
          <w:rFonts w:cs="Arial"/>
          <w:szCs w:val="20"/>
        </w:rPr>
      </w:pPr>
      <w:r w:rsidRPr="00F728C8">
        <w:rPr>
          <w:rFonts w:cs="Arial"/>
          <w:szCs w:val="20"/>
        </w:rPr>
        <w:t xml:space="preserve">V případě účasti </w:t>
      </w:r>
      <w:r>
        <w:rPr>
          <w:rFonts w:cs="Arial"/>
          <w:szCs w:val="20"/>
        </w:rPr>
        <w:t>OSVČ</w:t>
      </w:r>
      <w:r w:rsidRPr="00F728C8">
        <w:rPr>
          <w:rFonts w:cs="Arial"/>
          <w:szCs w:val="20"/>
        </w:rPr>
        <w:t xml:space="preserve"> na vzdělávací aktivitě nižší než 80 % nebude příspěvek na</w:t>
      </w:r>
      <w:r w:rsidR="00982778">
        <w:rPr>
          <w:rFonts w:cs="Arial"/>
          <w:szCs w:val="20"/>
        </w:rPr>
        <w:t> </w:t>
      </w:r>
      <w:r w:rsidRPr="00F728C8">
        <w:rPr>
          <w:rFonts w:cs="Arial"/>
          <w:szCs w:val="20"/>
        </w:rPr>
        <w:t xml:space="preserve">vzdělávací aktivitu Úřadem práce uhrazen. Pokud </w:t>
      </w:r>
      <w:r>
        <w:rPr>
          <w:rFonts w:cs="Arial"/>
          <w:szCs w:val="20"/>
        </w:rPr>
        <w:t>OSVČ</w:t>
      </w:r>
      <w:r w:rsidRPr="00F728C8">
        <w:rPr>
          <w:rFonts w:cs="Arial"/>
          <w:szCs w:val="20"/>
        </w:rPr>
        <w:t xml:space="preserve"> i přes nižší účast ve vzdělávací aktivitě doloží osvědčení o úspě</w:t>
      </w:r>
      <w:r>
        <w:rPr>
          <w:rFonts w:cs="Arial"/>
          <w:szCs w:val="20"/>
        </w:rPr>
        <w:t>šném ukončení, bude na účastníka</w:t>
      </w:r>
      <w:r w:rsidRPr="00F728C8">
        <w:rPr>
          <w:rFonts w:cs="Arial"/>
          <w:szCs w:val="20"/>
        </w:rPr>
        <w:t xml:space="preserve"> pohlíženo jako na</w:t>
      </w:r>
      <w:r w:rsidR="00982778">
        <w:rPr>
          <w:rFonts w:cs="Arial"/>
          <w:szCs w:val="20"/>
        </w:rPr>
        <w:t> </w:t>
      </w:r>
      <w:r>
        <w:rPr>
          <w:rFonts w:cs="Arial"/>
          <w:szCs w:val="20"/>
        </w:rPr>
        <w:t>neúspěšného</w:t>
      </w:r>
      <w:r w:rsidRPr="00F728C8">
        <w:rPr>
          <w:rFonts w:cs="Arial"/>
          <w:szCs w:val="20"/>
        </w:rPr>
        <w:t xml:space="preserve">. Příspěvek může být vyplacen pouze v případě, že </w:t>
      </w:r>
      <w:r>
        <w:rPr>
          <w:rFonts w:cs="Arial"/>
          <w:szCs w:val="20"/>
        </w:rPr>
        <w:t xml:space="preserve">účastník </w:t>
      </w:r>
      <w:r w:rsidRPr="00F728C8">
        <w:rPr>
          <w:rFonts w:cs="Arial"/>
          <w:szCs w:val="20"/>
        </w:rPr>
        <w:t>úspěšně absolvoval závěrečné ověření znalostí a dovedností a účastnil se vzdělávání v jeho uznatelném rozsahu (min. 80</w:t>
      </w:r>
      <w:r w:rsidR="00982778">
        <w:rPr>
          <w:rFonts w:cs="Arial"/>
          <w:szCs w:val="20"/>
        </w:rPr>
        <w:t> </w:t>
      </w:r>
      <w:r w:rsidRPr="00F728C8">
        <w:rPr>
          <w:rFonts w:cs="Arial"/>
          <w:szCs w:val="20"/>
        </w:rPr>
        <w:t>%).</w:t>
      </w:r>
    </w:p>
    <w:p w:rsidR="009F23AE" w:rsidRPr="00DC5AA7" w:rsidRDefault="009F23AE" w:rsidP="009F23AE">
      <w:pPr>
        <w:pStyle w:val="Odstavecseseznamem"/>
        <w:numPr>
          <w:ilvl w:val="0"/>
          <w:numId w:val="33"/>
        </w:numPr>
        <w:spacing w:before="120"/>
        <w:rPr>
          <w:rFonts w:cs="Arial"/>
          <w:szCs w:val="20"/>
        </w:rPr>
      </w:pPr>
      <w:r w:rsidRPr="00DC5AA7">
        <w:rPr>
          <w:rFonts w:cs="Arial"/>
          <w:szCs w:val="20"/>
        </w:rPr>
        <w:t>V případě, že OSVČ neabsolvuje závěrečné ověření získaných znalostí a dovedností úspěšně, může absolvovat další, maximálně však dvě opravná ověření získaných znalostí a</w:t>
      </w:r>
      <w:r w:rsidR="00982778">
        <w:rPr>
          <w:rFonts w:cs="Arial"/>
          <w:szCs w:val="20"/>
        </w:rPr>
        <w:t> </w:t>
      </w:r>
      <w:r w:rsidRPr="00DC5AA7">
        <w:rPr>
          <w:rFonts w:cs="Arial"/>
          <w:szCs w:val="20"/>
        </w:rPr>
        <w:t>dovedností. Dodatečné náklady související s opravným ověřením nese OSVČ. Opravná zkouška musí být realizovaná do konce kalendářního měsíce následujícího po měsíci, v</w:t>
      </w:r>
      <w:r w:rsidR="00982778">
        <w:rPr>
          <w:rFonts w:cs="Arial"/>
          <w:szCs w:val="20"/>
        </w:rPr>
        <w:t> </w:t>
      </w:r>
      <w:r w:rsidRPr="00DC5AA7">
        <w:rPr>
          <w:rFonts w:cs="Arial"/>
          <w:szCs w:val="20"/>
        </w:rPr>
        <w:t>němž byla ukončena vzdělávací aktivita. OSVČ je povinna informovat Úřad práce o termínech opravného ověření, nejpozději den předem. V případě, že OSVČ nebude úspěšná ani u</w:t>
      </w:r>
      <w:r w:rsidR="00982778">
        <w:rPr>
          <w:rFonts w:cs="Arial"/>
          <w:szCs w:val="20"/>
        </w:rPr>
        <w:t> </w:t>
      </w:r>
      <w:r w:rsidRPr="00DC5AA7">
        <w:rPr>
          <w:rFonts w:cs="Arial"/>
          <w:szCs w:val="20"/>
        </w:rPr>
        <w:t xml:space="preserve">opakovaného ověření získaných znalostí a dovedností, příspěvek na vzdělávací aktivitu nebude vyplacen. </w:t>
      </w:r>
    </w:p>
    <w:p w:rsidR="00324FFF" w:rsidRDefault="00324FFF" w:rsidP="00324FFF">
      <w:pPr>
        <w:pStyle w:val="lnek"/>
        <w:rPr>
          <w:rFonts w:cs="Arial"/>
          <w:b w:val="0"/>
          <w:szCs w:val="20"/>
        </w:rPr>
      </w:pPr>
      <w:r>
        <w:rPr>
          <w:rFonts w:cs="Arial"/>
          <w:szCs w:val="20"/>
        </w:rPr>
        <w:t>Článek VI</w:t>
      </w:r>
    </w:p>
    <w:p w:rsidR="00324FFF" w:rsidRDefault="00324FFF" w:rsidP="00324FFF">
      <w:pPr>
        <w:pStyle w:val="Nadpislnku"/>
        <w:rPr>
          <w:rFonts w:cs="Arial"/>
          <w:szCs w:val="20"/>
        </w:rPr>
      </w:pPr>
      <w:r>
        <w:rPr>
          <w:rFonts w:cs="Arial"/>
          <w:szCs w:val="20"/>
        </w:rPr>
        <w:t xml:space="preserve">Kontrola plnění sjednaných podmínek </w:t>
      </w:r>
    </w:p>
    <w:p w:rsidR="00324FFF" w:rsidRDefault="00324FFF" w:rsidP="00324FFF">
      <w:pPr>
        <w:pStyle w:val="Odstavecseseznamem"/>
        <w:numPr>
          <w:ilvl w:val="0"/>
          <w:numId w:val="44"/>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OSVČ povinna v souladu se zákonem o</w:t>
      </w:r>
      <w:r w:rsidR="00A75D56">
        <w:t> </w:t>
      </w:r>
      <w:r>
        <w:t>finanční kontrole a s dalšími právními předpisy ČR a EU, vytvořit podmínky k provedení kontroly všech dokladů vztahujících se k poskytnutí příspěvku. Kontrolu vykonávají Úřad práce a</w:t>
      </w:r>
      <w:r w:rsidR="00A75D56">
        <w:t> </w:t>
      </w:r>
      <w:r>
        <w:t>jím pověřené osoby, orgány finanční správy, Ministerstvo práce a sociálních věcí, Ministerstvo financí, Nejvyšší kontrolní úřad, Evropská komise a Evropský účetní dvůr, případně další orgány pověřené k výkonu kontroly.</w:t>
      </w:r>
    </w:p>
    <w:p w:rsidR="00324FFF" w:rsidRDefault="00324FFF" w:rsidP="00324FFF">
      <w:pPr>
        <w:pStyle w:val="Odstavecseseznamem"/>
        <w:numPr>
          <w:ilvl w:val="0"/>
          <w:numId w:val="44"/>
        </w:numPr>
        <w:spacing w:before="120"/>
        <w:ind w:left="709" w:hanging="709"/>
        <w:rPr>
          <w:rFonts w:cs="Arial"/>
          <w:szCs w:val="20"/>
        </w:rPr>
      </w:pPr>
      <w:r>
        <w:rPr>
          <w:rFonts w:cs="Arial"/>
          <w:szCs w:val="20"/>
        </w:rPr>
        <w:t>V případě, že kontrolu provede jiný orgán kontroly než Úřad práce, je OSVČ povinna bez zbytečného odkladu písemně informovat Úřad práce o přijetí a plnění k nápravě nedostatků zjištěných při kontrole.</w:t>
      </w:r>
    </w:p>
    <w:p w:rsidR="00324FFF" w:rsidRDefault="00324FFF" w:rsidP="00324FFF">
      <w:pPr>
        <w:pStyle w:val="Odstavecseseznamem"/>
        <w:numPr>
          <w:ilvl w:val="0"/>
          <w:numId w:val="44"/>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324FFF" w:rsidRDefault="00324FFF" w:rsidP="00324FFF">
      <w:pPr>
        <w:pStyle w:val="Odstavecseseznamem"/>
        <w:numPr>
          <w:ilvl w:val="0"/>
          <w:numId w:val="44"/>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324FFF" w:rsidRPr="00A67A53" w:rsidRDefault="00324FFF" w:rsidP="00324FFF">
      <w:pPr>
        <w:pStyle w:val="BoddohodyII"/>
        <w:numPr>
          <w:ilvl w:val="0"/>
          <w:numId w:val="44"/>
        </w:numPr>
        <w:ind w:left="709" w:hanging="709"/>
        <w:rPr>
          <w:rFonts w:cs="Arial"/>
          <w:szCs w:val="20"/>
        </w:rPr>
      </w:pPr>
      <w:r>
        <w:rPr>
          <w:rFonts w:cs="Arial"/>
          <w:szCs w:val="20"/>
        </w:rPr>
        <w:t xml:space="preserve">Pokud Úřad práce nebo jiná osoba oprávněná ke kontrole zjistí, že OSVČ nesplnila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Evropského parlamentu a Rady (EU) č.</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1303/2013 ze</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dne 17.</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prosince</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xml:space="preserve">, popř. k podezření na porušení rozpočtové </w:t>
      </w:r>
      <w:r>
        <w:rPr>
          <w:rFonts w:cs="Arial"/>
          <w:szCs w:val="20"/>
        </w:rPr>
        <w:lastRenderedPageBreak/>
        <w:t>kázně podle zákona č. 218/2000 Sb., o rozpočtových pravidlech (rozpočtová pravidla), ve</w:t>
      </w:r>
      <w:r w:rsidR="00A75D56">
        <w:rPr>
          <w:rFonts w:cs="Arial"/>
          <w:szCs w:val="20"/>
        </w:rPr>
        <w:t> </w:t>
      </w:r>
      <w:r>
        <w:rPr>
          <w:rFonts w:cs="Arial"/>
          <w:szCs w:val="20"/>
        </w:rPr>
        <w:t>znění pozdějších předpisů (dále jen „rozpočtová pravidla“).</w:t>
      </w:r>
    </w:p>
    <w:p w:rsidR="006463D6" w:rsidRPr="004521C7" w:rsidRDefault="006463D6" w:rsidP="006463D6">
      <w:pPr>
        <w:pStyle w:val="lnek"/>
        <w:outlineLvl w:val="0"/>
        <w:rPr>
          <w:szCs w:val="20"/>
        </w:rPr>
      </w:pPr>
      <w:r>
        <w:rPr>
          <w:szCs w:val="20"/>
        </w:rPr>
        <w:t xml:space="preserve">Článek </w:t>
      </w:r>
      <w:r w:rsidRPr="004521C7">
        <w:rPr>
          <w:szCs w:val="20"/>
        </w:rPr>
        <w:t>V</w:t>
      </w:r>
      <w:r w:rsidR="0084686E">
        <w:rPr>
          <w:szCs w:val="20"/>
        </w:rPr>
        <w:t>I</w:t>
      </w:r>
      <w:r w:rsidR="00DB3D60">
        <w:rPr>
          <w:szCs w:val="20"/>
        </w:rPr>
        <w:t>I</w:t>
      </w:r>
    </w:p>
    <w:p w:rsidR="006463D6" w:rsidRPr="004521C7" w:rsidRDefault="006463D6" w:rsidP="006463D6">
      <w:pPr>
        <w:pStyle w:val="Nadpislnku"/>
      </w:pPr>
      <w:r>
        <w:t>Porušení rozpočtové kázně</w:t>
      </w:r>
    </w:p>
    <w:p w:rsidR="00845C05" w:rsidRPr="00845C05" w:rsidRDefault="00845C05" w:rsidP="00845C05">
      <w:pPr>
        <w:pStyle w:val="BoddohodyII"/>
        <w:numPr>
          <w:ilvl w:val="0"/>
          <w:numId w:val="11"/>
        </w:numPr>
        <w:rPr>
          <w:rFonts w:cs="Arial"/>
          <w:szCs w:val="20"/>
        </w:rPr>
      </w:pPr>
      <w:r w:rsidRPr="00845C05">
        <w:rPr>
          <w:rFonts w:cs="Arial"/>
          <w:szCs w:val="20"/>
        </w:rPr>
        <w:t xml:space="preserve">Nedodržení podmínek poskytnutí příspěvku uvedených pod body II.2, II.3, II.4, </w:t>
      </w:r>
      <w:proofErr w:type="gramStart"/>
      <w:r w:rsidRPr="00845C05">
        <w:rPr>
          <w:rFonts w:cs="Arial"/>
          <w:szCs w:val="20"/>
        </w:rPr>
        <w:t>III.12</w:t>
      </w:r>
      <w:proofErr w:type="gramEnd"/>
      <w:r w:rsidRPr="00845C05">
        <w:rPr>
          <w:rFonts w:cs="Arial"/>
          <w:szCs w:val="20"/>
        </w:rPr>
        <w:t xml:space="preserve"> a</w:t>
      </w:r>
      <w:r>
        <w:rPr>
          <w:rFonts w:cs="Arial"/>
          <w:szCs w:val="20"/>
        </w:rPr>
        <w:t> </w:t>
      </w:r>
      <w:r w:rsidRPr="00845C05">
        <w:rPr>
          <w:rFonts w:cs="Arial"/>
          <w:szCs w:val="20"/>
        </w:rPr>
        <w:t>III.13 této dohody bude postihováno odvodem za porušení rozpočtové kázně podle ustanovení §44a odst. 4 písm. b) rozpočtových pravidel, a to ve výši celkové částky, v</w:t>
      </w:r>
      <w:r>
        <w:rPr>
          <w:rFonts w:cs="Arial"/>
          <w:szCs w:val="20"/>
        </w:rPr>
        <w:t> </w:t>
      </w:r>
      <w:r w:rsidRPr="00845C05">
        <w:rPr>
          <w:rFonts w:cs="Arial"/>
          <w:szCs w:val="20"/>
        </w:rPr>
        <w:t>níž byla porušena rozpočtová kázeň.</w:t>
      </w:r>
    </w:p>
    <w:p w:rsidR="00845C05" w:rsidRPr="00845C05" w:rsidRDefault="00845C05" w:rsidP="00845C05">
      <w:pPr>
        <w:pStyle w:val="BoddohodyII"/>
        <w:numPr>
          <w:ilvl w:val="0"/>
          <w:numId w:val="11"/>
        </w:numPr>
        <w:rPr>
          <w:rFonts w:cs="Arial"/>
          <w:szCs w:val="20"/>
        </w:rPr>
      </w:pPr>
      <w:r w:rsidRPr="00845C05">
        <w:rPr>
          <w:rFonts w:cs="Arial"/>
          <w:szCs w:val="20"/>
        </w:rPr>
        <w:t xml:space="preserve">Nedodržení podmínek poskytnutí příspěvku uvedených pod bodem </w:t>
      </w:r>
      <w:proofErr w:type="gramStart"/>
      <w:r w:rsidRPr="00845C05">
        <w:rPr>
          <w:rFonts w:cs="Arial"/>
          <w:szCs w:val="20"/>
        </w:rPr>
        <w:t>III.4 bude</w:t>
      </w:r>
      <w:proofErr w:type="gramEnd"/>
      <w:r w:rsidRPr="00845C05">
        <w:rPr>
          <w:rFonts w:cs="Arial"/>
          <w:szCs w:val="20"/>
        </w:rPr>
        <w:t xml:space="preserve"> postihováno odvodem za porušení rozpočtové kázně podle ustanovení §</w:t>
      </w:r>
      <w:r>
        <w:rPr>
          <w:rFonts w:cs="Arial"/>
          <w:szCs w:val="20"/>
        </w:rPr>
        <w:t> </w:t>
      </w:r>
      <w:r w:rsidRPr="00845C05">
        <w:rPr>
          <w:rFonts w:cs="Arial"/>
          <w:szCs w:val="20"/>
        </w:rPr>
        <w:t>44a odst.</w:t>
      </w:r>
      <w:r>
        <w:rPr>
          <w:rFonts w:cs="Arial"/>
          <w:szCs w:val="20"/>
        </w:rPr>
        <w:t> </w:t>
      </w:r>
      <w:r w:rsidRPr="00845C05">
        <w:rPr>
          <w:rFonts w:cs="Arial"/>
          <w:szCs w:val="20"/>
        </w:rPr>
        <w:t>4 písm.</w:t>
      </w:r>
      <w:r>
        <w:rPr>
          <w:rFonts w:cs="Arial"/>
          <w:szCs w:val="20"/>
        </w:rPr>
        <w:t> </w:t>
      </w:r>
      <w:r w:rsidRPr="00845C05">
        <w:rPr>
          <w:rFonts w:cs="Arial"/>
          <w:szCs w:val="20"/>
        </w:rPr>
        <w:t>a) zákona č.</w:t>
      </w:r>
      <w:r>
        <w:rPr>
          <w:rFonts w:cs="Arial"/>
          <w:szCs w:val="20"/>
        </w:rPr>
        <w:t> </w:t>
      </w:r>
      <w:r w:rsidRPr="00845C05">
        <w:rPr>
          <w:rFonts w:cs="Arial"/>
          <w:szCs w:val="20"/>
        </w:rPr>
        <w:t xml:space="preserve">218/2000 Sb., rozpočtových pravidel ve znění pozdějších předpisů, </w:t>
      </w:r>
      <w:r w:rsidRPr="00845C05">
        <w:rPr>
          <w:rFonts w:cs="Arial"/>
          <w:b/>
          <w:szCs w:val="20"/>
        </w:rPr>
        <w:t>a</w:t>
      </w:r>
      <w:r>
        <w:rPr>
          <w:rFonts w:cs="Arial"/>
          <w:b/>
          <w:szCs w:val="20"/>
        </w:rPr>
        <w:t> </w:t>
      </w:r>
      <w:r w:rsidRPr="00845C05">
        <w:rPr>
          <w:rFonts w:cs="Arial"/>
          <w:b/>
          <w:szCs w:val="20"/>
        </w:rPr>
        <w:t>to 3</w:t>
      </w:r>
      <w:r>
        <w:rPr>
          <w:rFonts w:cs="Arial"/>
          <w:b/>
          <w:szCs w:val="20"/>
        </w:rPr>
        <w:t> </w:t>
      </w:r>
      <w:r w:rsidRPr="00845C05">
        <w:rPr>
          <w:rFonts w:cs="Arial"/>
          <w:b/>
          <w:szCs w:val="20"/>
        </w:rPr>
        <w:t>% z</w:t>
      </w:r>
      <w:r>
        <w:rPr>
          <w:rFonts w:cs="Arial"/>
          <w:b/>
          <w:szCs w:val="20"/>
        </w:rPr>
        <w:t> </w:t>
      </w:r>
      <w:r w:rsidRPr="00845C05">
        <w:rPr>
          <w:rFonts w:cs="Arial"/>
          <w:b/>
          <w:szCs w:val="20"/>
        </w:rPr>
        <w:t>celkové částky, v</w:t>
      </w:r>
      <w:r>
        <w:rPr>
          <w:rFonts w:cs="Arial"/>
          <w:b/>
          <w:szCs w:val="20"/>
        </w:rPr>
        <w:t> </w:t>
      </w:r>
      <w:r w:rsidRPr="00845C05">
        <w:rPr>
          <w:rFonts w:cs="Arial"/>
          <w:b/>
          <w:szCs w:val="20"/>
        </w:rPr>
        <w:t>níž byla porušena rozpočtová kázeň</w:t>
      </w:r>
      <w:r>
        <w:rPr>
          <w:rFonts w:cs="Arial"/>
          <w:szCs w:val="20"/>
        </w:rPr>
        <w:t>.</w:t>
      </w:r>
    </w:p>
    <w:p w:rsidR="00845C05" w:rsidRPr="00845C05" w:rsidRDefault="00845C05" w:rsidP="00845C05">
      <w:pPr>
        <w:pStyle w:val="BoddohodyII"/>
        <w:numPr>
          <w:ilvl w:val="0"/>
          <w:numId w:val="11"/>
        </w:numPr>
        <w:rPr>
          <w:rFonts w:cs="Arial"/>
          <w:szCs w:val="20"/>
        </w:rPr>
      </w:pPr>
      <w:r w:rsidRPr="00845C05">
        <w:rPr>
          <w:rFonts w:cs="Arial"/>
          <w:szCs w:val="20"/>
        </w:rPr>
        <w:t xml:space="preserve">Nedodržení podmínek poskytnutí příspěvku uvedených pod III.5 a </w:t>
      </w:r>
      <w:proofErr w:type="gramStart"/>
      <w:r w:rsidRPr="00845C05">
        <w:rPr>
          <w:rFonts w:cs="Arial"/>
          <w:szCs w:val="20"/>
        </w:rPr>
        <w:t>III.6 bude</w:t>
      </w:r>
      <w:proofErr w:type="gramEnd"/>
      <w:r w:rsidRPr="00845C05">
        <w:rPr>
          <w:rFonts w:cs="Arial"/>
          <w:szCs w:val="20"/>
        </w:rPr>
        <w:t xml:space="preserve"> postihováno odvodem za porušení rozpočtové kázně podle ustanovení §</w:t>
      </w:r>
      <w:r>
        <w:rPr>
          <w:rFonts w:cs="Arial"/>
          <w:szCs w:val="20"/>
        </w:rPr>
        <w:t> </w:t>
      </w:r>
      <w:r w:rsidRPr="00845C05">
        <w:rPr>
          <w:rFonts w:cs="Arial"/>
          <w:szCs w:val="20"/>
        </w:rPr>
        <w:t>44a odst.</w:t>
      </w:r>
      <w:r>
        <w:rPr>
          <w:rFonts w:cs="Arial"/>
          <w:szCs w:val="20"/>
        </w:rPr>
        <w:t> </w:t>
      </w:r>
      <w:r w:rsidRPr="00845C05">
        <w:rPr>
          <w:rFonts w:cs="Arial"/>
          <w:szCs w:val="20"/>
        </w:rPr>
        <w:t>4 písm.</w:t>
      </w:r>
      <w:r>
        <w:rPr>
          <w:rFonts w:cs="Arial"/>
          <w:szCs w:val="20"/>
        </w:rPr>
        <w:t> </w:t>
      </w:r>
      <w:r w:rsidRPr="00845C05">
        <w:rPr>
          <w:rFonts w:cs="Arial"/>
          <w:szCs w:val="20"/>
        </w:rPr>
        <w:t>a) zákona č.</w:t>
      </w:r>
      <w:r>
        <w:rPr>
          <w:rFonts w:cs="Arial"/>
          <w:szCs w:val="20"/>
        </w:rPr>
        <w:t> </w:t>
      </w:r>
      <w:r w:rsidRPr="00845C05">
        <w:rPr>
          <w:rFonts w:cs="Arial"/>
          <w:szCs w:val="20"/>
        </w:rPr>
        <w:t>218/2000</w:t>
      </w:r>
      <w:r>
        <w:rPr>
          <w:rFonts w:cs="Arial"/>
          <w:szCs w:val="20"/>
        </w:rPr>
        <w:t> </w:t>
      </w:r>
      <w:r w:rsidRPr="00845C05">
        <w:rPr>
          <w:rFonts w:cs="Arial"/>
          <w:szCs w:val="20"/>
        </w:rPr>
        <w:t>Sb., o</w:t>
      </w:r>
      <w:r>
        <w:rPr>
          <w:rFonts w:cs="Arial"/>
          <w:szCs w:val="20"/>
        </w:rPr>
        <w:t> </w:t>
      </w:r>
      <w:r w:rsidRPr="00845C05">
        <w:rPr>
          <w:rFonts w:cs="Arial"/>
          <w:szCs w:val="20"/>
        </w:rPr>
        <w:t>rozpočtových pravidlech ve</w:t>
      </w:r>
      <w:r>
        <w:rPr>
          <w:rFonts w:cs="Arial"/>
          <w:szCs w:val="20"/>
        </w:rPr>
        <w:t> </w:t>
      </w:r>
      <w:r w:rsidRPr="00845C05">
        <w:rPr>
          <w:rFonts w:cs="Arial"/>
          <w:szCs w:val="20"/>
        </w:rPr>
        <w:t xml:space="preserve">znění pozdějších předpisů (dále jen „rozpočtová pravidla“), </w:t>
      </w:r>
      <w:r w:rsidRPr="00845C05">
        <w:rPr>
          <w:rFonts w:cs="Arial"/>
          <w:b/>
          <w:szCs w:val="20"/>
        </w:rPr>
        <w:t>a</w:t>
      </w:r>
      <w:r>
        <w:rPr>
          <w:rFonts w:cs="Arial"/>
          <w:b/>
          <w:szCs w:val="20"/>
        </w:rPr>
        <w:t> </w:t>
      </w:r>
      <w:r w:rsidRPr="00845C05">
        <w:rPr>
          <w:rFonts w:cs="Arial"/>
          <w:b/>
          <w:szCs w:val="20"/>
        </w:rPr>
        <w:t>to 5</w:t>
      </w:r>
      <w:r>
        <w:rPr>
          <w:rFonts w:cs="Arial"/>
          <w:b/>
          <w:szCs w:val="20"/>
        </w:rPr>
        <w:t> </w:t>
      </w:r>
      <w:r w:rsidRPr="00845C05">
        <w:rPr>
          <w:rFonts w:cs="Arial"/>
          <w:b/>
          <w:szCs w:val="20"/>
        </w:rPr>
        <w:t>% z</w:t>
      </w:r>
      <w:r>
        <w:rPr>
          <w:rFonts w:cs="Arial"/>
          <w:b/>
          <w:szCs w:val="20"/>
        </w:rPr>
        <w:t> </w:t>
      </w:r>
      <w:r w:rsidRPr="00845C05">
        <w:rPr>
          <w:rFonts w:cs="Arial"/>
          <w:b/>
          <w:szCs w:val="20"/>
        </w:rPr>
        <w:t>celkové částky, v níž byla porušena rozpočtová kázeň</w:t>
      </w:r>
      <w:r w:rsidRPr="00845C05">
        <w:rPr>
          <w:rFonts w:cs="Arial"/>
          <w:szCs w:val="20"/>
        </w:rPr>
        <w:t>.</w:t>
      </w:r>
    </w:p>
    <w:p w:rsidR="00845C05" w:rsidRPr="00845C05" w:rsidRDefault="00845C05" w:rsidP="00845C05">
      <w:pPr>
        <w:pStyle w:val="BoddohodyII"/>
        <w:numPr>
          <w:ilvl w:val="0"/>
          <w:numId w:val="11"/>
        </w:numPr>
        <w:rPr>
          <w:rFonts w:cs="Arial"/>
          <w:szCs w:val="20"/>
        </w:rPr>
      </w:pPr>
      <w:r w:rsidRPr="00845C05">
        <w:rPr>
          <w:rFonts w:cs="Arial"/>
          <w:szCs w:val="20"/>
        </w:rPr>
        <w:t>Nevrácení příspěvku nebo jeho části na výzvu Úřadu práce podle článku V. této dohody je porušením rozpočtové kázně podle § 44 odst. 1 písm. b) rozpočtových pravidel a</w:t>
      </w:r>
      <w:r>
        <w:rPr>
          <w:rFonts w:cs="Arial"/>
          <w:szCs w:val="20"/>
        </w:rPr>
        <w:t> </w:t>
      </w:r>
      <w:r w:rsidRPr="00845C05">
        <w:rPr>
          <w:rFonts w:cs="Arial"/>
          <w:szCs w:val="20"/>
        </w:rPr>
        <w:t>bude postihováno odvodem za porušení rozpočtové kázně ve výši porušení rozpočtové kázně podle ustanovení §44a odst. 4 písm. b) rozpočtových pravidel.</w:t>
      </w:r>
    </w:p>
    <w:p w:rsidR="00845C05" w:rsidRPr="00845C05" w:rsidRDefault="00845C05" w:rsidP="00845C05">
      <w:pPr>
        <w:pStyle w:val="BoddohodyII"/>
        <w:numPr>
          <w:ilvl w:val="0"/>
          <w:numId w:val="11"/>
        </w:numPr>
        <w:rPr>
          <w:rFonts w:cs="Arial"/>
          <w:szCs w:val="20"/>
        </w:rPr>
      </w:pPr>
      <w:r w:rsidRPr="00845C05">
        <w:rPr>
          <w:rFonts w:cs="Arial"/>
          <w:szCs w:val="20"/>
        </w:rPr>
        <w:t>Jestliže bude prokázáno, že vzdělávací zařízení pro realizaci vzdělávacích aktivit nebylo OSVČ vybráno v souladu se zákonem č. 134/2016 Sb., o zadávání veřejných zakázek, ve</w:t>
      </w:r>
      <w:r w:rsidR="00B0706E">
        <w:rPr>
          <w:rFonts w:cs="Arial"/>
          <w:szCs w:val="20"/>
        </w:rPr>
        <w:t> </w:t>
      </w:r>
      <w:r w:rsidRPr="00845C05">
        <w:rPr>
          <w:rFonts w:cs="Arial"/>
          <w:szCs w:val="20"/>
        </w:rPr>
        <w:t xml:space="preserve">znění zákona č. 368/2016 Sb., s Obecnou částí pravidel pro žadatele a příjemce v rámci Operačního programu Zaměstnanost a prohlášením dle bodu </w:t>
      </w:r>
      <w:proofErr w:type="gramStart"/>
      <w:r w:rsidRPr="00845C05">
        <w:rPr>
          <w:rFonts w:cs="Arial"/>
          <w:szCs w:val="20"/>
        </w:rPr>
        <w:t>IX.4 této</w:t>
      </w:r>
      <w:proofErr w:type="gramEnd"/>
      <w:r w:rsidRPr="00845C05">
        <w:rPr>
          <w:rFonts w:cs="Arial"/>
          <w:szCs w:val="20"/>
        </w:rPr>
        <w:t xml:space="preserve"> dohody, čímž došlo k</w:t>
      </w:r>
      <w:r>
        <w:rPr>
          <w:rFonts w:cs="Arial"/>
          <w:szCs w:val="20"/>
        </w:rPr>
        <w:t> </w:t>
      </w:r>
      <w:r w:rsidRPr="00845C05">
        <w:rPr>
          <w:rFonts w:cs="Arial"/>
          <w:szCs w:val="20"/>
        </w:rPr>
        <w:t>porušení některého z pravidel, jež je Obecnou částí pravidel pro žadatele a příjemce v rámci Operačního programu Zaměstnanost  považováno za porušení rozpočtové kázně, bude odvod za porušení rozpočtové kázně vyměřen dle §</w:t>
      </w:r>
      <w:r>
        <w:rPr>
          <w:rFonts w:cs="Arial"/>
          <w:szCs w:val="20"/>
        </w:rPr>
        <w:t> </w:t>
      </w:r>
      <w:r w:rsidRPr="00845C05">
        <w:rPr>
          <w:rFonts w:cs="Arial"/>
          <w:szCs w:val="20"/>
        </w:rPr>
        <w:t>44a odst.</w:t>
      </w:r>
      <w:r>
        <w:rPr>
          <w:rFonts w:cs="Arial"/>
          <w:szCs w:val="20"/>
        </w:rPr>
        <w:t> </w:t>
      </w:r>
      <w:r w:rsidRPr="00845C05">
        <w:rPr>
          <w:rFonts w:cs="Arial"/>
          <w:szCs w:val="20"/>
        </w:rPr>
        <w:t>4 písm.</w:t>
      </w:r>
      <w:r>
        <w:rPr>
          <w:rFonts w:cs="Arial"/>
          <w:szCs w:val="20"/>
        </w:rPr>
        <w:t> </w:t>
      </w:r>
      <w:r w:rsidRPr="00845C05">
        <w:rPr>
          <w:rFonts w:cs="Arial"/>
          <w:szCs w:val="20"/>
        </w:rPr>
        <w:t>a) rozpočtových pravidel ve</w:t>
      </w:r>
      <w:r>
        <w:rPr>
          <w:rFonts w:cs="Arial"/>
          <w:szCs w:val="20"/>
        </w:rPr>
        <w:t> </w:t>
      </w:r>
      <w:r w:rsidRPr="00845C05">
        <w:rPr>
          <w:rFonts w:cs="Arial"/>
          <w:szCs w:val="20"/>
        </w:rPr>
        <w:t xml:space="preserve">výši stanovené za porušení dané povinnosti Obecnou částí pravidel pro žadatele </w:t>
      </w:r>
      <w:r w:rsidR="00B0706E">
        <w:rPr>
          <w:rFonts w:cs="Arial"/>
          <w:szCs w:val="20"/>
        </w:rPr>
        <w:t> </w:t>
      </w:r>
      <w:r w:rsidRPr="00845C05">
        <w:rPr>
          <w:rFonts w:cs="Arial"/>
          <w:szCs w:val="20"/>
        </w:rPr>
        <w:t>příjemce v</w:t>
      </w:r>
      <w:r>
        <w:rPr>
          <w:rFonts w:cs="Arial"/>
          <w:szCs w:val="20"/>
        </w:rPr>
        <w:t> </w:t>
      </w:r>
      <w:r w:rsidRPr="00845C05">
        <w:rPr>
          <w:rFonts w:cs="Arial"/>
          <w:szCs w:val="20"/>
        </w:rPr>
        <w:t>rámci Operačního programu Zaměstnanost.</w:t>
      </w:r>
    </w:p>
    <w:p w:rsidR="00E71836" w:rsidRDefault="00E71836" w:rsidP="00E71836">
      <w:pPr>
        <w:pStyle w:val="lnek"/>
        <w:outlineLvl w:val="0"/>
        <w:rPr>
          <w:rFonts w:cs="Arial"/>
          <w:szCs w:val="20"/>
        </w:rPr>
      </w:pPr>
      <w:r>
        <w:rPr>
          <w:rFonts w:cs="Arial"/>
          <w:szCs w:val="20"/>
        </w:rPr>
        <w:t>Článek VIII</w:t>
      </w:r>
    </w:p>
    <w:p w:rsidR="00E71836" w:rsidRDefault="00E71836" w:rsidP="00E71836">
      <w:pPr>
        <w:pStyle w:val="Nadpislnku"/>
        <w:rPr>
          <w:rFonts w:cs="Arial"/>
          <w:szCs w:val="20"/>
        </w:rPr>
      </w:pPr>
      <w:r>
        <w:rPr>
          <w:rFonts w:cs="Arial"/>
          <w:szCs w:val="20"/>
        </w:rPr>
        <w:t>Ujednání o vypovězení dohody</w:t>
      </w:r>
    </w:p>
    <w:p w:rsidR="00E71836" w:rsidRDefault="00E71836" w:rsidP="00E71836">
      <w:pPr>
        <w:pStyle w:val="BoddohodyII"/>
        <w:numPr>
          <w:ilvl w:val="0"/>
          <w:numId w:val="47"/>
        </w:numPr>
        <w:ind w:left="709" w:hanging="709"/>
        <w:rPr>
          <w:rFonts w:cs="Arial"/>
          <w:szCs w:val="20"/>
        </w:rPr>
      </w:pPr>
      <w:r>
        <w:rPr>
          <w:rFonts w:cs="Arial"/>
          <w:szCs w:val="20"/>
        </w:rPr>
        <w:t xml:space="preserve">Úřad práce si vyhrazuje právo dohodu vypovědět v případě, že OSVČ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III.12</w:t>
      </w:r>
      <w:proofErr w:type="gramEnd"/>
      <w:r>
        <w:t xml:space="preserve"> a III.13.</w:t>
      </w:r>
    </w:p>
    <w:p w:rsidR="00E71836" w:rsidRPr="00942DF0" w:rsidRDefault="00E71836" w:rsidP="00E71836">
      <w:pPr>
        <w:pStyle w:val="BoddohodyII"/>
        <w:numPr>
          <w:ilvl w:val="0"/>
          <w:numId w:val="47"/>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III.4 a </w:t>
      </w:r>
      <w:proofErr w:type="gramStart"/>
      <w:r>
        <w:rPr>
          <w:rFonts w:cs="Arial"/>
          <w:szCs w:val="20"/>
        </w:rPr>
        <w:t>III.6 bude</w:t>
      </w:r>
      <w:proofErr w:type="gramEnd"/>
      <w:r>
        <w:rPr>
          <w:rFonts w:cs="Arial"/>
          <w:szCs w:val="20"/>
        </w:rPr>
        <w:t xml:space="preserve"> prokázáno, že OSVČ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E71836" w:rsidRDefault="00E71836" w:rsidP="00E71836">
      <w:pPr>
        <w:pStyle w:val="BoddohodyII"/>
        <w:numPr>
          <w:ilvl w:val="0"/>
          <w:numId w:val="47"/>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E71836" w:rsidRDefault="00E71836" w:rsidP="00E71836">
      <w:pPr>
        <w:pStyle w:val="BoddohodyII"/>
        <w:numPr>
          <w:ilvl w:val="0"/>
          <w:numId w:val="47"/>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druhé straně z tohoto důvodu spravedlivě požadovat. </w:t>
      </w:r>
    </w:p>
    <w:p w:rsidR="00E71836" w:rsidRDefault="00E71836" w:rsidP="00E71836">
      <w:pPr>
        <w:pStyle w:val="BoddohodyII"/>
        <w:numPr>
          <w:ilvl w:val="0"/>
          <w:numId w:val="47"/>
        </w:numPr>
        <w:ind w:left="709" w:hanging="709"/>
        <w:rPr>
          <w:rFonts w:cs="Arial"/>
          <w:szCs w:val="20"/>
        </w:rPr>
      </w:pPr>
      <w:r>
        <w:rPr>
          <w:rFonts w:cs="Arial"/>
          <w:szCs w:val="20"/>
        </w:rPr>
        <w:t xml:space="preserve">Výpovědní lhůta v případech v bodě VIII.1, VIII.2, VIII.3 a </w:t>
      </w:r>
      <w:proofErr w:type="gramStart"/>
      <w:r>
        <w:rPr>
          <w:rFonts w:cs="Arial"/>
          <w:szCs w:val="20"/>
        </w:rPr>
        <w:t>VIII.4 tohoto</w:t>
      </w:r>
      <w:proofErr w:type="gramEnd"/>
      <w:r>
        <w:rPr>
          <w:rFonts w:cs="Arial"/>
          <w:szCs w:val="20"/>
        </w:rPr>
        <w:t xml:space="preserve"> článku dohody činí jeden měsíc a počíná běžet prvním dnem kalendářního měsíce následujícího po doručení písemné výpovědi.</w:t>
      </w:r>
    </w:p>
    <w:p w:rsidR="00E71836" w:rsidRPr="00271FD6" w:rsidRDefault="00E71836" w:rsidP="00E71836">
      <w:pPr>
        <w:pStyle w:val="BoddohodyII"/>
        <w:numPr>
          <w:ilvl w:val="0"/>
          <w:numId w:val="47"/>
        </w:numPr>
        <w:ind w:left="709" w:hanging="709"/>
        <w:rPr>
          <w:rFonts w:cs="Arial"/>
          <w:szCs w:val="20"/>
        </w:rPr>
      </w:pPr>
      <w:r>
        <w:rPr>
          <w:rFonts w:cs="Arial"/>
          <w:szCs w:val="20"/>
        </w:rPr>
        <w:t>Úřad práce si vyhrazuje právo neposkytnout příspěvek dle článku VIII. této dohody, který by OSVČ náležel za dobu výpovědní lhůty.</w:t>
      </w:r>
    </w:p>
    <w:p w:rsidR="000E23BB" w:rsidRPr="004521C7" w:rsidRDefault="000E23BB" w:rsidP="00745404">
      <w:pPr>
        <w:pStyle w:val="lnek"/>
        <w:keepNext/>
        <w:outlineLvl w:val="0"/>
        <w:rPr>
          <w:szCs w:val="20"/>
        </w:rPr>
      </w:pPr>
      <w:r w:rsidRPr="004521C7">
        <w:rPr>
          <w:szCs w:val="20"/>
        </w:rPr>
        <w:lastRenderedPageBreak/>
        <w:t xml:space="preserve">Článek </w:t>
      </w:r>
      <w:r w:rsidR="00745404">
        <w:rPr>
          <w:szCs w:val="20"/>
        </w:rPr>
        <w:t>I</w:t>
      </w:r>
      <w:r w:rsidR="009E5834">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329AB" w:rsidRDefault="003329AB" w:rsidP="003329AB">
      <w:pPr>
        <w:pStyle w:val="BoddohodyII"/>
        <w:numPr>
          <w:ilvl w:val="0"/>
          <w:numId w:val="49"/>
        </w:numPr>
        <w:ind w:left="709" w:hanging="709"/>
        <w:rPr>
          <w:rFonts w:cs="Arial"/>
          <w:szCs w:val="20"/>
        </w:rPr>
      </w:pPr>
      <w:r>
        <w:rPr>
          <w:rFonts w:cs="Arial"/>
          <w:szCs w:val="20"/>
        </w:rPr>
        <w:t xml:space="preserve">Strany dohody se dohodly, že s osobními údaji OSVČ, která se účastní vzdělávací aktivity, bude nakládáno v souladu se zákonem č. 101/2000 Sb., o ochraně osobních údajů, </w:t>
      </w:r>
      <w:r>
        <w:rPr>
          <w:rFonts w:cs="Arial"/>
        </w:rPr>
        <w:t>ve</w:t>
      </w:r>
      <w:r w:rsidR="00B20FBE">
        <w:rPr>
          <w:rFonts w:cs="Arial"/>
        </w:rPr>
        <w:t> </w:t>
      </w:r>
      <w:r>
        <w:rPr>
          <w:rFonts w:cs="Arial"/>
        </w:rPr>
        <w:t>znění pozdějších předpisů</w:t>
      </w:r>
      <w:r>
        <w:rPr>
          <w:rFonts w:cs="Arial"/>
          <w:szCs w:val="20"/>
        </w:rPr>
        <w:t xml:space="preserve">. </w:t>
      </w:r>
    </w:p>
    <w:p w:rsidR="003329AB" w:rsidRDefault="003329AB" w:rsidP="003329AB">
      <w:pPr>
        <w:pStyle w:val="BoddohodyII"/>
        <w:numPr>
          <w:ilvl w:val="0"/>
          <w:numId w:val="49"/>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w:t>
      </w:r>
      <w:r w:rsidR="00B20FBE">
        <w:rPr>
          <w:rFonts w:cs="Arial"/>
          <w:szCs w:val="20"/>
        </w:rPr>
        <w:t> </w:t>
      </w:r>
      <w:r>
        <w:rPr>
          <w:rFonts w:cs="Arial"/>
          <w:szCs w:val="20"/>
        </w:rPr>
        <w:t xml:space="preserve">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3329AB" w:rsidRPr="00D55693" w:rsidRDefault="003329AB" w:rsidP="003329AB">
      <w:pPr>
        <w:pStyle w:val="BoddohodyII"/>
        <w:numPr>
          <w:ilvl w:val="0"/>
          <w:numId w:val="49"/>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w:t>
      </w:r>
      <w:r w:rsidR="00B20FBE">
        <w:rPr>
          <w:rFonts w:cs="Arial"/>
          <w:szCs w:val="20"/>
        </w:rPr>
        <w:t> </w:t>
      </w:r>
      <w:r>
        <w:rPr>
          <w:rFonts w:cs="Arial"/>
          <w:szCs w:val="20"/>
        </w:rPr>
        <w:t>8.</w:t>
      </w:r>
      <w:r w:rsidR="00B20FBE">
        <w:rPr>
          <w:rFonts w:cs="Arial"/>
          <w:szCs w:val="20"/>
        </w:rPr>
        <w:t> </w:t>
      </w:r>
      <w:r>
        <w:rPr>
          <w:rFonts w:cs="Arial"/>
          <w:szCs w:val="20"/>
        </w:rPr>
        <w:t>2020.</w:t>
      </w:r>
    </w:p>
    <w:p w:rsidR="003329AB" w:rsidRDefault="003329AB" w:rsidP="003329AB">
      <w:pPr>
        <w:pStyle w:val="BoddohodyII"/>
        <w:numPr>
          <w:ilvl w:val="0"/>
          <w:numId w:val="49"/>
        </w:numPr>
        <w:ind w:left="709" w:hanging="709"/>
      </w:pPr>
      <w:r>
        <w:t>OSVČ prohlašuje, že při výběru vzdělávacího zařízení postupoval v souladu se zákonem č.</w:t>
      </w:r>
      <w:r w:rsidR="00B20FBE">
        <w:t> </w:t>
      </w:r>
      <w:r>
        <w:t>134/2016</w:t>
      </w:r>
      <w:r w:rsidR="00B20FBE">
        <w:t> </w:t>
      </w:r>
      <w:r>
        <w:t xml:space="preserve">Sb. </w:t>
      </w:r>
      <w:r w:rsidR="00B20FBE">
        <w:t>O </w:t>
      </w:r>
      <w:r>
        <w:t>zadávání veřejných zakázek, s pravidly stanovenými Obecnou částí pravidel pro žadatele a příjemce v rámci Operačního programu Zaměstnanost ve verzi platné v den vyhlášení výběrového řízení, resp. zadání objednávky, která je k dispozici na</w:t>
      </w:r>
      <w:r w:rsidR="00B20FBE">
        <w:t> </w:t>
      </w:r>
      <w:hyperlink r:id="rId11" w:history="1">
        <w:r>
          <w:rPr>
            <w:rStyle w:val="Hypertextovodkaz"/>
            <w:rFonts w:cs="Arial"/>
          </w:rPr>
          <w:t>www.esfcr.cz</w:t>
        </w:r>
      </w:hyperlink>
      <w:r>
        <w:t>, a v souladu s „Vyrozuměním o schválení žádosti o příspěvek v rámci projektu POVEZ</w:t>
      </w:r>
      <w:r w:rsidR="00B20FBE">
        <w:t> </w:t>
      </w:r>
      <w:r>
        <w:t>II, vztahujícímu se k této dohodě, které tvoří přílohu č.</w:t>
      </w:r>
      <w:r w:rsidR="00B20FBE">
        <w:t> </w:t>
      </w:r>
      <w:r>
        <w:t>5 této dohody.</w:t>
      </w:r>
    </w:p>
    <w:p w:rsidR="003329AB" w:rsidRDefault="003329AB" w:rsidP="003329AB">
      <w:pPr>
        <w:pStyle w:val="BoddohodyII"/>
        <w:numPr>
          <w:ilvl w:val="0"/>
          <w:numId w:val="49"/>
        </w:numPr>
        <w:ind w:left="709" w:hanging="709"/>
        <w:rPr>
          <w:rFonts w:cs="Arial"/>
          <w:szCs w:val="20"/>
        </w:rPr>
      </w:pPr>
      <w:r>
        <w:rPr>
          <w:rFonts w:cs="Arial"/>
          <w:szCs w:val="20"/>
        </w:rPr>
        <w:t>OSVČ je povinna postupovat v souladu s Podmínkami pro zájemce o</w:t>
      </w:r>
      <w:r w:rsidR="00B20FBE">
        <w:rPr>
          <w:rFonts w:cs="Arial"/>
          <w:szCs w:val="20"/>
        </w:rPr>
        <w:t> </w:t>
      </w:r>
      <w:r>
        <w:rPr>
          <w:rFonts w:cs="Arial"/>
          <w:szCs w:val="20"/>
        </w:rPr>
        <w:t>vstup do</w:t>
      </w:r>
      <w:r w:rsidR="00B20FBE">
        <w:rPr>
          <w:rFonts w:cs="Arial"/>
          <w:szCs w:val="20"/>
        </w:rPr>
        <w:t> </w:t>
      </w:r>
      <w:r>
        <w:rPr>
          <w:rFonts w:cs="Arial"/>
          <w:szCs w:val="20"/>
        </w:rPr>
        <w:t xml:space="preserve">projektu POVEZ II a spolupracovat s Úřadem práce na zajištění publicity Evropského sociálního fondu. </w:t>
      </w:r>
    </w:p>
    <w:p w:rsidR="003329AB" w:rsidRDefault="003329AB" w:rsidP="003329AB">
      <w:pPr>
        <w:pStyle w:val="BoddohodyII"/>
        <w:numPr>
          <w:ilvl w:val="0"/>
          <w:numId w:val="49"/>
        </w:numPr>
        <w:ind w:left="709" w:hanging="709"/>
        <w:rPr>
          <w:rFonts w:cs="Arial"/>
          <w:szCs w:val="20"/>
        </w:rPr>
      </w:pPr>
      <w:r>
        <w:rPr>
          <w:rFonts w:cs="Arial"/>
          <w:szCs w:val="20"/>
        </w:rPr>
        <w:t>OSVČ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B20FBE">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3329AB" w:rsidRDefault="003329AB" w:rsidP="003329AB">
      <w:pPr>
        <w:pStyle w:val="BoddohodyII"/>
        <w:numPr>
          <w:ilvl w:val="0"/>
          <w:numId w:val="49"/>
        </w:numPr>
        <w:ind w:left="709" w:hanging="709"/>
        <w:rPr>
          <w:szCs w:val="20"/>
        </w:rPr>
      </w:pPr>
      <w:r>
        <w:rPr>
          <w:rFonts w:cs="Arial"/>
          <w:szCs w:val="20"/>
        </w:rPr>
        <w:t>Nedílnou součástí dohody jsou přílohy č.</w:t>
      </w:r>
      <w:r w:rsidR="00B20FBE">
        <w:rPr>
          <w:rFonts w:cs="Arial"/>
          <w:szCs w:val="20"/>
        </w:rPr>
        <w:t> </w:t>
      </w:r>
      <w:r>
        <w:rPr>
          <w:rFonts w:cs="Arial"/>
          <w:szCs w:val="20"/>
        </w:rPr>
        <w:t>1 – č.</w:t>
      </w:r>
      <w:r w:rsidR="00B20FBE">
        <w:rPr>
          <w:rFonts w:cs="Arial"/>
          <w:szCs w:val="20"/>
        </w:rPr>
        <w:t> </w:t>
      </w:r>
      <w:r>
        <w:rPr>
          <w:rFonts w:cs="Arial"/>
          <w:szCs w:val="20"/>
        </w:rPr>
        <w:t>5:příloha č. 1 – „Seznam zaměstnanců navržených k účasti na vzdělávací aktivitě“, příloha č.</w:t>
      </w:r>
      <w:r w:rsidR="00B20FBE">
        <w:rPr>
          <w:rFonts w:cs="Arial"/>
          <w:szCs w:val="20"/>
        </w:rPr>
        <w:t> </w:t>
      </w:r>
      <w:r>
        <w:rPr>
          <w:rFonts w:cs="Arial"/>
          <w:szCs w:val="20"/>
        </w:rPr>
        <w:t>2 – „Plánovaný harmonogram vzdělávací aktivity“, příloha č. 3 – vzor „Vyúčtování vzdělávací aktivity v rámci projektu POVEZ</w:t>
      </w:r>
      <w:r w:rsidR="00B20FBE">
        <w:rPr>
          <w:rFonts w:cs="Arial"/>
          <w:szCs w:val="20"/>
        </w:rPr>
        <w:t> </w:t>
      </w:r>
      <w:r>
        <w:rPr>
          <w:rFonts w:cs="Arial"/>
          <w:szCs w:val="20"/>
        </w:rPr>
        <w:t>II“, příloha č.</w:t>
      </w:r>
      <w:r w:rsidR="00B20FBE">
        <w:rPr>
          <w:rFonts w:cs="Arial"/>
          <w:szCs w:val="20"/>
        </w:rPr>
        <w:t> </w:t>
      </w:r>
      <w:r>
        <w:rPr>
          <w:rFonts w:cs="Arial"/>
          <w:szCs w:val="20"/>
        </w:rPr>
        <w:t>4 – „Plán výuky“ a</w:t>
      </w:r>
      <w:r w:rsidR="00B20FBE">
        <w:rPr>
          <w:rFonts w:cs="Arial"/>
          <w:szCs w:val="20"/>
        </w:rPr>
        <w:t> </w:t>
      </w:r>
      <w:r>
        <w:rPr>
          <w:rFonts w:cs="Arial"/>
          <w:szCs w:val="20"/>
        </w:rPr>
        <w:t>příloha č.</w:t>
      </w:r>
      <w:r w:rsidR="00B20FBE">
        <w:rPr>
          <w:rFonts w:cs="Arial"/>
          <w:szCs w:val="20"/>
        </w:rPr>
        <w:t> </w:t>
      </w:r>
      <w:r>
        <w:rPr>
          <w:rFonts w:cs="Arial"/>
          <w:szCs w:val="20"/>
        </w:rPr>
        <w:t>5 – kopie „</w:t>
      </w:r>
      <w:r>
        <w:rPr>
          <w:rFonts w:cs="Arial"/>
          <w:iCs/>
          <w:szCs w:val="20"/>
        </w:rPr>
        <w:t>Vyrozumění o</w:t>
      </w:r>
      <w:r w:rsidR="006211BB">
        <w:rPr>
          <w:rFonts w:cs="Arial"/>
          <w:iCs/>
          <w:szCs w:val="20"/>
        </w:rPr>
        <w:t> </w:t>
      </w:r>
      <w:r>
        <w:rPr>
          <w:rFonts w:cs="Arial"/>
          <w:iCs/>
          <w:szCs w:val="20"/>
        </w:rPr>
        <w:t>schválení žádosti o</w:t>
      </w:r>
      <w:r w:rsidR="00B20FBE">
        <w:rPr>
          <w:rFonts w:cs="Arial"/>
          <w:iCs/>
          <w:szCs w:val="20"/>
        </w:rPr>
        <w:t> </w:t>
      </w:r>
      <w:r>
        <w:rPr>
          <w:rFonts w:cs="Arial"/>
          <w:iCs/>
          <w:szCs w:val="20"/>
        </w:rPr>
        <w:t>příspěvek v</w:t>
      </w:r>
      <w:r w:rsidR="006211BB">
        <w:rPr>
          <w:rFonts w:cs="Arial"/>
          <w:iCs/>
          <w:szCs w:val="20"/>
        </w:rPr>
        <w:t> </w:t>
      </w:r>
      <w:r>
        <w:rPr>
          <w:rFonts w:cs="Arial"/>
          <w:iCs/>
          <w:szCs w:val="20"/>
        </w:rPr>
        <w:t>rámci projektu POVEZ</w:t>
      </w:r>
      <w:r w:rsidR="006211BB">
        <w:rPr>
          <w:rFonts w:cs="Arial"/>
          <w:iCs/>
          <w:szCs w:val="20"/>
        </w:rPr>
        <w:t> </w:t>
      </w:r>
      <w:r>
        <w:rPr>
          <w:rFonts w:cs="Arial"/>
          <w:iCs/>
          <w:szCs w:val="20"/>
        </w:rPr>
        <w:t>II“</w:t>
      </w:r>
      <w:r>
        <w:rPr>
          <w:rFonts w:cs="Arial"/>
          <w:szCs w:val="20"/>
        </w:rPr>
        <w:t xml:space="preserve"> </w:t>
      </w:r>
    </w:p>
    <w:p w:rsidR="003329AB" w:rsidRDefault="003329AB" w:rsidP="003329AB">
      <w:pPr>
        <w:pStyle w:val="BoddohodyII"/>
        <w:numPr>
          <w:ilvl w:val="0"/>
          <w:numId w:val="49"/>
        </w:numPr>
        <w:ind w:left="709" w:hanging="709"/>
        <w:rPr>
          <w:rFonts w:cs="Arial"/>
          <w:szCs w:val="20"/>
        </w:rPr>
      </w:pPr>
      <w:r>
        <w:rPr>
          <w:rFonts w:cs="Arial"/>
          <w:szCs w:val="20"/>
        </w:rPr>
        <w:t>Příspěvek je z</w:t>
      </w:r>
      <w:r w:rsidR="006211BB">
        <w:rPr>
          <w:rFonts w:cs="Arial"/>
          <w:szCs w:val="20"/>
        </w:rPr>
        <w:t> </w:t>
      </w:r>
      <w:r>
        <w:rPr>
          <w:rFonts w:cs="Arial"/>
          <w:szCs w:val="20"/>
        </w:rPr>
        <w:t>85</w:t>
      </w:r>
      <w:r w:rsidR="006211BB">
        <w:rPr>
          <w:rFonts w:cs="Arial"/>
          <w:szCs w:val="20"/>
        </w:rPr>
        <w:t> </w:t>
      </w:r>
      <w:r>
        <w:rPr>
          <w:rFonts w:cs="Arial"/>
          <w:szCs w:val="20"/>
        </w:rPr>
        <w:t>% hrazen z prostředků Evropského sociálního fondu a z 15 % z prostředků Státního rozpočtu České republiky, v rámci OPZ.</w:t>
      </w:r>
    </w:p>
    <w:p w:rsidR="003329AB" w:rsidRDefault="003329AB" w:rsidP="003329AB">
      <w:pPr>
        <w:pStyle w:val="BoddohodyII"/>
        <w:numPr>
          <w:ilvl w:val="0"/>
          <w:numId w:val="49"/>
        </w:numPr>
        <w:ind w:left="709" w:hanging="709"/>
        <w:rPr>
          <w:rFonts w:cs="Arial"/>
          <w:szCs w:val="20"/>
        </w:rPr>
      </w:pPr>
      <w:r>
        <w:rPr>
          <w:rFonts w:cs="Arial"/>
          <w:szCs w:val="20"/>
        </w:rPr>
        <w:t>Strany dohody prohlašují, že dohoda byla uzavřena po vzájemném projednání a</w:t>
      </w:r>
      <w:r w:rsidR="006211BB">
        <w:rPr>
          <w:rFonts w:cs="Arial"/>
          <w:szCs w:val="20"/>
        </w:rPr>
        <w:t> </w:t>
      </w:r>
      <w:r>
        <w:rPr>
          <w:rFonts w:cs="Arial"/>
          <w:szCs w:val="20"/>
        </w:rPr>
        <w:t>že byly seznámeny s veškerými právy a povinnostmi, které pro ně vyplývají z této dohody.</w:t>
      </w:r>
    </w:p>
    <w:p w:rsidR="00CE778A" w:rsidRPr="00CE778A" w:rsidRDefault="00CE778A" w:rsidP="00CE778A">
      <w:pPr>
        <w:pStyle w:val="BoddohodyII"/>
        <w:numPr>
          <w:ilvl w:val="0"/>
          <w:numId w:val="49"/>
        </w:numPr>
        <w:rPr>
          <w:rFonts w:cs="Arial"/>
          <w:szCs w:val="20"/>
        </w:rPr>
      </w:pPr>
      <w:r w:rsidRPr="00CE778A">
        <w:rPr>
          <w:rFonts w:cs="Arial"/>
          <w:szCs w:val="20"/>
        </w:rPr>
        <w:t>Dohoda nabývá platnosti dnem jejího podpisu oběma smluvními stranami.</w:t>
      </w:r>
    </w:p>
    <w:p w:rsidR="00CE778A" w:rsidRPr="00CE778A" w:rsidRDefault="00CE778A" w:rsidP="00CE778A">
      <w:pPr>
        <w:pStyle w:val="BoddohodyII"/>
        <w:numPr>
          <w:ilvl w:val="0"/>
          <w:numId w:val="49"/>
        </w:numPr>
        <w:ind w:left="709" w:hanging="709"/>
        <w:rPr>
          <w:rFonts w:cs="Arial"/>
          <w:szCs w:val="20"/>
        </w:rPr>
      </w:pPr>
      <w:r w:rsidRPr="00CE778A">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3329AB" w:rsidRDefault="003329AB" w:rsidP="003329AB">
      <w:pPr>
        <w:pStyle w:val="BoddohodyII"/>
        <w:numPr>
          <w:ilvl w:val="0"/>
          <w:numId w:val="49"/>
        </w:numPr>
        <w:ind w:left="709" w:hanging="709"/>
        <w:rPr>
          <w:rFonts w:cs="Arial"/>
          <w:szCs w:val="20"/>
        </w:rPr>
      </w:pPr>
      <w:r>
        <w:rPr>
          <w:rFonts w:cs="Arial"/>
          <w:szCs w:val="20"/>
        </w:rPr>
        <w:t>Dohoda je sepsána ve dvou vyhotoveních, z nichž jedno obdrží OSVČ a</w:t>
      </w:r>
      <w:r w:rsidR="006211BB">
        <w:rPr>
          <w:rFonts w:cs="Arial"/>
          <w:szCs w:val="20"/>
        </w:rPr>
        <w:t> </w:t>
      </w:r>
      <w:r>
        <w:rPr>
          <w:rFonts w:cs="Arial"/>
          <w:szCs w:val="20"/>
        </w:rPr>
        <w:t>jedno Úřad práce.</w:t>
      </w:r>
    </w:p>
    <w:p w:rsidR="005D3993" w:rsidRDefault="0031329C" w:rsidP="00EA2BD3">
      <w:pPr>
        <w:pStyle w:val="BoddohodyII"/>
        <w:keepNext/>
        <w:numPr>
          <w:ilvl w:val="0"/>
          <w:numId w:val="0"/>
        </w:numPr>
        <w:spacing w:before="240"/>
      </w:pPr>
      <w:r>
        <w:t>V </w:t>
      </w:r>
      <w:r w:rsidR="006A57A6">
        <w:t>O</w:t>
      </w:r>
      <w:r>
        <w:t xml:space="preserve">lomouci </w:t>
      </w:r>
      <w:proofErr w:type="gramStart"/>
      <w:r>
        <w:t>16.11.2017</w:t>
      </w:r>
      <w:proofErr w:type="gramEnd"/>
    </w:p>
    <w:p w:rsidR="005D3993" w:rsidRDefault="005D3993" w:rsidP="00AA7FA0">
      <w:pPr>
        <w:keepNext/>
        <w:keepLines/>
        <w:tabs>
          <w:tab w:val="left" w:pos="2520"/>
        </w:tabs>
        <w:rPr>
          <w:rFonts w:cs="Arial"/>
          <w:szCs w:val="20"/>
        </w:rPr>
      </w:pPr>
    </w:p>
    <w:p w:rsidR="00132CB6" w:rsidRDefault="00132CB6" w:rsidP="00557037">
      <w:pPr>
        <w:keepNext/>
        <w:keepLines/>
        <w:rPr>
          <w:rFonts w:cs="Arial"/>
          <w:szCs w:val="20"/>
        </w:rPr>
      </w:pPr>
    </w:p>
    <w:p w:rsidR="006A57A6" w:rsidRDefault="006A57A6" w:rsidP="00557037">
      <w:pPr>
        <w:keepNext/>
        <w:keepLines/>
        <w:rPr>
          <w:rFonts w:cs="Arial"/>
          <w:szCs w:val="20"/>
        </w:rPr>
        <w:sectPr w:rsidR="006A57A6" w:rsidSect="003606B5">
          <w:footerReference w:type="default" r:id="rId13"/>
          <w:headerReference w:type="first" r:id="rId14"/>
          <w:footerReference w:type="first" r:id="rId15"/>
          <w:pgSz w:w="11907" w:h="16840" w:code="1"/>
          <w:pgMar w:top="1418" w:right="1418" w:bottom="1418" w:left="1418" w:header="567" w:footer="709" w:gutter="0"/>
          <w:cols w:space="708"/>
          <w:titlePg/>
          <w:docGrid w:linePitch="360"/>
        </w:sectPr>
      </w:pPr>
    </w:p>
    <w:p w:rsidR="00C77EBD" w:rsidRPr="008F1A38" w:rsidRDefault="00C77EBD" w:rsidP="00557037">
      <w:pPr>
        <w:keepNext/>
        <w:keepLines/>
        <w:rPr>
          <w:rFonts w:cs="Arial"/>
          <w:szCs w:val="20"/>
        </w:rPr>
      </w:pPr>
      <w:r w:rsidRPr="008F1A38">
        <w:rPr>
          <w:rFonts w:cs="Arial"/>
          <w:szCs w:val="20"/>
        </w:rPr>
        <w:lastRenderedPageBreak/>
        <w:t>..................................................................</w:t>
      </w:r>
    </w:p>
    <w:p w:rsidR="00445DCF" w:rsidRPr="004521C7" w:rsidRDefault="002067BA" w:rsidP="00AA7FA0">
      <w:pPr>
        <w:keepNext/>
        <w:keepLines/>
        <w:jc w:val="center"/>
        <w:rPr>
          <w:rFonts w:cs="Arial"/>
          <w:szCs w:val="20"/>
        </w:rPr>
      </w:pPr>
      <w:r w:rsidRPr="002067BA">
        <w:t>Ladislav Šuba</w:t>
      </w:r>
    </w:p>
    <w:p w:rsidR="00C77EBD" w:rsidRDefault="00C77EBD" w:rsidP="00AA7FA0">
      <w:pPr>
        <w:keepNext/>
        <w:keepLines/>
        <w:jc w:val="center"/>
        <w:rPr>
          <w:rFonts w:cs="Arial"/>
          <w:szCs w:val="20"/>
        </w:rPr>
      </w:pPr>
      <w:r>
        <w:rPr>
          <w:rFonts w:cs="Arial"/>
          <w:szCs w:val="20"/>
        </w:rPr>
        <w:br w:type="column"/>
      </w:r>
      <w:r w:rsidRPr="008F1A38">
        <w:rPr>
          <w:rFonts w:cs="Arial"/>
          <w:szCs w:val="20"/>
        </w:rPr>
        <w:lastRenderedPageBreak/>
        <w:t>..................................................................</w:t>
      </w:r>
    </w:p>
    <w:p w:rsidR="00C77EBD" w:rsidRDefault="002067BA" w:rsidP="00AA7FA0">
      <w:pPr>
        <w:keepNext/>
        <w:tabs>
          <w:tab w:val="center" w:pos="1800"/>
          <w:tab w:val="center" w:pos="7200"/>
        </w:tabs>
        <w:jc w:val="center"/>
      </w:pPr>
      <w:r w:rsidRPr="002067BA">
        <w:t xml:space="preserve">Ing. </w:t>
      </w:r>
      <w:r>
        <w:rPr>
          <w:szCs w:val="20"/>
        </w:rPr>
        <w:t>Bořivoj Novotný</w:t>
      </w:r>
    </w:p>
    <w:p w:rsidR="007F790A" w:rsidRDefault="002067BA" w:rsidP="007F790A">
      <w:pPr>
        <w:tabs>
          <w:tab w:val="center" w:pos="1800"/>
          <w:tab w:val="center" w:pos="7200"/>
        </w:tabs>
        <w:jc w:val="center"/>
      </w:pPr>
      <w:r w:rsidRPr="002067BA">
        <w:t>ředitel Odboru</w:t>
      </w:r>
      <w:r>
        <w:rPr>
          <w:szCs w:val="20"/>
        </w:rPr>
        <w:t xml:space="preserve"> zaměstnanosti krajské pobočky v Olomouci</w:t>
      </w:r>
    </w:p>
    <w:p w:rsidR="007F790A" w:rsidRPr="00EA2BD3" w:rsidRDefault="007F790A" w:rsidP="00557037">
      <w:pPr>
        <w:keepNext/>
        <w:tabs>
          <w:tab w:val="center" w:pos="1800"/>
          <w:tab w:val="center" w:pos="7200"/>
        </w:tabs>
        <w:sectPr w:rsidR="007F790A" w:rsidRPr="00EA2BD3" w:rsidSect="009E7B53">
          <w:type w:val="continuous"/>
          <w:pgSz w:w="11907" w:h="16840" w:code="1"/>
          <w:pgMar w:top="1418" w:right="1418" w:bottom="1418" w:left="1418" w:header="709" w:footer="709" w:gutter="0"/>
          <w:cols w:num="2" w:space="708"/>
          <w:docGrid w:linePitch="360"/>
        </w:sectPr>
      </w:pPr>
    </w:p>
    <w:p w:rsidR="00C77EBD" w:rsidRPr="008F1A38" w:rsidRDefault="00C77EBD" w:rsidP="00AA7FA0">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6A57A6">
        <w:t>xx</w:t>
      </w:r>
      <w:bookmarkStart w:id="0" w:name="_GoBack"/>
      <w:bookmarkEnd w:id="0"/>
    </w:p>
    <w:p w:rsidR="00132CB6" w:rsidRDefault="00C77EBD" w:rsidP="00AA7FA0">
      <w:pPr>
        <w:keepNext/>
        <w:keepLines/>
        <w:tabs>
          <w:tab w:val="left" w:pos="2160"/>
        </w:tabs>
      </w:pPr>
      <w:r w:rsidRPr="008F1A38">
        <w:rPr>
          <w:rFonts w:cs="Arial"/>
          <w:szCs w:val="20"/>
        </w:rPr>
        <w:t>Telefon:</w:t>
      </w:r>
      <w:r w:rsidRPr="008F1A38">
        <w:rPr>
          <w:rFonts w:cs="Arial"/>
          <w:szCs w:val="20"/>
        </w:rPr>
        <w:tab/>
      </w:r>
      <w:proofErr w:type="spellStart"/>
      <w:r w:rsidR="006A57A6">
        <w:t>xx</w:t>
      </w:r>
      <w:proofErr w:type="spellEnd"/>
    </w:p>
    <w:sectPr w:rsidR="00132CB6"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7F" w:rsidRDefault="00BC517F">
      <w:r>
        <w:separator/>
      </w:r>
    </w:p>
  </w:endnote>
  <w:endnote w:type="continuationSeparator" w:id="0">
    <w:p w:rsidR="00BC517F" w:rsidRDefault="00BC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0" w:rsidRDefault="005F0540">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č. </w:t>
    </w:r>
    <w:r w:rsidR="002067BA" w:rsidRPr="002067BA">
      <w:rPr>
        <w:i/>
      </w:rPr>
      <w:t>OLA-MN-276/2017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A57A6">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A57A6">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0" w:rsidRDefault="005F0540">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č. </w:t>
    </w:r>
    <w:r w:rsidR="002067BA" w:rsidRPr="002067BA">
      <w:rPr>
        <w:i/>
      </w:rPr>
      <w:t>OLA-MN-276/2017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1329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1329C">
      <w:rPr>
        <w:rStyle w:val="slostrnky"/>
        <w:noProof/>
      </w:rPr>
      <w:t>6</w:t>
    </w:r>
    <w:r>
      <w:rPr>
        <w:rStyle w:val="slostrnky"/>
      </w:rPr>
      <w:fldChar w:fldCharType="end"/>
    </w:r>
  </w:p>
  <w:p w:rsidR="005F0540" w:rsidRDefault="005F0540">
    <w:pPr>
      <w:pStyle w:val="Zpat"/>
    </w:pPr>
  </w:p>
  <w:p w:rsidR="005F0540" w:rsidRDefault="005F0540" w:rsidP="008D144A">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7F" w:rsidRDefault="00BC517F">
      <w:r>
        <w:separator/>
      </w:r>
    </w:p>
  </w:footnote>
  <w:footnote w:type="continuationSeparator" w:id="0">
    <w:p w:rsidR="00BC517F" w:rsidRDefault="00BC5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0" w:rsidRDefault="00557037">
    <w:pPr>
      <w:pStyle w:val="Zhlav"/>
    </w:pPr>
    <w:r>
      <w:rPr>
        <w:noProof/>
      </w:rPr>
      <w:drawing>
        <wp:inline distT="0" distB="0" distL="0" distR="0" wp14:anchorId="47DCDA3F" wp14:editId="7EAD875D">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641179B"/>
    <w:multiLevelType w:val="hybridMultilevel"/>
    <w:tmpl w:val="39B078BC"/>
    <w:lvl w:ilvl="0" w:tplc="77AEC54A">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304EDC"/>
    <w:multiLevelType w:val="hybridMultilevel"/>
    <w:tmpl w:val="54F81466"/>
    <w:lvl w:ilvl="0" w:tplc="97F63DC0">
      <w:start w:val="1"/>
      <w:numFmt w:val="decimal"/>
      <w:lvlText w:val="III.%1"/>
      <w:lvlJc w:val="left"/>
      <w:pPr>
        <w:tabs>
          <w:tab w:val="num" w:pos="720"/>
        </w:tabs>
        <w:ind w:left="720" w:hanging="720"/>
      </w:pPr>
      <w:rPr>
        <w:rFonts w:hint="default"/>
        <w:b w:val="0"/>
        <w:i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3E1298"/>
    <w:multiLevelType w:val="hybridMultilevel"/>
    <w:tmpl w:val="2D766AEA"/>
    <w:lvl w:ilvl="0" w:tplc="1C929650">
      <w:start w:val="1"/>
      <w:numFmt w:val="decimal"/>
      <w:lvlText w:val="VII.%1"/>
      <w:lvlJc w:val="left"/>
      <w:pPr>
        <w:tabs>
          <w:tab w:val="num" w:pos="720"/>
        </w:tabs>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532422"/>
    <w:multiLevelType w:val="hybridMultilevel"/>
    <w:tmpl w:val="185CDB9E"/>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5B116AA"/>
    <w:multiLevelType w:val="hybridMultilevel"/>
    <w:tmpl w:val="7A3265E6"/>
    <w:lvl w:ilvl="0" w:tplc="C1FEC45C">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1">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80B3AA4"/>
    <w:multiLevelType w:val="hybridMultilevel"/>
    <w:tmpl w:val="C5B651FE"/>
    <w:lvl w:ilvl="0" w:tplc="DA988FE0">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85F4342"/>
    <w:multiLevelType w:val="hybridMultilevel"/>
    <w:tmpl w:val="950EBC40"/>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CC190A"/>
    <w:multiLevelType w:val="hybridMultilevel"/>
    <w:tmpl w:val="52EEC46C"/>
    <w:lvl w:ilvl="0" w:tplc="9D122B28">
      <w:start w:val="7"/>
      <w:numFmt w:val="bullet"/>
      <w:lvlText w:val="-"/>
      <w:lvlJc w:val="left"/>
      <w:pPr>
        <w:ind w:left="1113" w:hanging="360"/>
      </w:pPr>
      <w:rPr>
        <w:rFonts w:ascii="Arial" w:eastAsia="Times New Roman" w:hAnsi="Arial" w:cs="Arial" w:hint="default"/>
        <w:b/>
      </w:rPr>
    </w:lvl>
    <w:lvl w:ilvl="1" w:tplc="04050003" w:tentative="1">
      <w:start w:val="1"/>
      <w:numFmt w:val="bullet"/>
      <w:lvlText w:val="o"/>
      <w:lvlJc w:val="left"/>
      <w:pPr>
        <w:ind w:left="1833" w:hanging="360"/>
      </w:pPr>
      <w:rPr>
        <w:rFonts w:ascii="Courier New" w:hAnsi="Courier New" w:cs="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cs="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cs="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17">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5771A43"/>
    <w:multiLevelType w:val="hybridMultilevel"/>
    <w:tmpl w:val="9EFC99A2"/>
    <w:lvl w:ilvl="0" w:tplc="29A4F5E4">
      <w:start w:val="1"/>
      <w:numFmt w:val="decimal"/>
      <w:lvlText w:val="IV.%1"/>
      <w:lvlJc w:val="left"/>
      <w:pPr>
        <w:ind w:left="1145" w:hanging="360"/>
      </w:pPr>
      <w:rPr>
        <w:rFonts w:hint="default"/>
        <w:b/>
        <w:i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nsid w:val="45F7604D"/>
    <w:multiLevelType w:val="hybridMultilevel"/>
    <w:tmpl w:val="B360DD48"/>
    <w:lvl w:ilvl="0" w:tplc="50D43ABE">
      <w:start w:val="1"/>
      <w:numFmt w:val="decimal"/>
      <w:lvlText w:val="VII.%1"/>
      <w:lvlJc w:val="left"/>
      <w:pPr>
        <w:tabs>
          <w:tab w:val="num" w:pos="720"/>
        </w:tabs>
        <w:ind w:left="720"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716F35"/>
    <w:multiLevelType w:val="hybridMultilevel"/>
    <w:tmpl w:val="7B0622F2"/>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3">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911243"/>
    <w:multiLevelType w:val="hybridMultilevel"/>
    <w:tmpl w:val="4552C83E"/>
    <w:lvl w:ilvl="0" w:tplc="A96ABA1E">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A9764BE"/>
    <w:multiLevelType w:val="hybridMultilevel"/>
    <w:tmpl w:val="106206B4"/>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31"/>
  </w:num>
  <w:num w:numId="4">
    <w:abstractNumId w:val="14"/>
  </w:num>
  <w:num w:numId="5">
    <w:abstractNumId w:val="3"/>
  </w:num>
  <w:num w:numId="6">
    <w:abstractNumId w:val="11"/>
  </w:num>
  <w:num w:numId="7">
    <w:abstractNumId w:val="25"/>
  </w:num>
  <w:num w:numId="8">
    <w:abstractNumId w:val="2"/>
  </w:num>
  <w:num w:numId="9">
    <w:abstractNumId w:val="29"/>
  </w:num>
  <w:num w:numId="10">
    <w:abstractNumId w:val="13"/>
  </w:num>
  <w:num w:numId="11">
    <w:abstractNumId w:val="26"/>
  </w:num>
  <w:num w:numId="12">
    <w:abstractNumId w:val="2"/>
  </w:num>
  <w:num w:numId="13">
    <w:abstractNumId w:val="28"/>
    <w:lvlOverride w:ilvl="0"/>
    <w:lvlOverride w:ilvl="1"/>
    <w:lvlOverride w:ilvl="2"/>
    <w:lvlOverride w:ilvl="3"/>
    <w:lvlOverride w:ilvl="4"/>
    <w:lvlOverride w:ilvl="5"/>
    <w:lvlOverride w:ilvl="6"/>
    <w:lvlOverride w:ilvl="7"/>
    <w:lvlOverride w:ilvl="8"/>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8"/>
  </w:num>
  <w:num w:numId="18">
    <w:abstractNumId w:val="21"/>
  </w:num>
  <w:num w:numId="19">
    <w:abstractNumId w:val="6"/>
  </w:num>
  <w:num w:numId="20">
    <w:abstractNumId w:val="30"/>
    <w:lvlOverride w:ilvl="0">
      <w:startOverride w:val="1"/>
    </w:lvlOverride>
  </w:num>
  <w:num w:numId="21">
    <w:abstractNumId w:val="31"/>
    <w:lvlOverride w:ilvl="0">
      <w:startOverride w:val="1"/>
    </w:lvlOverride>
  </w:num>
  <w:num w:numId="22">
    <w:abstractNumId w:val="5"/>
  </w:num>
  <w:num w:numId="23">
    <w:abstractNumId w:val="27"/>
  </w:num>
  <w:num w:numId="24">
    <w:abstractNumId w:val="20"/>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10"/>
  </w:num>
  <w:num w:numId="33">
    <w:abstractNumId w:val="23"/>
  </w:num>
  <w:num w:numId="34">
    <w:abstractNumId w:val="7"/>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8"/>
  </w:num>
  <w:num w:numId="38">
    <w:abstractNumId w:val="1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0"/>
  </w:num>
  <w:num w:numId="43">
    <w:abstractNumId w:val="30"/>
  </w:num>
  <w:num w:numId="44">
    <w:abstractNumId w:val="24"/>
  </w:num>
  <w:num w:numId="45">
    <w:abstractNumId w:val="4"/>
  </w:num>
  <w:num w:numId="46">
    <w:abstractNumId w:val="30"/>
  </w:num>
  <w:num w:numId="47">
    <w:abstractNumId w:val="12"/>
  </w:num>
  <w:num w:numId="48">
    <w:abstractNumId w:val="1"/>
  </w:num>
  <w:num w:numId="4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2244"/>
    <w:rsid w:val="00005832"/>
    <w:rsid w:val="00017FD0"/>
    <w:rsid w:val="00020240"/>
    <w:rsid w:val="00021C3E"/>
    <w:rsid w:val="000269C9"/>
    <w:rsid w:val="0003060C"/>
    <w:rsid w:val="000377E3"/>
    <w:rsid w:val="00040A82"/>
    <w:rsid w:val="000427B3"/>
    <w:rsid w:val="00042AB6"/>
    <w:rsid w:val="00042F43"/>
    <w:rsid w:val="000455B9"/>
    <w:rsid w:val="0005360A"/>
    <w:rsid w:val="0005682A"/>
    <w:rsid w:val="00063365"/>
    <w:rsid w:val="00065F75"/>
    <w:rsid w:val="00081B20"/>
    <w:rsid w:val="00084B9A"/>
    <w:rsid w:val="00091420"/>
    <w:rsid w:val="00093966"/>
    <w:rsid w:val="000946E2"/>
    <w:rsid w:val="000953F3"/>
    <w:rsid w:val="000A0083"/>
    <w:rsid w:val="000A269E"/>
    <w:rsid w:val="000A3A52"/>
    <w:rsid w:val="000A63CD"/>
    <w:rsid w:val="000B1278"/>
    <w:rsid w:val="000B193B"/>
    <w:rsid w:val="000B341B"/>
    <w:rsid w:val="000B6701"/>
    <w:rsid w:val="000C0B59"/>
    <w:rsid w:val="000C373F"/>
    <w:rsid w:val="000C605C"/>
    <w:rsid w:val="000C7481"/>
    <w:rsid w:val="000E23BB"/>
    <w:rsid w:val="000E7019"/>
    <w:rsid w:val="000F00E8"/>
    <w:rsid w:val="000F203B"/>
    <w:rsid w:val="000F7D39"/>
    <w:rsid w:val="000F7E48"/>
    <w:rsid w:val="00101852"/>
    <w:rsid w:val="0010660E"/>
    <w:rsid w:val="00107CA6"/>
    <w:rsid w:val="001302CA"/>
    <w:rsid w:val="001324F8"/>
    <w:rsid w:val="00132CB6"/>
    <w:rsid w:val="00132DD7"/>
    <w:rsid w:val="001351DC"/>
    <w:rsid w:val="00145235"/>
    <w:rsid w:val="00146E09"/>
    <w:rsid w:val="00151C3F"/>
    <w:rsid w:val="001616E2"/>
    <w:rsid w:val="001618A7"/>
    <w:rsid w:val="001708BB"/>
    <w:rsid w:val="001741A4"/>
    <w:rsid w:val="00182CD3"/>
    <w:rsid w:val="00184F76"/>
    <w:rsid w:val="00193524"/>
    <w:rsid w:val="00195F69"/>
    <w:rsid w:val="001A4779"/>
    <w:rsid w:val="001C2AD6"/>
    <w:rsid w:val="001C356C"/>
    <w:rsid w:val="001C3E62"/>
    <w:rsid w:val="001D0620"/>
    <w:rsid w:val="001D102D"/>
    <w:rsid w:val="001D4FCB"/>
    <w:rsid w:val="001D6B4A"/>
    <w:rsid w:val="001E72ED"/>
    <w:rsid w:val="00200546"/>
    <w:rsid w:val="00201C46"/>
    <w:rsid w:val="0020501A"/>
    <w:rsid w:val="002067BA"/>
    <w:rsid w:val="00212799"/>
    <w:rsid w:val="00212BF8"/>
    <w:rsid w:val="00221B23"/>
    <w:rsid w:val="00242C11"/>
    <w:rsid w:val="002479DE"/>
    <w:rsid w:val="00254250"/>
    <w:rsid w:val="00255061"/>
    <w:rsid w:val="00263BBF"/>
    <w:rsid w:val="00267D6A"/>
    <w:rsid w:val="00270259"/>
    <w:rsid w:val="002734A0"/>
    <w:rsid w:val="002751D5"/>
    <w:rsid w:val="00286456"/>
    <w:rsid w:val="00287676"/>
    <w:rsid w:val="00296723"/>
    <w:rsid w:val="002B15A5"/>
    <w:rsid w:val="002B3568"/>
    <w:rsid w:val="002B515B"/>
    <w:rsid w:val="002D3A0C"/>
    <w:rsid w:val="002D61C5"/>
    <w:rsid w:val="002D7E8B"/>
    <w:rsid w:val="002E2B65"/>
    <w:rsid w:val="002E2F9F"/>
    <w:rsid w:val="002F01EC"/>
    <w:rsid w:val="002F6E25"/>
    <w:rsid w:val="00301D27"/>
    <w:rsid w:val="00305360"/>
    <w:rsid w:val="00306B71"/>
    <w:rsid w:val="00307D05"/>
    <w:rsid w:val="00311B84"/>
    <w:rsid w:val="0031329C"/>
    <w:rsid w:val="00316AB1"/>
    <w:rsid w:val="00323E94"/>
    <w:rsid w:val="00324FFF"/>
    <w:rsid w:val="00327D7B"/>
    <w:rsid w:val="00327ED7"/>
    <w:rsid w:val="003329AB"/>
    <w:rsid w:val="00335F61"/>
    <w:rsid w:val="00336E40"/>
    <w:rsid w:val="0034489E"/>
    <w:rsid w:val="0035041B"/>
    <w:rsid w:val="00352FD5"/>
    <w:rsid w:val="00356D8A"/>
    <w:rsid w:val="003606B5"/>
    <w:rsid w:val="00366D9E"/>
    <w:rsid w:val="003674EF"/>
    <w:rsid w:val="003746A5"/>
    <w:rsid w:val="00381658"/>
    <w:rsid w:val="003831D9"/>
    <w:rsid w:val="003846A9"/>
    <w:rsid w:val="00386F82"/>
    <w:rsid w:val="00397ED0"/>
    <w:rsid w:val="003A175D"/>
    <w:rsid w:val="003B21D1"/>
    <w:rsid w:val="003B64DC"/>
    <w:rsid w:val="003B6E1E"/>
    <w:rsid w:val="003B6EE2"/>
    <w:rsid w:val="003C7103"/>
    <w:rsid w:val="003D3726"/>
    <w:rsid w:val="003D6729"/>
    <w:rsid w:val="003E2CD2"/>
    <w:rsid w:val="003E677B"/>
    <w:rsid w:val="003E7F17"/>
    <w:rsid w:val="003F16B8"/>
    <w:rsid w:val="003F1B19"/>
    <w:rsid w:val="003F4868"/>
    <w:rsid w:val="003F70E7"/>
    <w:rsid w:val="00404647"/>
    <w:rsid w:val="004058E9"/>
    <w:rsid w:val="00406F5E"/>
    <w:rsid w:val="00412362"/>
    <w:rsid w:val="00415CA9"/>
    <w:rsid w:val="00421FA4"/>
    <w:rsid w:val="00423E7E"/>
    <w:rsid w:val="00423FED"/>
    <w:rsid w:val="00425F2E"/>
    <w:rsid w:val="00444FB5"/>
    <w:rsid w:val="0044560C"/>
    <w:rsid w:val="00445DCF"/>
    <w:rsid w:val="004521C7"/>
    <w:rsid w:val="0045319F"/>
    <w:rsid w:val="00462D20"/>
    <w:rsid w:val="00466C41"/>
    <w:rsid w:val="004764C2"/>
    <w:rsid w:val="00476B3B"/>
    <w:rsid w:val="004A553D"/>
    <w:rsid w:val="004B0607"/>
    <w:rsid w:val="004B32AF"/>
    <w:rsid w:val="004B34FD"/>
    <w:rsid w:val="004B78B1"/>
    <w:rsid w:val="004C6D7E"/>
    <w:rsid w:val="004D5118"/>
    <w:rsid w:val="004E3CD7"/>
    <w:rsid w:val="004E745E"/>
    <w:rsid w:val="004F57C4"/>
    <w:rsid w:val="004F7FB4"/>
    <w:rsid w:val="005012FE"/>
    <w:rsid w:val="0050145C"/>
    <w:rsid w:val="005058EC"/>
    <w:rsid w:val="00510355"/>
    <w:rsid w:val="00514B91"/>
    <w:rsid w:val="00521A9D"/>
    <w:rsid w:val="00533226"/>
    <w:rsid w:val="005353AE"/>
    <w:rsid w:val="00536AB4"/>
    <w:rsid w:val="005443DD"/>
    <w:rsid w:val="005454EF"/>
    <w:rsid w:val="005547F3"/>
    <w:rsid w:val="00555E59"/>
    <w:rsid w:val="00557037"/>
    <w:rsid w:val="005611C6"/>
    <w:rsid w:val="00563707"/>
    <w:rsid w:val="00566B91"/>
    <w:rsid w:val="00583A2E"/>
    <w:rsid w:val="00586D43"/>
    <w:rsid w:val="0059356B"/>
    <w:rsid w:val="00594184"/>
    <w:rsid w:val="0059766A"/>
    <w:rsid w:val="005979F7"/>
    <w:rsid w:val="005A20E2"/>
    <w:rsid w:val="005A5312"/>
    <w:rsid w:val="005A7F0C"/>
    <w:rsid w:val="005B1DD4"/>
    <w:rsid w:val="005B3006"/>
    <w:rsid w:val="005C575F"/>
    <w:rsid w:val="005C64D8"/>
    <w:rsid w:val="005D3993"/>
    <w:rsid w:val="005E1A32"/>
    <w:rsid w:val="005E30CB"/>
    <w:rsid w:val="005F0540"/>
    <w:rsid w:val="005F640B"/>
    <w:rsid w:val="006142F0"/>
    <w:rsid w:val="00616ECC"/>
    <w:rsid w:val="0061760B"/>
    <w:rsid w:val="006211BB"/>
    <w:rsid w:val="00624DDC"/>
    <w:rsid w:val="0064536B"/>
    <w:rsid w:val="006463D6"/>
    <w:rsid w:val="00657C68"/>
    <w:rsid w:val="00661955"/>
    <w:rsid w:val="00661DCB"/>
    <w:rsid w:val="006719F3"/>
    <w:rsid w:val="00671BC4"/>
    <w:rsid w:val="00671F4D"/>
    <w:rsid w:val="00672BBE"/>
    <w:rsid w:val="00680CC3"/>
    <w:rsid w:val="00682B67"/>
    <w:rsid w:val="00690FF5"/>
    <w:rsid w:val="00692BDC"/>
    <w:rsid w:val="0069637A"/>
    <w:rsid w:val="0069700C"/>
    <w:rsid w:val="006A0CD4"/>
    <w:rsid w:val="006A3F11"/>
    <w:rsid w:val="006A408A"/>
    <w:rsid w:val="006A57A6"/>
    <w:rsid w:val="006B4994"/>
    <w:rsid w:val="006B600D"/>
    <w:rsid w:val="006B7280"/>
    <w:rsid w:val="006C454C"/>
    <w:rsid w:val="006F4610"/>
    <w:rsid w:val="006F5E14"/>
    <w:rsid w:val="006F661B"/>
    <w:rsid w:val="007060A8"/>
    <w:rsid w:val="00710EF0"/>
    <w:rsid w:val="007119F2"/>
    <w:rsid w:val="007130CF"/>
    <w:rsid w:val="00713B10"/>
    <w:rsid w:val="00715816"/>
    <w:rsid w:val="0073306D"/>
    <w:rsid w:val="007350AA"/>
    <w:rsid w:val="0073528B"/>
    <w:rsid w:val="00735833"/>
    <w:rsid w:val="007373EA"/>
    <w:rsid w:val="007427C5"/>
    <w:rsid w:val="00745404"/>
    <w:rsid w:val="007471A1"/>
    <w:rsid w:val="00757FAF"/>
    <w:rsid w:val="00761555"/>
    <w:rsid w:val="0078175C"/>
    <w:rsid w:val="00782EAB"/>
    <w:rsid w:val="00786F0A"/>
    <w:rsid w:val="00791855"/>
    <w:rsid w:val="0079254F"/>
    <w:rsid w:val="007A148D"/>
    <w:rsid w:val="007B051D"/>
    <w:rsid w:val="007B724A"/>
    <w:rsid w:val="007D3356"/>
    <w:rsid w:val="007D7D4D"/>
    <w:rsid w:val="007F1905"/>
    <w:rsid w:val="007F4660"/>
    <w:rsid w:val="007F5961"/>
    <w:rsid w:val="007F790A"/>
    <w:rsid w:val="00803449"/>
    <w:rsid w:val="008049B7"/>
    <w:rsid w:val="00811B60"/>
    <w:rsid w:val="00811D52"/>
    <w:rsid w:val="00832217"/>
    <w:rsid w:val="00833CC4"/>
    <w:rsid w:val="008349F6"/>
    <w:rsid w:val="008378FE"/>
    <w:rsid w:val="00844D59"/>
    <w:rsid w:val="00845C05"/>
    <w:rsid w:val="0084686E"/>
    <w:rsid w:val="008470F9"/>
    <w:rsid w:val="00851765"/>
    <w:rsid w:val="00851B06"/>
    <w:rsid w:val="00854D7B"/>
    <w:rsid w:val="00875B18"/>
    <w:rsid w:val="008837F9"/>
    <w:rsid w:val="00887392"/>
    <w:rsid w:val="00891B2F"/>
    <w:rsid w:val="008921E8"/>
    <w:rsid w:val="00892A48"/>
    <w:rsid w:val="00897F80"/>
    <w:rsid w:val="008A42F6"/>
    <w:rsid w:val="008A77F0"/>
    <w:rsid w:val="008A7C54"/>
    <w:rsid w:val="008B3698"/>
    <w:rsid w:val="008C5045"/>
    <w:rsid w:val="008C56CF"/>
    <w:rsid w:val="008C66D6"/>
    <w:rsid w:val="008C75D1"/>
    <w:rsid w:val="008D144A"/>
    <w:rsid w:val="008D3D80"/>
    <w:rsid w:val="008E1484"/>
    <w:rsid w:val="008E7368"/>
    <w:rsid w:val="008F2978"/>
    <w:rsid w:val="0090507E"/>
    <w:rsid w:val="009055C1"/>
    <w:rsid w:val="00907612"/>
    <w:rsid w:val="009229C4"/>
    <w:rsid w:val="00933013"/>
    <w:rsid w:val="00940AA4"/>
    <w:rsid w:val="00943374"/>
    <w:rsid w:val="00945430"/>
    <w:rsid w:val="009502D2"/>
    <w:rsid w:val="0095125E"/>
    <w:rsid w:val="009549B8"/>
    <w:rsid w:val="00963863"/>
    <w:rsid w:val="00963F19"/>
    <w:rsid w:val="00964422"/>
    <w:rsid w:val="009646CC"/>
    <w:rsid w:val="00967AC3"/>
    <w:rsid w:val="00974069"/>
    <w:rsid w:val="009753F3"/>
    <w:rsid w:val="009765FC"/>
    <w:rsid w:val="0097754E"/>
    <w:rsid w:val="00977B55"/>
    <w:rsid w:val="009818D7"/>
    <w:rsid w:val="00981C03"/>
    <w:rsid w:val="00981DD4"/>
    <w:rsid w:val="00982605"/>
    <w:rsid w:val="00982778"/>
    <w:rsid w:val="009841BB"/>
    <w:rsid w:val="00992E7F"/>
    <w:rsid w:val="00993347"/>
    <w:rsid w:val="00997AF2"/>
    <w:rsid w:val="009A3333"/>
    <w:rsid w:val="009A4CBE"/>
    <w:rsid w:val="009C0120"/>
    <w:rsid w:val="009C20BD"/>
    <w:rsid w:val="009D1961"/>
    <w:rsid w:val="009D424D"/>
    <w:rsid w:val="009D5269"/>
    <w:rsid w:val="009D60B7"/>
    <w:rsid w:val="009E46C4"/>
    <w:rsid w:val="009E5834"/>
    <w:rsid w:val="009E7B53"/>
    <w:rsid w:val="009F0504"/>
    <w:rsid w:val="009F23AE"/>
    <w:rsid w:val="009F4D2E"/>
    <w:rsid w:val="009F5C91"/>
    <w:rsid w:val="009F6067"/>
    <w:rsid w:val="00A02135"/>
    <w:rsid w:val="00A11E2F"/>
    <w:rsid w:val="00A11E90"/>
    <w:rsid w:val="00A1518A"/>
    <w:rsid w:val="00A3078C"/>
    <w:rsid w:val="00A402C8"/>
    <w:rsid w:val="00A41714"/>
    <w:rsid w:val="00A41DFA"/>
    <w:rsid w:val="00A4201E"/>
    <w:rsid w:val="00A44042"/>
    <w:rsid w:val="00A45DC5"/>
    <w:rsid w:val="00A54E33"/>
    <w:rsid w:val="00A757C6"/>
    <w:rsid w:val="00A75D56"/>
    <w:rsid w:val="00A8465B"/>
    <w:rsid w:val="00A84A5F"/>
    <w:rsid w:val="00A8545A"/>
    <w:rsid w:val="00A915B6"/>
    <w:rsid w:val="00AA00D4"/>
    <w:rsid w:val="00AA7FA0"/>
    <w:rsid w:val="00AB4DF7"/>
    <w:rsid w:val="00AD14A1"/>
    <w:rsid w:val="00AD462D"/>
    <w:rsid w:val="00AE1478"/>
    <w:rsid w:val="00AF274F"/>
    <w:rsid w:val="00B0115B"/>
    <w:rsid w:val="00B02A3E"/>
    <w:rsid w:val="00B03FB5"/>
    <w:rsid w:val="00B0706E"/>
    <w:rsid w:val="00B1191E"/>
    <w:rsid w:val="00B20FBE"/>
    <w:rsid w:val="00B26BEB"/>
    <w:rsid w:val="00B306E8"/>
    <w:rsid w:val="00B34D27"/>
    <w:rsid w:val="00B34D4D"/>
    <w:rsid w:val="00B35EBA"/>
    <w:rsid w:val="00B370D0"/>
    <w:rsid w:val="00B5584E"/>
    <w:rsid w:val="00B55C97"/>
    <w:rsid w:val="00B64C97"/>
    <w:rsid w:val="00B745EB"/>
    <w:rsid w:val="00B770EC"/>
    <w:rsid w:val="00B820A0"/>
    <w:rsid w:val="00B91C3A"/>
    <w:rsid w:val="00B93C35"/>
    <w:rsid w:val="00B94856"/>
    <w:rsid w:val="00B95007"/>
    <w:rsid w:val="00BB3BA3"/>
    <w:rsid w:val="00BB4080"/>
    <w:rsid w:val="00BC0FAB"/>
    <w:rsid w:val="00BC517F"/>
    <w:rsid w:val="00BC6024"/>
    <w:rsid w:val="00BC685C"/>
    <w:rsid w:val="00BD1F4C"/>
    <w:rsid w:val="00BD7F0E"/>
    <w:rsid w:val="00BE1D4B"/>
    <w:rsid w:val="00BE3000"/>
    <w:rsid w:val="00BE4F8C"/>
    <w:rsid w:val="00BE54CD"/>
    <w:rsid w:val="00BE6B09"/>
    <w:rsid w:val="00BF2DD0"/>
    <w:rsid w:val="00C00673"/>
    <w:rsid w:val="00C0483D"/>
    <w:rsid w:val="00C16504"/>
    <w:rsid w:val="00C23BAF"/>
    <w:rsid w:val="00C2445B"/>
    <w:rsid w:val="00C279C8"/>
    <w:rsid w:val="00C31DD1"/>
    <w:rsid w:val="00C34E00"/>
    <w:rsid w:val="00C459F9"/>
    <w:rsid w:val="00C56D5E"/>
    <w:rsid w:val="00C6519C"/>
    <w:rsid w:val="00C73C07"/>
    <w:rsid w:val="00C76F9E"/>
    <w:rsid w:val="00C77EBD"/>
    <w:rsid w:val="00C827B8"/>
    <w:rsid w:val="00C83ADF"/>
    <w:rsid w:val="00C862D2"/>
    <w:rsid w:val="00C93B52"/>
    <w:rsid w:val="00C94EFE"/>
    <w:rsid w:val="00C9531D"/>
    <w:rsid w:val="00CA3B39"/>
    <w:rsid w:val="00CB0455"/>
    <w:rsid w:val="00CC0C04"/>
    <w:rsid w:val="00CD11C5"/>
    <w:rsid w:val="00CD57DA"/>
    <w:rsid w:val="00CE0A9C"/>
    <w:rsid w:val="00CE3DD0"/>
    <w:rsid w:val="00CE41E9"/>
    <w:rsid w:val="00CE741A"/>
    <w:rsid w:val="00CE778A"/>
    <w:rsid w:val="00CF08C0"/>
    <w:rsid w:val="00CF1444"/>
    <w:rsid w:val="00CF2D7C"/>
    <w:rsid w:val="00CF78AF"/>
    <w:rsid w:val="00D10F49"/>
    <w:rsid w:val="00D1404C"/>
    <w:rsid w:val="00D14271"/>
    <w:rsid w:val="00D1719C"/>
    <w:rsid w:val="00D20101"/>
    <w:rsid w:val="00D2418F"/>
    <w:rsid w:val="00D258C0"/>
    <w:rsid w:val="00D26321"/>
    <w:rsid w:val="00D27C8F"/>
    <w:rsid w:val="00D34AAF"/>
    <w:rsid w:val="00D37197"/>
    <w:rsid w:val="00D4247A"/>
    <w:rsid w:val="00D44476"/>
    <w:rsid w:val="00D466EC"/>
    <w:rsid w:val="00D50853"/>
    <w:rsid w:val="00D54AAA"/>
    <w:rsid w:val="00D579B7"/>
    <w:rsid w:val="00D62C8E"/>
    <w:rsid w:val="00D66197"/>
    <w:rsid w:val="00D66AF1"/>
    <w:rsid w:val="00D74701"/>
    <w:rsid w:val="00D80F59"/>
    <w:rsid w:val="00D8600D"/>
    <w:rsid w:val="00D87195"/>
    <w:rsid w:val="00D87F5B"/>
    <w:rsid w:val="00D90DCC"/>
    <w:rsid w:val="00D92660"/>
    <w:rsid w:val="00D92E4F"/>
    <w:rsid w:val="00DA05C5"/>
    <w:rsid w:val="00DA1786"/>
    <w:rsid w:val="00DA3714"/>
    <w:rsid w:val="00DA3AD9"/>
    <w:rsid w:val="00DB120A"/>
    <w:rsid w:val="00DB3D60"/>
    <w:rsid w:val="00DC017E"/>
    <w:rsid w:val="00DC0753"/>
    <w:rsid w:val="00DD0177"/>
    <w:rsid w:val="00DD381B"/>
    <w:rsid w:val="00DD71D7"/>
    <w:rsid w:val="00DE60D5"/>
    <w:rsid w:val="00DE61A8"/>
    <w:rsid w:val="00DF060C"/>
    <w:rsid w:val="00DF3278"/>
    <w:rsid w:val="00DF6576"/>
    <w:rsid w:val="00E1200C"/>
    <w:rsid w:val="00E13170"/>
    <w:rsid w:val="00E13393"/>
    <w:rsid w:val="00E13E9A"/>
    <w:rsid w:val="00E15471"/>
    <w:rsid w:val="00E20506"/>
    <w:rsid w:val="00E21B40"/>
    <w:rsid w:val="00E37D31"/>
    <w:rsid w:val="00E40250"/>
    <w:rsid w:val="00E67A86"/>
    <w:rsid w:val="00E70884"/>
    <w:rsid w:val="00E71836"/>
    <w:rsid w:val="00E72BE9"/>
    <w:rsid w:val="00E775CF"/>
    <w:rsid w:val="00E85A6B"/>
    <w:rsid w:val="00E861D4"/>
    <w:rsid w:val="00E8664B"/>
    <w:rsid w:val="00E91AF9"/>
    <w:rsid w:val="00E94172"/>
    <w:rsid w:val="00E97578"/>
    <w:rsid w:val="00EA2BD3"/>
    <w:rsid w:val="00EA4C24"/>
    <w:rsid w:val="00EB12B1"/>
    <w:rsid w:val="00EB1829"/>
    <w:rsid w:val="00EB3409"/>
    <w:rsid w:val="00ED4934"/>
    <w:rsid w:val="00EE06F9"/>
    <w:rsid w:val="00EE59F4"/>
    <w:rsid w:val="00EF1FD7"/>
    <w:rsid w:val="00EF6CD9"/>
    <w:rsid w:val="00F03985"/>
    <w:rsid w:val="00F13EB8"/>
    <w:rsid w:val="00F1708A"/>
    <w:rsid w:val="00F20467"/>
    <w:rsid w:val="00F22ED1"/>
    <w:rsid w:val="00F23B83"/>
    <w:rsid w:val="00F25C7E"/>
    <w:rsid w:val="00F268A0"/>
    <w:rsid w:val="00F31A56"/>
    <w:rsid w:val="00F351C9"/>
    <w:rsid w:val="00F4005D"/>
    <w:rsid w:val="00F45A2D"/>
    <w:rsid w:val="00F54AD1"/>
    <w:rsid w:val="00F55014"/>
    <w:rsid w:val="00F558F0"/>
    <w:rsid w:val="00F67F7D"/>
    <w:rsid w:val="00F71577"/>
    <w:rsid w:val="00F72C7B"/>
    <w:rsid w:val="00F7362E"/>
    <w:rsid w:val="00F738C5"/>
    <w:rsid w:val="00F77FD6"/>
    <w:rsid w:val="00F80254"/>
    <w:rsid w:val="00F80AF7"/>
    <w:rsid w:val="00F83405"/>
    <w:rsid w:val="00F858F6"/>
    <w:rsid w:val="00F9027C"/>
    <w:rsid w:val="00F94C79"/>
    <w:rsid w:val="00F97C90"/>
    <w:rsid w:val="00FA0A71"/>
    <w:rsid w:val="00FA3F39"/>
    <w:rsid w:val="00FA5B48"/>
    <w:rsid w:val="00FA7115"/>
    <w:rsid w:val="00FA7BB8"/>
    <w:rsid w:val="00FB23E7"/>
    <w:rsid w:val="00FC5399"/>
    <w:rsid w:val="00FC75C0"/>
    <w:rsid w:val="00FD5D76"/>
    <w:rsid w:val="00FE0827"/>
    <w:rsid w:val="00FE219C"/>
    <w:rsid w:val="00FE4371"/>
    <w:rsid w:val="00FE5628"/>
    <w:rsid w:val="00FF6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paragraph" w:styleId="Odstavecseseznamem">
    <w:name w:val="List Paragraph"/>
    <w:basedOn w:val="Normln"/>
    <w:uiPriority w:val="34"/>
    <w:qFormat/>
    <w:rsid w:val="00BB3BA3"/>
    <w:pPr>
      <w:ind w:left="708"/>
    </w:pPr>
  </w:style>
  <w:style w:type="character" w:styleId="Siln">
    <w:name w:val="Strong"/>
    <w:uiPriority w:val="22"/>
    <w:qFormat/>
    <w:rsid w:val="00324F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paragraph" w:styleId="Odstavecseseznamem">
    <w:name w:val="List Paragraph"/>
    <w:basedOn w:val="Normln"/>
    <w:uiPriority w:val="34"/>
    <w:qFormat/>
    <w:rsid w:val="00BB3BA3"/>
    <w:pPr>
      <w:ind w:left="708"/>
    </w:pPr>
  </w:style>
  <w:style w:type="character" w:styleId="Siln">
    <w:name w:val="Strong"/>
    <w:uiPriority w:val="22"/>
    <w:qFormat/>
    <w:rsid w:val="00324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995108267">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F5CC-A9E6-48BE-855E-371E9F83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3071</Words>
  <Characters>18122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21151</CharactersWithSpaces>
  <SharedDoc>false</SharedDoc>
  <HLinks>
    <vt:vector size="24" baseType="variant">
      <vt:variant>
        <vt:i4>1441812</vt:i4>
      </vt:variant>
      <vt:variant>
        <vt:i4>99</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87</vt:i4>
      </vt:variant>
      <vt:variant>
        <vt:i4>0</vt:i4>
      </vt:variant>
      <vt:variant>
        <vt:i4>5</vt:i4>
      </vt:variant>
      <vt:variant>
        <vt:lpwstr>http://www.esfcr.cz/</vt:lpwstr>
      </vt:variant>
      <vt:variant>
        <vt:lpwstr/>
      </vt:variant>
      <vt:variant>
        <vt:i4>1441812</vt:i4>
      </vt:variant>
      <vt:variant>
        <vt:i4>84</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2</cp:revision>
  <cp:lastPrinted>2017-12-08T15:13:00Z</cp:lastPrinted>
  <dcterms:created xsi:type="dcterms:W3CDTF">2017-12-08T15:20:00Z</dcterms:created>
  <dcterms:modified xsi:type="dcterms:W3CDTF">2017-12-08T15:20:00Z</dcterms:modified>
</cp:coreProperties>
</file>