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R Á M C O V Á  K U P N Í  S M L O U V A</w:t>
      </w:r>
      <w:proofErr w:type="gramEnd"/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uzavřená dle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u w:val="single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89/2012 Sb., občanský zákoník  v platném znění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Repoint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mark</w:t>
      </w:r>
      <w:proofErr w:type="spellEnd"/>
      <w:r w:rsidR="00F1766E">
        <w:rPr>
          <w:rFonts w:ascii="Arial" w:hAnsi="Arial" w:cs="Arial"/>
          <w:b/>
          <w:bCs/>
          <w:color w:val="000000"/>
          <w:sz w:val="24"/>
          <w:szCs w:val="24"/>
        </w:rPr>
        <w:t>.,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r.o</w:t>
      </w:r>
      <w:proofErr w:type="spell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9D499C">
        <w:rPr>
          <w:rFonts w:ascii="Arial" w:hAnsi="Arial" w:cs="Arial"/>
          <w:color w:val="000000"/>
          <w:sz w:val="24"/>
          <w:szCs w:val="24"/>
        </w:rPr>
        <w:t>Primátorská 296/38 Praha 8,</w:t>
      </w: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02153939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jednatelem </w:t>
      </w:r>
      <w:r w:rsidR="00AB1E01" w:rsidRPr="00AB1E01">
        <w:rPr>
          <w:rFonts w:ascii="Arial" w:hAnsi="Arial" w:cs="Arial"/>
          <w:sz w:val="24"/>
          <w:szCs w:val="24"/>
        </w:rPr>
        <w:t>Marek Jedlička</w:t>
      </w: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mail: </w:t>
      </w:r>
      <w:r w:rsidRPr="000D0338">
        <w:rPr>
          <w:rFonts w:ascii="Arial" w:hAnsi="Arial" w:cs="Arial"/>
          <w:color w:val="000000"/>
          <w:sz w:val="24"/>
          <w:szCs w:val="24"/>
          <w:highlight w:val="black"/>
        </w:rPr>
        <w:t>info@repoint.cz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Repoint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mark</w:t>
      </w:r>
      <w:proofErr w:type="spellEnd"/>
      <w:r w:rsidR="00F1766E">
        <w:rPr>
          <w:rFonts w:ascii="Arial" w:hAnsi="Arial" w:cs="Arial"/>
          <w:color w:val="000000"/>
          <w:sz w:val="24"/>
          <w:szCs w:val="24"/>
        </w:rPr>
        <w:t>“ či „prodávající“)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Základní škola a Mateřská škola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Melantrichova 60, 796 04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00601781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ředitelem: </w:t>
      </w:r>
      <w:r>
        <w:rPr>
          <w:rFonts w:ascii="Arial" w:hAnsi="Arial"/>
          <w:sz w:val="24"/>
          <w:szCs w:val="24"/>
        </w:rPr>
        <w:t xml:space="preserve">Mgr. Pazdera Roman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zřizovatel –  město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zřizovatele : 62860500</w:t>
      </w:r>
      <w:proofErr w:type="gram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právní forma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školy : příspěvková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organizace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kupující“ )</w:t>
      </w:r>
      <w:proofErr w:type="gram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spolu dnešního dne uzavřeli rámcovou smlouvu s tímto obsahem: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distributorem zboží, kterým se ve smyslu této smlouvy rozumí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zboží nabízené nabídkových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listech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cenících – drogerie, úklidové pomůcky, čistící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stroje, hygienické systémy včetně náplní,( dále jen „smluvní zboží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služby“ )</w:t>
      </w:r>
      <w:proofErr w:type="gramEnd"/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 je významným odběratelem smluvního zboží.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2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plnění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Předmětem této smlouvy je průběžná dodávka zboží. Prodávající se zavazuje dodávat kupujícímu smluvní zboží a kupující se zavazuje toto zboží převzít a zaplatit za ně kupní cenu.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Jednotkové ceny jednotlivých položek jsou pevné po celou dobu platnosti rámcové smlouvy.</w:t>
      </w: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zboží se zavazuje prodávající předat spolu se všemi doklady, které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ke zboží vztahují,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popř. které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jsou nutné převzetí a užívání zboží.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3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Způsob a místo plnění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Koupě a prodej se uskuteční na základě průběžných objednávek kupujícího. Objednávku má právo kupující uskutečnit písemně poštou, ústně, telefonicky (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č.tel.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AB1E01" w:rsidRPr="000D0338">
        <w:rPr>
          <w:rFonts w:ascii="Arial" w:hAnsi="Arial" w:cs="Arial"/>
          <w:sz w:val="24"/>
          <w:szCs w:val="24"/>
          <w:highlight w:val="black"/>
        </w:rPr>
        <w:t>607022542</w:t>
      </w:r>
      <w:r w:rsidRPr="00AB1E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nebo prostřed</w:t>
      </w:r>
      <w:r w:rsidR="009D499C">
        <w:rPr>
          <w:rFonts w:ascii="Arial" w:hAnsi="Arial" w:cs="Arial"/>
          <w:color w:val="000000"/>
          <w:sz w:val="24"/>
          <w:szCs w:val="24"/>
        </w:rPr>
        <w:t>nictvím e-mailu (</w:t>
      </w:r>
      <w:r w:rsidR="009D499C" w:rsidRPr="000D0338">
        <w:rPr>
          <w:rFonts w:ascii="Arial" w:hAnsi="Arial" w:cs="Arial"/>
          <w:color w:val="000000"/>
          <w:sz w:val="24"/>
          <w:szCs w:val="24"/>
          <w:highlight w:val="black"/>
        </w:rPr>
        <w:t>info@repoint.cz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Objednávka musí obsahovat označení zboží, jeho množství, datum vystavení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požadovaný termín plnění.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Plnění rámcové kupní smlouvy dojde okamžikem převzetí smluvního zboží kupujícím od prodávajícího v místě jím určeném. Kupující potvrdí převzetí písemně na průvodním dokladu, který specifikuje dodané smluvní zboží (druh, množství, cena). V případě jakéhokoliv prodlení s dodávkou zboží je prodávající povinen neprodleně o této skutečnosti uvědomit kupujícího a zajistit případně dodávku zboží po částech.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Místem plnění je: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Základní škola a Mateřská škola, Melantrichova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60,  Prostějov</w:t>
      </w:r>
      <w:proofErr w:type="gramEnd"/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4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Kupní cena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Kupní cena je stavena vždy za 1 jednotku. Cenou se rozumí cena zboží včetně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obalu. Prodávající se zavazuje dodávat zboží dle této smlouvy na své náklady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proofErr w:type="gramEnd"/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místa plnění vymezeného v čl. 3,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odst.4) této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smlouvy. Prodávající se zavazuje nést všechny další náklady spojené s dodáním zboží, které nejsou konkrétně specifikovány v této smlouvě. Cena dodávek je ujednána v měně CZK.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Po dobu platnosti rámcové kupní smlouvy</w:t>
      </w:r>
      <w:r>
        <w:rPr>
          <w:rFonts w:ascii="Arial" w:hAnsi="Arial" w:cs="Arial"/>
          <w:color w:val="000000"/>
          <w:sz w:val="24"/>
          <w:szCs w:val="24"/>
        </w:rPr>
        <w:t xml:space="preserve"> platí cenová nabídka, odsouhlasená oběma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stranami..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5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Platební podmínky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Faktury budou vystaveny až na základě kompletní dodávky požadovaného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materiálu za danou objednávku, převzetí kompletní dodávky bude potvrzeno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odběratelem. Faktura musí splňovat všechny zákonem stanovené náležitosti a musí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být vystavena v souladu s touto smlouvou.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zaplatí kupní cenu na základě faktury, a to nejpozději poslední den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splatnosti. Splatnost faktury je stanovena na 21 dnů ode dne jejího vystavení.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6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Povinnosti prodávajícího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zavazuje dodávat zboží s vyznačením záruční doby na jakost a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řádně balené.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předá kupujícímu veškeré dokumenty vztahující se k smluvnímu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zboží, zejména vyžadují-li to závazné právní předpisy a prováděcí vyhlášky v platném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znění. Veškeré zboží musí splňovat podmínky kvality odpovídající příslušným právním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předpisům a kvalitativním normám.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Dodavatel je povinen kupujícímu na základě závazné objednávky dodat zboží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7 celých pracovních dnů od přijetí objednávky.  V případě objednání zboží, které není předmětem této rámcové kupní smlouvy, sjednané dodací lhůty neplatí.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7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Záruky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povinen dodat zboží v množství, jakosti a provedení podle této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smlouvy a jejích příloh. V případě, že není výslovně uvedena jakost, rozumí se jí I.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jakost.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Za předpokladu, že kupující splnil své závazky vyplývající z této smlouvy, ručí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při normálním užívání zboží za kvalitu, bezpečnost a funkci až do konce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expirační doby, která bude uvedena na každém jednotlivém balení zboží.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Oznámení o vadách musí obsahovat: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a. </w:t>
      </w:r>
      <w:r>
        <w:rPr>
          <w:rFonts w:ascii="Arial" w:hAnsi="Arial" w:cs="Arial"/>
          <w:bCs/>
          <w:color w:val="000000"/>
          <w:sz w:val="24"/>
          <w:szCs w:val="24"/>
        </w:rPr>
        <w:t>číslo</w:t>
      </w:r>
      <w:r>
        <w:rPr>
          <w:rFonts w:ascii="Arial" w:hAnsi="Arial" w:cs="Arial"/>
          <w:color w:val="000000"/>
          <w:sz w:val="24"/>
          <w:szCs w:val="24"/>
        </w:rPr>
        <w:t xml:space="preserve"> faktury,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b.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popis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vady nebo přesné určení, jak se projevuje,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c. </w:t>
      </w:r>
      <w:r>
        <w:rPr>
          <w:rFonts w:ascii="Arial" w:hAnsi="Arial" w:cs="Arial"/>
          <w:color w:val="000000"/>
          <w:sz w:val="24"/>
          <w:szCs w:val="24"/>
        </w:rPr>
        <w:t>počet vadných kusů s uvedením výrobního čísla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expirace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povinen vady písemně oznámit prodávajícímu bez zbytečného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odkladu po jejich zjištění, nejpozději do konce expirační doby, a uplatnit svůj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požadavek na vyřízení.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požadovat dodání shodného množství reklamovaného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zboží, výměnou za vadné zboží, které je povinen vrátit.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případě řešení reklamací </w:t>
      </w:r>
      <w:r>
        <w:rPr>
          <w:rFonts w:ascii="Arial" w:eastAsia="Times New Roman" w:hAnsi="Arial" w:cs="Arial"/>
          <w:sz w:val="24"/>
          <w:szCs w:val="24"/>
        </w:rPr>
        <w:t>musí prodávající rozhodnout o reklamaci ihned, nejpozději však do tří dnů.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Odstranit vadu musí bez zbytečného odkladu, ale nejdéle do třiceti dnů.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Další podmínky řešení otázky reklamačního řízení se řídí ustanovením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89/2012 Sb., občanský zákoník.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8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Smluvní pokuty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 případě prodlení prodávajícího s dodávkou objednaného zboží dle příslušné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objednávky kupujícího má kupující právo si účtovat za každý započatý den</w:t>
      </w:r>
      <w:r>
        <w:rPr>
          <w:rFonts w:ascii="Arial" w:hAnsi="Arial" w:cs="Arial"/>
          <w:sz w:val="24"/>
          <w:szCs w:val="24"/>
        </w:rPr>
        <w:t xml:space="preserve"> prodlení dodávky</w:t>
      </w:r>
      <w:r>
        <w:rPr>
          <w:rFonts w:ascii="Arial" w:hAnsi="Arial" w:cs="Arial"/>
          <w:color w:val="000000"/>
          <w:sz w:val="24"/>
          <w:szCs w:val="24"/>
        </w:rPr>
        <w:t xml:space="preserve"> smluvní pokutu ve výši 0,1 % z částky odpovídající kupní ceně zboží, s jehož dodávkou je prodávající v prodlení.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pokuty, sjednané touto smlouvou, hradí prodávající nezávisle na tom,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zda a v jaké výši vznikne kupujícímu v této souvislosti škoda, kterou lze vymáhat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samostatně ve výši přesahující smluvní pokutu.</w:t>
      </w:r>
    </w:p>
    <w:p w:rsidR="00F1766E" w:rsidRDefault="00F1766E" w:rsidP="00F176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Další podmínky smluvní pokuty se řídí ustanovením zák. č. 89/2012 Sb., občanský zákoník.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9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Poskytování tzv. náhradního plnění a další služby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zaměstnává více jak 50 % osob se zdravotním postižením a tím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splňuje podmínku uvedenou v § 81 odst. 2 písm. b) zákona č. 435/2004 Sb., 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zaměstnanosti, v platném znění. Tuto skutečnost a počet zaměstnávaných osob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zdravotním postižením prodávající doloží čestným prohlášením, které je součástí této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smlouvy a tvoří přílohu č. 1 této smlouvy. V případě požadavku kupujícího doloží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rozhodnutí orgánu sociálního zabezpečení, která se týkají osob se zdravotním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postižením.</w:t>
      </w:r>
      <w:bookmarkStart w:id="0" w:name="_GoBack"/>
      <w:bookmarkEnd w:id="0"/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dále zavazu</w:t>
      </w:r>
      <w:r w:rsidR="001D5C74">
        <w:rPr>
          <w:rFonts w:ascii="Arial" w:hAnsi="Arial" w:cs="Arial"/>
          <w:color w:val="000000"/>
          <w:sz w:val="24"/>
          <w:szCs w:val="24"/>
        </w:rPr>
        <w:t>je, že poskytne za období prosinec 2017 – listopad 2019</w:t>
      </w:r>
      <w:r>
        <w:rPr>
          <w:rFonts w:ascii="Arial" w:hAnsi="Arial" w:cs="Arial"/>
          <w:color w:val="000000"/>
          <w:sz w:val="24"/>
          <w:szCs w:val="24"/>
        </w:rPr>
        <w:t xml:space="preserve"> kupujícímu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tzv.náhradní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plnění v plné výši bez DPH, které odpovídá ceně odebraného zboží za dané období. Zároveň prodávající zařadí kupujícího do interní evidence poskytovaného plnění dle § 81 odst. 3 zákona č. 435/2004 Sb.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Prodávající provede bezplatně školení pracovníků kupujícího zaměřené na dezinfekci a zacházení s chemickými látkami </w:t>
      </w:r>
      <w:r w:rsidR="001D5C74">
        <w:rPr>
          <w:rFonts w:ascii="Arial" w:hAnsi="Arial" w:cs="Arial"/>
          <w:color w:val="000000"/>
          <w:sz w:val="24"/>
          <w:szCs w:val="24"/>
        </w:rPr>
        <w:t>s termínem do konce měsíce prosince 2017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na požádání kupujícího bezplatně vypracuje a dodá dezinfekční řády na provozy, kde se vyžaduje používání dezinfekčních přípravků.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10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Ukončení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odstoupit od smlouvy v případě, že prodávající je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opakovaně v prodlení s plněním dodávek o více než čtyřnásobek dodací lhůty nebo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dodal nekvalitní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zboží a, ač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byl prodávající kupujícím upozorněn, neprodleně nezjednal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nápravu.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oprávněn odstoupit od smlouvy v případě, že kupující nezaplatí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kupní cenu do 60 (šedesáti) dnů po uplynutí ujednané platební lhůty.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Každá ze smluvních stran je oprávněná tuto smlouvu vypovědět bez udání důvodu s výpovědní lhůtou v délce trvání 2 měsíců.  Výpovědní lhůta počíná běžet prvním dnem kalendářního měsíce následujícího po </w:t>
      </w:r>
      <w:proofErr w:type="gramStart"/>
      <w:r>
        <w:rPr>
          <w:rFonts w:ascii="Arial" w:hAnsi="Arial" w:cs="Arial"/>
          <w:sz w:val="24"/>
        </w:rPr>
        <w:t>měsíci v němž</w:t>
      </w:r>
      <w:proofErr w:type="gramEnd"/>
      <w:r>
        <w:rPr>
          <w:rFonts w:ascii="Arial" w:hAnsi="Arial" w:cs="Arial"/>
          <w:sz w:val="24"/>
        </w:rPr>
        <w:t xml:space="preserve"> došlo k doručení výpovědi druhé smluvní straně.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Platnost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pStyle w:val="Odstavecseseznamem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D5C74">
        <w:rPr>
          <w:rFonts w:ascii="Arial" w:hAnsi="Arial" w:cs="Arial"/>
          <w:color w:val="000000"/>
          <w:sz w:val="24"/>
          <w:szCs w:val="24"/>
        </w:rPr>
        <w:t xml:space="preserve">mlouva se uzavírá na dobu od </w:t>
      </w:r>
      <w:proofErr w:type="gramStart"/>
      <w:r w:rsidR="001D5C74">
        <w:rPr>
          <w:rFonts w:ascii="Arial" w:hAnsi="Arial" w:cs="Arial"/>
          <w:color w:val="000000"/>
          <w:sz w:val="24"/>
          <w:szCs w:val="24"/>
        </w:rPr>
        <w:t>1.12.2017</w:t>
      </w:r>
      <w:proofErr w:type="gramEnd"/>
      <w:r w:rsidR="001D5C74">
        <w:rPr>
          <w:rFonts w:ascii="Arial" w:hAnsi="Arial" w:cs="Arial"/>
          <w:color w:val="000000"/>
          <w:sz w:val="24"/>
          <w:szCs w:val="24"/>
        </w:rPr>
        <w:t xml:space="preserve"> do 30.11. 2019</w:t>
      </w: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12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Všeobecná ujednání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Smlouva je platná a účinná podpisem obou smluvních stran. Jakékoliv změny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nebo dodatky musí být učiněny písemně a podepsány zástupci obou smluvních stran.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Na práva a povinnosti smluvních stran blíže neupravených v této smlouvě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přiměřeně použije ustanovení zák. č. 89/2012 Sb., občanský zákoník v platném znění.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případě právního nástupnictví u některé ze smluvních stran, přechází na právního nástupce i práva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povinnosti  plynoucí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 této smlouvy.(např. prodej podniku, sloučení apod.)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Veškeré informace, jež si smluvní strany navzájem poskytnou, jsou označeny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 důvěrné a žádná ze smluvních stran není oprávněna je poskytnout třetí osobě ani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použít v rozporu s jejich účelem pro své potřeby.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Tato smlouva je vyhotovena ve dvou stejnopisech, přičemž každá strana obdrží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jeden.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Smluvní strany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potvrzují ,že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 smlouvu před podpisem přečetly a  jsou s 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srozuměny. Na důkaz souhlasu s jejím obsahem ji podepisují.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716E40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Prostějově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dne </w:t>
      </w:r>
      <w:proofErr w:type="gramStart"/>
      <w:r w:rsidR="00593FAF">
        <w:rPr>
          <w:rFonts w:ascii="Arial" w:hAnsi="Arial" w:cs="Arial"/>
          <w:color w:val="000000"/>
          <w:sz w:val="24"/>
          <w:szCs w:val="24"/>
        </w:rPr>
        <w:t>30</w:t>
      </w:r>
      <w:r w:rsidR="001D5C74">
        <w:rPr>
          <w:rFonts w:ascii="Arial" w:hAnsi="Arial" w:cs="Arial"/>
          <w:color w:val="000000"/>
          <w:sz w:val="24"/>
          <w:szCs w:val="24"/>
        </w:rPr>
        <w:t>.11</w:t>
      </w:r>
      <w:proofErr w:type="gramEnd"/>
      <w:r w:rsidR="001D5C74">
        <w:rPr>
          <w:rFonts w:ascii="Arial" w:hAnsi="Arial" w:cs="Arial"/>
          <w:color w:val="000000"/>
          <w:sz w:val="24"/>
          <w:szCs w:val="24"/>
        </w:rPr>
        <w:t>. 2017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593FAF">
        <w:rPr>
          <w:rFonts w:ascii="Arial" w:hAnsi="Arial" w:cs="Arial"/>
          <w:color w:val="000000"/>
          <w:sz w:val="24"/>
          <w:szCs w:val="24"/>
        </w:rPr>
        <w:t>V Praze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dne</w:t>
      </w:r>
      <w:r w:rsidR="00593FAF">
        <w:rPr>
          <w:rFonts w:ascii="Arial" w:hAnsi="Arial" w:cs="Arial"/>
          <w:color w:val="000000"/>
          <w:sz w:val="24"/>
          <w:szCs w:val="24"/>
        </w:rPr>
        <w:t xml:space="preserve"> 30</w:t>
      </w:r>
      <w:r w:rsidR="001D5C74">
        <w:rPr>
          <w:rFonts w:ascii="Arial" w:hAnsi="Arial" w:cs="Arial"/>
          <w:color w:val="000000"/>
          <w:sz w:val="24"/>
          <w:szCs w:val="24"/>
        </w:rPr>
        <w:t>.11. 2017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                         ………………………………………..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Základní škola a Mateřská škola                                         </w:t>
      </w:r>
      <w:proofErr w:type="spellStart"/>
      <w:r w:rsidR="009D499C">
        <w:rPr>
          <w:rFonts w:ascii="Arial" w:hAnsi="Arial" w:cs="Arial"/>
          <w:bCs/>
          <w:color w:val="000000"/>
          <w:sz w:val="24"/>
          <w:szCs w:val="24"/>
        </w:rPr>
        <w:t>Repoint</w:t>
      </w:r>
      <w:proofErr w:type="spellEnd"/>
      <w:r w:rsidR="009D49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D499C">
        <w:rPr>
          <w:rFonts w:ascii="Arial" w:hAnsi="Arial" w:cs="Arial"/>
          <w:bCs/>
          <w:color w:val="000000"/>
          <w:sz w:val="24"/>
          <w:szCs w:val="24"/>
        </w:rPr>
        <w:t>mark</w:t>
      </w:r>
      <w:proofErr w:type="spellEnd"/>
      <w:r w:rsidRPr="00F1766E">
        <w:rPr>
          <w:rFonts w:ascii="Arial" w:hAnsi="Arial" w:cs="Arial"/>
          <w:bCs/>
          <w:color w:val="000000"/>
          <w:sz w:val="24"/>
          <w:szCs w:val="24"/>
        </w:rPr>
        <w:t xml:space="preserve"> s.r.o.,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Mgr. Pazdera Roman</w:t>
      </w:r>
      <w:r w:rsidR="00716E4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716E40">
        <w:rPr>
          <w:rFonts w:ascii="Arial" w:hAnsi="Arial" w:cs="Arial"/>
          <w:color w:val="000000"/>
          <w:sz w:val="24"/>
          <w:szCs w:val="24"/>
        </w:rPr>
        <w:t xml:space="preserve">ředitel                                 </w:t>
      </w:r>
      <w:r w:rsidR="00AB1E01" w:rsidRPr="00AB1E01">
        <w:rPr>
          <w:rFonts w:ascii="Arial" w:hAnsi="Arial" w:cs="Arial"/>
          <w:sz w:val="24"/>
          <w:szCs w:val="24"/>
        </w:rPr>
        <w:t>Marek</w:t>
      </w:r>
      <w:proofErr w:type="gramEnd"/>
      <w:r w:rsidR="00AB1E01" w:rsidRPr="00AB1E01">
        <w:rPr>
          <w:rFonts w:ascii="Arial" w:hAnsi="Arial" w:cs="Arial"/>
          <w:sz w:val="24"/>
          <w:szCs w:val="24"/>
        </w:rPr>
        <w:t xml:space="preserve"> Jedlička</w:t>
      </w:r>
      <w:r w:rsidR="00716E40">
        <w:rPr>
          <w:rFonts w:ascii="Arial" w:hAnsi="Arial" w:cs="Arial"/>
          <w:color w:val="000000"/>
          <w:sz w:val="24"/>
          <w:szCs w:val="24"/>
        </w:rPr>
        <w:t>,</w:t>
      </w:r>
      <w:r w:rsidR="00716E40" w:rsidRPr="00716E40">
        <w:rPr>
          <w:rFonts w:ascii="Arial" w:hAnsi="Arial" w:cs="Arial"/>
          <w:color w:val="000000"/>
          <w:sz w:val="24"/>
          <w:szCs w:val="24"/>
        </w:rPr>
        <w:t xml:space="preserve"> </w:t>
      </w:r>
      <w:r w:rsidR="00716E40">
        <w:rPr>
          <w:rFonts w:ascii="Arial" w:hAnsi="Arial" w:cs="Arial"/>
          <w:color w:val="000000"/>
          <w:sz w:val="24"/>
          <w:szCs w:val="24"/>
        </w:rPr>
        <w:t>jednatel</w:t>
      </w:r>
    </w:p>
    <w:p w:rsidR="00F1766E" w:rsidRDefault="00F1766E" w:rsidP="00F1766E">
      <w:pPr>
        <w:jc w:val="both"/>
      </w:pPr>
    </w:p>
    <w:p w:rsidR="000D6BDC" w:rsidRDefault="000D6BDC"/>
    <w:sectPr w:rsidR="000D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E"/>
    <w:rsid w:val="00023201"/>
    <w:rsid w:val="000763D7"/>
    <w:rsid w:val="000D0338"/>
    <w:rsid w:val="000D6BDC"/>
    <w:rsid w:val="001D5C74"/>
    <w:rsid w:val="00593FAF"/>
    <w:rsid w:val="00716E40"/>
    <w:rsid w:val="009D499C"/>
    <w:rsid w:val="00AB1E01"/>
    <w:rsid w:val="00E6505D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Admin</cp:lastModifiedBy>
  <cp:revision>2</cp:revision>
  <cp:lastPrinted>2017-12-08T13:16:00Z</cp:lastPrinted>
  <dcterms:created xsi:type="dcterms:W3CDTF">2017-12-08T13:22:00Z</dcterms:created>
  <dcterms:modified xsi:type="dcterms:W3CDTF">2017-12-08T13:22:00Z</dcterms:modified>
</cp:coreProperties>
</file>