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6A44EBD6" w:rsidR="00482E9F" w:rsidRDefault="00F47CF2"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04393D6C" w14:textId="77777777" w:rsidR="00F019B8" w:rsidRPr="005F081E" w:rsidRDefault="00F019B8" w:rsidP="00F019B8">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Carl </w:t>
      </w:r>
      <w:proofErr w:type="spellStart"/>
      <w:r>
        <w:rPr>
          <w:rFonts w:ascii="Arial Narrow" w:hAnsi="Arial Narrow"/>
          <w:b/>
          <w:sz w:val="24"/>
          <w:szCs w:val="24"/>
        </w:rPr>
        <w:t>Zeiss</w:t>
      </w:r>
      <w:proofErr w:type="spellEnd"/>
      <w:r>
        <w:rPr>
          <w:rFonts w:ascii="Arial Narrow" w:hAnsi="Arial Narrow"/>
          <w:b/>
          <w:sz w:val="24"/>
          <w:szCs w:val="24"/>
        </w:rPr>
        <w:t xml:space="preserve"> spol. s r.o.</w:t>
      </w:r>
    </w:p>
    <w:p w14:paraId="22F60E8F" w14:textId="77777777" w:rsidR="00F019B8" w:rsidRPr="005F081E" w:rsidRDefault="00F019B8" w:rsidP="00F019B8">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Pr>
          <w:rFonts w:ascii="Arial Narrow" w:hAnsi="Arial Narrow"/>
          <w:sz w:val="24"/>
          <w:szCs w:val="24"/>
        </w:rPr>
        <w:t xml:space="preserve">u Městského soudu v Praze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C,</w:t>
      </w:r>
      <w:r w:rsidRPr="005F081E">
        <w:rPr>
          <w:rFonts w:ascii="Arial Narrow" w:hAnsi="Arial Narrow"/>
          <w:sz w:val="24"/>
          <w:szCs w:val="24"/>
        </w:rPr>
        <w:t xml:space="preserve"> vložce </w:t>
      </w:r>
      <w:r>
        <w:rPr>
          <w:rFonts w:ascii="Arial Narrow" w:hAnsi="Arial Narrow"/>
          <w:sz w:val="24"/>
          <w:szCs w:val="24"/>
        </w:rPr>
        <w:t>19868</w:t>
      </w:r>
      <w:r w:rsidRPr="007E3422">
        <w:rPr>
          <w:rFonts w:ascii="Arial Narrow" w:hAnsi="Arial Narrow"/>
          <w:sz w:val="24"/>
          <w:szCs w:val="24"/>
        </w:rPr>
        <w:t xml:space="preserve"> </w:t>
      </w:r>
    </w:p>
    <w:p w14:paraId="549951E0" w14:textId="77777777" w:rsidR="00F019B8" w:rsidRPr="005F081E" w:rsidRDefault="00F019B8" w:rsidP="00F019B8">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Pr>
          <w:rFonts w:ascii="Arial Narrow" w:hAnsi="Arial Narrow"/>
          <w:sz w:val="24"/>
          <w:szCs w:val="24"/>
        </w:rPr>
        <w:t>Radlická 14/3201, 150 00 Praha 5</w:t>
      </w:r>
    </w:p>
    <w:p w14:paraId="18E6D49F" w14:textId="77777777" w:rsidR="00F019B8" w:rsidRPr="005F081E" w:rsidRDefault="00F019B8" w:rsidP="00F019B8">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493 56 691</w:t>
      </w:r>
    </w:p>
    <w:p w14:paraId="6A778DDC" w14:textId="77777777" w:rsidR="00F019B8" w:rsidRPr="005F081E" w:rsidRDefault="00F019B8" w:rsidP="00F019B8">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CZ49356691</w:t>
      </w:r>
    </w:p>
    <w:p w14:paraId="078A104F" w14:textId="55EA6A1C" w:rsidR="00F019B8" w:rsidRPr="005F081E" w:rsidRDefault="00F019B8" w:rsidP="00F019B8">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Ing. Nikolou </w:t>
      </w:r>
      <w:proofErr w:type="spellStart"/>
      <w:r>
        <w:rPr>
          <w:rFonts w:ascii="Arial Narrow" w:hAnsi="Arial Narrow"/>
          <w:sz w:val="24"/>
          <w:szCs w:val="24"/>
        </w:rPr>
        <w:t>Hlůžovou</w:t>
      </w:r>
      <w:proofErr w:type="spellEnd"/>
      <w:r>
        <w:rPr>
          <w:rFonts w:ascii="Arial Narrow" w:hAnsi="Arial Narrow"/>
          <w:sz w:val="24"/>
          <w:szCs w:val="24"/>
        </w:rPr>
        <w:t xml:space="preserve">, MBA, </w:t>
      </w:r>
      <w:r w:rsidR="00D86D32">
        <w:rPr>
          <w:rFonts w:ascii="Arial Narrow" w:hAnsi="Arial Narrow"/>
          <w:sz w:val="24"/>
          <w:szCs w:val="24"/>
        </w:rPr>
        <w:t>RNDr. Františkem Hudečkem</w:t>
      </w:r>
      <w:r>
        <w:rPr>
          <w:rFonts w:ascii="Arial Narrow" w:hAnsi="Arial Narrow"/>
          <w:sz w:val="24"/>
          <w:szCs w:val="24"/>
        </w:rPr>
        <w:t>, prokuristy firmy</w:t>
      </w:r>
    </w:p>
    <w:p w14:paraId="56A062F1" w14:textId="6DAD118C" w:rsidR="00F019B8" w:rsidRPr="005F081E" w:rsidRDefault="00F019B8" w:rsidP="00F019B8">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roofErr w:type="spellStart"/>
      <w:r>
        <w:rPr>
          <w:rFonts w:ascii="Arial Narrow" w:hAnsi="Arial Narrow"/>
          <w:sz w:val="24"/>
          <w:szCs w:val="24"/>
        </w:rPr>
        <w:t>UniCredit</w:t>
      </w:r>
      <w:proofErr w:type="spellEnd"/>
      <w:r>
        <w:rPr>
          <w:rFonts w:ascii="Arial Narrow" w:hAnsi="Arial Narrow"/>
          <w:sz w:val="24"/>
          <w:szCs w:val="24"/>
        </w:rPr>
        <w:t xml:space="preserve"> Bank Czech Rep</w:t>
      </w:r>
      <w:r w:rsidR="00F47CF2">
        <w:rPr>
          <w:rFonts w:ascii="Arial Narrow" w:hAnsi="Arial Narrow"/>
          <w:sz w:val="24"/>
          <w:szCs w:val="24"/>
        </w:rPr>
        <w:t>ublic, č. účtu</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756E80EB"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w:t>
      </w:r>
      <w:r w:rsidRPr="002D5433">
        <w:rPr>
          <w:rFonts w:ascii="Arial Narrow" w:hAnsi="Arial Narrow"/>
          <w:sz w:val="24"/>
          <w:szCs w:val="24"/>
        </w:rPr>
        <w:t>účinném znění (dále jen „</w:t>
      </w:r>
      <w:r w:rsidRPr="002D5433">
        <w:rPr>
          <w:rFonts w:ascii="Arial Narrow" w:hAnsi="Arial Narrow"/>
          <w:b/>
          <w:sz w:val="24"/>
          <w:szCs w:val="24"/>
        </w:rPr>
        <w:t>občanský zákoník</w:t>
      </w:r>
      <w:r w:rsidRPr="002D5433">
        <w:rPr>
          <w:rFonts w:ascii="Arial Narrow" w:hAnsi="Arial Narrow"/>
          <w:sz w:val="24"/>
          <w:szCs w:val="24"/>
        </w:rPr>
        <w:t xml:space="preserve">“), jako výsledek </w:t>
      </w:r>
      <w:r w:rsidR="003D7EE2" w:rsidRPr="002D5433">
        <w:rPr>
          <w:rFonts w:ascii="Arial Narrow" w:hAnsi="Arial Narrow"/>
          <w:sz w:val="24"/>
          <w:szCs w:val="24"/>
        </w:rPr>
        <w:t xml:space="preserve">otevřeného </w:t>
      </w:r>
      <w:r w:rsidRPr="002D5433">
        <w:rPr>
          <w:rFonts w:ascii="Arial Narrow" w:hAnsi="Arial Narrow"/>
          <w:sz w:val="24"/>
          <w:szCs w:val="24"/>
        </w:rPr>
        <w:t>zadávacího řízení na realizaci</w:t>
      </w:r>
      <w:r w:rsidR="001C7E73" w:rsidRPr="002D5433">
        <w:rPr>
          <w:rFonts w:ascii="Arial Narrow" w:hAnsi="Arial Narrow"/>
          <w:sz w:val="24"/>
          <w:szCs w:val="24"/>
        </w:rPr>
        <w:t xml:space="preserve"> </w:t>
      </w:r>
      <w:r w:rsidR="006D1208">
        <w:rPr>
          <w:rFonts w:ascii="Arial Narrow" w:hAnsi="Arial Narrow"/>
          <w:b/>
          <w:sz w:val="24"/>
          <w:szCs w:val="24"/>
          <w:u w:val="single"/>
        </w:rPr>
        <w:t>Části 3</w:t>
      </w:r>
      <w:r w:rsidR="003044BE" w:rsidRPr="002D5433">
        <w:rPr>
          <w:rFonts w:ascii="Arial Narrow" w:hAnsi="Arial Narrow"/>
          <w:sz w:val="24"/>
          <w:szCs w:val="24"/>
        </w:rPr>
        <w:t xml:space="preserve"> </w:t>
      </w:r>
      <w:r w:rsidR="003D7EE2" w:rsidRPr="002D5433">
        <w:rPr>
          <w:rFonts w:ascii="Arial Narrow" w:hAnsi="Arial Narrow"/>
          <w:sz w:val="24"/>
          <w:szCs w:val="24"/>
        </w:rPr>
        <w:t xml:space="preserve">nadlimitní </w:t>
      </w:r>
      <w:r w:rsidR="001C7E73" w:rsidRPr="002D5433">
        <w:rPr>
          <w:rFonts w:ascii="Arial Narrow" w:hAnsi="Arial Narrow"/>
          <w:sz w:val="24"/>
          <w:szCs w:val="24"/>
        </w:rPr>
        <w:t>veřejn</w:t>
      </w:r>
      <w:r w:rsidR="008D781A" w:rsidRPr="002D5433">
        <w:rPr>
          <w:rFonts w:ascii="Arial Narrow" w:hAnsi="Arial Narrow"/>
          <w:sz w:val="24"/>
          <w:szCs w:val="24"/>
        </w:rPr>
        <w:t>é</w:t>
      </w:r>
      <w:r w:rsidR="001C7E73" w:rsidRPr="002D5433">
        <w:rPr>
          <w:rFonts w:ascii="Arial Narrow" w:hAnsi="Arial Narrow"/>
          <w:sz w:val="24"/>
          <w:szCs w:val="24"/>
        </w:rPr>
        <w:t xml:space="preserve"> zakázk</w:t>
      </w:r>
      <w:r w:rsidR="008D781A" w:rsidRPr="002D5433">
        <w:rPr>
          <w:rFonts w:ascii="Arial Narrow" w:hAnsi="Arial Narrow"/>
          <w:sz w:val="24"/>
          <w:szCs w:val="24"/>
        </w:rPr>
        <w:t>y</w:t>
      </w:r>
      <w:r w:rsidR="003D7EE2" w:rsidRPr="002D5433">
        <w:rPr>
          <w:rFonts w:ascii="Arial Narrow" w:hAnsi="Arial Narrow"/>
          <w:sz w:val="24"/>
          <w:szCs w:val="24"/>
        </w:rPr>
        <w:t xml:space="preserve"> </w:t>
      </w:r>
      <w:r w:rsidRPr="002D5433">
        <w:rPr>
          <w:rFonts w:ascii="Arial Narrow" w:hAnsi="Arial Narrow"/>
          <w:sz w:val="24"/>
          <w:szCs w:val="24"/>
        </w:rPr>
        <w:t>nazvané „</w:t>
      </w:r>
      <w:r w:rsidR="00945DCA">
        <w:rPr>
          <w:rFonts w:ascii="Arial Narrow" w:hAnsi="Arial Narrow"/>
          <w:sz w:val="24"/>
          <w:szCs w:val="24"/>
        </w:rPr>
        <w:t>Vybavení pro operativu</w:t>
      </w:r>
      <w:r w:rsidR="003D7EE2" w:rsidRPr="002D5433">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669E55EE"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945DCA">
        <w:rPr>
          <w:rFonts w:ascii="Arial Narrow" w:hAnsi="Arial Narrow"/>
          <w:b/>
          <w:sz w:val="24"/>
          <w:szCs w:val="24"/>
        </w:rPr>
        <w:t>1</w:t>
      </w:r>
      <w:r w:rsidR="00B51394" w:rsidRPr="00E413E0">
        <w:rPr>
          <w:rFonts w:ascii="Arial Narrow" w:hAnsi="Arial Narrow"/>
          <w:b/>
          <w:sz w:val="24"/>
          <w:szCs w:val="24"/>
        </w:rPr>
        <w:t>ks</w:t>
      </w:r>
      <w:r w:rsidR="00B51394" w:rsidRPr="00E413E0">
        <w:rPr>
          <w:rFonts w:ascii="Arial Narrow" w:hAnsi="Arial Narrow"/>
          <w:sz w:val="24"/>
          <w:szCs w:val="24"/>
        </w:rPr>
        <w:t xml:space="preserve"> </w:t>
      </w:r>
      <w:r w:rsidR="00945DCA">
        <w:rPr>
          <w:rFonts w:ascii="Arial Narrow" w:hAnsi="Arial Narrow"/>
          <w:b/>
          <w:sz w:val="24"/>
          <w:szCs w:val="24"/>
        </w:rPr>
        <w:t>zdravotnického</w:t>
      </w:r>
      <w:r w:rsidR="003044BE" w:rsidRPr="00E413E0">
        <w:rPr>
          <w:rFonts w:ascii="Arial Narrow" w:hAnsi="Arial Narrow"/>
          <w:b/>
          <w:sz w:val="24"/>
          <w:szCs w:val="24"/>
        </w:rPr>
        <w:t xml:space="preserve"> prostře</w:t>
      </w:r>
      <w:r w:rsidR="00945DCA">
        <w:rPr>
          <w:rFonts w:ascii="Arial Narrow" w:hAnsi="Arial Narrow"/>
          <w:b/>
          <w:sz w:val="24"/>
          <w:szCs w:val="24"/>
        </w:rPr>
        <w:t xml:space="preserve">dku </w:t>
      </w:r>
      <w:r w:rsidR="006D1208">
        <w:rPr>
          <w:rFonts w:ascii="Arial Narrow" w:hAnsi="Arial Narrow"/>
          <w:b/>
          <w:sz w:val="24"/>
          <w:szCs w:val="24"/>
        </w:rPr>
        <w:t>„Mikroskop operační</w:t>
      </w:r>
      <w:r w:rsidR="003044BE" w:rsidRPr="00E413E0">
        <w:rPr>
          <w:rFonts w:ascii="Arial Narrow" w:hAnsi="Arial Narrow"/>
          <w:b/>
          <w:sz w:val="24"/>
          <w:szCs w:val="24"/>
        </w:rPr>
        <w:t>“</w:t>
      </w:r>
      <w:r w:rsidR="000967EF" w:rsidRPr="00E413E0">
        <w:rPr>
          <w:rFonts w:ascii="Arial Narrow" w:hAnsi="Arial Narrow"/>
          <w:b/>
          <w:sz w:val="24"/>
          <w:szCs w:val="24"/>
        </w:rPr>
        <w:t xml:space="preserve"> </w:t>
      </w:r>
      <w:r w:rsidR="001C7E73" w:rsidRPr="00E413E0">
        <w:rPr>
          <w:rFonts w:ascii="Arial Narrow" w:hAnsi="Arial Narrow"/>
          <w:sz w:val="24"/>
          <w:szCs w:val="24"/>
        </w:rPr>
        <w:t>(dá</w:t>
      </w:r>
      <w:r w:rsidR="001C7E73" w:rsidRPr="005F081E">
        <w:rPr>
          <w:rFonts w:ascii="Arial Narrow" w:hAnsi="Arial Narrow"/>
          <w:sz w:val="24"/>
          <w:szCs w:val="24"/>
        </w:rPr>
        <w:t>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246A3C70" w:rsidR="00482E9F" w:rsidRPr="00E413E0"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00D24D8D" w:rsidRPr="00E413E0">
        <w:rPr>
          <w:rFonts w:ascii="Arial Narrow" w:hAnsi="Arial Narrow"/>
          <w:sz w:val="24"/>
          <w:szCs w:val="24"/>
        </w:rPr>
        <w:t>na Č</w:t>
      </w:r>
      <w:r w:rsidR="003044BE" w:rsidRPr="00E413E0">
        <w:rPr>
          <w:rFonts w:ascii="Arial Narrow" w:hAnsi="Arial Narrow"/>
          <w:sz w:val="24"/>
          <w:szCs w:val="24"/>
        </w:rPr>
        <w:t>ást</w:t>
      </w:r>
      <w:r w:rsidR="00D24D8D" w:rsidRPr="00E413E0">
        <w:rPr>
          <w:rFonts w:ascii="Arial Narrow" w:hAnsi="Arial Narrow"/>
          <w:sz w:val="24"/>
          <w:szCs w:val="24"/>
        </w:rPr>
        <w:t xml:space="preserve"> </w:t>
      </w:r>
      <w:r w:rsidR="00DD0AED">
        <w:rPr>
          <w:rFonts w:ascii="Arial Narrow" w:hAnsi="Arial Narrow"/>
          <w:sz w:val="24"/>
          <w:szCs w:val="24"/>
        </w:rPr>
        <w:t>3</w:t>
      </w:r>
      <w:r w:rsidR="003044BE" w:rsidRPr="00E413E0">
        <w:rPr>
          <w:rFonts w:ascii="Arial Narrow" w:hAnsi="Arial Narrow"/>
          <w:sz w:val="24"/>
          <w:szCs w:val="24"/>
        </w:rPr>
        <w:t xml:space="preserve"> veřejné zakázky</w:t>
      </w:r>
      <w:r w:rsidRPr="00E413E0">
        <w:rPr>
          <w:rFonts w:ascii="Arial Narrow" w:hAnsi="Arial Narrow"/>
          <w:sz w:val="24"/>
          <w:szCs w:val="24"/>
        </w:rPr>
        <w:t xml:space="preserve">. </w:t>
      </w:r>
    </w:p>
    <w:p w14:paraId="0BA1CFEF" w14:textId="05E65E33" w:rsidR="00482E9F" w:rsidRPr="005F081E" w:rsidRDefault="00482E9F" w:rsidP="00482E9F">
      <w:pPr>
        <w:numPr>
          <w:ilvl w:val="0"/>
          <w:numId w:val="4"/>
        </w:numPr>
        <w:spacing w:after="0"/>
        <w:ind w:left="284" w:hanging="284"/>
        <w:jc w:val="both"/>
        <w:rPr>
          <w:rFonts w:ascii="Arial Narrow" w:hAnsi="Arial Narrow"/>
          <w:sz w:val="24"/>
          <w:szCs w:val="24"/>
        </w:rPr>
      </w:pPr>
      <w:r w:rsidRPr="00E413E0">
        <w:rPr>
          <w:rFonts w:ascii="Arial Narrow" w:hAnsi="Arial Narrow"/>
          <w:sz w:val="24"/>
          <w:szCs w:val="24"/>
        </w:rPr>
        <w:t xml:space="preserve">Kupní cena činí: </w:t>
      </w:r>
      <w:r w:rsidR="009816EB">
        <w:rPr>
          <w:rFonts w:ascii="Arial Narrow" w:hAnsi="Arial Narrow"/>
          <w:sz w:val="24"/>
          <w:szCs w:val="24"/>
        </w:rPr>
        <w:t>2 620 000</w:t>
      </w:r>
      <w:r w:rsidRPr="00E413E0">
        <w:rPr>
          <w:rFonts w:ascii="Arial Narrow" w:hAnsi="Arial Narrow"/>
          <w:sz w:val="24"/>
          <w:szCs w:val="24"/>
        </w:rPr>
        <w:t>,- Kč bez</w:t>
      </w:r>
      <w:r w:rsidRPr="005F081E">
        <w:rPr>
          <w:rFonts w:ascii="Arial Narrow" w:hAnsi="Arial Narrow"/>
          <w:sz w:val="24"/>
          <w:szCs w:val="24"/>
        </w:rPr>
        <w:t xml:space="preserve"> DPH, tj. </w:t>
      </w:r>
      <w:r w:rsidR="009816EB">
        <w:rPr>
          <w:rFonts w:ascii="Arial Narrow" w:hAnsi="Arial Narrow"/>
          <w:sz w:val="24"/>
          <w:szCs w:val="24"/>
        </w:rPr>
        <w:t>3 170 200</w:t>
      </w:r>
      <w:r w:rsidRPr="005F081E">
        <w:rPr>
          <w:rFonts w:ascii="Arial Narrow" w:hAnsi="Arial Narrow"/>
          <w:sz w:val="24"/>
          <w:szCs w:val="24"/>
        </w:rPr>
        <w:t xml:space="preserve">,- Kč vč. </w:t>
      </w:r>
      <w:r w:rsidR="009816EB">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být </w:t>
      </w:r>
      <w:r w:rsidR="003044BE" w:rsidRPr="00E413E0">
        <w:rPr>
          <w:rFonts w:ascii="Arial Narrow" w:hAnsi="Arial Narrow"/>
          <w:sz w:val="24"/>
          <w:szCs w:val="24"/>
        </w:rPr>
        <w:t>kupní</w:t>
      </w:r>
      <w:r w:rsidRPr="00E413E0">
        <w:rPr>
          <w:rFonts w:ascii="Arial Narrow" w:hAnsi="Arial Narrow"/>
          <w:sz w:val="24"/>
          <w:szCs w:val="24"/>
        </w:rPr>
        <w:t xml:space="preserve"> cena měněna</w:t>
      </w:r>
      <w:r>
        <w:rPr>
          <w:rFonts w:ascii="Arial Narrow" w:hAnsi="Arial Narrow"/>
          <w:sz w:val="24"/>
          <w:szCs w:val="24"/>
        </w:rPr>
        <w:t xml:space="preserve">. </w:t>
      </w:r>
    </w:p>
    <w:p w14:paraId="1652B4E2" w14:textId="77777777" w:rsidR="00945DCA" w:rsidRDefault="00482E9F" w:rsidP="00945DCA">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w:t>
      </w:r>
    </w:p>
    <w:p w14:paraId="382ED6A5" w14:textId="7DF2095B" w:rsidR="00482E9F" w:rsidRPr="00945DCA" w:rsidRDefault="00482E9F" w:rsidP="00945DCA">
      <w:pPr>
        <w:spacing w:after="0"/>
        <w:ind w:left="284"/>
        <w:jc w:val="both"/>
        <w:rPr>
          <w:rFonts w:ascii="Arial Narrow" w:hAnsi="Arial Narrow"/>
          <w:sz w:val="24"/>
          <w:szCs w:val="24"/>
        </w:rPr>
      </w:pPr>
      <w:r w:rsidRPr="00945DCA">
        <w:rPr>
          <w:rFonts w:ascii="Arial Narrow" w:hAnsi="Arial Narrow"/>
          <w:sz w:val="24"/>
          <w:szCs w:val="24"/>
        </w:rPr>
        <w:t>zdravotnických prostředcích, nebo pravidelné revize/prohlídky/validace v požadovaném intervalu (pokud jsou pro správnou funkci zařízení výrobcem či servisní organizací nařízeny nebo doporučeny</w:t>
      </w:r>
      <w:r w:rsidR="0077581C" w:rsidRPr="00945DCA">
        <w:rPr>
          <w:rFonts w:ascii="Arial Narrow" w:hAnsi="Arial Narrow"/>
          <w:sz w:val="24"/>
          <w:szCs w:val="24"/>
        </w:rPr>
        <w:t>)</w:t>
      </w:r>
      <w:r w:rsidRPr="00945DCA">
        <w:rPr>
          <w:rFonts w:ascii="Arial Narrow" w:hAnsi="Arial Narrow"/>
          <w:sz w:val="24"/>
          <w:szCs w:val="24"/>
        </w:rPr>
        <w:t xml:space="preserve">, včetně měněných náhradních dílů, vše včetně vystavení protokolu a případný update </w:t>
      </w:r>
      <w:r w:rsidRPr="00945DCA">
        <w:rPr>
          <w:rFonts w:ascii="Arial Narrow" w:hAnsi="Arial Narrow"/>
          <w:sz w:val="24"/>
          <w:szCs w:val="24"/>
        </w:rPr>
        <w:lastRenderedPageBreak/>
        <w:t>software, 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35F1E53E"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E413E0">
        <w:rPr>
          <w:rFonts w:ascii="Arial Narrow" w:hAnsi="Arial Narrow"/>
          <w:sz w:val="24"/>
          <w:szCs w:val="24"/>
        </w:rPr>
        <w:t xml:space="preserve">do </w:t>
      </w:r>
      <w:r w:rsidR="003A0839" w:rsidRPr="00E413E0">
        <w:rPr>
          <w:rFonts w:ascii="Arial Narrow" w:hAnsi="Arial Narrow"/>
          <w:sz w:val="24"/>
          <w:szCs w:val="24"/>
        </w:rPr>
        <w:t>8 (osmi</w:t>
      </w:r>
      <w:r w:rsidR="008A4097" w:rsidRPr="00E413E0">
        <w:rPr>
          <w:rFonts w:ascii="Arial Narrow" w:hAnsi="Arial Narrow"/>
          <w:sz w:val="24"/>
          <w:szCs w:val="24"/>
        </w:rPr>
        <w:t>)</w:t>
      </w:r>
      <w:r w:rsidR="00D9523F" w:rsidRPr="00E413E0">
        <w:rPr>
          <w:rFonts w:ascii="Arial Narrow" w:hAnsi="Arial Narrow"/>
          <w:sz w:val="24"/>
          <w:szCs w:val="24"/>
        </w:rPr>
        <w:t xml:space="preserve"> týdnů</w:t>
      </w:r>
      <w:r w:rsidRPr="00E413E0">
        <w:rPr>
          <w:rFonts w:ascii="Arial Narrow" w:hAnsi="Arial Narrow"/>
          <w:sz w:val="24"/>
          <w:szCs w:val="24"/>
        </w:rPr>
        <w:t xml:space="preserve"> od </w:t>
      </w:r>
      <w:r w:rsidR="00C26B93" w:rsidRPr="00E413E0">
        <w:rPr>
          <w:rFonts w:ascii="Arial Narrow" w:hAnsi="Arial Narrow"/>
          <w:sz w:val="24"/>
          <w:szCs w:val="24"/>
        </w:rPr>
        <w:t>podpisu</w:t>
      </w:r>
      <w:r w:rsidR="00C26B93" w:rsidRPr="004A4EAF">
        <w:rPr>
          <w:rFonts w:ascii="Arial Narrow" w:hAnsi="Arial Narrow"/>
          <w:sz w:val="24"/>
          <w:szCs w:val="24"/>
        </w:rPr>
        <w:t xml:space="preserve">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3D3A7683" w14:textId="77777777" w:rsidR="00482E9F" w:rsidRPr="005F081E" w:rsidRDefault="00482E9F" w:rsidP="00482E9F">
      <w:pPr>
        <w:spacing w:after="0"/>
        <w:ind w:left="284" w:hanging="284"/>
        <w:rPr>
          <w:rFonts w:ascii="Arial Narrow" w:hAnsi="Arial Narrow"/>
          <w:b/>
          <w:sz w:val="24"/>
          <w:szCs w:val="24"/>
        </w:rPr>
      </w:pPr>
    </w:p>
    <w:p w14:paraId="06E16306" w14:textId="776CA0A1" w:rsidR="00482E9F" w:rsidRPr="00E413E0" w:rsidRDefault="00482E9F" w:rsidP="00482E9F">
      <w:pPr>
        <w:numPr>
          <w:ilvl w:val="0"/>
          <w:numId w:val="6"/>
        </w:numPr>
        <w:spacing w:after="0"/>
        <w:ind w:left="284" w:hanging="284"/>
        <w:jc w:val="both"/>
        <w:rPr>
          <w:rFonts w:ascii="Arial Narrow" w:hAnsi="Arial Narrow"/>
          <w:sz w:val="24"/>
          <w:szCs w:val="24"/>
        </w:rPr>
      </w:pPr>
      <w:r w:rsidRPr="00E413E0">
        <w:rPr>
          <w:rFonts w:ascii="Arial Narrow" w:hAnsi="Arial Narrow"/>
          <w:sz w:val="24"/>
          <w:szCs w:val="24"/>
        </w:rPr>
        <w:t>Zařízení bude odevzdáno v sídle kupujícího</w:t>
      </w:r>
      <w:r w:rsidR="00C8432C" w:rsidRPr="00E413E0">
        <w:rPr>
          <w:rFonts w:ascii="Arial Narrow" w:hAnsi="Arial Narrow"/>
          <w:sz w:val="24"/>
          <w:szCs w:val="24"/>
        </w:rPr>
        <w:t xml:space="preserve"> v pavilonu </w:t>
      </w:r>
      <w:r w:rsidR="00945DCA">
        <w:rPr>
          <w:rFonts w:ascii="Arial Narrow" w:hAnsi="Arial Narrow"/>
          <w:sz w:val="24"/>
          <w:szCs w:val="24"/>
        </w:rPr>
        <w:t>CH – Centrální operační sály</w:t>
      </w:r>
      <w:r w:rsidRPr="00E413E0">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3EC928A8"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F47CF2">
        <w:rPr>
          <w:rFonts w:ascii="Arial Narrow" w:hAnsi="Arial Narrow"/>
          <w:sz w:val="24"/>
          <w:szCs w:val="24"/>
        </w:rPr>
        <w:t>:</w:t>
      </w:r>
    </w:p>
    <w:p w14:paraId="4B0FF86A" w14:textId="46EF4421" w:rsidR="00F019B8" w:rsidRDefault="00F019B8" w:rsidP="00F019B8">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w:t>
      </w:r>
      <w:r w:rsidR="00F47CF2">
        <w:rPr>
          <w:rFonts w:ascii="Arial Narrow" w:hAnsi="Arial Narrow"/>
          <w:sz w:val="24"/>
          <w:szCs w:val="24"/>
        </w:rPr>
        <w:t>smlouvy určen:</w:t>
      </w: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w:t>
      </w:r>
      <w:r w:rsidRPr="005F081E">
        <w:rPr>
          <w:rFonts w:ascii="Arial Narrow" w:hAnsi="Arial Narrow"/>
          <w:sz w:val="24"/>
          <w:szCs w:val="24"/>
        </w:rPr>
        <w:lastRenderedPageBreak/>
        <w:t xml:space="preserve">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w:t>
      </w:r>
      <w:r w:rsidRPr="008171A9">
        <w:rPr>
          <w:rFonts w:ascii="Arial Narrow" w:hAnsi="Arial Narrow"/>
          <w:sz w:val="24"/>
          <w:szCs w:val="24"/>
        </w:rPr>
        <w:lastRenderedPageBreak/>
        <w:t xml:space="preserve">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B32BA7" w:rsidRDefault="00482E9F" w:rsidP="00482E9F">
      <w:pPr>
        <w:numPr>
          <w:ilvl w:val="0"/>
          <w:numId w:val="13"/>
        </w:numPr>
        <w:spacing w:after="0"/>
        <w:ind w:left="284" w:hanging="284"/>
        <w:jc w:val="center"/>
        <w:rPr>
          <w:rFonts w:ascii="Arial Narrow" w:hAnsi="Arial Narrow"/>
          <w:b/>
          <w:sz w:val="24"/>
          <w:szCs w:val="24"/>
        </w:rPr>
      </w:pPr>
      <w:r w:rsidRPr="00B32BA7">
        <w:rPr>
          <w:rFonts w:ascii="Arial Narrow" w:hAnsi="Arial Narrow"/>
          <w:b/>
          <w:sz w:val="24"/>
          <w:szCs w:val="24"/>
        </w:rPr>
        <w:t>Záruční podmínky</w:t>
      </w:r>
    </w:p>
    <w:p w14:paraId="41CCCFFE" w14:textId="77777777" w:rsidR="00482E9F" w:rsidRPr="00B32BA7" w:rsidRDefault="00482E9F" w:rsidP="00482E9F">
      <w:pPr>
        <w:spacing w:after="0"/>
        <w:ind w:left="284" w:hanging="284"/>
        <w:rPr>
          <w:rFonts w:ascii="Arial Narrow" w:hAnsi="Arial Narrow"/>
          <w:b/>
          <w:sz w:val="24"/>
          <w:szCs w:val="24"/>
        </w:rPr>
      </w:pPr>
    </w:p>
    <w:p w14:paraId="69541B03" w14:textId="77777777" w:rsidR="00482E9F" w:rsidRPr="00B32BA7" w:rsidRDefault="00482E9F" w:rsidP="00482E9F">
      <w:pPr>
        <w:numPr>
          <w:ilvl w:val="0"/>
          <w:numId w:val="12"/>
        </w:numPr>
        <w:spacing w:after="0"/>
        <w:ind w:left="284" w:hanging="284"/>
        <w:jc w:val="both"/>
        <w:rPr>
          <w:rFonts w:ascii="Arial Narrow" w:hAnsi="Arial Narrow"/>
          <w:sz w:val="24"/>
          <w:szCs w:val="24"/>
        </w:rPr>
      </w:pPr>
      <w:r w:rsidRPr="00B32BA7">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sidRPr="00B32BA7">
        <w:rPr>
          <w:rFonts w:ascii="Arial Narrow" w:hAnsi="Arial Narrow"/>
          <w:sz w:val="24"/>
          <w:szCs w:val="24"/>
        </w:rPr>
        <w:t xml:space="preserve">bez vad a </w:t>
      </w:r>
      <w:r w:rsidRPr="00B32BA7">
        <w:rPr>
          <w:rFonts w:ascii="Arial Narrow" w:hAnsi="Arial Narrow"/>
          <w:sz w:val="24"/>
          <w:szCs w:val="24"/>
        </w:rPr>
        <w:t>způsobilé pro použití k ujednaným, případně jinak obvyklým účelům a zachová si ujednané, případně jinak obvyklé vlastnosti.</w:t>
      </w:r>
    </w:p>
    <w:p w14:paraId="5A9D36D4" w14:textId="7FFA8A40" w:rsidR="00482E9F" w:rsidRPr="00B32BA7" w:rsidRDefault="00482E9F" w:rsidP="00482E9F">
      <w:pPr>
        <w:numPr>
          <w:ilvl w:val="0"/>
          <w:numId w:val="12"/>
        </w:numPr>
        <w:spacing w:after="0"/>
        <w:ind w:left="284" w:hanging="284"/>
        <w:jc w:val="both"/>
        <w:rPr>
          <w:rFonts w:ascii="Arial Narrow" w:hAnsi="Arial Narrow"/>
          <w:sz w:val="24"/>
          <w:szCs w:val="24"/>
        </w:rPr>
      </w:pPr>
      <w:r w:rsidRPr="00B32BA7">
        <w:rPr>
          <w:rFonts w:ascii="Arial Narrow" w:hAnsi="Arial Narrow"/>
          <w:sz w:val="24"/>
          <w:szCs w:val="24"/>
        </w:rPr>
        <w:t xml:space="preserve">Záruční doba se sjednává v délce </w:t>
      </w:r>
      <w:r w:rsidR="00B32BA7" w:rsidRPr="00B32BA7">
        <w:rPr>
          <w:rFonts w:ascii="Arial Narrow" w:hAnsi="Arial Narrow"/>
          <w:sz w:val="24"/>
          <w:szCs w:val="24"/>
        </w:rPr>
        <w:t>24</w:t>
      </w:r>
      <w:r w:rsidRPr="00B32BA7">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508E06E9"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 xml:space="preserve">kupujícímu formou bezúplatné výpůjčky do užívání náhradní zařízení popř. </w:t>
      </w:r>
      <w:r w:rsidR="00ED3470">
        <w:rPr>
          <w:rFonts w:ascii="Arial Narrow" w:hAnsi="Arial Narrow"/>
          <w:sz w:val="24"/>
          <w:szCs w:val="24"/>
        </w:rPr>
        <w:t xml:space="preserve">vadnou část </w:t>
      </w:r>
      <w:r w:rsidR="00ED3470" w:rsidRPr="00B32BA7">
        <w:rPr>
          <w:rFonts w:ascii="Arial Narrow" w:hAnsi="Arial Narrow"/>
          <w:sz w:val="24"/>
          <w:szCs w:val="24"/>
        </w:rPr>
        <w:t>zařízení s obdobnými</w:t>
      </w:r>
      <w:r w:rsidR="00B23185" w:rsidRPr="00B32BA7">
        <w:rPr>
          <w:rFonts w:ascii="Arial Narrow" w:hAnsi="Arial Narrow"/>
          <w:sz w:val="24"/>
          <w:szCs w:val="24"/>
        </w:rPr>
        <w:t xml:space="preserve"> parametry na dobu do provedení záruční opravy vadného zařízení, </w:t>
      </w:r>
      <w:r w:rsidR="00ED3470" w:rsidRPr="00B32BA7">
        <w:rPr>
          <w:rFonts w:ascii="Arial Narrow" w:hAnsi="Arial Narrow"/>
          <w:sz w:val="24"/>
          <w:szCs w:val="24"/>
        </w:rPr>
        <w:t>a to nejpozději sedmý pracovní</w:t>
      </w:r>
      <w:r w:rsidR="00B23185" w:rsidRPr="00B32BA7">
        <w:rPr>
          <w:rFonts w:ascii="Arial Narrow" w:hAnsi="Arial Narrow"/>
          <w:sz w:val="24"/>
          <w:szCs w:val="24"/>
        </w:rPr>
        <w:t xml:space="preserve"> den po doru</w:t>
      </w:r>
      <w:r w:rsidR="00B23185">
        <w:rPr>
          <w:rFonts w:ascii="Arial Narrow" w:hAnsi="Arial Narrow"/>
          <w:sz w:val="24"/>
          <w:szCs w:val="24"/>
        </w:rPr>
        <w:t>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E413E0"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8C28984" w14:textId="77777777" w:rsidR="00E413E0" w:rsidRDefault="00E413E0" w:rsidP="00E413E0">
      <w:pPr>
        <w:spacing w:after="0"/>
        <w:jc w:val="both"/>
        <w:rPr>
          <w:rFonts w:ascii="Arial Narrow" w:hAnsi="Arial Narrow"/>
          <w:sz w:val="24"/>
          <w:szCs w:val="24"/>
        </w:rPr>
      </w:pPr>
    </w:p>
    <w:p w14:paraId="2A223498" w14:textId="77777777" w:rsidR="00E413E0" w:rsidRDefault="00E413E0" w:rsidP="00E413E0">
      <w:pPr>
        <w:spacing w:after="0"/>
        <w:jc w:val="both"/>
        <w:rPr>
          <w:rFonts w:ascii="Arial Narrow" w:hAnsi="Arial Narrow"/>
          <w:sz w:val="24"/>
          <w:szCs w:val="24"/>
        </w:rPr>
      </w:pPr>
    </w:p>
    <w:p w14:paraId="635384D8" w14:textId="77777777" w:rsidR="006D1208" w:rsidRDefault="006D1208" w:rsidP="00E413E0">
      <w:pPr>
        <w:spacing w:after="0"/>
        <w:jc w:val="both"/>
        <w:rPr>
          <w:rFonts w:ascii="Arial Narrow" w:hAnsi="Arial Narrow"/>
          <w:sz w:val="24"/>
          <w:szCs w:val="24"/>
        </w:rPr>
      </w:pPr>
    </w:p>
    <w:p w14:paraId="161C3634" w14:textId="77777777" w:rsidR="006D1208" w:rsidRDefault="006D1208" w:rsidP="00E413E0">
      <w:pPr>
        <w:spacing w:after="0"/>
        <w:jc w:val="both"/>
        <w:rPr>
          <w:rFonts w:ascii="Arial Narrow" w:hAnsi="Arial Narrow"/>
          <w:sz w:val="24"/>
          <w:szCs w:val="24"/>
        </w:rPr>
      </w:pPr>
    </w:p>
    <w:p w14:paraId="37844F6C" w14:textId="77777777" w:rsidR="00482E9F" w:rsidRDefault="00482E9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lastRenderedPageBreak/>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5C1A1A08"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4E76FF58" w14:textId="77777777" w:rsidR="00957313" w:rsidRPr="00D35837" w:rsidRDefault="00957313" w:rsidP="00957313">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pojištění odpovědnosti za škodu způsobenou prodávajícím třetí osobě ve výši minimálně 10 mil. Kč</w:t>
      </w:r>
      <w:r>
        <w:rPr>
          <w:rFonts w:ascii="Arial Narrow" w:hAnsi="Arial Narrow"/>
          <w:sz w:val="24"/>
          <w:szCs w:val="24"/>
        </w:rPr>
        <w:t xml:space="preserve"> </w:t>
      </w:r>
      <w:r w:rsidRPr="00560806">
        <w:rPr>
          <w:rFonts w:ascii="Arial Narrow" w:hAnsi="Arial Narrow"/>
          <w:sz w:val="24"/>
          <w:szCs w:val="24"/>
        </w:rPr>
        <w:t>se spoluúčastí prodávajícího nejvýše 150 tis. Kč</w:t>
      </w:r>
      <w:r>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Pr>
          <w:rFonts w:ascii="Arial Narrow" w:hAnsi="Arial Narrow"/>
          <w:sz w:val="24"/>
          <w:szCs w:val="24"/>
        </w:rPr>
        <w:t xml:space="preserve"> </w:t>
      </w:r>
      <w:r w:rsidRPr="00AB1392">
        <w:rPr>
          <w:rFonts w:ascii="Arial Narrow" w:hAnsi="Arial Narrow"/>
          <w:sz w:val="24"/>
          <w:szCs w:val="24"/>
        </w:rPr>
        <w:t xml:space="preserve">Pojistná smlouva musí být platná po celou dobu </w:t>
      </w:r>
      <w:r>
        <w:rPr>
          <w:rFonts w:ascii="Arial Narrow" w:hAnsi="Arial Narrow"/>
          <w:sz w:val="24"/>
          <w:szCs w:val="24"/>
        </w:rPr>
        <w:t>trvání této smlouvy.</w:t>
      </w:r>
    </w:p>
    <w:p w14:paraId="0215278B" w14:textId="77777777" w:rsidR="00482E9F" w:rsidRDefault="00482E9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3ECEEB40" w14:textId="03466C7B" w:rsidR="006F5FB0" w:rsidRPr="00945DCA"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6B73995" w14:textId="77777777" w:rsidR="002D5433" w:rsidRPr="00286643" w:rsidRDefault="002D5433" w:rsidP="002D5433">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w:t>
      </w:r>
      <w:r w:rsidRPr="00286643">
        <w:rPr>
          <w:rFonts w:ascii="Arial Narrow" w:hAnsi="Arial Narrow"/>
        </w:rPr>
        <w:lastRenderedPageBreak/>
        <w:t>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4BB51E12" w14:textId="797F3A8B" w:rsidR="00E413E0" w:rsidRPr="002D5433" w:rsidRDefault="00482E9F" w:rsidP="00E413E0">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F019B8" w:rsidRPr="007157BD" w14:paraId="536CA042" w14:textId="77777777" w:rsidTr="006F5FB0">
        <w:trPr>
          <w:trHeight w:val="3561"/>
        </w:trPr>
        <w:tc>
          <w:tcPr>
            <w:tcW w:w="4343" w:type="dxa"/>
          </w:tcPr>
          <w:p w14:paraId="00D145D1" w14:textId="77777777" w:rsidR="00F019B8" w:rsidRPr="007157BD" w:rsidRDefault="00F019B8" w:rsidP="00F019B8">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77701A12" w14:textId="77777777" w:rsidR="00F019B8" w:rsidRDefault="00F019B8" w:rsidP="00F019B8">
            <w:pPr>
              <w:keepNext/>
              <w:suppressAutoHyphens/>
              <w:spacing w:after="0"/>
              <w:rPr>
                <w:rFonts w:ascii="Arial Narrow" w:hAnsi="Arial Narrow"/>
                <w:b/>
                <w:caps/>
                <w:sz w:val="24"/>
              </w:rPr>
            </w:pPr>
          </w:p>
          <w:p w14:paraId="22A518C2" w14:textId="77777777" w:rsidR="00F019B8" w:rsidRPr="007157BD" w:rsidRDefault="00F019B8" w:rsidP="00F019B8">
            <w:pPr>
              <w:keepNext/>
              <w:suppressAutoHyphens/>
              <w:spacing w:after="0"/>
              <w:rPr>
                <w:rFonts w:ascii="Arial Narrow" w:hAnsi="Arial Narrow"/>
                <w:b/>
                <w:caps/>
                <w:sz w:val="24"/>
              </w:rPr>
            </w:pPr>
            <w:r w:rsidRPr="007157BD">
              <w:rPr>
                <w:rFonts w:ascii="Arial Narrow" w:hAnsi="Arial Narrow"/>
                <w:b/>
                <w:caps/>
                <w:sz w:val="24"/>
              </w:rPr>
              <w:t>Kupující:</w:t>
            </w:r>
          </w:p>
          <w:p w14:paraId="32B37F01" w14:textId="77777777" w:rsidR="00F019B8" w:rsidRDefault="00F019B8" w:rsidP="00F019B8">
            <w:pPr>
              <w:keepNext/>
              <w:suppressAutoHyphens/>
              <w:spacing w:after="0"/>
              <w:rPr>
                <w:rFonts w:ascii="Arial Narrow" w:hAnsi="Arial Narrow"/>
                <w:sz w:val="24"/>
              </w:rPr>
            </w:pPr>
          </w:p>
          <w:p w14:paraId="2B1C0981" w14:textId="77777777" w:rsidR="00F019B8" w:rsidRDefault="00F019B8" w:rsidP="00F019B8">
            <w:pPr>
              <w:keepNext/>
              <w:suppressAutoHyphens/>
              <w:spacing w:after="0"/>
              <w:rPr>
                <w:rFonts w:ascii="Arial Narrow" w:hAnsi="Arial Narrow"/>
                <w:sz w:val="24"/>
              </w:rPr>
            </w:pPr>
          </w:p>
          <w:p w14:paraId="6DA55FEB" w14:textId="77777777" w:rsidR="00F019B8" w:rsidRPr="007157BD" w:rsidRDefault="00F019B8" w:rsidP="00F019B8">
            <w:pPr>
              <w:keepNext/>
              <w:suppressAutoHyphens/>
              <w:spacing w:after="0"/>
              <w:rPr>
                <w:rFonts w:ascii="Arial Narrow" w:hAnsi="Arial Narrow"/>
                <w:sz w:val="24"/>
              </w:rPr>
            </w:pPr>
          </w:p>
          <w:p w14:paraId="7C5DB433" w14:textId="77777777" w:rsidR="00F019B8" w:rsidRPr="007157BD" w:rsidRDefault="00F019B8" w:rsidP="00F019B8">
            <w:pPr>
              <w:keepNext/>
              <w:suppressAutoHyphens/>
              <w:spacing w:after="0"/>
              <w:rPr>
                <w:rFonts w:ascii="Arial Narrow" w:hAnsi="Arial Narrow"/>
                <w:sz w:val="24"/>
              </w:rPr>
            </w:pPr>
            <w:r w:rsidRPr="007157BD">
              <w:rPr>
                <w:rFonts w:ascii="Arial Narrow" w:hAnsi="Arial Narrow"/>
                <w:sz w:val="24"/>
              </w:rPr>
              <w:t>___________________________________</w:t>
            </w:r>
          </w:p>
          <w:p w14:paraId="31D71638" w14:textId="77777777" w:rsidR="00F019B8" w:rsidRPr="000915D6" w:rsidRDefault="00F019B8" w:rsidP="00F019B8">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237C2867" w14:textId="77777777" w:rsidR="00F019B8" w:rsidRPr="004A4EAF" w:rsidRDefault="00F019B8" w:rsidP="00F019B8">
            <w:pPr>
              <w:keepNext/>
              <w:suppressAutoHyphens/>
              <w:spacing w:after="0"/>
              <w:rPr>
                <w:rFonts w:ascii="Arial Narrow" w:hAnsi="Arial Narrow"/>
                <w:b/>
                <w:sz w:val="24"/>
              </w:rPr>
            </w:pPr>
            <w:r w:rsidRPr="004A4EAF">
              <w:rPr>
                <w:rFonts w:ascii="Arial Narrow" w:hAnsi="Arial Narrow"/>
                <w:b/>
                <w:sz w:val="24"/>
              </w:rPr>
              <w:t>nemocnice Středočeského kraje</w:t>
            </w:r>
          </w:p>
          <w:p w14:paraId="6D26CAE3" w14:textId="77777777" w:rsidR="00F019B8" w:rsidRPr="004A4EAF" w:rsidRDefault="00F019B8" w:rsidP="00F019B8">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04424DA5" w:rsidR="00F019B8" w:rsidRPr="006F5FB0" w:rsidRDefault="00F019B8" w:rsidP="00F019B8">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447D2086" w14:textId="7380CED4" w:rsidR="00F019B8" w:rsidRPr="007157BD" w:rsidRDefault="00F019B8" w:rsidP="00F019B8">
            <w:pPr>
              <w:keepNext/>
              <w:suppressAutoHyphens/>
              <w:spacing w:after="0"/>
              <w:rPr>
                <w:rFonts w:ascii="Arial Narrow" w:hAnsi="Arial Narrow"/>
                <w:sz w:val="24"/>
              </w:rPr>
            </w:pPr>
            <w:r w:rsidRPr="007157BD">
              <w:rPr>
                <w:rFonts w:ascii="Arial Narrow" w:hAnsi="Arial Narrow"/>
                <w:sz w:val="24"/>
              </w:rPr>
              <w:t>V </w:t>
            </w:r>
            <w:r w:rsidR="00D86D32">
              <w:rPr>
                <w:rFonts w:ascii="Arial Narrow" w:hAnsi="Arial Narrow"/>
                <w:sz w:val="24"/>
              </w:rPr>
              <w:t>Praze</w:t>
            </w:r>
            <w:r w:rsidRPr="007157BD">
              <w:rPr>
                <w:rFonts w:ascii="Arial Narrow" w:hAnsi="Arial Narrow"/>
                <w:sz w:val="24"/>
              </w:rPr>
              <w:t xml:space="preserve"> dne </w:t>
            </w:r>
            <w:r w:rsidR="00D86D32">
              <w:rPr>
                <w:rFonts w:ascii="Arial Narrow" w:hAnsi="Arial Narrow"/>
                <w:sz w:val="24"/>
              </w:rPr>
              <w:t>14. 9. 2017</w:t>
            </w:r>
          </w:p>
          <w:p w14:paraId="0F559B1C" w14:textId="77777777" w:rsidR="00F019B8" w:rsidRDefault="00F019B8" w:rsidP="00F019B8">
            <w:pPr>
              <w:keepNext/>
              <w:suppressAutoHyphens/>
              <w:spacing w:after="0"/>
              <w:rPr>
                <w:rFonts w:ascii="Arial Narrow" w:hAnsi="Arial Narrow"/>
                <w:b/>
                <w:caps/>
                <w:sz w:val="24"/>
              </w:rPr>
            </w:pPr>
          </w:p>
          <w:p w14:paraId="622C4042" w14:textId="77777777" w:rsidR="00F019B8" w:rsidRPr="007157BD" w:rsidRDefault="00F019B8" w:rsidP="00F019B8">
            <w:pPr>
              <w:keepNext/>
              <w:suppressAutoHyphens/>
              <w:spacing w:after="0"/>
              <w:rPr>
                <w:rFonts w:ascii="Arial Narrow" w:hAnsi="Arial Narrow"/>
                <w:b/>
                <w:caps/>
                <w:sz w:val="24"/>
              </w:rPr>
            </w:pPr>
            <w:r w:rsidRPr="007157BD">
              <w:rPr>
                <w:rFonts w:ascii="Arial Narrow" w:hAnsi="Arial Narrow"/>
                <w:b/>
                <w:caps/>
                <w:sz w:val="24"/>
              </w:rPr>
              <w:t>Prodávající:</w:t>
            </w:r>
          </w:p>
          <w:p w14:paraId="56AA21EE" w14:textId="77777777" w:rsidR="00F019B8" w:rsidRDefault="00F019B8" w:rsidP="00F019B8">
            <w:pPr>
              <w:keepNext/>
              <w:suppressAutoHyphens/>
              <w:spacing w:after="0"/>
              <w:rPr>
                <w:rFonts w:ascii="Arial Narrow" w:hAnsi="Arial Narrow"/>
                <w:sz w:val="24"/>
              </w:rPr>
            </w:pPr>
          </w:p>
          <w:p w14:paraId="57E48E43" w14:textId="77777777" w:rsidR="00F019B8" w:rsidRDefault="00F019B8" w:rsidP="00F019B8">
            <w:pPr>
              <w:keepNext/>
              <w:suppressAutoHyphens/>
              <w:spacing w:after="0"/>
              <w:rPr>
                <w:rFonts w:ascii="Arial Narrow" w:hAnsi="Arial Narrow"/>
                <w:sz w:val="24"/>
              </w:rPr>
            </w:pPr>
          </w:p>
          <w:p w14:paraId="76328245" w14:textId="77777777" w:rsidR="00F019B8" w:rsidRPr="007157BD" w:rsidRDefault="00F019B8" w:rsidP="00F019B8">
            <w:pPr>
              <w:keepNext/>
              <w:suppressAutoHyphens/>
              <w:spacing w:after="0"/>
              <w:rPr>
                <w:rFonts w:ascii="Arial Narrow" w:hAnsi="Arial Narrow"/>
                <w:sz w:val="24"/>
              </w:rPr>
            </w:pPr>
          </w:p>
          <w:p w14:paraId="0ABC7A6B" w14:textId="77777777" w:rsidR="00F019B8" w:rsidRPr="007157BD" w:rsidRDefault="00F019B8" w:rsidP="00F019B8">
            <w:pPr>
              <w:keepNext/>
              <w:suppressAutoHyphens/>
              <w:spacing w:after="0"/>
              <w:rPr>
                <w:rFonts w:ascii="Arial Narrow" w:hAnsi="Arial Narrow"/>
                <w:sz w:val="24"/>
              </w:rPr>
            </w:pPr>
            <w:r w:rsidRPr="007157BD">
              <w:rPr>
                <w:rFonts w:ascii="Arial Narrow" w:hAnsi="Arial Narrow"/>
                <w:sz w:val="24"/>
              </w:rPr>
              <w:t>___________________________________</w:t>
            </w:r>
          </w:p>
          <w:p w14:paraId="7BB11D54" w14:textId="77777777" w:rsidR="00F019B8" w:rsidRPr="000915D6" w:rsidRDefault="00F019B8" w:rsidP="00F019B8">
            <w:pPr>
              <w:keepNext/>
              <w:suppressAutoHyphens/>
              <w:spacing w:after="0"/>
              <w:rPr>
                <w:rFonts w:ascii="Arial Narrow" w:hAnsi="Arial Narrow"/>
                <w:b/>
                <w:sz w:val="24"/>
              </w:rPr>
            </w:pPr>
            <w:r>
              <w:rPr>
                <w:rFonts w:ascii="Arial Narrow" w:hAnsi="Arial Narrow"/>
                <w:b/>
                <w:sz w:val="24"/>
              </w:rPr>
              <w:t xml:space="preserve">Carl </w:t>
            </w:r>
            <w:proofErr w:type="spellStart"/>
            <w:r>
              <w:rPr>
                <w:rFonts w:ascii="Arial Narrow" w:hAnsi="Arial Narrow"/>
                <w:b/>
                <w:sz w:val="24"/>
              </w:rPr>
              <w:t>Zeiss</w:t>
            </w:r>
            <w:proofErr w:type="spellEnd"/>
            <w:r>
              <w:rPr>
                <w:rFonts w:ascii="Arial Narrow" w:hAnsi="Arial Narrow"/>
                <w:b/>
                <w:sz w:val="24"/>
              </w:rPr>
              <w:t xml:space="preserve"> spol. s r.o.</w:t>
            </w:r>
          </w:p>
          <w:p w14:paraId="7A275ECC" w14:textId="0C85442E" w:rsidR="00F019B8" w:rsidRPr="007157BD" w:rsidRDefault="00F019B8" w:rsidP="00D86D32">
            <w:pPr>
              <w:keepNext/>
              <w:suppressAutoHyphens/>
              <w:spacing w:after="0"/>
              <w:rPr>
                <w:rFonts w:ascii="Arial Narrow" w:hAnsi="Arial Narrow"/>
                <w:sz w:val="24"/>
              </w:rPr>
            </w:pPr>
            <w:r w:rsidRPr="000915D6">
              <w:rPr>
                <w:rFonts w:ascii="Arial Narrow" w:hAnsi="Arial Narrow"/>
                <w:b/>
                <w:sz w:val="24"/>
              </w:rPr>
              <w:t xml:space="preserve"> </w:t>
            </w:r>
            <w:r>
              <w:rPr>
                <w:rFonts w:ascii="Arial Narrow" w:hAnsi="Arial Narrow"/>
                <w:b/>
                <w:sz w:val="24"/>
              </w:rPr>
              <w:t xml:space="preserve">Ing. Nikola </w:t>
            </w:r>
            <w:proofErr w:type="spellStart"/>
            <w:r>
              <w:rPr>
                <w:rFonts w:ascii="Arial Narrow" w:hAnsi="Arial Narrow"/>
                <w:b/>
                <w:sz w:val="24"/>
              </w:rPr>
              <w:t>Hlůžová</w:t>
            </w:r>
            <w:proofErr w:type="spellEnd"/>
            <w:r>
              <w:rPr>
                <w:rFonts w:ascii="Arial Narrow" w:hAnsi="Arial Narrow"/>
                <w:b/>
                <w:sz w:val="24"/>
              </w:rPr>
              <w:t xml:space="preserve">, MBA, </w:t>
            </w:r>
            <w:r w:rsidR="00D86D32">
              <w:rPr>
                <w:rFonts w:ascii="Arial Narrow" w:hAnsi="Arial Narrow"/>
                <w:b/>
                <w:sz w:val="24"/>
              </w:rPr>
              <w:t>RNDr. František Hudeček</w:t>
            </w:r>
            <w:r>
              <w:rPr>
                <w:rFonts w:ascii="Arial Narrow" w:hAnsi="Arial Narrow"/>
                <w:b/>
                <w:sz w:val="24"/>
              </w:rPr>
              <w:t xml:space="preserve">, prokuristé </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4899C4A" w14:textId="6AE3C851" w:rsidR="00CF5A5C" w:rsidRPr="00B57AE0" w:rsidRDefault="00CF5A5C" w:rsidP="00CF5A5C">
      <w:pPr>
        <w:jc w:val="right"/>
        <w:rPr>
          <w:b/>
          <w:i/>
        </w:rPr>
      </w:pPr>
      <w:r w:rsidRPr="00050BF0">
        <w:rPr>
          <w:b/>
          <w:i/>
        </w:rPr>
        <w:lastRenderedPageBreak/>
        <w:t>Příloha č. 1</w:t>
      </w:r>
      <w:r w:rsidR="006F5FB0" w:rsidRPr="00050BF0">
        <w:rPr>
          <w:b/>
          <w:i/>
        </w:rPr>
        <w:t xml:space="preserve"> k………………ze dne……..</w:t>
      </w:r>
    </w:p>
    <w:p w14:paraId="0E3DA7F7" w14:textId="77777777" w:rsidR="00B57AE0" w:rsidRPr="00CF5A5C" w:rsidRDefault="00B57AE0" w:rsidP="00CF5A5C">
      <w:pPr>
        <w:jc w:val="right"/>
        <w:rPr>
          <w:b/>
        </w:rPr>
      </w:pP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CF5A5C" w14:paraId="29323ABB" w14:textId="77777777" w:rsidTr="00CF5A5C">
        <w:trPr>
          <w:trHeight w:val="497"/>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22AFE896" w:rsidR="00CF5A5C" w:rsidRDefault="00CB7AF7">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945DCA">
              <w:rPr>
                <w:rFonts w:eastAsia="Times New Roman"/>
                <w:b/>
                <w:bCs/>
                <w:color w:val="000000"/>
                <w:sz w:val="26"/>
                <w:szCs w:val="26"/>
                <w:lang w:eastAsia="cs-CZ"/>
              </w:rPr>
              <w:t>Vybavení pro operativu</w:t>
            </w:r>
            <w:r w:rsidR="00CF5A5C">
              <w:rPr>
                <w:rFonts w:eastAsia="Times New Roman"/>
                <w:b/>
                <w:bCs/>
                <w:color w:val="000000"/>
                <w:sz w:val="26"/>
                <w:szCs w:val="26"/>
                <w:lang w:eastAsia="cs-CZ"/>
              </w:rPr>
              <w:t xml:space="preserve"> – Zvýšení kvality návazné péče v ON Kolín“</w:t>
            </w:r>
          </w:p>
        </w:tc>
      </w:tr>
      <w:tr w:rsidR="00CF5A5C" w14:paraId="3FAA018F" w14:textId="77777777" w:rsidTr="00CF5A5C">
        <w:trPr>
          <w:trHeight w:val="49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79"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CF5A5C" w14:paraId="76C6603B" w14:textId="77777777" w:rsidTr="00152945">
        <w:trPr>
          <w:trHeight w:val="870"/>
        </w:trPr>
        <w:tc>
          <w:tcPr>
            <w:tcW w:w="4693"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CF5A5C" w14:paraId="70F92660" w14:textId="77777777" w:rsidTr="00B57AE0">
        <w:trPr>
          <w:trHeight w:val="5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79"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945DCA" w14:paraId="0098BE17" w14:textId="77777777" w:rsidTr="00C14FA0">
        <w:trPr>
          <w:trHeight w:val="435"/>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bottom"/>
          </w:tcPr>
          <w:p w14:paraId="21421E7F" w14:textId="2897C12E" w:rsidR="00945DCA" w:rsidRPr="00B57AE0" w:rsidRDefault="006D1208">
            <w:pPr>
              <w:spacing w:after="0"/>
              <w:rPr>
                <w:rFonts w:eastAsia="Times New Roman" w:cs="Times New Roman"/>
                <w:b/>
                <w:bCs/>
                <w:color w:val="000000"/>
                <w:sz w:val="24"/>
                <w:szCs w:val="24"/>
                <w:lang w:eastAsia="cs-CZ"/>
              </w:rPr>
            </w:pPr>
            <w:r>
              <w:rPr>
                <w:rFonts w:eastAsia="Times New Roman"/>
                <w:b/>
                <w:bCs/>
                <w:color w:val="000000"/>
                <w:lang w:eastAsia="cs-CZ"/>
              </w:rPr>
              <w:t xml:space="preserve"> Mikroskop operační </w:t>
            </w:r>
          </w:p>
        </w:tc>
      </w:tr>
      <w:tr w:rsidR="00CF5A5C" w14:paraId="74ED69EF" w14:textId="77777777" w:rsidTr="00B57AE0">
        <w:trPr>
          <w:trHeight w:val="435"/>
        </w:trPr>
        <w:tc>
          <w:tcPr>
            <w:tcW w:w="4693" w:type="dxa"/>
            <w:gridSpan w:val="2"/>
            <w:tcBorders>
              <w:top w:val="single" w:sz="8" w:space="0" w:color="000000"/>
              <w:left w:val="single" w:sz="8" w:space="0" w:color="auto"/>
              <w:bottom w:val="single" w:sz="8" w:space="0" w:color="000000"/>
              <w:right w:val="nil"/>
            </w:tcBorders>
            <w:vAlign w:val="bottom"/>
            <w:hideMark/>
          </w:tcPr>
          <w:p w14:paraId="7EC1248F" w14:textId="6DFE8F18" w:rsidR="00CF5A5C" w:rsidRDefault="00F52305">
            <w:pPr>
              <w:spacing w:after="0" w:line="240" w:lineRule="auto"/>
              <w:rPr>
                <w:rFonts w:eastAsia="Times New Roman" w:cs="Times New Roman"/>
                <w:b/>
                <w:bCs/>
                <w:color w:val="000000"/>
                <w:lang w:eastAsia="cs-CZ"/>
              </w:rPr>
            </w:pPr>
            <w:r>
              <w:rPr>
                <w:rFonts w:eastAsia="Times New Roman" w:cs="Times New Roman"/>
                <w:b/>
                <w:bCs/>
                <w:color w:val="000000"/>
                <w:lang w:eastAsia="cs-CZ"/>
              </w:rPr>
              <w:t xml:space="preserve">OPMI </w:t>
            </w:r>
            <w:proofErr w:type="spellStart"/>
            <w:r>
              <w:rPr>
                <w:rFonts w:eastAsia="Times New Roman" w:cs="Times New Roman"/>
                <w:b/>
                <w:bCs/>
                <w:color w:val="000000"/>
                <w:lang w:eastAsia="cs-CZ"/>
              </w:rPr>
              <w:t>Vario</w:t>
            </w:r>
            <w:proofErr w:type="spellEnd"/>
            <w:r>
              <w:rPr>
                <w:rFonts w:eastAsia="Times New Roman" w:cs="Times New Roman"/>
                <w:b/>
                <w:bCs/>
                <w:color w:val="000000"/>
                <w:lang w:eastAsia="cs-CZ"/>
              </w:rPr>
              <w:t xml:space="preserve"> 700</w:t>
            </w: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EE1256" w:rsidR="00CF5A5C" w:rsidRDefault="00945DCA">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1893A70D" w14:textId="66F48AFE"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r w:rsidR="00F52305">
              <w:rPr>
                <w:rFonts w:eastAsia="Times New Roman"/>
                <w:b/>
                <w:bCs/>
                <w:color w:val="000000"/>
                <w:lang w:eastAsia="cs-CZ"/>
              </w:rPr>
              <w:t>2 620 000,-</w:t>
            </w:r>
          </w:p>
        </w:tc>
        <w:tc>
          <w:tcPr>
            <w:tcW w:w="1309" w:type="dxa"/>
            <w:tcBorders>
              <w:top w:val="single" w:sz="8" w:space="0" w:color="000000"/>
              <w:left w:val="nil"/>
              <w:bottom w:val="single" w:sz="8" w:space="0" w:color="000000"/>
              <w:right w:val="single" w:sz="8" w:space="0" w:color="auto"/>
            </w:tcBorders>
            <w:vAlign w:val="bottom"/>
            <w:hideMark/>
          </w:tcPr>
          <w:p w14:paraId="737C4CDA" w14:textId="4CB558FA" w:rsidR="00CF5A5C" w:rsidRDefault="00F52305">
            <w:pPr>
              <w:spacing w:after="0" w:line="240" w:lineRule="auto"/>
              <w:rPr>
                <w:rFonts w:eastAsia="Times New Roman" w:cs="Times New Roman"/>
                <w:color w:val="000000"/>
                <w:lang w:eastAsia="cs-CZ"/>
              </w:rPr>
            </w:pPr>
            <w:r>
              <w:rPr>
                <w:rFonts w:eastAsia="Times New Roman"/>
                <w:color w:val="000000"/>
                <w:lang w:eastAsia="cs-CZ"/>
              </w:rPr>
              <w:t>550 200,-</w:t>
            </w:r>
            <w:r w:rsidR="00CF5A5C">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029D2AB4" w14:textId="4FF09E3B" w:rsidR="00CF5A5C" w:rsidRDefault="00F52305">
            <w:pPr>
              <w:spacing w:after="0" w:line="240" w:lineRule="auto"/>
              <w:rPr>
                <w:rFonts w:eastAsia="Times New Roman" w:cs="Times New Roman"/>
                <w:color w:val="000000"/>
                <w:lang w:eastAsia="cs-CZ"/>
              </w:rPr>
            </w:pPr>
            <w:r>
              <w:rPr>
                <w:rFonts w:eastAsia="Times New Roman"/>
                <w:color w:val="000000"/>
                <w:lang w:eastAsia="cs-CZ"/>
              </w:rPr>
              <w:t>3 170 200,-</w:t>
            </w:r>
            <w:r w:rsidR="00CF5A5C">
              <w:rPr>
                <w:rFonts w:eastAsia="Times New Roman"/>
                <w:color w:val="000000"/>
                <w:lang w:eastAsia="cs-CZ"/>
              </w:rPr>
              <w:t> </w:t>
            </w:r>
          </w:p>
        </w:tc>
        <w:tc>
          <w:tcPr>
            <w:tcW w:w="1310" w:type="dxa"/>
            <w:tcBorders>
              <w:top w:val="single" w:sz="8" w:space="0" w:color="000000"/>
              <w:left w:val="nil"/>
              <w:bottom w:val="single" w:sz="8" w:space="0" w:color="000000"/>
              <w:right w:val="single" w:sz="8" w:space="0" w:color="auto"/>
            </w:tcBorders>
            <w:vAlign w:val="bottom"/>
            <w:hideMark/>
          </w:tcPr>
          <w:p w14:paraId="627BF742" w14:textId="6C997DA3" w:rsidR="00CF5A5C" w:rsidRDefault="00F52305">
            <w:pPr>
              <w:spacing w:after="0" w:line="240" w:lineRule="auto"/>
              <w:rPr>
                <w:rFonts w:eastAsia="Times New Roman" w:cs="Times New Roman"/>
                <w:b/>
                <w:bCs/>
                <w:color w:val="000000"/>
                <w:lang w:eastAsia="cs-CZ"/>
              </w:rPr>
            </w:pPr>
            <w:r>
              <w:rPr>
                <w:rFonts w:eastAsia="Times New Roman"/>
                <w:b/>
                <w:bCs/>
                <w:color w:val="000000"/>
                <w:lang w:eastAsia="cs-CZ"/>
              </w:rPr>
              <w:t>2 620 000,-</w:t>
            </w:r>
            <w:r w:rsidR="00CF5A5C">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vAlign w:val="bottom"/>
            <w:hideMark/>
          </w:tcPr>
          <w:p w14:paraId="48C97DD7" w14:textId="40B765EB" w:rsidR="00CF5A5C" w:rsidRDefault="00F52305">
            <w:pPr>
              <w:spacing w:after="0" w:line="240" w:lineRule="auto"/>
              <w:rPr>
                <w:rFonts w:eastAsia="Times New Roman" w:cs="Times New Roman"/>
                <w:color w:val="000000"/>
                <w:lang w:eastAsia="cs-CZ"/>
              </w:rPr>
            </w:pPr>
            <w:r>
              <w:rPr>
                <w:rFonts w:eastAsia="Times New Roman"/>
                <w:color w:val="000000"/>
                <w:lang w:eastAsia="cs-CZ"/>
              </w:rPr>
              <w:t>3 170 200,-</w:t>
            </w:r>
            <w:r w:rsidR="00CF5A5C">
              <w:rPr>
                <w:rFonts w:eastAsia="Times New Roman"/>
                <w:color w:val="000000"/>
                <w:lang w:eastAsia="cs-CZ"/>
              </w:rPr>
              <w:t> </w:t>
            </w:r>
          </w:p>
        </w:tc>
      </w:tr>
      <w:tr w:rsidR="00CF5A5C" w14:paraId="5B3C0D27" w14:textId="77777777" w:rsidTr="00B57AE0">
        <w:trPr>
          <w:trHeight w:val="207"/>
        </w:trPr>
        <w:tc>
          <w:tcPr>
            <w:tcW w:w="4222"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527"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79"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309"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310"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311"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CF5A5C" w14:paraId="62860533" w14:textId="77777777" w:rsidTr="00B57AE0">
        <w:trPr>
          <w:trHeight w:val="642"/>
        </w:trPr>
        <w:tc>
          <w:tcPr>
            <w:tcW w:w="4222"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19C8A888"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r w:rsidR="00F52305">
              <w:rPr>
                <w:rFonts w:eastAsia="Times New Roman"/>
                <w:b/>
                <w:bCs/>
                <w:color w:val="000000"/>
                <w:lang w:eastAsia="cs-CZ"/>
              </w:rPr>
              <w:t>2 620 000,-</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00704473" w:rsidR="00CF5A5C" w:rsidRDefault="00F52305">
            <w:pPr>
              <w:spacing w:after="0" w:line="240" w:lineRule="auto"/>
              <w:rPr>
                <w:rFonts w:eastAsia="Times New Roman" w:cs="Times New Roman"/>
                <w:b/>
                <w:bCs/>
                <w:color w:val="000000"/>
                <w:lang w:eastAsia="cs-CZ"/>
              </w:rPr>
            </w:pPr>
            <w:r>
              <w:rPr>
                <w:rFonts w:eastAsia="Times New Roman"/>
                <w:b/>
                <w:bCs/>
                <w:color w:val="000000"/>
                <w:lang w:eastAsia="cs-CZ"/>
              </w:rPr>
              <w:t>3 170 200,-</w:t>
            </w:r>
            <w:r w:rsidR="00CF5A5C">
              <w:rPr>
                <w:rFonts w:eastAsia="Times New Roman"/>
                <w:b/>
                <w:bCs/>
                <w:color w:val="000000"/>
                <w:lang w:eastAsia="cs-CZ"/>
              </w:rPr>
              <w:t> </w:t>
            </w:r>
          </w:p>
        </w:tc>
      </w:tr>
    </w:tbl>
    <w:p w14:paraId="75A05632" w14:textId="77777777" w:rsidR="00431E58" w:rsidRDefault="00431E58" w:rsidP="008A4097"/>
    <w:p w14:paraId="0FE3A08D" w14:textId="16F24DA6" w:rsidR="00F019B8" w:rsidRPr="007157BD" w:rsidRDefault="00F019B8" w:rsidP="00F019B8">
      <w:pPr>
        <w:keepNext/>
        <w:suppressAutoHyphens/>
        <w:spacing w:after="0"/>
        <w:jc w:val="right"/>
        <w:rPr>
          <w:rFonts w:ascii="Arial Narrow" w:hAnsi="Arial Narrow"/>
          <w:sz w:val="24"/>
        </w:rPr>
      </w:pPr>
      <w:r w:rsidRPr="007157BD">
        <w:rPr>
          <w:rFonts w:ascii="Arial Narrow" w:hAnsi="Arial Narrow"/>
          <w:sz w:val="24"/>
        </w:rPr>
        <w:t>V</w:t>
      </w:r>
      <w:r w:rsidR="00D86D32">
        <w:rPr>
          <w:rFonts w:ascii="Arial Narrow" w:hAnsi="Arial Narrow"/>
          <w:sz w:val="24"/>
        </w:rPr>
        <w:t> </w:t>
      </w:r>
      <w:proofErr w:type="gramStart"/>
      <w:r w:rsidR="00D86D32">
        <w:rPr>
          <w:rFonts w:ascii="Arial Narrow" w:hAnsi="Arial Narrow"/>
          <w:sz w:val="24"/>
        </w:rPr>
        <w:t xml:space="preserve">Praze </w:t>
      </w:r>
      <w:r w:rsidRPr="007157BD">
        <w:rPr>
          <w:rFonts w:ascii="Arial Narrow" w:hAnsi="Arial Narrow"/>
          <w:sz w:val="24"/>
        </w:rPr>
        <w:t xml:space="preserve"> dne</w:t>
      </w:r>
      <w:proofErr w:type="gramEnd"/>
      <w:r w:rsidRPr="007157BD">
        <w:rPr>
          <w:rFonts w:ascii="Arial Narrow" w:hAnsi="Arial Narrow"/>
          <w:sz w:val="24"/>
        </w:rPr>
        <w:t xml:space="preserve"> </w:t>
      </w:r>
      <w:r w:rsidR="00D86D32">
        <w:rPr>
          <w:rFonts w:ascii="Arial Narrow" w:hAnsi="Arial Narrow"/>
          <w:sz w:val="24"/>
        </w:rPr>
        <w:t>14. 9. 2017</w:t>
      </w:r>
    </w:p>
    <w:p w14:paraId="2A92EE42" w14:textId="77777777" w:rsidR="00F019B8" w:rsidRDefault="00F019B8" w:rsidP="00F019B8">
      <w:pPr>
        <w:keepNext/>
        <w:suppressAutoHyphens/>
        <w:spacing w:after="0"/>
        <w:jc w:val="right"/>
        <w:rPr>
          <w:rFonts w:ascii="Arial Narrow" w:hAnsi="Arial Narrow"/>
          <w:b/>
          <w:caps/>
          <w:sz w:val="24"/>
        </w:rPr>
      </w:pPr>
    </w:p>
    <w:p w14:paraId="61CB13D2" w14:textId="77777777" w:rsidR="00F019B8" w:rsidRDefault="00F019B8" w:rsidP="00F019B8">
      <w:pPr>
        <w:keepNext/>
        <w:suppressAutoHyphens/>
        <w:spacing w:after="0"/>
        <w:jc w:val="right"/>
        <w:rPr>
          <w:rFonts w:ascii="Arial Narrow" w:hAnsi="Arial Narrow"/>
          <w:sz w:val="24"/>
        </w:rPr>
      </w:pPr>
      <w:r w:rsidRPr="007157BD">
        <w:rPr>
          <w:rFonts w:ascii="Arial Narrow" w:hAnsi="Arial Narrow"/>
          <w:b/>
          <w:caps/>
          <w:sz w:val="24"/>
        </w:rPr>
        <w:t>Prodávající:</w:t>
      </w:r>
    </w:p>
    <w:p w14:paraId="46C441D2" w14:textId="77777777" w:rsidR="00F019B8" w:rsidRDefault="00F019B8" w:rsidP="00F019B8">
      <w:pPr>
        <w:keepNext/>
        <w:suppressAutoHyphens/>
        <w:spacing w:after="0"/>
        <w:jc w:val="right"/>
        <w:rPr>
          <w:rFonts w:ascii="Arial Narrow" w:hAnsi="Arial Narrow"/>
          <w:sz w:val="24"/>
        </w:rPr>
      </w:pPr>
    </w:p>
    <w:p w14:paraId="721DE9A8" w14:textId="77777777" w:rsidR="00F019B8" w:rsidRPr="007157BD" w:rsidRDefault="00F019B8" w:rsidP="00F019B8">
      <w:pPr>
        <w:keepNext/>
        <w:suppressAutoHyphens/>
        <w:spacing w:after="0"/>
        <w:ind w:right="120"/>
        <w:jc w:val="right"/>
        <w:rPr>
          <w:rFonts w:ascii="Arial Narrow" w:hAnsi="Arial Narrow"/>
          <w:sz w:val="24"/>
        </w:rPr>
      </w:pPr>
    </w:p>
    <w:p w14:paraId="0099C01B" w14:textId="77777777" w:rsidR="00F019B8" w:rsidRPr="007157BD" w:rsidRDefault="00F019B8" w:rsidP="00F019B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256B78D8" w14:textId="77777777" w:rsidR="00F019B8" w:rsidRPr="000915D6" w:rsidRDefault="00F019B8" w:rsidP="00F019B8">
      <w:pPr>
        <w:keepNext/>
        <w:suppressAutoHyphens/>
        <w:spacing w:after="0"/>
        <w:jc w:val="right"/>
        <w:rPr>
          <w:rFonts w:ascii="Arial Narrow" w:hAnsi="Arial Narrow"/>
          <w:b/>
          <w:sz w:val="24"/>
        </w:rPr>
      </w:pPr>
      <w:r>
        <w:rPr>
          <w:rFonts w:ascii="Arial Narrow" w:hAnsi="Arial Narrow"/>
          <w:b/>
          <w:sz w:val="24"/>
        </w:rPr>
        <w:t xml:space="preserve">Carl </w:t>
      </w:r>
      <w:proofErr w:type="spellStart"/>
      <w:r>
        <w:rPr>
          <w:rFonts w:ascii="Arial Narrow" w:hAnsi="Arial Narrow"/>
          <w:b/>
          <w:sz w:val="24"/>
        </w:rPr>
        <w:t>Zeiss</w:t>
      </w:r>
      <w:proofErr w:type="spellEnd"/>
      <w:r>
        <w:rPr>
          <w:rFonts w:ascii="Arial Narrow" w:hAnsi="Arial Narrow"/>
          <w:b/>
          <w:sz w:val="24"/>
        </w:rPr>
        <w:t xml:space="preserve"> spol. s r.o.</w:t>
      </w:r>
    </w:p>
    <w:p w14:paraId="2707B051" w14:textId="2E8A95CA" w:rsidR="00F019B8" w:rsidRDefault="00F019B8" w:rsidP="00F019B8">
      <w:pPr>
        <w:jc w:val="right"/>
        <w:rPr>
          <w:rFonts w:ascii="Arial Narrow" w:hAnsi="Arial Narrow"/>
          <w:b/>
          <w:sz w:val="24"/>
        </w:rPr>
        <w:sectPr w:rsidR="00F019B8" w:rsidSect="00CF5A5C">
          <w:pgSz w:w="16838" w:h="11906" w:orient="landscape" w:code="9"/>
          <w:pgMar w:top="1418" w:right="1276" w:bottom="1418" w:left="1134" w:header="709" w:footer="709" w:gutter="0"/>
          <w:cols w:space="708"/>
          <w:docGrid w:linePitch="360"/>
        </w:sectPr>
      </w:pPr>
      <w:r>
        <w:rPr>
          <w:rFonts w:ascii="Arial Narrow" w:hAnsi="Arial Narrow"/>
          <w:b/>
          <w:sz w:val="24"/>
        </w:rPr>
        <w:t xml:space="preserve">Ing. Nikola </w:t>
      </w:r>
      <w:proofErr w:type="spellStart"/>
      <w:r>
        <w:rPr>
          <w:rFonts w:ascii="Arial Narrow" w:hAnsi="Arial Narrow"/>
          <w:b/>
          <w:sz w:val="24"/>
        </w:rPr>
        <w:t>Hlůžová</w:t>
      </w:r>
      <w:proofErr w:type="spellEnd"/>
      <w:r>
        <w:rPr>
          <w:rFonts w:ascii="Arial Narrow" w:hAnsi="Arial Narrow"/>
          <w:b/>
          <w:sz w:val="24"/>
        </w:rPr>
        <w:t xml:space="preserve">, MBA, </w:t>
      </w:r>
      <w:r w:rsidR="00D86D32">
        <w:rPr>
          <w:rFonts w:ascii="Arial Narrow" w:hAnsi="Arial Narrow"/>
          <w:b/>
          <w:sz w:val="24"/>
        </w:rPr>
        <w:t>RNDr. František Hudeček</w:t>
      </w:r>
      <w:r>
        <w:rPr>
          <w:rFonts w:ascii="Arial Narrow" w:hAnsi="Arial Narrow"/>
          <w:b/>
          <w:sz w:val="24"/>
        </w:rPr>
        <w:t>, prokuristé</w:t>
      </w:r>
    </w:p>
    <w:p w14:paraId="3E0E6D5A" w14:textId="77777777" w:rsidR="00945DCA" w:rsidRDefault="00945DCA" w:rsidP="00CB7AF7">
      <w:pPr>
        <w:jc w:val="right"/>
        <w:rPr>
          <w:b/>
          <w:i/>
        </w:rPr>
      </w:pPr>
    </w:p>
    <w:p w14:paraId="30B57E81" w14:textId="27D9EF53" w:rsidR="00CB7AF7" w:rsidRDefault="00CB7AF7" w:rsidP="00CB7AF7">
      <w:pPr>
        <w:jc w:val="right"/>
        <w:rPr>
          <w:rFonts w:cs="Arial"/>
          <w:b/>
          <w:color w:val="00B0F0"/>
          <w:sz w:val="36"/>
          <w:szCs w:val="36"/>
        </w:rPr>
      </w:pPr>
      <w:r w:rsidRPr="00050BF0">
        <w:rPr>
          <w:b/>
          <w:i/>
        </w:rPr>
        <w:t xml:space="preserve">Příloha č. </w:t>
      </w:r>
      <w:r>
        <w:rPr>
          <w:b/>
          <w:i/>
        </w:rPr>
        <w:t>2</w:t>
      </w:r>
      <w:r w:rsidRPr="00050BF0">
        <w:rPr>
          <w:b/>
          <w:i/>
        </w:rPr>
        <w:t xml:space="preserve"> k………………ze dne…</w:t>
      </w:r>
      <w:proofErr w:type="gramStart"/>
      <w:r w:rsidRPr="00050BF0">
        <w:rPr>
          <w:b/>
          <w:i/>
        </w:rPr>
        <w:t>…..</w:t>
      </w:r>
      <w:proofErr w:type="gramEnd"/>
    </w:p>
    <w:p w14:paraId="0EF5655D" w14:textId="77777777" w:rsidR="00152A84" w:rsidRDefault="00152A84" w:rsidP="00CB7AF7">
      <w:pPr>
        <w:rPr>
          <w:rFonts w:cs="Arial"/>
          <w:b/>
          <w:color w:val="FF0000"/>
          <w:sz w:val="28"/>
          <w:szCs w:val="28"/>
          <w:u w:val="single"/>
        </w:rPr>
      </w:pPr>
    </w:p>
    <w:p w14:paraId="78F5819E" w14:textId="77777777" w:rsidR="00F019B8" w:rsidRDefault="00F019B8" w:rsidP="00CB7AF7">
      <w:pPr>
        <w:rPr>
          <w:rFonts w:cs="Arial"/>
          <w:b/>
          <w:color w:val="FF0000"/>
          <w:sz w:val="28"/>
          <w:szCs w:val="28"/>
          <w:u w:val="single"/>
        </w:rPr>
      </w:pPr>
    </w:p>
    <w:p w14:paraId="3404E477" w14:textId="7B25CECA" w:rsidR="00CB7AF7" w:rsidRDefault="006D1208" w:rsidP="00CB7AF7">
      <w:pPr>
        <w:rPr>
          <w:rFonts w:cs="Arial"/>
          <w:color w:val="000000"/>
          <w:sz w:val="24"/>
          <w:szCs w:val="24"/>
        </w:rPr>
      </w:pPr>
      <w:r>
        <w:rPr>
          <w:rFonts w:cs="Arial"/>
          <w:b/>
          <w:color w:val="FF0000"/>
          <w:sz w:val="28"/>
          <w:szCs w:val="28"/>
          <w:u w:val="single"/>
        </w:rPr>
        <w:t>Operační mikroskop – 1ks</w:t>
      </w:r>
    </w:p>
    <w:p w14:paraId="467A442A"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mikroskop pro ORL chirurgii</w:t>
      </w:r>
    </w:p>
    <w:p w14:paraId="5B95E469"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uzavřený design s plně integrovanými prvky (kabely, </w:t>
      </w:r>
      <w:proofErr w:type="spellStart"/>
      <w:r w:rsidRPr="006D1208">
        <w:rPr>
          <w:rFonts w:ascii="Calibri" w:eastAsia="Calibri" w:hAnsi="Calibri" w:cs="Arial"/>
          <w:color w:val="000000"/>
          <w:sz w:val="24"/>
          <w:szCs w:val="24"/>
          <w:lang w:eastAsia="zh-CN"/>
        </w:rPr>
        <w:t>světlovodiče</w:t>
      </w:r>
      <w:proofErr w:type="spellEnd"/>
      <w:r w:rsidRPr="006D1208">
        <w:rPr>
          <w:rFonts w:ascii="Calibri" w:eastAsia="Calibri" w:hAnsi="Calibri" w:cs="Arial"/>
          <w:color w:val="000000"/>
          <w:sz w:val="24"/>
          <w:szCs w:val="24"/>
          <w:lang w:eastAsia="zh-CN"/>
        </w:rPr>
        <w:t>, moduly)</w:t>
      </w:r>
    </w:p>
    <w:p w14:paraId="2068723A"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vakuový systém pro odsátí vzduchu ze sterilních návleků pro zakrytí mikroskopu</w:t>
      </w:r>
    </w:p>
    <w:p w14:paraId="61F2EBFE"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automatický systém vyvážení celého mikroskopu</w:t>
      </w:r>
    </w:p>
    <w:p w14:paraId="3F544FB5"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video přenos operačního pole na integrovanou obrazovku a možnost videozáznamu operace, USB port </w:t>
      </w:r>
    </w:p>
    <w:p w14:paraId="2082A3D4" w14:textId="77777777" w:rsidR="006D1208" w:rsidRPr="006D1208" w:rsidRDefault="006D1208" w:rsidP="006D1208">
      <w:pPr>
        <w:numPr>
          <w:ilvl w:val="0"/>
          <w:numId w:val="20"/>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integrovaný </w:t>
      </w:r>
      <w:proofErr w:type="spellStart"/>
      <w:r w:rsidRPr="006D1208">
        <w:rPr>
          <w:rFonts w:ascii="Calibri" w:eastAsia="Calibri" w:hAnsi="Calibri" w:cs="Arial"/>
          <w:color w:val="000000"/>
          <w:sz w:val="24"/>
          <w:szCs w:val="24"/>
          <w:lang w:eastAsia="zh-CN"/>
        </w:rPr>
        <w:t>steoreoasistent</w:t>
      </w:r>
      <w:proofErr w:type="spellEnd"/>
      <w:r w:rsidRPr="006D1208">
        <w:rPr>
          <w:rFonts w:ascii="Calibri" w:eastAsia="Calibri" w:hAnsi="Calibri" w:cs="Arial"/>
          <w:color w:val="000000"/>
          <w:sz w:val="24"/>
          <w:szCs w:val="24"/>
          <w:lang w:eastAsia="zh-CN"/>
        </w:rPr>
        <w:t xml:space="preserve"> s přímým binokulárním tubusem</w:t>
      </w:r>
    </w:p>
    <w:p w14:paraId="4ED3C405" w14:textId="77777777" w:rsidR="006D1208" w:rsidRPr="00F52305" w:rsidRDefault="006D1208" w:rsidP="006D1208">
      <w:pPr>
        <w:numPr>
          <w:ilvl w:val="0"/>
          <w:numId w:val="20"/>
        </w:numPr>
        <w:suppressAutoHyphens/>
        <w:rPr>
          <w:rFonts w:ascii="Calibri" w:eastAsia="Calibri" w:hAnsi="Calibri" w:cs="Arial"/>
          <w:b/>
          <w:bCs/>
          <w:color w:val="000000"/>
          <w:sz w:val="24"/>
          <w:szCs w:val="24"/>
          <w:lang w:eastAsia="zh-CN"/>
        </w:rPr>
      </w:pPr>
      <w:r w:rsidRPr="006D1208">
        <w:rPr>
          <w:rFonts w:ascii="Calibri" w:eastAsia="Calibri" w:hAnsi="Calibri" w:cs="Arial"/>
          <w:color w:val="000000"/>
          <w:sz w:val="24"/>
          <w:szCs w:val="24"/>
          <w:lang w:eastAsia="zh-CN"/>
        </w:rPr>
        <w:t>možnost připojení CO</w:t>
      </w:r>
      <w:r w:rsidRPr="006D1208">
        <w:rPr>
          <w:rFonts w:ascii="Calibri" w:eastAsia="Calibri" w:hAnsi="Calibri" w:cs="Arial"/>
          <w:color w:val="000000"/>
          <w:sz w:val="24"/>
          <w:szCs w:val="24"/>
          <w:vertAlign w:val="subscript"/>
          <w:lang w:eastAsia="zh-CN"/>
        </w:rPr>
        <w:t>2</w:t>
      </w:r>
      <w:r w:rsidRPr="006D1208">
        <w:rPr>
          <w:rFonts w:ascii="Calibri" w:eastAsia="Calibri" w:hAnsi="Calibri" w:cs="Arial"/>
          <w:color w:val="000000"/>
          <w:sz w:val="24"/>
          <w:szCs w:val="24"/>
          <w:lang w:eastAsia="zh-CN"/>
        </w:rPr>
        <w:t xml:space="preserve"> laseru výhodou</w:t>
      </w:r>
    </w:p>
    <w:p w14:paraId="59C48913" w14:textId="19AF463E" w:rsidR="00F52305" w:rsidRPr="006D1208" w:rsidRDefault="00F52305" w:rsidP="006D1208">
      <w:pPr>
        <w:numPr>
          <w:ilvl w:val="0"/>
          <w:numId w:val="20"/>
        </w:numPr>
        <w:suppressAutoHyphens/>
        <w:rPr>
          <w:rFonts w:ascii="Calibri" w:eastAsia="Calibri" w:hAnsi="Calibri" w:cs="Arial"/>
          <w:b/>
          <w:bCs/>
          <w:color w:val="000000"/>
          <w:sz w:val="24"/>
          <w:szCs w:val="24"/>
          <w:lang w:eastAsia="zh-CN"/>
        </w:rPr>
      </w:pPr>
      <w:r>
        <w:rPr>
          <w:rFonts w:ascii="Calibri" w:eastAsia="Calibri" w:hAnsi="Calibri" w:cs="Arial"/>
          <w:color w:val="000000"/>
          <w:sz w:val="24"/>
          <w:szCs w:val="24"/>
          <w:lang w:eastAsia="zh-CN"/>
        </w:rPr>
        <w:t>naklápěcí binokulár pro operatéra v rozsahu 0-180</w:t>
      </w:r>
      <w:r>
        <w:rPr>
          <w:rFonts w:ascii="Calibri" w:eastAsia="Calibri" w:hAnsi="Calibri" w:cs="Arial"/>
          <w:color w:val="000000"/>
          <w:sz w:val="24"/>
          <w:szCs w:val="24"/>
          <w:vertAlign w:val="superscript"/>
          <w:lang w:eastAsia="zh-CN"/>
        </w:rPr>
        <w:t>o</w:t>
      </w:r>
    </w:p>
    <w:p w14:paraId="2D13E303" w14:textId="77777777" w:rsidR="006D1208" w:rsidRDefault="006D1208" w:rsidP="006D1208">
      <w:pPr>
        <w:suppressAutoHyphens/>
        <w:rPr>
          <w:rFonts w:ascii="Calibri" w:eastAsia="Calibri" w:hAnsi="Calibri" w:cs="Arial"/>
          <w:b/>
          <w:bCs/>
          <w:color w:val="000000"/>
          <w:sz w:val="24"/>
          <w:szCs w:val="24"/>
          <w:lang w:eastAsia="zh-CN"/>
        </w:rPr>
      </w:pPr>
    </w:p>
    <w:p w14:paraId="77D1E051" w14:textId="77777777" w:rsidR="00F019B8" w:rsidRDefault="00F019B8" w:rsidP="006D1208">
      <w:pPr>
        <w:suppressAutoHyphens/>
        <w:rPr>
          <w:rFonts w:ascii="Calibri" w:eastAsia="Calibri" w:hAnsi="Calibri" w:cs="Arial"/>
          <w:b/>
          <w:bCs/>
          <w:color w:val="000000"/>
          <w:sz w:val="24"/>
          <w:szCs w:val="24"/>
          <w:lang w:eastAsia="zh-CN"/>
        </w:rPr>
      </w:pPr>
    </w:p>
    <w:p w14:paraId="4997740B" w14:textId="77777777" w:rsidR="00F019B8" w:rsidRPr="006D1208" w:rsidRDefault="00F019B8" w:rsidP="006D1208">
      <w:pPr>
        <w:suppressAutoHyphens/>
        <w:rPr>
          <w:rFonts w:ascii="Calibri" w:eastAsia="Calibri" w:hAnsi="Calibri" w:cs="Arial"/>
          <w:b/>
          <w:bCs/>
          <w:color w:val="000000"/>
          <w:sz w:val="24"/>
          <w:szCs w:val="24"/>
          <w:lang w:eastAsia="zh-CN"/>
        </w:rPr>
      </w:pPr>
    </w:p>
    <w:p w14:paraId="524BA422" w14:textId="77777777" w:rsidR="00F019B8" w:rsidRDefault="00F019B8" w:rsidP="006D1208">
      <w:pPr>
        <w:suppressAutoHyphens/>
        <w:rPr>
          <w:rFonts w:ascii="Calibri" w:eastAsia="Calibri" w:hAnsi="Calibri" w:cs="Arial"/>
          <w:b/>
          <w:bCs/>
          <w:color w:val="000000"/>
          <w:sz w:val="24"/>
          <w:szCs w:val="24"/>
          <w:lang w:eastAsia="zh-CN"/>
        </w:rPr>
      </w:pPr>
    </w:p>
    <w:p w14:paraId="6EF8B2D8" w14:textId="77777777" w:rsidR="006D1208" w:rsidRPr="006D1208" w:rsidRDefault="006D1208" w:rsidP="006D1208">
      <w:pPr>
        <w:suppressAutoHyphens/>
        <w:rPr>
          <w:rFonts w:ascii="Calibri" w:eastAsia="Calibri" w:hAnsi="Calibri" w:cs="Arial"/>
          <w:color w:val="000000"/>
          <w:sz w:val="24"/>
          <w:szCs w:val="24"/>
          <w:lang w:eastAsia="zh-CN"/>
        </w:rPr>
      </w:pPr>
      <w:r w:rsidRPr="006D1208">
        <w:rPr>
          <w:rFonts w:ascii="Calibri" w:eastAsia="Calibri" w:hAnsi="Calibri" w:cs="Arial"/>
          <w:b/>
          <w:bCs/>
          <w:color w:val="000000"/>
          <w:sz w:val="24"/>
          <w:szCs w:val="24"/>
          <w:lang w:eastAsia="zh-CN"/>
        </w:rPr>
        <w:t>Optický systém</w:t>
      </w:r>
    </w:p>
    <w:p w14:paraId="55F1F09E" w14:textId="77777777" w:rsidR="006D1208" w:rsidRPr="006D1208" w:rsidRDefault="006D1208" w:rsidP="006D1208">
      <w:pPr>
        <w:numPr>
          <w:ilvl w:val="0"/>
          <w:numId w:val="21"/>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ZOOM 6:1 motorizovaný i manuální, s nastavitelnou rychlostí</w:t>
      </w:r>
    </w:p>
    <w:p w14:paraId="3DA8C9AC" w14:textId="77777777" w:rsidR="006D1208" w:rsidRPr="006D1208" w:rsidRDefault="006D1208" w:rsidP="006D1208">
      <w:pPr>
        <w:numPr>
          <w:ilvl w:val="0"/>
          <w:numId w:val="21"/>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apochromatická optika</w:t>
      </w:r>
    </w:p>
    <w:p w14:paraId="0F4D9105" w14:textId="77777777" w:rsidR="006D1208" w:rsidRPr="006D1208" w:rsidRDefault="006D1208" w:rsidP="006D1208">
      <w:pPr>
        <w:numPr>
          <w:ilvl w:val="0"/>
          <w:numId w:val="21"/>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pracovní vzdálenost min. rozsah 200 – 500 mm, nastavitelná manuálně, motoricky nebo pomocí autofokusu</w:t>
      </w:r>
    </w:p>
    <w:p w14:paraId="2DC135DF" w14:textId="77777777" w:rsidR="006D1208" w:rsidRPr="006D1208" w:rsidRDefault="006D1208" w:rsidP="006D1208">
      <w:pPr>
        <w:numPr>
          <w:ilvl w:val="0"/>
          <w:numId w:val="21"/>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autofokus v celém rozsahu pracovní vzdálenosti volitelně aktivovaný spínačem na držadlech</w:t>
      </w:r>
    </w:p>
    <w:p w14:paraId="683C89AC" w14:textId="77777777" w:rsidR="006D1208" w:rsidRPr="006D1208" w:rsidRDefault="006D1208" w:rsidP="006D1208">
      <w:pPr>
        <w:numPr>
          <w:ilvl w:val="0"/>
          <w:numId w:val="21"/>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osvětlení: dvě xenonové výbojky min. 180W (rovnocenný zdroj světla pro hlavní a záložní osvětlení), zobrazení doby životnosti používané lampy, indikace vadné lampy</w:t>
      </w:r>
    </w:p>
    <w:p w14:paraId="757A6745" w14:textId="77777777" w:rsidR="006D1208" w:rsidRPr="006D1208" w:rsidRDefault="006D1208" w:rsidP="006D1208">
      <w:pPr>
        <w:suppressAutoHyphens/>
        <w:rPr>
          <w:rFonts w:ascii="Calibri" w:eastAsia="Calibri" w:hAnsi="Calibri" w:cs="Arial"/>
          <w:color w:val="000000"/>
          <w:sz w:val="24"/>
          <w:szCs w:val="24"/>
          <w:lang w:eastAsia="zh-CN"/>
        </w:rPr>
      </w:pPr>
    </w:p>
    <w:p w14:paraId="73D8AF75" w14:textId="77777777" w:rsidR="006D1208" w:rsidRPr="006D1208" w:rsidRDefault="006D1208" w:rsidP="006D1208">
      <w:pPr>
        <w:suppressAutoHyphens/>
        <w:rPr>
          <w:rFonts w:ascii="Calibri" w:eastAsia="Calibri" w:hAnsi="Calibri" w:cs="Arial"/>
          <w:color w:val="000000"/>
          <w:sz w:val="24"/>
          <w:szCs w:val="24"/>
          <w:lang w:eastAsia="zh-CN"/>
        </w:rPr>
      </w:pPr>
      <w:r w:rsidRPr="006D1208">
        <w:rPr>
          <w:rFonts w:ascii="Calibri" w:eastAsia="Calibri" w:hAnsi="Calibri" w:cs="Arial"/>
          <w:b/>
          <w:bCs/>
          <w:color w:val="000000"/>
          <w:sz w:val="24"/>
          <w:szCs w:val="24"/>
          <w:lang w:eastAsia="zh-CN"/>
        </w:rPr>
        <w:t>Optická hlava</w:t>
      </w:r>
    </w:p>
    <w:p w14:paraId="7DE33391" w14:textId="0632FAEA" w:rsidR="006D1208" w:rsidRPr="00F52305" w:rsidRDefault="006D1208" w:rsidP="00F52305">
      <w:pPr>
        <w:numPr>
          <w:ilvl w:val="0"/>
          <w:numId w:val="18"/>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plně </w:t>
      </w:r>
      <w:proofErr w:type="spellStart"/>
      <w:r w:rsidRPr="006D1208">
        <w:rPr>
          <w:rFonts w:ascii="Calibri" w:eastAsia="Calibri" w:hAnsi="Calibri" w:cs="Arial"/>
          <w:color w:val="000000"/>
          <w:sz w:val="24"/>
          <w:szCs w:val="24"/>
          <w:lang w:eastAsia="zh-CN"/>
        </w:rPr>
        <w:t>naklonitelná</w:t>
      </w:r>
      <w:proofErr w:type="spellEnd"/>
      <w:r w:rsidRPr="006D1208">
        <w:rPr>
          <w:rFonts w:ascii="Calibri" w:eastAsia="Calibri" w:hAnsi="Calibri" w:cs="Arial"/>
          <w:color w:val="000000"/>
          <w:sz w:val="24"/>
          <w:szCs w:val="24"/>
          <w:lang w:eastAsia="zh-CN"/>
        </w:rPr>
        <w:t xml:space="preserve"> a pohyblivá hlava</w:t>
      </w:r>
    </w:p>
    <w:p w14:paraId="103E2BED" w14:textId="77777777" w:rsidR="006D1208" w:rsidRPr="006D1208" w:rsidRDefault="006D1208" w:rsidP="006D1208">
      <w:pPr>
        <w:numPr>
          <w:ilvl w:val="0"/>
          <w:numId w:val="18"/>
        </w:numPr>
        <w:suppressAutoHyphens/>
        <w:rPr>
          <w:rFonts w:ascii="Calibri" w:eastAsia="Calibri" w:hAnsi="Calibri" w:cs="Arial"/>
          <w:b/>
          <w:bCs/>
          <w:color w:val="000000"/>
          <w:sz w:val="24"/>
          <w:szCs w:val="24"/>
          <w:lang w:eastAsia="zh-CN"/>
        </w:rPr>
      </w:pPr>
      <w:r w:rsidRPr="006D1208">
        <w:rPr>
          <w:rFonts w:ascii="Calibri" w:eastAsia="Calibri" w:hAnsi="Calibri" w:cs="Arial"/>
          <w:color w:val="000000"/>
          <w:sz w:val="24"/>
          <w:szCs w:val="24"/>
          <w:lang w:eastAsia="zh-CN"/>
        </w:rPr>
        <w:t xml:space="preserve">HD videokamera integrovaná do hlavy mikroskopu, </w:t>
      </w:r>
    </w:p>
    <w:p w14:paraId="3C27EC4E" w14:textId="77777777" w:rsidR="006D1208" w:rsidRPr="006D1208" w:rsidRDefault="006D1208" w:rsidP="006D1208">
      <w:pPr>
        <w:suppressAutoHyphens/>
        <w:rPr>
          <w:rFonts w:ascii="Calibri" w:eastAsia="Calibri" w:hAnsi="Calibri" w:cs="Arial"/>
          <w:color w:val="000000"/>
          <w:sz w:val="24"/>
          <w:szCs w:val="24"/>
          <w:lang w:eastAsia="zh-CN"/>
        </w:rPr>
      </w:pPr>
      <w:r w:rsidRPr="006D1208">
        <w:rPr>
          <w:rFonts w:ascii="Calibri" w:eastAsia="Calibri" w:hAnsi="Calibri" w:cs="Arial"/>
          <w:b/>
          <w:bCs/>
          <w:color w:val="000000"/>
          <w:sz w:val="24"/>
          <w:szCs w:val="24"/>
          <w:lang w:eastAsia="zh-CN"/>
        </w:rPr>
        <w:t>Stojan mikroskopu</w:t>
      </w:r>
    </w:p>
    <w:p w14:paraId="62A13191"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mobilní podlahový stojan </w:t>
      </w:r>
    </w:p>
    <w:p w14:paraId="5CF78195"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elektromagnetické brzdy všech os pohybu mikroskopu a stativu</w:t>
      </w:r>
    </w:p>
    <w:p w14:paraId="1E331F47"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ovládání z rukojeti, programovatelné pro všechny základní funkce</w:t>
      </w:r>
    </w:p>
    <w:p w14:paraId="3AE499E6" w14:textId="77777777" w:rsidR="00F019B8" w:rsidRDefault="00F019B8" w:rsidP="00F019B8">
      <w:pPr>
        <w:suppressAutoHyphens/>
        <w:ind w:left="720"/>
        <w:rPr>
          <w:rFonts w:ascii="Calibri" w:eastAsia="Calibri" w:hAnsi="Calibri" w:cs="Arial"/>
          <w:color w:val="000000"/>
          <w:sz w:val="24"/>
          <w:szCs w:val="24"/>
          <w:lang w:eastAsia="zh-CN"/>
        </w:rPr>
      </w:pPr>
    </w:p>
    <w:p w14:paraId="6EF0D575" w14:textId="77777777" w:rsidR="00F019B8" w:rsidRDefault="00F019B8" w:rsidP="00F019B8">
      <w:pPr>
        <w:suppressAutoHyphens/>
        <w:ind w:left="720"/>
        <w:rPr>
          <w:rFonts w:ascii="Calibri" w:eastAsia="Calibri" w:hAnsi="Calibri" w:cs="Arial"/>
          <w:color w:val="000000"/>
          <w:sz w:val="24"/>
          <w:szCs w:val="24"/>
          <w:lang w:eastAsia="zh-CN"/>
        </w:rPr>
      </w:pPr>
    </w:p>
    <w:p w14:paraId="2A439AB8"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bezdrátový multifunkční nožní ovladač </w:t>
      </w:r>
    </w:p>
    <w:p w14:paraId="7E9359F5"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integrovaný LCD monitor, min. 22“ </w:t>
      </w:r>
    </w:p>
    <w:p w14:paraId="75EF1964" w14:textId="77777777" w:rsidR="006D1208" w:rsidRPr="006D1208" w:rsidRDefault="006D1208" w:rsidP="006D1208">
      <w:pPr>
        <w:numPr>
          <w:ilvl w:val="0"/>
          <w:numId w:val="19"/>
        </w:numPr>
        <w:suppressAutoHyphens/>
        <w:rPr>
          <w:rFonts w:ascii="Calibri" w:eastAsia="Calibri" w:hAnsi="Calibri" w:cs="Arial"/>
          <w:color w:val="000000"/>
          <w:sz w:val="24"/>
          <w:szCs w:val="24"/>
          <w:lang w:eastAsia="zh-CN"/>
        </w:rPr>
      </w:pPr>
      <w:r w:rsidRPr="006D1208">
        <w:rPr>
          <w:rFonts w:ascii="Calibri" w:eastAsia="Calibri" w:hAnsi="Calibri" w:cs="Arial"/>
          <w:color w:val="000000"/>
          <w:sz w:val="24"/>
          <w:szCs w:val="24"/>
          <w:lang w:eastAsia="zh-CN"/>
        </w:rPr>
        <w:t xml:space="preserve">integrovaný HD digitální </w:t>
      </w:r>
      <w:proofErr w:type="spellStart"/>
      <w:r w:rsidRPr="006D1208">
        <w:rPr>
          <w:rFonts w:ascii="Calibri" w:eastAsia="Calibri" w:hAnsi="Calibri" w:cs="Arial"/>
          <w:color w:val="000000"/>
          <w:sz w:val="24"/>
          <w:szCs w:val="24"/>
          <w:lang w:eastAsia="zh-CN"/>
        </w:rPr>
        <w:t>videořetězec</w:t>
      </w:r>
      <w:proofErr w:type="spellEnd"/>
    </w:p>
    <w:p w14:paraId="21C69B78" w14:textId="77777777" w:rsidR="00F86EB1" w:rsidRDefault="00F86EB1" w:rsidP="00F86EB1">
      <w:pPr>
        <w:jc w:val="right"/>
      </w:pPr>
    </w:p>
    <w:p w14:paraId="1AD1A4CD" w14:textId="77777777" w:rsidR="00152A84" w:rsidRDefault="00152A84" w:rsidP="00F86EB1">
      <w:pPr>
        <w:jc w:val="right"/>
      </w:pPr>
    </w:p>
    <w:p w14:paraId="77AC062A" w14:textId="77777777" w:rsidR="00152A84" w:rsidRDefault="00152A84" w:rsidP="00F86EB1">
      <w:pPr>
        <w:jc w:val="right"/>
      </w:pPr>
    </w:p>
    <w:p w14:paraId="47F90ABD" w14:textId="16AAA775" w:rsidR="00F019B8" w:rsidRPr="007157BD" w:rsidRDefault="00F019B8" w:rsidP="00F019B8">
      <w:pPr>
        <w:keepNext/>
        <w:suppressAutoHyphens/>
        <w:spacing w:after="0"/>
        <w:jc w:val="right"/>
        <w:rPr>
          <w:rFonts w:ascii="Arial Narrow" w:hAnsi="Arial Narrow"/>
          <w:sz w:val="24"/>
        </w:rPr>
      </w:pPr>
      <w:r w:rsidRPr="007157BD">
        <w:rPr>
          <w:rFonts w:ascii="Arial Narrow" w:hAnsi="Arial Narrow"/>
          <w:sz w:val="24"/>
        </w:rPr>
        <w:t>V</w:t>
      </w:r>
      <w:r w:rsidR="00D86D32">
        <w:rPr>
          <w:rFonts w:ascii="Arial Narrow" w:hAnsi="Arial Narrow"/>
          <w:sz w:val="24"/>
        </w:rPr>
        <w:t xml:space="preserve"> Praze </w:t>
      </w:r>
      <w:r w:rsidRPr="007157BD">
        <w:rPr>
          <w:rFonts w:ascii="Arial Narrow" w:hAnsi="Arial Narrow"/>
          <w:sz w:val="24"/>
        </w:rPr>
        <w:t xml:space="preserve">dne </w:t>
      </w:r>
      <w:r w:rsidR="00D86D32">
        <w:rPr>
          <w:rFonts w:ascii="Arial Narrow" w:hAnsi="Arial Narrow"/>
          <w:sz w:val="24"/>
        </w:rPr>
        <w:t>14. 9. 2017</w:t>
      </w:r>
    </w:p>
    <w:p w14:paraId="381DBCD1" w14:textId="77777777" w:rsidR="00F019B8" w:rsidRDefault="00F019B8" w:rsidP="00F019B8">
      <w:pPr>
        <w:keepNext/>
        <w:suppressAutoHyphens/>
        <w:spacing w:after="0"/>
        <w:jc w:val="right"/>
        <w:rPr>
          <w:rFonts w:ascii="Arial Narrow" w:hAnsi="Arial Narrow"/>
          <w:b/>
          <w:caps/>
          <w:sz w:val="24"/>
        </w:rPr>
      </w:pPr>
    </w:p>
    <w:p w14:paraId="67E174B1" w14:textId="77777777" w:rsidR="00F019B8" w:rsidRDefault="00F019B8" w:rsidP="00F019B8">
      <w:pPr>
        <w:keepNext/>
        <w:suppressAutoHyphens/>
        <w:spacing w:after="0"/>
        <w:jc w:val="right"/>
        <w:rPr>
          <w:rFonts w:ascii="Arial Narrow" w:hAnsi="Arial Narrow"/>
          <w:sz w:val="24"/>
        </w:rPr>
      </w:pPr>
      <w:r w:rsidRPr="007157BD">
        <w:rPr>
          <w:rFonts w:ascii="Arial Narrow" w:hAnsi="Arial Narrow"/>
          <w:b/>
          <w:caps/>
          <w:sz w:val="24"/>
        </w:rPr>
        <w:t>Prodávající:</w:t>
      </w:r>
    </w:p>
    <w:p w14:paraId="4F46912D" w14:textId="77777777" w:rsidR="00F019B8" w:rsidRDefault="00F019B8" w:rsidP="00F019B8">
      <w:pPr>
        <w:keepNext/>
        <w:suppressAutoHyphens/>
        <w:spacing w:after="0"/>
        <w:jc w:val="right"/>
        <w:rPr>
          <w:rFonts w:ascii="Arial Narrow" w:hAnsi="Arial Narrow"/>
          <w:sz w:val="24"/>
        </w:rPr>
      </w:pPr>
    </w:p>
    <w:p w14:paraId="613C543F" w14:textId="77777777" w:rsidR="00F019B8" w:rsidRPr="007157BD" w:rsidRDefault="00F019B8" w:rsidP="00F019B8">
      <w:pPr>
        <w:keepNext/>
        <w:suppressAutoHyphens/>
        <w:spacing w:after="0"/>
        <w:ind w:right="120"/>
        <w:jc w:val="right"/>
        <w:rPr>
          <w:rFonts w:ascii="Arial Narrow" w:hAnsi="Arial Narrow"/>
          <w:sz w:val="24"/>
        </w:rPr>
      </w:pPr>
    </w:p>
    <w:p w14:paraId="6278DA1D" w14:textId="77777777" w:rsidR="00F019B8" w:rsidRPr="007157BD" w:rsidRDefault="00F019B8" w:rsidP="00F019B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51547395" w14:textId="77777777" w:rsidR="00F019B8" w:rsidRPr="000915D6" w:rsidRDefault="00F019B8" w:rsidP="00F019B8">
      <w:pPr>
        <w:keepNext/>
        <w:suppressAutoHyphens/>
        <w:spacing w:after="0"/>
        <w:jc w:val="right"/>
        <w:rPr>
          <w:rFonts w:ascii="Arial Narrow" w:hAnsi="Arial Narrow"/>
          <w:b/>
          <w:sz w:val="24"/>
        </w:rPr>
      </w:pPr>
      <w:r>
        <w:rPr>
          <w:rFonts w:ascii="Arial Narrow" w:hAnsi="Arial Narrow"/>
          <w:b/>
          <w:sz w:val="24"/>
        </w:rPr>
        <w:t xml:space="preserve">Carl </w:t>
      </w:r>
      <w:proofErr w:type="spellStart"/>
      <w:r>
        <w:rPr>
          <w:rFonts w:ascii="Arial Narrow" w:hAnsi="Arial Narrow"/>
          <w:b/>
          <w:sz w:val="24"/>
        </w:rPr>
        <w:t>Zeiss</w:t>
      </w:r>
      <w:proofErr w:type="spellEnd"/>
      <w:r>
        <w:rPr>
          <w:rFonts w:ascii="Arial Narrow" w:hAnsi="Arial Narrow"/>
          <w:b/>
          <w:sz w:val="24"/>
        </w:rPr>
        <w:t xml:space="preserve"> spol. s r.o.</w:t>
      </w:r>
    </w:p>
    <w:p w14:paraId="2FE30E4C" w14:textId="7D8C61B2" w:rsidR="00F019B8" w:rsidRDefault="00F019B8" w:rsidP="00F019B8">
      <w:pPr>
        <w:jc w:val="right"/>
        <w:rPr>
          <w:rFonts w:ascii="Arial Narrow" w:hAnsi="Arial Narrow"/>
          <w:b/>
          <w:sz w:val="24"/>
        </w:rPr>
        <w:sectPr w:rsidR="00F019B8" w:rsidSect="00CF5A5C">
          <w:pgSz w:w="16838" w:h="11906" w:orient="landscape" w:code="9"/>
          <w:pgMar w:top="1418" w:right="1276" w:bottom="1418" w:left="1134" w:header="709" w:footer="709" w:gutter="0"/>
          <w:cols w:space="708"/>
          <w:docGrid w:linePitch="360"/>
        </w:sectPr>
      </w:pPr>
      <w:r>
        <w:rPr>
          <w:rFonts w:ascii="Arial Narrow" w:hAnsi="Arial Narrow"/>
          <w:b/>
          <w:sz w:val="24"/>
        </w:rPr>
        <w:t xml:space="preserve">Ing. Nikola </w:t>
      </w:r>
      <w:proofErr w:type="spellStart"/>
      <w:r>
        <w:rPr>
          <w:rFonts w:ascii="Arial Narrow" w:hAnsi="Arial Narrow"/>
          <w:b/>
          <w:sz w:val="24"/>
        </w:rPr>
        <w:t>Hlůžová</w:t>
      </w:r>
      <w:proofErr w:type="spellEnd"/>
      <w:r>
        <w:rPr>
          <w:rFonts w:ascii="Arial Narrow" w:hAnsi="Arial Narrow"/>
          <w:b/>
          <w:sz w:val="24"/>
        </w:rPr>
        <w:t xml:space="preserve">, MBA, </w:t>
      </w:r>
      <w:r w:rsidR="00D86D32">
        <w:rPr>
          <w:rFonts w:ascii="Arial Narrow" w:hAnsi="Arial Narrow"/>
          <w:b/>
          <w:sz w:val="24"/>
        </w:rPr>
        <w:t>RNDr. František Hudeček</w:t>
      </w:r>
      <w:r>
        <w:rPr>
          <w:rFonts w:ascii="Arial Narrow" w:hAnsi="Arial Narrow"/>
          <w:b/>
          <w:sz w:val="24"/>
        </w:rPr>
        <w:t>, prokuristé</w:t>
      </w:r>
    </w:p>
    <w:p w14:paraId="2317C343" w14:textId="6D03DB18" w:rsidR="00431E58" w:rsidRPr="00323A62" w:rsidRDefault="00431E58" w:rsidP="00F019B8">
      <w:pPr>
        <w:jc w:val="right"/>
        <w:rPr>
          <w:b/>
        </w:rPr>
      </w:pPr>
    </w:p>
    <w:sectPr w:rsidR="00431E58" w:rsidRPr="00323A62" w:rsidSect="00CB7AF7">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DEC5" w14:textId="77777777" w:rsidR="00842213" w:rsidRDefault="00842213" w:rsidP="007916FA">
      <w:pPr>
        <w:spacing w:after="0" w:line="240" w:lineRule="auto"/>
      </w:pPr>
      <w:r>
        <w:separator/>
      </w:r>
    </w:p>
  </w:endnote>
  <w:endnote w:type="continuationSeparator" w:id="0">
    <w:p w14:paraId="428D29EA" w14:textId="77777777" w:rsidR="00842213" w:rsidRDefault="00842213"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B681" w14:textId="77777777" w:rsidR="00842213" w:rsidRDefault="00842213" w:rsidP="007916FA">
      <w:pPr>
        <w:spacing w:after="0" w:line="240" w:lineRule="auto"/>
      </w:pPr>
      <w:r>
        <w:separator/>
      </w:r>
    </w:p>
  </w:footnote>
  <w:footnote w:type="continuationSeparator" w:id="0">
    <w:p w14:paraId="1CBCDE7A" w14:textId="77777777" w:rsidR="00842213" w:rsidRDefault="00842213"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FF6152" w:rsidRDefault="003D7EE2">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5" w15:restartNumberingAfterBreak="0">
    <w:nsid w:val="60E61C8E"/>
    <w:multiLevelType w:val="hybridMultilevel"/>
    <w:tmpl w:val="2B3600F0"/>
    <w:lvl w:ilvl="0" w:tplc="42925858">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7"/>
  </w:num>
  <w:num w:numId="3">
    <w:abstractNumId w:val="28"/>
  </w:num>
  <w:num w:numId="4">
    <w:abstractNumId w:val="26"/>
  </w:num>
  <w:num w:numId="5">
    <w:abstractNumId w:val="16"/>
  </w:num>
  <w:num w:numId="6">
    <w:abstractNumId w:val="14"/>
  </w:num>
  <w:num w:numId="7">
    <w:abstractNumId w:val="12"/>
  </w:num>
  <w:num w:numId="8">
    <w:abstractNumId w:val="13"/>
  </w:num>
  <w:num w:numId="9">
    <w:abstractNumId w:val="22"/>
  </w:num>
  <w:num w:numId="10">
    <w:abstractNumId w:val="20"/>
  </w:num>
  <w:num w:numId="11">
    <w:abstractNumId w:val="23"/>
  </w:num>
  <w:num w:numId="12">
    <w:abstractNumId w:val="19"/>
  </w:num>
  <w:num w:numId="13">
    <w:abstractNumId w:val="25"/>
  </w:num>
  <w:num w:numId="14">
    <w:abstractNumId w:val="21"/>
  </w:num>
  <w:num w:numId="15">
    <w:abstractNumId w:val="18"/>
  </w:num>
  <w:num w:numId="16">
    <w:abstractNumId w:val="24"/>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50BF0"/>
    <w:rsid w:val="00055730"/>
    <w:rsid w:val="0007693D"/>
    <w:rsid w:val="000842A0"/>
    <w:rsid w:val="000878E3"/>
    <w:rsid w:val="000967EF"/>
    <w:rsid w:val="000C5E48"/>
    <w:rsid w:val="000C7208"/>
    <w:rsid w:val="000D38F7"/>
    <w:rsid w:val="00110B80"/>
    <w:rsid w:val="00133051"/>
    <w:rsid w:val="001430EF"/>
    <w:rsid w:val="00144934"/>
    <w:rsid w:val="00152A84"/>
    <w:rsid w:val="00183B4E"/>
    <w:rsid w:val="00192BD5"/>
    <w:rsid w:val="001A4AA1"/>
    <w:rsid w:val="001B3ADC"/>
    <w:rsid w:val="001C1546"/>
    <w:rsid w:val="001C6E26"/>
    <w:rsid w:val="001C7E73"/>
    <w:rsid w:val="001F1CE2"/>
    <w:rsid w:val="0020125F"/>
    <w:rsid w:val="002064BE"/>
    <w:rsid w:val="00211F79"/>
    <w:rsid w:val="00214D31"/>
    <w:rsid w:val="00271ABF"/>
    <w:rsid w:val="00286E35"/>
    <w:rsid w:val="0029712C"/>
    <w:rsid w:val="002A0219"/>
    <w:rsid w:val="002A4192"/>
    <w:rsid w:val="002A57EE"/>
    <w:rsid w:val="002B258B"/>
    <w:rsid w:val="002C2731"/>
    <w:rsid w:val="002C5E0C"/>
    <w:rsid w:val="002D113E"/>
    <w:rsid w:val="002D5433"/>
    <w:rsid w:val="002D5494"/>
    <w:rsid w:val="002F3466"/>
    <w:rsid w:val="003044BE"/>
    <w:rsid w:val="00305194"/>
    <w:rsid w:val="00323A62"/>
    <w:rsid w:val="003469E5"/>
    <w:rsid w:val="003573E8"/>
    <w:rsid w:val="003721EF"/>
    <w:rsid w:val="00372DF6"/>
    <w:rsid w:val="00380068"/>
    <w:rsid w:val="00386CE1"/>
    <w:rsid w:val="003928EA"/>
    <w:rsid w:val="003A0839"/>
    <w:rsid w:val="003C3232"/>
    <w:rsid w:val="003C5985"/>
    <w:rsid w:val="003D7EE2"/>
    <w:rsid w:val="003F3CD5"/>
    <w:rsid w:val="00403649"/>
    <w:rsid w:val="0040661F"/>
    <w:rsid w:val="00412089"/>
    <w:rsid w:val="00431E58"/>
    <w:rsid w:val="00437F71"/>
    <w:rsid w:val="0045000F"/>
    <w:rsid w:val="00454777"/>
    <w:rsid w:val="00462C7B"/>
    <w:rsid w:val="00467E68"/>
    <w:rsid w:val="004722D8"/>
    <w:rsid w:val="00482E9F"/>
    <w:rsid w:val="00493019"/>
    <w:rsid w:val="004A4EAF"/>
    <w:rsid w:val="004A5C77"/>
    <w:rsid w:val="004B5DDA"/>
    <w:rsid w:val="004F3A9D"/>
    <w:rsid w:val="00506E29"/>
    <w:rsid w:val="00516B25"/>
    <w:rsid w:val="00546586"/>
    <w:rsid w:val="0056722E"/>
    <w:rsid w:val="00577A2A"/>
    <w:rsid w:val="005C0134"/>
    <w:rsid w:val="005C796C"/>
    <w:rsid w:val="005E77D8"/>
    <w:rsid w:val="005F39E5"/>
    <w:rsid w:val="00653D47"/>
    <w:rsid w:val="00655040"/>
    <w:rsid w:val="00655604"/>
    <w:rsid w:val="00673C98"/>
    <w:rsid w:val="00676290"/>
    <w:rsid w:val="006A199B"/>
    <w:rsid w:val="006B071E"/>
    <w:rsid w:val="006B554A"/>
    <w:rsid w:val="006D1208"/>
    <w:rsid w:val="006D2CB7"/>
    <w:rsid w:val="006D685E"/>
    <w:rsid w:val="006F5FB0"/>
    <w:rsid w:val="00705BA7"/>
    <w:rsid w:val="00750F56"/>
    <w:rsid w:val="00755608"/>
    <w:rsid w:val="0077581C"/>
    <w:rsid w:val="007916FA"/>
    <w:rsid w:val="007A0CA9"/>
    <w:rsid w:val="007B40C7"/>
    <w:rsid w:val="007D7945"/>
    <w:rsid w:val="007E410F"/>
    <w:rsid w:val="00804EBE"/>
    <w:rsid w:val="008171A9"/>
    <w:rsid w:val="008254E4"/>
    <w:rsid w:val="008268D8"/>
    <w:rsid w:val="00835061"/>
    <w:rsid w:val="008369B1"/>
    <w:rsid w:val="00842213"/>
    <w:rsid w:val="008633C9"/>
    <w:rsid w:val="00871C6B"/>
    <w:rsid w:val="0088755A"/>
    <w:rsid w:val="008A4097"/>
    <w:rsid w:val="008B5D96"/>
    <w:rsid w:val="008C2C8C"/>
    <w:rsid w:val="008C3AD6"/>
    <w:rsid w:val="008D781A"/>
    <w:rsid w:val="008F6A5A"/>
    <w:rsid w:val="00904F49"/>
    <w:rsid w:val="0091480B"/>
    <w:rsid w:val="009240B7"/>
    <w:rsid w:val="009266D0"/>
    <w:rsid w:val="00945DCA"/>
    <w:rsid w:val="00946277"/>
    <w:rsid w:val="00957313"/>
    <w:rsid w:val="009816EB"/>
    <w:rsid w:val="009905DA"/>
    <w:rsid w:val="009A21DF"/>
    <w:rsid w:val="009B64F7"/>
    <w:rsid w:val="009C2A50"/>
    <w:rsid w:val="009D2D54"/>
    <w:rsid w:val="00A44341"/>
    <w:rsid w:val="00A536B3"/>
    <w:rsid w:val="00A5575D"/>
    <w:rsid w:val="00A65A26"/>
    <w:rsid w:val="00A752C2"/>
    <w:rsid w:val="00A773F4"/>
    <w:rsid w:val="00A84A1C"/>
    <w:rsid w:val="00AA3297"/>
    <w:rsid w:val="00AA449B"/>
    <w:rsid w:val="00AB1392"/>
    <w:rsid w:val="00AC26BB"/>
    <w:rsid w:val="00AC3695"/>
    <w:rsid w:val="00B02A2F"/>
    <w:rsid w:val="00B05E89"/>
    <w:rsid w:val="00B223CE"/>
    <w:rsid w:val="00B23185"/>
    <w:rsid w:val="00B32BA7"/>
    <w:rsid w:val="00B51394"/>
    <w:rsid w:val="00B569CA"/>
    <w:rsid w:val="00B57AE0"/>
    <w:rsid w:val="00B743D1"/>
    <w:rsid w:val="00B7750D"/>
    <w:rsid w:val="00B950E7"/>
    <w:rsid w:val="00B979D2"/>
    <w:rsid w:val="00BA46AC"/>
    <w:rsid w:val="00BC2B56"/>
    <w:rsid w:val="00BF2486"/>
    <w:rsid w:val="00C11A58"/>
    <w:rsid w:val="00C14B76"/>
    <w:rsid w:val="00C22D76"/>
    <w:rsid w:val="00C244BC"/>
    <w:rsid w:val="00C26B93"/>
    <w:rsid w:val="00C4547F"/>
    <w:rsid w:val="00C8432C"/>
    <w:rsid w:val="00C96E4E"/>
    <w:rsid w:val="00CB7AF7"/>
    <w:rsid w:val="00CF2E08"/>
    <w:rsid w:val="00CF51D9"/>
    <w:rsid w:val="00CF5A5C"/>
    <w:rsid w:val="00D00F87"/>
    <w:rsid w:val="00D24D8D"/>
    <w:rsid w:val="00D24DFD"/>
    <w:rsid w:val="00D35837"/>
    <w:rsid w:val="00D52E28"/>
    <w:rsid w:val="00D63CA5"/>
    <w:rsid w:val="00D6597B"/>
    <w:rsid w:val="00D74A21"/>
    <w:rsid w:val="00D86D32"/>
    <w:rsid w:val="00D9523F"/>
    <w:rsid w:val="00DA6366"/>
    <w:rsid w:val="00DD0AED"/>
    <w:rsid w:val="00DD1BEA"/>
    <w:rsid w:val="00DE682B"/>
    <w:rsid w:val="00E050EF"/>
    <w:rsid w:val="00E130F7"/>
    <w:rsid w:val="00E13761"/>
    <w:rsid w:val="00E13C8B"/>
    <w:rsid w:val="00E14D96"/>
    <w:rsid w:val="00E23D24"/>
    <w:rsid w:val="00E34423"/>
    <w:rsid w:val="00E41362"/>
    <w:rsid w:val="00E413E0"/>
    <w:rsid w:val="00E66E08"/>
    <w:rsid w:val="00E77BAA"/>
    <w:rsid w:val="00E87A1B"/>
    <w:rsid w:val="00E93BB9"/>
    <w:rsid w:val="00E97FC9"/>
    <w:rsid w:val="00EB3851"/>
    <w:rsid w:val="00EB46DE"/>
    <w:rsid w:val="00EB72F1"/>
    <w:rsid w:val="00ED3470"/>
    <w:rsid w:val="00ED408E"/>
    <w:rsid w:val="00ED75F6"/>
    <w:rsid w:val="00F019B8"/>
    <w:rsid w:val="00F104A3"/>
    <w:rsid w:val="00F30A73"/>
    <w:rsid w:val="00F47CF2"/>
    <w:rsid w:val="00F52305"/>
    <w:rsid w:val="00F53B9F"/>
    <w:rsid w:val="00F86EB1"/>
    <w:rsid w:val="00FC53B9"/>
    <w:rsid w:val="00FE4133"/>
    <w:rsid w:val="00FF615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FDAE6076-F359-443D-887C-082E2B74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styleId="Zkladntext">
    <w:name w:val="Body Text"/>
    <w:basedOn w:val="Normln"/>
    <w:link w:val="ZkladntextChar"/>
    <w:rsid w:val="00CB7AF7"/>
    <w:pPr>
      <w:suppressAutoHyphens/>
      <w:spacing w:after="140" w:line="288" w:lineRule="auto"/>
    </w:pPr>
    <w:rPr>
      <w:rFonts w:ascii="Calibri" w:eastAsia="Calibri" w:hAnsi="Calibri" w:cs="Times New Roman"/>
      <w:lang w:eastAsia="zh-CN"/>
    </w:rPr>
  </w:style>
  <w:style w:type="character" w:customStyle="1" w:styleId="ZkladntextChar">
    <w:name w:val="Základní text Char"/>
    <w:basedOn w:val="Standardnpsmoodstavce"/>
    <w:link w:val="Zkladntext"/>
    <w:rsid w:val="00CB7AF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D38C-F1C6-40EA-A770-0A431D8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3736</Words>
  <Characters>22046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17</cp:revision>
  <cp:lastPrinted>2017-09-14T07:17:00Z</cp:lastPrinted>
  <dcterms:created xsi:type="dcterms:W3CDTF">2017-03-07T18:08:00Z</dcterms:created>
  <dcterms:modified xsi:type="dcterms:W3CDTF">2017-12-08T11:40:00Z</dcterms:modified>
</cp:coreProperties>
</file>