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F4499F" w14:textId="77777777" w:rsidR="005E3E2E" w:rsidRPr="0032747E" w:rsidRDefault="003E5DC4" w:rsidP="003D5359">
      <w:pPr>
        <w:pStyle w:val="Zkladntext"/>
        <w:jc w:val="center"/>
        <w:rPr>
          <w:rFonts w:ascii="Times New Roman" w:hAnsi="Times New Roman"/>
          <w:i w:val="0"/>
          <w:caps/>
          <w:spacing w:val="100"/>
          <w:sz w:val="40"/>
        </w:rPr>
      </w:pPr>
      <w:r>
        <w:rPr>
          <w:rFonts w:ascii="Times New Roman" w:hAnsi="Times New Roman"/>
          <w:i w:val="0"/>
          <w:caps/>
          <w:spacing w:val="100"/>
          <w:sz w:val="40"/>
        </w:rPr>
        <w:t>SmlouVA</w:t>
      </w:r>
      <w:r w:rsidR="004E509B" w:rsidRPr="0032747E">
        <w:rPr>
          <w:rFonts w:ascii="Times New Roman" w:hAnsi="Times New Roman"/>
          <w:i w:val="0"/>
          <w:caps/>
          <w:spacing w:val="100"/>
          <w:sz w:val="40"/>
        </w:rPr>
        <w:t xml:space="preserve"> o dílo</w:t>
      </w:r>
    </w:p>
    <w:p w14:paraId="69B93585" w14:textId="77777777" w:rsidR="00B26892" w:rsidRPr="00B92ADD" w:rsidRDefault="00B26892" w:rsidP="00B26892">
      <w:pPr>
        <w:pStyle w:val="Zkladntext"/>
        <w:spacing w:beforeLines="20" w:before="48"/>
        <w:jc w:val="center"/>
        <w:rPr>
          <w:rFonts w:ascii="Times New Roman" w:hAnsi="Times New Roman"/>
        </w:rPr>
      </w:pPr>
      <w:r w:rsidRPr="00B92ADD">
        <w:rPr>
          <w:rFonts w:ascii="Times New Roman" w:hAnsi="Times New Roman"/>
        </w:rPr>
        <w:t xml:space="preserve">uzavřená podle § 2586 a násl. zák.č.89/2012 Sb., občanský zákoník </w:t>
      </w:r>
    </w:p>
    <w:p w14:paraId="01472A94" w14:textId="77777777" w:rsidR="00B26892" w:rsidRDefault="00B26892" w:rsidP="00B26892">
      <w:pPr>
        <w:pStyle w:val="Zkladntext"/>
        <w:spacing w:beforeLines="20" w:before="48"/>
        <w:jc w:val="center"/>
        <w:rPr>
          <w:rFonts w:ascii="Times New Roman" w:hAnsi="Times New Roman"/>
        </w:rPr>
      </w:pPr>
    </w:p>
    <w:tbl>
      <w:tblPr>
        <w:tblW w:w="9708" w:type="dxa"/>
        <w:jc w:val="center"/>
        <w:tblLayout w:type="fixed"/>
        <w:tblCellMar>
          <w:left w:w="70" w:type="dxa"/>
          <w:right w:w="70" w:type="dxa"/>
        </w:tblCellMar>
        <w:tblLook w:val="0000" w:firstRow="0" w:lastRow="0" w:firstColumn="0" w:lastColumn="0" w:noHBand="0" w:noVBand="0"/>
      </w:tblPr>
      <w:tblGrid>
        <w:gridCol w:w="3544"/>
        <w:gridCol w:w="6164"/>
      </w:tblGrid>
      <w:tr w:rsidR="00A44EDD" w:rsidRPr="008B3F55" w14:paraId="06A36F52" w14:textId="77777777" w:rsidTr="00BF4FB3">
        <w:trPr>
          <w:trHeight w:val="480"/>
          <w:jc w:val="center"/>
        </w:trPr>
        <w:tc>
          <w:tcPr>
            <w:tcW w:w="3544" w:type="dxa"/>
            <w:shd w:val="clear" w:color="auto" w:fill="auto"/>
          </w:tcPr>
          <w:p w14:paraId="22391B87" w14:textId="77777777" w:rsidR="00A44EDD" w:rsidRPr="008B3F55" w:rsidRDefault="00A44EDD" w:rsidP="007D4DFD">
            <w:pPr>
              <w:spacing w:before="120" w:after="120"/>
              <w:rPr>
                <w:b/>
                <w:sz w:val="24"/>
              </w:rPr>
            </w:pPr>
            <w:r w:rsidRPr="008B3F55">
              <w:rPr>
                <w:b/>
                <w:sz w:val="24"/>
              </w:rPr>
              <w:tab/>
            </w:r>
          </w:p>
        </w:tc>
        <w:tc>
          <w:tcPr>
            <w:tcW w:w="6164" w:type="dxa"/>
            <w:shd w:val="clear" w:color="auto" w:fill="auto"/>
          </w:tcPr>
          <w:p w14:paraId="03E1C085" w14:textId="77777777" w:rsidR="00A44EDD" w:rsidRPr="008B3F55" w:rsidRDefault="00984A6D" w:rsidP="00984A6D">
            <w:pPr>
              <w:pStyle w:val="Nadpis3"/>
              <w:spacing w:after="120"/>
              <w:rPr>
                <w:rFonts w:ascii="Times New Roman" w:hAnsi="Times New Roman"/>
                <w:caps/>
              </w:rPr>
            </w:pPr>
            <w:r w:rsidRPr="008B3F55">
              <w:rPr>
                <w:rFonts w:ascii="Times New Roman" w:hAnsi="Times New Roman"/>
                <w:caps/>
              </w:rPr>
              <w:t xml:space="preserve">ARMÁDNÍ SERVISNÍ, </w:t>
            </w:r>
            <w:r w:rsidRPr="008B3F55">
              <w:rPr>
                <w:rFonts w:ascii="Times New Roman" w:hAnsi="Times New Roman"/>
                <w:szCs w:val="24"/>
              </w:rPr>
              <w:t>příspěvková organizace</w:t>
            </w:r>
          </w:p>
        </w:tc>
      </w:tr>
      <w:tr w:rsidR="00A44EDD" w:rsidRPr="008B3F55" w14:paraId="565F899B" w14:textId="77777777" w:rsidTr="00BF4FB3">
        <w:trPr>
          <w:trHeight w:val="199"/>
          <w:jc w:val="center"/>
        </w:trPr>
        <w:tc>
          <w:tcPr>
            <w:tcW w:w="3544" w:type="dxa"/>
            <w:shd w:val="clear" w:color="auto" w:fill="auto"/>
          </w:tcPr>
          <w:p w14:paraId="46F25313" w14:textId="77777777" w:rsidR="005D2B40" w:rsidRPr="008B3F55" w:rsidRDefault="000B079D" w:rsidP="007D4DFD">
            <w:pPr>
              <w:rPr>
                <w:i/>
                <w:sz w:val="24"/>
              </w:rPr>
            </w:pPr>
            <w:r>
              <w:rPr>
                <w:i/>
                <w:sz w:val="24"/>
              </w:rPr>
              <w:t>Zapsaná</w:t>
            </w:r>
            <w:r w:rsidR="005D2B40" w:rsidRPr="008B3F55">
              <w:rPr>
                <w:i/>
                <w:sz w:val="24"/>
              </w:rPr>
              <w:t xml:space="preserve"> v obchodním rejstříku u:</w:t>
            </w:r>
          </w:p>
          <w:p w14:paraId="5969DD86" w14:textId="77777777" w:rsidR="00A44EDD" w:rsidRPr="008B3F55" w:rsidRDefault="000B079D" w:rsidP="000B079D">
            <w:pPr>
              <w:rPr>
                <w:i/>
                <w:sz w:val="24"/>
              </w:rPr>
            </w:pPr>
            <w:r>
              <w:rPr>
                <w:i/>
                <w:sz w:val="24"/>
              </w:rPr>
              <w:t>Zastoupená</w:t>
            </w:r>
            <w:r w:rsidR="00A44EDD" w:rsidRPr="008B3F55">
              <w:rPr>
                <w:i/>
                <w:sz w:val="24"/>
              </w:rPr>
              <w:t>:</w:t>
            </w:r>
          </w:p>
        </w:tc>
        <w:tc>
          <w:tcPr>
            <w:tcW w:w="6164" w:type="dxa"/>
            <w:shd w:val="clear" w:color="auto" w:fill="auto"/>
          </w:tcPr>
          <w:p w14:paraId="4D644920" w14:textId="77777777" w:rsidR="005D2B40" w:rsidRPr="008B3F55" w:rsidRDefault="005D2B40" w:rsidP="008C4C34">
            <w:pPr>
              <w:rPr>
                <w:sz w:val="24"/>
              </w:rPr>
            </w:pPr>
            <w:r w:rsidRPr="008B3F55">
              <w:rPr>
                <w:sz w:val="24"/>
              </w:rPr>
              <w:t xml:space="preserve">Městského soudu v Praze pod </w:t>
            </w:r>
            <w:proofErr w:type="spellStart"/>
            <w:r w:rsidRPr="008B3F55">
              <w:rPr>
                <w:sz w:val="24"/>
              </w:rPr>
              <w:t>sp</w:t>
            </w:r>
            <w:proofErr w:type="spellEnd"/>
            <w:r w:rsidRPr="008B3F55">
              <w:rPr>
                <w:sz w:val="24"/>
              </w:rPr>
              <w:t>. zn. PR1342</w:t>
            </w:r>
          </w:p>
          <w:p w14:paraId="1B563C99" w14:textId="77777777" w:rsidR="00A44EDD" w:rsidRPr="008B3F55" w:rsidRDefault="00A44EDD" w:rsidP="00015697">
            <w:pPr>
              <w:rPr>
                <w:sz w:val="24"/>
              </w:rPr>
            </w:pPr>
            <w:r w:rsidRPr="008B3F55">
              <w:rPr>
                <w:sz w:val="24"/>
              </w:rPr>
              <w:t xml:space="preserve">Ing. </w:t>
            </w:r>
            <w:r w:rsidR="000A05E6" w:rsidRPr="008B3F55">
              <w:rPr>
                <w:sz w:val="24"/>
              </w:rPr>
              <w:t>Martin Lehký</w:t>
            </w:r>
            <w:r w:rsidRPr="008B3F55">
              <w:rPr>
                <w:sz w:val="24"/>
              </w:rPr>
              <w:t xml:space="preserve"> – ředitel</w:t>
            </w:r>
            <w:r w:rsidR="000A05E6" w:rsidRPr="008B3F55">
              <w:rPr>
                <w:sz w:val="24"/>
              </w:rPr>
              <w:t xml:space="preserve"> </w:t>
            </w:r>
          </w:p>
        </w:tc>
      </w:tr>
      <w:tr w:rsidR="00A44EDD" w:rsidRPr="008B3F55" w14:paraId="132E7226" w14:textId="77777777" w:rsidTr="00BF4FB3">
        <w:trPr>
          <w:trHeight w:val="135"/>
          <w:jc w:val="center"/>
        </w:trPr>
        <w:tc>
          <w:tcPr>
            <w:tcW w:w="3544" w:type="dxa"/>
            <w:shd w:val="clear" w:color="auto" w:fill="auto"/>
          </w:tcPr>
          <w:p w14:paraId="2A2ED8D9" w14:textId="77777777" w:rsidR="00B02BC5" w:rsidRPr="008B3F55" w:rsidRDefault="00A44EDD" w:rsidP="007D4DFD">
            <w:pPr>
              <w:rPr>
                <w:i/>
                <w:sz w:val="24"/>
              </w:rPr>
            </w:pPr>
            <w:r w:rsidRPr="008B3F55">
              <w:rPr>
                <w:i/>
                <w:sz w:val="24"/>
              </w:rPr>
              <w:t>Sídlo:</w:t>
            </w:r>
          </w:p>
        </w:tc>
        <w:tc>
          <w:tcPr>
            <w:tcW w:w="6164" w:type="dxa"/>
            <w:shd w:val="clear" w:color="auto" w:fill="auto"/>
          </w:tcPr>
          <w:p w14:paraId="6241D8FE" w14:textId="77777777" w:rsidR="00B02BC5" w:rsidRPr="008B3F55" w:rsidRDefault="00B02BC5" w:rsidP="00B35E38">
            <w:pPr>
              <w:rPr>
                <w:sz w:val="24"/>
              </w:rPr>
            </w:pPr>
            <w:r w:rsidRPr="008B3F55">
              <w:rPr>
                <w:sz w:val="24"/>
                <w:szCs w:val="24"/>
              </w:rPr>
              <w:t>Podbabská 1589/1, 160 00 Praha 6 – Dejvice</w:t>
            </w:r>
          </w:p>
        </w:tc>
      </w:tr>
      <w:tr w:rsidR="00A44EDD" w:rsidRPr="008B3F55" w14:paraId="5A17D177" w14:textId="77777777" w:rsidTr="00BF4FB3">
        <w:trPr>
          <w:trHeight w:val="227"/>
          <w:jc w:val="center"/>
        </w:trPr>
        <w:tc>
          <w:tcPr>
            <w:tcW w:w="3544" w:type="dxa"/>
            <w:tcBorders>
              <w:bottom w:val="nil"/>
            </w:tcBorders>
            <w:shd w:val="clear" w:color="auto" w:fill="auto"/>
          </w:tcPr>
          <w:p w14:paraId="77DDE887" w14:textId="77777777" w:rsidR="00A44EDD" w:rsidRPr="008B3F55" w:rsidRDefault="00A44EDD" w:rsidP="007D4DFD">
            <w:pPr>
              <w:rPr>
                <w:i/>
                <w:sz w:val="24"/>
              </w:rPr>
            </w:pPr>
            <w:r w:rsidRPr="008B3F55">
              <w:rPr>
                <w:i/>
                <w:sz w:val="24"/>
              </w:rPr>
              <w:t>IČ, DIČ:</w:t>
            </w:r>
          </w:p>
          <w:p w14:paraId="172E8340" w14:textId="77777777" w:rsidR="0019273A" w:rsidRPr="008B3F55" w:rsidRDefault="0019273A" w:rsidP="007D4DFD">
            <w:pPr>
              <w:rPr>
                <w:i/>
                <w:sz w:val="24"/>
              </w:rPr>
            </w:pPr>
            <w:r w:rsidRPr="008B3F55">
              <w:rPr>
                <w:i/>
                <w:sz w:val="24"/>
              </w:rPr>
              <w:t>Bankovní spojení:</w:t>
            </w:r>
          </w:p>
          <w:p w14:paraId="6E6DD9A2" w14:textId="77777777" w:rsidR="0019273A" w:rsidRPr="008B3F55" w:rsidRDefault="0019273A" w:rsidP="007D4DFD">
            <w:pPr>
              <w:rPr>
                <w:i/>
                <w:sz w:val="24"/>
              </w:rPr>
            </w:pPr>
            <w:r w:rsidRPr="008B3F55">
              <w:rPr>
                <w:i/>
                <w:sz w:val="24"/>
              </w:rPr>
              <w:t>Číslo účtu:</w:t>
            </w:r>
          </w:p>
          <w:p w14:paraId="0742FC37" w14:textId="77777777" w:rsidR="0019273A" w:rsidRPr="008B3F55" w:rsidRDefault="0019273A" w:rsidP="007D4DFD">
            <w:pPr>
              <w:rPr>
                <w:i/>
                <w:sz w:val="24"/>
              </w:rPr>
            </w:pPr>
            <w:r w:rsidRPr="008B3F55">
              <w:rPr>
                <w:i/>
                <w:sz w:val="24"/>
              </w:rPr>
              <w:t>ID datové schránky:</w:t>
            </w:r>
          </w:p>
        </w:tc>
        <w:tc>
          <w:tcPr>
            <w:tcW w:w="6164" w:type="dxa"/>
            <w:tcBorders>
              <w:bottom w:val="nil"/>
            </w:tcBorders>
            <w:shd w:val="clear" w:color="auto" w:fill="auto"/>
          </w:tcPr>
          <w:p w14:paraId="2FD26DDF" w14:textId="77777777" w:rsidR="0019273A" w:rsidRPr="008B3F55" w:rsidRDefault="00A44EDD" w:rsidP="0019273A">
            <w:pPr>
              <w:rPr>
                <w:sz w:val="24"/>
                <w:szCs w:val="24"/>
              </w:rPr>
            </w:pPr>
            <w:r w:rsidRPr="008B3F55">
              <w:rPr>
                <w:sz w:val="24"/>
                <w:szCs w:val="24"/>
              </w:rPr>
              <w:t>60460580, CZ60460580</w:t>
            </w:r>
          </w:p>
          <w:p w14:paraId="36CDDE14" w14:textId="77777777" w:rsidR="0019273A" w:rsidRPr="008B3F55" w:rsidRDefault="0019273A" w:rsidP="0019273A">
            <w:pPr>
              <w:rPr>
                <w:sz w:val="24"/>
                <w:szCs w:val="24"/>
              </w:rPr>
            </w:pPr>
            <w:r w:rsidRPr="008B3F55">
              <w:rPr>
                <w:sz w:val="24"/>
                <w:szCs w:val="24"/>
              </w:rPr>
              <w:t>ČNB, Na Příkopě 28, Praha 1</w:t>
            </w:r>
          </w:p>
          <w:p w14:paraId="12CD657B" w14:textId="77777777" w:rsidR="0019273A" w:rsidRPr="008B3F55" w:rsidRDefault="0019273A" w:rsidP="0019273A">
            <w:pPr>
              <w:rPr>
                <w:sz w:val="24"/>
                <w:szCs w:val="24"/>
              </w:rPr>
            </w:pPr>
            <w:r w:rsidRPr="008B3F55">
              <w:rPr>
                <w:sz w:val="24"/>
                <w:szCs w:val="24"/>
              </w:rPr>
              <w:t>30523881/0710</w:t>
            </w:r>
          </w:p>
          <w:p w14:paraId="6CBAECB5" w14:textId="77777777" w:rsidR="0019273A" w:rsidRPr="008B3F55" w:rsidRDefault="0019273A" w:rsidP="0019273A">
            <w:pPr>
              <w:pStyle w:val="Normlnweb"/>
              <w:tabs>
                <w:tab w:val="left" w:pos="2880"/>
              </w:tabs>
              <w:spacing w:before="40" w:after="0"/>
              <w:rPr>
                <w:snapToGrid/>
                <w:color w:val="auto"/>
                <w:szCs w:val="24"/>
              </w:rPr>
            </w:pPr>
            <w:r w:rsidRPr="008B3F55">
              <w:rPr>
                <w:snapToGrid/>
                <w:color w:val="auto"/>
                <w:szCs w:val="24"/>
              </w:rPr>
              <w:t>dugmkm6</w:t>
            </w:r>
          </w:p>
        </w:tc>
      </w:tr>
      <w:tr w:rsidR="00A44EDD" w:rsidRPr="008B3F55" w14:paraId="23F57CE4" w14:textId="77777777" w:rsidTr="00BF4FB3">
        <w:trPr>
          <w:trHeight w:val="285"/>
          <w:jc w:val="center"/>
        </w:trPr>
        <w:tc>
          <w:tcPr>
            <w:tcW w:w="3544" w:type="dxa"/>
            <w:shd w:val="clear" w:color="auto" w:fill="auto"/>
          </w:tcPr>
          <w:p w14:paraId="5ECBA9DB" w14:textId="77777777" w:rsidR="00A44EDD" w:rsidRPr="008B3F55" w:rsidRDefault="00A44EDD" w:rsidP="007D4DFD">
            <w:pPr>
              <w:rPr>
                <w:i/>
                <w:sz w:val="24"/>
              </w:rPr>
            </w:pPr>
            <w:r w:rsidRPr="008B3F55">
              <w:rPr>
                <w:i/>
                <w:sz w:val="24"/>
              </w:rPr>
              <w:t>Odpovědní zástupci pro jednání:</w:t>
            </w:r>
          </w:p>
        </w:tc>
        <w:tc>
          <w:tcPr>
            <w:tcW w:w="6164" w:type="dxa"/>
            <w:shd w:val="clear" w:color="auto" w:fill="auto"/>
          </w:tcPr>
          <w:p w14:paraId="4640186A" w14:textId="77777777" w:rsidR="00A44EDD" w:rsidRPr="008B3F55" w:rsidRDefault="00A44EDD" w:rsidP="007D4DFD">
            <w:pPr>
              <w:rPr>
                <w:sz w:val="24"/>
              </w:rPr>
            </w:pPr>
          </w:p>
        </w:tc>
      </w:tr>
      <w:tr w:rsidR="00A44EDD" w:rsidRPr="008B3F55" w14:paraId="5634C074" w14:textId="77777777" w:rsidTr="00BF4FB3">
        <w:trPr>
          <w:trHeight w:val="133"/>
          <w:jc w:val="center"/>
        </w:trPr>
        <w:tc>
          <w:tcPr>
            <w:tcW w:w="3544" w:type="dxa"/>
            <w:shd w:val="clear" w:color="auto" w:fill="auto"/>
          </w:tcPr>
          <w:p w14:paraId="1BC4FD43" w14:textId="77777777" w:rsidR="00A44EDD" w:rsidRPr="008B3F55" w:rsidRDefault="00A44EDD" w:rsidP="001B11B7">
            <w:pPr>
              <w:rPr>
                <w:i/>
                <w:sz w:val="24"/>
              </w:rPr>
            </w:pPr>
            <w:r w:rsidRPr="008B3F55">
              <w:rPr>
                <w:i/>
                <w:sz w:val="24"/>
              </w:rPr>
              <w:t>- ve věcech smluvních:</w:t>
            </w:r>
          </w:p>
        </w:tc>
        <w:tc>
          <w:tcPr>
            <w:tcW w:w="6164" w:type="dxa"/>
            <w:shd w:val="clear" w:color="auto" w:fill="auto"/>
          </w:tcPr>
          <w:p w14:paraId="6F34C349" w14:textId="77777777" w:rsidR="00A44EDD" w:rsidRPr="008B3F55" w:rsidRDefault="000A05E6" w:rsidP="00015697">
            <w:pPr>
              <w:rPr>
                <w:sz w:val="24"/>
              </w:rPr>
            </w:pPr>
            <w:r w:rsidRPr="008B3F55">
              <w:rPr>
                <w:sz w:val="24"/>
              </w:rPr>
              <w:t>Ing. Martin Lehký – ředitel</w:t>
            </w:r>
            <w:r w:rsidR="00A44EDD" w:rsidRPr="008B3F55">
              <w:rPr>
                <w:sz w:val="24"/>
              </w:rPr>
              <w:t>, tel. 973 2</w:t>
            </w:r>
            <w:r w:rsidR="003F4AF6" w:rsidRPr="008B3F55">
              <w:rPr>
                <w:sz w:val="24"/>
              </w:rPr>
              <w:t>04</w:t>
            </w:r>
            <w:r w:rsidR="00A44EDD" w:rsidRPr="008B3F55">
              <w:rPr>
                <w:sz w:val="24"/>
              </w:rPr>
              <w:t xml:space="preserve"> </w:t>
            </w:r>
            <w:r w:rsidR="003F4AF6" w:rsidRPr="008B3F55">
              <w:rPr>
                <w:sz w:val="24"/>
              </w:rPr>
              <w:t>090</w:t>
            </w:r>
          </w:p>
        </w:tc>
      </w:tr>
      <w:tr w:rsidR="00A44EDD" w:rsidRPr="00A67442" w14:paraId="275B1A54" w14:textId="77777777" w:rsidTr="00BF4FB3">
        <w:trPr>
          <w:trHeight w:val="204"/>
          <w:jc w:val="center"/>
        </w:trPr>
        <w:tc>
          <w:tcPr>
            <w:tcW w:w="3544" w:type="dxa"/>
            <w:shd w:val="clear" w:color="auto" w:fill="auto"/>
          </w:tcPr>
          <w:p w14:paraId="40C80293" w14:textId="77777777" w:rsidR="00A44EDD" w:rsidRPr="008B3F55" w:rsidRDefault="00A44EDD" w:rsidP="001B11B7">
            <w:pPr>
              <w:rPr>
                <w:i/>
                <w:sz w:val="24"/>
              </w:rPr>
            </w:pPr>
            <w:r w:rsidRPr="008B3F55">
              <w:rPr>
                <w:i/>
                <w:sz w:val="24"/>
              </w:rPr>
              <w:t>- ve věcech technických:</w:t>
            </w:r>
          </w:p>
        </w:tc>
        <w:tc>
          <w:tcPr>
            <w:tcW w:w="6164" w:type="dxa"/>
            <w:shd w:val="clear" w:color="auto" w:fill="auto"/>
          </w:tcPr>
          <w:p w14:paraId="54179279" w14:textId="4BC6E83C" w:rsidR="00D90E6F" w:rsidRPr="00A67442" w:rsidRDefault="00A67442" w:rsidP="00A67442">
            <w:pPr>
              <w:rPr>
                <w:bCs/>
                <w:sz w:val="24"/>
                <w:szCs w:val="24"/>
              </w:rPr>
            </w:pPr>
            <w:r w:rsidRPr="00A67442">
              <w:rPr>
                <w:bCs/>
                <w:sz w:val="24"/>
                <w:szCs w:val="24"/>
              </w:rPr>
              <w:t xml:space="preserve">Jaroslav Martínek – </w:t>
            </w:r>
            <w:r w:rsidRPr="00A67442">
              <w:rPr>
                <w:color w:val="000000"/>
                <w:sz w:val="24"/>
                <w:szCs w:val="24"/>
              </w:rPr>
              <w:t xml:space="preserve">referent investičních akcí – Praha, </w:t>
            </w:r>
            <w:r w:rsidR="00530132">
              <w:rPr>
                <w:color w:val="000000"/>
                <w:sz w:val="24"/>
                <w:szCs w:val="24"/>
              </w:rPr>
              <w:br/>
            </w:r>
            <w:r w:rsidRPr="00A67442">
              <w:rPr>
                <w:bCs/>
                <w:sz w:val="24"/>
                <w:szCs w:val="24"/>
              </w:rPr>
              <w:t>te</w:t>
            </w:r>
            <w:r>
              <w:rPr>
                <w:bCs/>
                <w:sz w:val="24"/>
                <w:szCs w:val="24"/>
              </w:rPr>
              <w:t>l. 602 279 459</w:t>
            </w:r>
          </w:p>
        </w:tc>
      </w:tr>
      <w:tr w:rsidR="008B3F55" w:rsidRPr="008B3F55" w14:paraId="38A28139" w14:textId="77777777" w:rsidTr="00BF4FB3">
        <w:trPr>
          <w:trHeight w:val="480"/>
          <w:jc w:val="center"/>
        </w:trPr>
        <w:tc>
          <w:tcPr>
            <w:tcW w:w="3544" w:type="dxa"/>
            <w:shd w:val="clear" w:color="auto" w:fill="auto"/>
          </w:tcPr>
          <w:p w14:paraId="6D0DD158" w14:textId="77777777" w:rsidR="00A44EDD" w:rsidRPr="008B3F55" w:rsidRDefault="00A44EDD" w:rsidP="007D4DFD">
            <w:pPr>
              <w:rPr>
                <w:i/>
                <w:sz w:val="24"/>
              </w:rPr>
            </w:pPr>
            <w:r w:rsidRPr="008B3F55">
              <w:rPr>
                <w:i/>
                <w:sz w:val="24"/>
              </w:rPr>
              <w:t xml:space="preserve">(dále jen „objednatel“) </w:t>
            </w:r>
          </w:p>
          <w:p w14:paraId="46250C16" w14:textId="77777777" w:rsidR="00A44EDD" w:rsidRPr="00530132" w:rsidRDefault="00A44EDD" w:rsidP="007D4DFD">
            <w:pPr>
              <w:spacing w:before="120" w:after="120"/>
              <w:rPr>
                <w:sz w:val="24"/>
              </w:rPr>
            </w:pPr>
            <w:r w:rsidRPr="00530132">
              <w:rPr>
                <w:sz w:val="24"/>
              </w:rPr>
              <w:t xml:space="preserve">     a </w:t>
            </w:r>
          </w:p>
        </w:tc>
        <w:tc>
          <w:tcPr>
            <w:tcW w:w="6164" w:type="dxa"/>
            <w:shd w:val="clear" w:color="auto" w:fill="auto"/>
          </w:tcPr>
          <w:p w14:paraId="164D9038" w14:textId="77777777" w:rsidR="00A44EDD" w:rsidRPr="008B3F55" w:rsidRDefault="00A44EDD" w:rsidP="007D4DFD">
            <w:pPr>
              <w:rPr>
                <w:sz w:val="24"/>
                <w:szCs w:val="24"/>
              </w:rPr>
            </w:pPr>
          </w:p>
        </w:tc>
      </w:tr>
      <w:tr w:rsidR="008B3F55" w:rsidRPr="008B3F55" w14:paraId="1A998771" w14:textId="77777777" w:rsidTr="00BF4FB3">
        <w:trPr>
          <w:trHeight w:val="440"/>
          <w:jc w:val="center"/>
        </w:trPr>
        <w:tc>
          <w:tcPr>
            <w:tcW w:w="3544" w:type="dxa"/>
            <w:shd w:val="clear" w:color="auto" w:fill="auto"/>
          </w:tcPr>
          <w:p w14:paraId="4D44291E" w14:textId="77777777" w:rsidR="008B3F55" w:rsidRPr="008B3F55" w:rsidRDefault="008B3F55" w:rsidP="008B3F55">
            <w:pPr>
              <w:spacing w:before="120" w:after="120"/>
              <w:rPr>
                <w:b/>
                <w:sz w:val="24"/>
              </w:rPr>
            </w:pPr>
          </w:p>
        </w:tc>
        <w:tc>
          <w:tcPr>
            <w:tcW w:w="6164" w:type="dxa"/>
            <w:shd w:val="clear" w:color="auto" w:fill="auto"/>
          </w:tcPr>
          <w:p w14:paraId="4AEA53B1" w14:textId="77777777" w:rsidR="008B3F55" w:rsidRPr="008B3F55" w:rsidRDefault="001B1CB0" w:rsidP="008B3F55">
            <w:pPr>
              <w:spacing w:before="120"/>
              <w:rPr>
                <w:bCs/>
                <w:sz w:val="24"/>
              </w:rPr>
            </w:pPr>
            <w:r w:rsidRPr="00592FA1">
              <w:rPr>
                <w:bCs/>
                <w:sz w:val="24"/>
              </w:rPr>
              <w:t>VPÚ DECO PRAHA a.s.</w:t>
            </w:r>
          </w:p>
        </w:tc>
      </w:tr>
      <w:tr w:rsidR="008B3F55" w:rsidRPr="008B3F55" w14:paraId="6C9E401D" w14:textId="77777777" w:rsidTr="00BF4FB3">
        <w:trPr>
          <w:trHeight w:val="80"/>
          <w:jc w:val="center"/>
        </w:trPr>
        <w:tc>
          <w:tcPr>
            <w:tcW w:w="3544" w:type="dxa"/>
            <w:shd w:val="clear" w:color="auto" w:fill="auto"/>
          </w:tcPr>
          <w:p w14:paraId="0EEDC13C" w14:textId="77777777" w:rsidR="008B3F55" w:rsidRPr="008B3F55" w:rsidRDefault="008B3F55" w:rsidP="008B3F55">
            <w:pPr>
              <w:rPr>
                <w:i/>
                <w:sz w:val="24"/>
              </w:rPr>
            </w:pPr>
            <w:r w:rsidRPr="008B3F55">
              <w:rPr>
                <w:bCs/>
                <w:i/>
                <w:sz w:val="24"/>
              </w:rPr>
              <w:t>Zapsaný v obchodním rejstříku u:</w:t>
            </w:r>
          </w:p>
        </w:tc>
        <w:tc>
          <w:tcPr>
            <w:tcW w:w="6164" w:type="dxa"/>
            <w:shd w:val="clear" w:color="auto" w:fill="auto"/>
          </w:tcPr>
          <w:p w14:paraId="521AE3B4" w14:textId="374111B7" w:rsidR="00BF4FB3" w:rsidRPr="00C707A6" w:rsidRDefault="00C707A6" w:rsidP="00530132">
            <w:pPr>
              <w:rPr>
                <w:sz w:val="24"/>
                <w:szCs w:val="24"/>
              </w:rPr>
            </w:pPr>
            <w:r w:rsidRPr="00C707A6">
              <w:rPr>
                <w:sz w:val="24"/>
                <w:szCs w:val="24"/>
              </w:rPr>
              <w:t xml:space="preserve">Městského soudu v Praze pod </w:t>
            </w:r>
            <w:proofErr w:type="spellStart"/>
            <w:r w:rsidRPr="00C707A6">
              <w:rPr>
                <w:sz w:val="24"/>
                <w:szCs w:val="24"/>
              </w:rPr>
              <w:t>sp</w:t>
            </w:r>
            <w:proofErr w:type="spellEnd"/>
            <w:r w:rsidRPr="00C707A6">
              <w:rPr>
                <w:sz w:val="24"/>
                <w:szCs w:val="24"/>
              </w:rPr>
              <w:t xml:space="preserve">. zn. </w:t>
            </w:r>
            <w:r w:rsidR="00530132">
              <w:rPr>
                <w:sz w:val="24"/>
                <w:szCs w:val="24"/>
              </w:rPr>
              <w:t>B 2368</w:t>
            </w:r>
          </w:p>
        </w:tc>
      </w:tr>
      <w:tr w:rsidR="008B3F55" w:rsidRPr="008B3F55" w14:paraId="6EE30975" w14:textId="77777777" w:rsidTr="00BF4FB3">
        <w:trPr>
          <w:trHeight w:val="129"/>
          <w:jc w:val="center"/>
        </w:trPr>
        <w:tc>
          <w:tcPr>
            <w:tcW w:w="3544" w:type="dxa"/>
            <w:shd w:val="clear" w:color="auto" w:fill="auto"/>
          </w:tcPr>
          <w:p w14:paraId="0E0E7C91" w14:textId="77777777" w:rsidR="008B3F55" w:rsidRPr="008B3F55" w:rsidRDefault="008B3F55" w:rsidP="008B3F55">
            <w:pPr>
              <w:rPr>
                <w:i/>
                <w:sz w:val="24"/>
              </w:rPr>
            </w:pPr>
            <w:r w:rsidRPr="008B3F55">
              <w:rPr>
                <w:i/>
                <w:sz w:val="24"/>
              </w:rPr>
              <w:t>Zastoupený:</w:t>
            </w:r>
          </w:p>
        </w:tc>
        <w:tc>
          <w:tcPr>
            <w:tcW w:w="6164" w:type="dxa"/>
            <w:shd w:val="clear" w:color="auto" w:fill="auto"/>
          </w:tcPr>
          <w:p w14:paraId="5CCD8D08" w14:textId="77777777" w:rsidR="001B1CB0" w:rsidRPr="00592FA1" w:rsidRDefault="001B1CB0" w:rsidP="001B1CB0">
            <w:pPr>
              <w:rPr>
                <w:sz w:val="24"/>
                <w:szCs w:val="24"/>
              </w:rPr>
            </w:pPr>
            <w:r w:rsidRPr="00592FA1">
              <w:rPr>
                <w:sz w:val="24"/>
                <w:szCs w:val="24"/>
              </w:rPr>
              <w:t xml:space="preserve">Ing. Lubomír </w:t>
            </w:r>
            <w:proofErr w:type="spellStart"/>
            <w:r w:rsidRPr="00592FA1">
              <w:rPr>
                <w:sz w:val="24"/>
                <w:szCs w:val="24"/>
              </w:rPr>
              <w:t>Hoďánek</w:t>
            </w:r>
            <w:proofErr w:type="spellEnd"/>
            <w:r w:rsidRPr="00592FA1">
              <w:rPr>
                <w:sz w:val="24"/>
                <w:szCs w:val="24"/>
              </w:rPr>
              <w:t>, MBA – předseda představenstva</w:t>
            </w:r>
          </w:p>
          <w:p w14:paraId="54A85B40" w14:textId="77777777" w:rsidR="008B3F55" w:rsidRDefault="001B1CB0" w:rsidP="008B3F55">
            <w:pPr>
              <w:rPr>
                <w:sz w:val="24"/>
                <w:szCs w:val="24"/>
              </w:rPr>
            </w:pPr>
            <w:r w:rsidRPr="00592FA1">
              <w:rPr>
                <w:sz w:val="24"/>
                <w:szCs w:val="24"/>
              </w:rPr>
              <w:t>Ing. Martin Vejsada – místopředseda představenstva</w:t>
            </w:r>
          </w:p>
          <w:p w14:paraId="59C17CF1" w14:textId="77777777" w:rsidR="00E90BDC" w:rsidRPr="008B3F55" w:rsidRDefault="00E90BDC" w:rsidP="008B3F55">
            <w:pPr>
              <w:rPr>
                <w:sz w:val="24"/>
                <w:szCs w:val="24"/>
              </w:rPr>
            </w:pPr>
            <w:r>
              <w:rPr>
                <w:sz w:val="24"/>
                <w:szCs w:val="24"/>
              </w:rPr>
              <w:t>Ing. Markéta Miková, člen představenstva</w:t>
            </w:r>
          </w:p>
        </w:tc>
      </w:tr>
      <w:tr w:rsidR="001B1CB0" w:rsidRPr="008B3F55" w14:paraId="61D6ACD9" w14:textId="77777777" w:rsidTr="00BF4FB3">
        <w:trPr>
          <w:trHeight w:val="217"/>
          <w:jc w:val="center"/>
        </w:trPr>
        <w:tc>
          <w:tcPr>
            <w:tcW w:w="3544" w:type="dxa"/>
            <w:shd w:val="clear" w:color="auto" w:fill="auto"/>
          </w:tcPr>
          <w:p w14:paraId="16EEBA87" w14:textId="77777777" w:rsidR="001B1CB0" w:rsidRPr="008B3F55" w:rsidRDefault="001B1CB0" w:rsidP="001B1CB0">
            <w:pPr>
              <w:rPr>
                <w:i/>
                <w:sz w:val="24"/>
              </w:rPr>
            </w:pPr>
            <w:r w:rsidRPr="008B3F55">
              <w:rPr>
                <w:i/>
                <w:sz w:val="24"/>
              </w:rPr>
              <w:t>Sídlo:</w:t>
            </w:r>
          </w:p>
        </w:tc>
        <w:tc>
          <w:tcPr>
            <w:tcW w:w="6164" w:type="dxa"/>
            <w:shd w:val="clear" w:color="auto" w:fill="auto"/>
          </w:tcPr>
          <w:p w14:paraId="5F768B9B" w14:textId="77777777" w:rsidR="001B1CB0" w:rsidRPr="00592FA1" w:rsidRDefault="001B1CB0" w:rsidP="001B1CB0">
            <w:pPr>
              <w:pStyle w:val="Nadpis3"/>
              <w:spacing w:before="0"/>
              <w:rPr>
                <w:rFonts w:ascii="Times New Roman" w:hAnsi="Times New Roman"/>
              </w:rPr>
            </w:pPr>
            <w:r w:rsidRPr="00592FA1">
              <w:rPr>
                <w:rFonts w:ascii="Times New Roman" w:hAnsi="Times New Roman"/>
              </w:rPr>
              <w:t>Podbabská 1014/20, 160 00 Praha 6</w:t>
            </w:r>
          </w:p>
        </w:tc>
      </w:tr>
      <w:tr w:rsidR="001B1CB0" w:rsidRPr="008B3F55" w14:paraId="5DE540E4" w14:textId="77777777" w:rsidTr="00BF4FB3">
        <w:trPr>
          <w:trHeight w:val="209"/>
          <w:jc w:val="center"/>
        </w:trPr>
        <w:tc>
          <w:tcPr>
            <w:tcW w:w="3544" w:type="dxa"/>
            <w:tcBorders>
              <w:bottom w:val="nil"/>
            </w:tcBorders>
            <w:shd w:val="clear" w:color="auto" w:fill="auto"/>
          </w:tcPr>
          <w:p w14:paraId="03B1DE1F" w14:textId="77777777" w:rsidR="001B1CB0" w:rsidRPr="008B3F55" w:rsidRDefault="001B1CB0" w:rsidP="001B1CB0">
            <w:pPr>
              <w:rPr>
                <w:i/>
                <w:sz w:val="24"/>
              </w:rPr>
            </w:pPr>
            <w:r w:rsidRPr="008B3F55">
              <w:rPr>
                <w:i/>
                <w:sz w:val="24"/>
              </w:rPr>
              <w:t>IČ, DIČ:</w:t>
            </w:r>
          </w:p>
        </w:tc>
        <w:tc>
          <w:tcPr>
            <w:tcW w:w="6164" w:type="dxa"/>
            <w:tcBorders>
              <w:bottom w:val="nil"/>
            </w:tcBorders>
            <w:shd w:val="clear" w:color="auto" w:fill="auto"/>
          </w:tcPr>
          <w:p w14:paraId="59A30435" w14:textId="77777777" w:rsidR="001B1CB0" w:rsidRPr="00592FA1" w:rsidRDefault="001B1CB0" w:rsidP="001B1CB0">
            <w:pPr>
              <w:rPr>
                <w:sz w:val="24"/>
                <w:szCs w:val="24"/>
              </w:rPr>
            </w:pPr>
            <w:r w:rsidRPr="00592FA1">
              <w:rPr>
                <w:sz w:val="24"/>
                <w:szCs w:val="24"/>
              </w:rPr>
              <w:t>60193280, CZ60193280</w:t>
            </w:r>
          </w:p>
        </w:tc>
      </w:tr>
      <w:tr w:rsidR="001B1CB0" w:rsidRPr="008B3F55" w14:paraId="61278ECD" w14:textId="77777777" w:rsidTr="00BF4FB3">
        <w:trPr>
          <w:trHeight w:val="20"/>
          <w:jc w:val="center"/>
        </w:trPr>
        <w:tc>
          <w:tcPr>
            <w:tcW w:w="3544" w:type="dxa"/>
            <w:shd w:val="clear" w:color="auto" w:fill="auto"/>
          </w:tcPr>
          <w:p w14:paraId="3EF74A4A" w14:textId="77777777" w:rsidR="001B1CB0" w:rsidRPr="008B3F55" w:rsidRDefault="001B1CB0" w:rsidP="001B1CB0">
            <w:pPr>
              <w:rPr>
                <w:i/>
                <w:sz w:val="24"/>
              </w:rPr>
            </w:pPr>
            <w:r w:rsidRPr="008B3F55">
              <w:rPr>
                <w:i/>
                <w:sz w:val="24"/>
              </w:rPr>
              <w:t>Bankovní spojení:</w:t>
            </w:r>
          </w:p>
          <w:p w14:paraId="2FE9BC18" w14:textId="77777777" w:rsidR="001B1CB0" w:rsidRPr="008B3F55" w:rsidRDefault="001B1CB0" w:rsidP="001B1CB0">
            <w:pPr>
              <w:rPr>
                <w:i/>
                <w:sz w:val="24"/>
              </w:rPr>
            </w:pPr>
            <w:r w:rsidRPr="008B3F55">
              <w:rPr>
                <w:i/>
                <w:sz w:val="24"/>
              </w:rPr>
              <w:t>Číslo účtu:</w:t>
            </w:r>
          </w:p>
          <w:p w14:paraId="34E1BBF0" w14:textId="77777777" w:rsidR="001B1CB0" w:rsidRDefault="001B1CB0" w:rsidP="001B1CB0">
            <w:pPr>
              <w:rPr>
                <w:i/>
                <w:sz w:val="24"/>
              </w:rPr>
            </w:pPr>
            <w:r w:rsidRPr="008B3F55">
              <w:rPr>
                <w:i/>
                <w:sz w:val="24"/>
              </w:rPr>
              <w:t>ID datové schránky:</w:t>
            </w:r>
          </w:p>
          <w:p w14:paraId="52F3AA26" w14:textId="77777777" w:rsidR="001B1CB0" w:rsidRPr="008B3F55" w:rsidRDefault="001B1CB0" w:rsidP="001B1CB0">
            <w:pPr>
              <w:rPr>
                <w:i/>
                <w:sz w:val="24"/>
              </w:rPr>
            </w:pPr>
          </w:p>
        </w:tc>
        <w:tc>
          <w:tcPr>
            <w:tcW w:w="6164" w:type="dxa"/>
            <w:shd w:val="clear" w:color="auto" w:fill="auto"/>
          </w:tcPr>
          <w:p w14:paraId="68D343FA" w14:textId="77777777" w:rsidR="001B1CB0" w:rsidRPr="009F3035" w:rsidRDefault="009F3035" w:rsidP="001B1CB0">
            <w:pPr>
              <w:rPr>
                <w:sz w:val="24"/>
                <w:szCs w:val="24"/>
              </w:rPr>
            </w:pPr>
            <w:proofErr w:type="spellStart"/>
            <w:r w:rsidRPr="006259BC">
              <w:rPr>
                <w:sz w:val="24"/>
                <w:szCs w:val="24"/>
              </w:rPr>
              <w:t>Expobank</w:t>
            </w:r>
            <w:proofErr w:type="spellEnd"/>
            <w:r w:rsidRPr="006259BC">
              <w:rPr>
                <w:sz w:val="24"/>
                <w:szCs w:val="24"/>
              </w:rPr>
              <w:t xml:space="preserve"> CZ a.s.</w:t>
            </w:r>
          </w:p>
          <w:p w14:paraId="0BE3B54D" w14:textId="77777777" w:rsidR="001B1CB0" w:rsidRPr="009F3035" w:rsidRDefault="009F3035" w:rsidP="001B1CB0">
            <w:pPr>
              <w:rPr>
                <w:sz w:val="24"/>
                <w:szCs w:val="24"/>
              </w:rPr>
            </w:pPr>
            <w:r w:rsidRPr="009F3035">
              <w:rPr>
                <w:sz w:val="24"/>
                <w:szCs w:val="24"/>
              </w:rPr>
              <w:t>5145800001/4000</w:t>
            </w:r>
          </w:p>
          <w:p w14:paraId="39AEF888" w14:textId="77777777" w:rsidR="001B1CB0" w:rsidRPr="00073951" w:rsidRDefault="001B1CB0" w:rsidP="001B1CB0">
            <w:pPr>
              <w:rPr>
                <w:sz w:val="24"/>
                <w:szCs w:val="24"/>
              </w:rPr>
            </w:pPr>
            <w:proofErr w:type="spellStart"/>
            <w:r w:rsidRPr="00073951">
              <w:rPr>
                <w:sz w:val="24"/>
                <w:szCs w:val="24"/>
              </w:rPr>
              <w:t>pyigyki</w:t>
            </w:r>
            <w:proofErr w:type="spellEnd"/>
          </w:p>
          <w:p w14:paraId="08813DAB" w14:textId="77777777" w:rsidR="001B1CB0" w:rsidRPr="006259BC" w:rsidRDefault="001B1CB0" w:rsidP="001B1CB0">
            <w:pPr>
              <w:rPr>
                <w:sz w:val="24"/>
                <w:szCs w:val="24"/>
              </w:rPr>
            </w:pPr>
          </w:p>
        </w:tc>
      </w:tr>
      <w:tr w:rsidR="001B1CB0" w:rsidRPr="008B3F55" w14:paraId="14D553DD" w14:textId="77777777" w:rsidTr="00BF4FB3">
        <w:trPr>
          <w:trHeight w:val="20"/>
          <w:jc w:val="center"/>
        </w:trPr>
        <w:tc>
          <w:tcPr>
            <w:tcW w:w="3544" w:type="dxa"/>
            <w:tcBorders>
              <w:bottom w:val="nil"/>
            </w:tcBorders>
            <w:shd w:val="clear" w:color="auto" w:fill="auto"/>
          </w:tcPr>
          <w:p w14:paraId="459E4BD4" w14:textId="77777777" w:rsidR="001B1CB0" w:rsidRPr="008B3F55" w:rsidRDefault="001B1CB0" w:rsidP="001B1CB0">
            <w:pPr>
              <w:spacing w:after="120"/>
              <w:rPr>
                <w:i/>
                <w:sz w:val="24"/>
              </w:rPr>
            </w:pPr>
            <w:r w:rsidRPr="008B3F55">
              <w:rPr>
                <w:i/>
                <w:sz w:val="24"/>
              </w:rPr>
              <w:t xml:space="preserve">(dále jen „zhotovitel“)  </w:t>
            </w:r>
          </w:p>
        </w:tc>
        <w:tc>
          <w:tcPr>
            <w:tcW w:w="6164" w:type="dxa"/>
            <w:tcBorders>
              <w:bottom w:val="nil"/>
            </w:tcBorders>
            <w:shd w:val="clear" w:color="auto" w:fill="auto"/>
          </w:tcPr>
          <w:p w14:paraId="64CFD96F" w14:textId="77777777" w:rsidR="001B1CB0" w:rsidRPr="008B3F55" w:rsidRDefault="001B1CB0" w:rsidP="001B1CB0">
            <w:pPr>
              <w:spacing w:after="120"/>
              <w:rPr>
                <w:sz w:val="24"/>
              </w:rPr>
            </w:pPr>
          </w:p>
        </w:tc>
      </w:tr>
    </w:tbl>
    <w:p w14:paraId="56FF0546" w14:textId="77777777" w:rsidR="004E509B" w:rsidRDefault="004E509B" w:rsidP="002B610D">
      <w:pPr>
        <w:spacing w:before="120"/>
        <w:ind w:hanging="142"/>
        <w:jc w:val="both"/>
        <w:rPr>
          <w:b/>
          <w:sz w:val="24"/>
        </w:rPr>
      </w:pPr>
      <w:r w:rsidRPr="000B079D">
        <w:rPr>
          <w:sz w:val="24"/>
        </w:rPr>
        <w:t>za takto dohodnutých podmínek</w:t>
      </w:r>
      <w:r w:rsidRPr="008B3F55">
        <w:rPr>
          <w:b/>
          <w:sz w:val="24"/>
        </w:rPr>
        <w:t>:</w:t>
      </w:r>
    </w:p>
    <w:p w14:paraId="107A2CEB" w14:textId="77777777" w:rsidR="00A35C8B" w:rsidRDefault="00A35C8B" w:rsidP="00B44B2F">
      <w:pPr>
        <w:ind w:left="-284"/>
        <w:jc w:val="both"/>
        <w:rPr>
          <w:b/>
          <w:sz w:val="24"/>
        </w:rPr>
      </w:pPr>
    </w:p>
    <w:p w14:paraId="3A19E8B9" w14:textId="77777777" w:rsidR="00B44B2F" w:rsidRDefault="00B44B2F" w:rsidP="00B44B2F">
      <w:pPr>
        <w:ind w:left="-284"/>
        <w:jc w:val="both"/>
        <w:rPr>
          <w:b/>
          <w:sz w:val="24"/>
        </w:rPr>
      </w:pPr>
    </w:p>
    <w:p w14:paraId="0F01C146" w14:textId="77777777" w:rsidR="00D90E6F" w:rsidRPr="00E022B0" w:rsidRDefault="00A35C8B" w:rsidP="000B079D">
      <w:pPr>
        <w:pStyle w:val="Nadpis2"/>
        <w:keepNext w:val="0"/>
        <w:spacing w:before="0" w:after="120"/>
        <w:rPr>
          <w:rFonts w:ascii="Times New Roman" w:hAnsi="Times New Roman"/>
          <w:color w:val="auto"/>
          <w:sz w:val="24"/>
          <w:u w:val="none"/>
        </w:rPr>
      </w:pPr>
      <w:r w:rsidRPr="00E022B0">
        <w:rPr>
          <w:rFonts w:ascii="Times New Roman" w:hAnsi="Times New Roman"/>
          <w:color w:val="auto"/>
          <w:sz w:val="24"/>
          <w:u w:val="none"/>
        </w:rPr>
        <w:t>I. PŘEDMĚT</w:t>
      </w:r>
      <w:r w:rsidR="000B079D" w:rsidRPr="00E022B0">
        <w:rPr>
          <w:rFonts w:ascii="Times New Roman" w:hAnsi="Times New Roman"/>
          <w:color w:val="auto"/>
          <w:sz w:val="24"/>
          <w:u w:val="none"/>
        </w:rPr>
        <w:t xml:space="preserve"> SMLOUVY</w:t>
      </w:r>
    </w:p>
    <w:p w14:paraId="51605985" w14:textId="77777777" w:rsidR="00E54FA9" w:rsidRPr="00E022B0" w:rsidRDefault="00D90E6F" w:rsidP="00E022B0">
      <w:pPr>
        <w:ind w:firstLine="720"/>
        <w:jc w:val="both"/>
        <w:rPr>
          <w:sz w:val="24"/>
          <w:szCs w:val="24"/>
        </w:rPr>
      </w:pPr>
      <w:r w:rsidRPr="00E022B0">
        <w:rPr>
          <w:sz w:val="24"/>
          <w:szCs w:val="24"/>
        </w:rPr>
        <w:t xml:space="preserve">Předmětem </w:t>
      </w:r>
      <w:r w:rsidR="000B079D" w:rsidRPr="00E022B0">
        <w:rPr>
          <w:sz w:val="24"/>
          <w:szCs w:val="24"/>
        </w:rPr>
        <w:t xml:space="preserve">této smlouvy je zpracování </w:t>
      </w:r>
      <w:r w:rsidR="00271C30">
        <w:rPr>
          <w:sz w:val="24"/>
          <w:szCs w:val="24"/>
        </w:rPr>
        <w:t>p</w:t>
      </w:r>
      <w:r w:rsidRPr="00E022B0">
        <w:rPr>
          <w:sz w:val="24"/>
          <w:szCs w:val="24"/>
        </w:rPr>
        <w:t>rojektové dokumentace</w:t>
      </w:r>
      <w:r w:rsidR="005800BE">
        <w:rPr>
          <w:sz w:val="24"/>
          <w:szCs w:val="24"/>
        </w:rPr>
        <w:t xml:space="preserve"> </w:t>
      </w:r>
      <w:r w:rsidR="000B079D" w:rsidRPr="00E022B0">
        <w:rPr>
          <w:sz w:val="24"/>
          <w:szCs w:val="24"/>
        </w:rPr>
        <w:t xml:space="preserve">na </w:t>
      </w:r>
      <w:proofErr w:type="gramStart"/>
      <w:r w:rsidR="000B079D" w:rsidRPr="00E022B0">
        <w:rPr>
          <w:sz w:val="24"/>
          <w:szCs w:val="24"/>
        </w:rPr>
        <w:t xml:space="preserve">akci </w:t>
      </w:r>
      <w:r w:rsidRPr="00E022B0">
        <w:rPr>
          <w:sz w:val="24"/>
          <w:szCs w:val="24"/>
        </w:rPr>
        <w:t xml:space="preserve"> </w:t>
      </w:r>
      <w:r w:rsidR="00A67442" w:rsidRPr="00530132">
        <w:rPr>
          <w:sz w:val="24"/>
          <w:szCs w:val="24"/>
        </w:rPr>
        <w:t>,,</w:t>
      </w:r>
      <w:bookmarkStart w:id="0" w:name="_GoBack"/>
      <w:r w:rsidR="001B1CB0" w:rsidRPr="00530132">
        <w:rPr>
          <w:sz w:val="24"/>
          <w:szCs w:val="24"/>
        </w:rPr>
        <w:t>Z</w:t>
      </w:r>
      <w:r w:rsidR="006259BC" w:rsidRPr="00530132">
        <w:rPr>
          <w:sz w:val="24"/>
          <w:szCs w:val="24"/>
        </w:rPr>
        <w:t>h</w:t>
      </w:r>
      <w:r w:rsidR="001B1CB0" w:rsidRPr="00530132">
        <w:rPr>
          <w:sz w:val="24"/>
          <w:szCs w:val="24"/>
        </w:rPr>
        <w:t>otovení</w:t>
      </w:r>
      <w:proofErr w:type="gramEnd"/>
      <w:r w:rsidR="001B1CB0" w:rsidRPr="00530132">
        <w:rPr>
          <w:sz w:val="24"/>
          <w:szCs w:val="24"/>
        </w:rPr>
        <w:t xml:space="preserve"> PD na rekonstrukci objektu</w:t>
      </w:r>
      <w:r w:rsidR="00A67442" w:rsidRPr="00530132">
        <w:rPr>
          <w:sz w:val="24"/>
          <w:szCs w:val="24"/>
        </w:rPr>
        <w:t xml:space="preserve"> </w:t>
      </w:r>
      <w:r w:rsidR="003535D1" w:rsidRPr="00530132">
        <w:rPr>
          <w:sz w:val="24"/>
          <w:szCs w:val="24"/>
        </w:rPr>
        <w:t xml:space="preserve">Veleslavín </w:t>
      </w:r>
      <w:r w:rsidR="00A67442" w:rsidRPr="00530132">
        <w:rPr>
          <w:sz w:val="24"/>
          <w:szCs w:val="24"/>
        </w:rPr>
        <w:t xml:space="preserve">na </w:t>
      </w:r>
      <w:r w:rsidR="001B1CB0" w:rsidRPr="00530132">
        <w:rPr>
          <w:sz w:val="24"/>
          <w:szCs w:val="24"/>
        </w:rPr>
        <w:t>využit</w:t>
      </w:r>
      <w:r w:rsidR="00A67442" w:rsidRPr="00530132">
        <w:rPr>
          <w:sz w:val="24"/>
          <w:szCs w:val="24"/>
        </w:rPr>
        <w:t>í pro dětskou skupinu</w:t>
      </w:r>
      <w:bookmarkEnd w:id="0"/>
      <w:r w:rsidR="00A67442" w:rsidRPr="00530132">
        <w:rPr>
          <w:sz w:val="24"/>
          <w:szCs w:val="24"/>
        </w:rPr>
        <w:t>“</w:t>
      </w:r>
      <w:r w:rsidR="00A67442" w:rsidRPr="00A67442">
        <w:rPr>
          <w:sz w:val="24"/>
          <w:szCs w:val="24"/>
        </w:rPr>
        <w:t xml:space="preserve"> </w:t>
      </w:r>
      <w:r w:rsidR="00E54FA9" w:rsidRPr="00E022B0">
        <w:rPr>
          <w:sz w:val="24"/>
          <w:szCs w:val="24"/>
        </w:rPr>
        <w:t>vč</w:t>
      </w:r>
      <w:r w:rsidR="000B079D" w:rsidRPr="00E022B0">
        <w:rPr>
          <w:sz w:val="24"/>
          <w:szCs w:val="24"/>
        </w:rPr>
        <w:t>etně</w:t>
      </w:r>
      <w:r w:rsidR="00E54FA9" w:rsidRPr="00E022B0">
        <w:rPr>
          <w:sz w:val="24"/>
          <w:szCs w:val="24"/>
        </w:rPr>
        <w:t xml:space="preserve"> projednání návrhu s</w:t>
      </w:r>
      <w:r w:rsidR="000B079D" w:rsidRPr="00E022B0">
        <w:rPr>
          <w:sz w:val="24"/>
          <w:szCs w:val="24"/>
        </w:rPr>
        <w:t> </w:t>
      </w:r>
      <w:r w:rsidR="00E54FA9" w:rsidRPr="00E022B0">
        <w:rPr>
          <w:sz w:val="24"/>
          <w:szCs w:val="24"/>
        </w:rPr>
        <w:t>M</w:t>
      </w:r>
      <w:r w:rsidR="000B079D" w:rsidRPr="00E022B0">
        <w:rPr>
          <w:sz w:val="24"/>
          <w:szCs w:val="24"/>
        </w:rPr>
        <w:t>inisterstvem obrany</w:t>
      </w:r>
      <w:r w:rsidR="00E54FA9" w:rsidRPr="00E022B0">
        <w:rPr>
          <w:sz w:val="24"/>
          <w:szCs w:val="24"/>
        </w:rPr>
        <w:t xml:space="preserve"> sekce dozoru a kontroly MO</w:t>
      </w:r>
      <w:r w:rsidR="000B079D" w:rsidRPr="00E022B0">
        <w:rPr>
          <w:sz w:val="24"/>
          <w:szCs w:val="24"/>
        </w:rPr>
        <w:t xml:space="preserve">, </w:t>
      </w:r>
      <w:r w:rsidR="00E54FA9" w:rsidRPr="00E022B0">
        <w:rPr>
          <w:sz w:val="24"/>
          <w:szCs w:val="24"/>
        </w:rPr>
        <w:t>oddělení státního dozoru v rozsahu pr</w:t>
      </w:r>
      <w:r w:rsidR="00A67442">
        <w:rPr>
          <w:sz w:val="24"/>
          <w:szCs w:val="24"/>
        </w:rPr>
        <w:t xml:space="preserve">o provedení stavby dle podmínek </w:t>
      </w:r>
      <w:r w:rsidR="00E54FA9" w:rsidRPr="00E022B0">
        <w:rPr>
          <w:sz w:val="24"/>
          <w:szCs w:val="24"/>
        </w:rPr>
        <w:t>a rozsahu obecného zadání.</w:t>
      </w:r>
    </w:p>
    <w:p w14:paraId="78571AE8" w14:textId="77777777" w:rsidR="00D90E6F" w:rsidRPr="00767F73" w:rsidRDefault="00D90E6F" w:rsidP="000A05E6">
      <w:pPr>
        <w:spacing w:after="200" w:line="276" w:lineRule="auto"/>
        <w:contextualSpacing/>
        <w:jc w:val="both"/>
        <w:rPr>
          <w:rFonts w:eastAsia="Calibri"/>
          <w:sz w:val="24"/>
          <w:szCs w:val="24"/>
          <w:highlight w:val="yellow"/>
          <w:lang w:eastAsia="en-US"/>
        </w:rPr>
      </w:pPr>
    </w:p>
    <w:p w14:paraId="40B01D15" w14:textId="77777777" w:rsidR="008967C9" w:rsidRPr="000B079D" w:rsidRDefault="008967C9" w:rsidP="008967C9">
      <w:pPr>
        <w:spacing w:after="120" w:line="288" w:lineRule="auto"/>
        <w:jc w:val="both"/>
        <w:rPr>
          <w:rFonts w:eastAsia="Calibri"/>
          <w:sz w:val="24"/>
          <w:szCs w:val="24"/>
          <w:lang w:eastAsia="en-US"/>
        </w:rPr>
      </w:pPr>
      <w:r w:rsidRPr="000B079D">
        <w:rPr>
          <w:rFonts w:eastAsia="Calibri"/>
          <w:sz w:val="24"/>
          <w:szCs w:val="24"/>
          <w:lang w:eastAsia="en-US"/>
        </w:rPr>
        <w:t>Rozsah požadovaných prací:</w:t>
      </w:r>
    </w:p>
    <w:p w14:paraId="3F589090" w14:textId="77777777" w:rsidR="00AA4BB1" w:rsidRPr="00AA4BB1" w:rsidRDefault="00AA4BB1" w:rsidP="00AA4BB1">
      <w:pPr>
        <w:pStyle w:val="Odstavecseseznamem"/>
        <w:numPr>
          <w:ilvl w:val="0"/>
          <w:numId w:val="36"/>
        </w:numPr>
        <w:spacing w:before="240"/>
        <w:jc w:val="both"/>
        <w:rPr>
          <w:sz w:val="24"/>
          <w:szCs w:val="24"/>
        </w:rPr>
      </w:pPr>
      <w:r>
        <w:rPr>
          <w:sz w:val="24"/>
          <w:szCs w:val="24"/>
        </w:rPr>
        <w:t xml:space="preserve">Vypracovat studii variantního řešení celého objetu ve dvou variantách.   V 1. NP objektu budou umístěny 2 </w:t>
      </w:r>
      <w:r w:rsidR="00BE06E7">
        <w:rPr>
          <w:sz w:val="24"/>
          <w:szCs w:val="24"/>
        </w:rPr>
        <w:t xml:space="preserve">dětské </w:t>
      </w:r>
      <w:r>
        <w:rPr>
          <w:sz w:val="24"/>
          <w:szCs w:val="24"/>
        </w:rPr>
        <w:t xml:space="preserve">skupiny, ve 2. NP jedna skupina.  </w:t>
      </w:r>
      <w:r w:rsidRPr="00BC1E4F">
        <w:rPr>
          <w:sz w:val="24"/>
          <w:szCs w:val="24"/>
        </w:rPr>
        <w:t xml:space="preserve">Rozpracovanou </w:t>
      </w:r>
      <w:r w:rsidR="00BE06E7">
        <w:rPr>
          <w:sz w:val="24"/>
          <w:szCs w:val="24"/>
        </w:rPr>
        <w:t xml:space="preserve">studii předložit k odsouhlasení </w:t>
      </w:r>
      <w:r w:rsidRPr="00BC1E4F">
        <w:rPr>
          <w:sz w:val="24"/>
          <w:szCs w:val="24"/>
        </w:rPr>
        <w:t xml:space="preserve">min. </w:t>
      </w:r>
      <w:r w:rsidR="00C60B93">
        <w:rPr>
          <w:sz w:val="24"/>
          <w:szCs w:val="24"/>
        </w:rPr>
        <w:t>1</w:t>
      </w:r>
      <w:r w:rsidRPr="00BC1E4F">
        <w:rPr>
          <w:sz w:val="24"/>
          <w:szCs w:val="24"/>
        </w:rPr>
        <w:t xml:space="preserve"> x k projednání a připomínkování (svolat TER technickoekonomickou radu).</w:t>
      </w:r>
    </w:p>
    <w:p w14:paraId="43AEA74C" w14:textId="77777777" w:rsidR="00176253" w:rsidRPr="001A6D45" w:rsidRDefault="00176253" w:rsidP="001A6D45">
      <w:pPr>
        <w:pStyle w:val="Odstavecseseznamem"/>
        <w:numPr>
          <w:ilvl w:val="0"/>
          <w:numId w:val="36"/>
        </w:numPr>
        <w:spacing w:before="120"/>
        <w:jc w:val="both"/>
        <w:rPr>
          <w:sz w:val="24"/>
          <w:szCs w:val="24"/>
        </w:rPr>
      </w:pPr>
      <w:r w:rsidRPr="00BC1E4F">
        <w:rPr>
          <w:sz w:val="24"/>
          <w:szCs w:val="24"/>
        </w:rPr>
        <w:t xml:space="preserve">Zpracovat projektovou dokumentaci (dále jen PD) </w:t>
      </w:r>
      <w:r w:rsidR="00A1177A">
        <w:rPr>
          <w:sz w:val="24"/>
          <w:szCs w:val="24"/>
        </w:rPr>
        <w:t>úprav</w:t>
      </w:r>
      <w:r w:rsidR="00E467B8">
        <w:rPr>
          <w:sz w:val="24"/>
          <w:szCs w:val="24"/>
        </w:rPr>
        <w:t xml:space="preserve"> </w:t>
      </w:r>
      <w:r w:rsidR="001B1CB0">
        <w:rPr>
          <w:sz w:val="24"/>
          <w:szCs w:val="24"/>
        </w:rPr>
        <w:t>objektu Veleslavín</w:t>
      </w:r>
      <w:r w:rsidR="003535D1">
        <w:rPr>
          <w:sz w:val="24"/>
          <w:szCs w:val="24"/>
        </w:rPr>
        <w:t xml:space="preserve"> na využití</w:t>
      </w:r>
      <w:r w:rsidR="00A67442" w:rsidRPr="00BC1E4F">
        <w:rPr>
          <w:sz w:val="24"/>
          <w:szCs w:val="24"/>
        </w:rPr>
        <w:t xml:space="preserve"> pro dětskou skupinu</w:t>
      </w:r>
      <w:r w:rsidR="007E3415" w:rsidRPr="00BC1E4F">
        <w:rPr>
          <w:sz w:val="24"/>
          <w:szCs w:val="24"/>
        </w:rPr>
        <w:t xml:space="preserve"> dle </w:t>
      </w:r>
      <w:r w:rsidR="003535D1">
        <w:rPr>
          <w:sz w:val="24"/>
          <w:szCs w:val="24"/>
        </w:rPr>
        <w:t xml:space="preserve">cenové nabídky </w:t>
      </w:r>
      <w:proofErr w:type="gramStart"/>
      <w:r w:rsidR="003535D1">
        <w:rPr>
          <w:sz w:val="24"/>
          <w:szCs w:val="24"/>
        </w:rPr>
        <w:t>Fáze I.</w:t>
      </w:r>
      <w:r w:rsidR="003535D1" w:rsidRPr="00BC1E4F">
        <w:rPr>
          <w:sz w:val="24"/>
          <w:szCs w:val="24"/>
        </w:rPr>
        <w:t xml:space="preserve"> </w:t>
      </w:r>
      <w:r w:rsidR="007E3415" w:rsidRPr="00BC1E4F">
        <w:rPr>
          <w:sz w:val="24"/>
          <w:szCs w:val="24"/>
        </w:rPr>
        <w:t xml:space="preserve"> vypracované</w:t>
      </w:r>
      <w:proofErr w:type="gramEnd"/>
      <w:r w:rsidR="007E3415" w:rsidRPr="00BC1E4F">
        <w:rPr>
          <w:sz w:val="24"/>
          <w:szCs w:val="24"/>
        </w:rPr>
        <w:t xml:space="preserve"> VPÚ DECO Praha a.s., Podbabská 20, Praha 6, </w:t>
      </w:r>
      <w:r w:rsidR="001A6D45">
        <w:rPr>
          <w:sz w:val="24"/>
          <w:szCs w:val="24"/>
        </w:rPr>
        <w:t>ze dne 18. 7.</w:t>
      </w:r>
      <w:r w:rsidR="007E3415" w:rsidRPr="00BC1E4F">
        <w:rPr>
          <w:sz w:val="24"/>
          <w:szCs w:val="24"/>
        </w:rPr>
        <w:t xml:space="preserve"> 2016</w:t>
      </w:r>
      <w:r w:rsidR="001A6D45">
        <w:rPr>
          <w:sz w:val="24"/>
          <w:szCs w:val="24"/>
        </w:rPr>
        <w:t xml:space="preserve"> – příloha čl. 1.</w:t>
      </w:r>
      <w:r w:rsidRPr="00BC1E4F">
        <w:rPr>
          <w:sz w:val="24"/>
          <w:szCs w:val="24"/>
        </w:rPr>
        <w:t xml:space="preserve">  </w:t>
      </w:r>
      <w:r w:rsidR="001A6D45">
        <w:rPr>
          <w:sz w:val="24"/>
          <w:szCs w:val="24"/>
        </w:rPr>
        <w:t xml:space="preserve">                       </w:t>
      </w:r>
      <w:r w:rsidRPr="001A6D45">
        <w:rPr>
          <w:sz w:val="24"/>
          <w:szCs w:val="24"/>
        </w:rPr>
        <w:lastRenderedPageBreak/>
        <w:t>PD zpracovat dle vyhlášky č. 499/2006 Sb., příloha č. 6 a vyhlášky č. 268/2009 Sb., o technických požadavcích na stavby, ve znění pozdějších předpisů, v rozsahu dokumentace pro provedení stavby</w:t>
      </w:r>
      <w:r w:rsidR="00C61147">
        <w:rPr>
          <w:sz w:val="24"/>
          <w:szCs w:val="24"/>
        </w:rPr>
        <w:t xml:space="preserve"> včetně všech návazných profesí</w:t>
      </w:r>
      <w:r w:rsidRPr="001A6D45">
        <w:rPr>
          <w:sz w:val="24"/>
          <w:szCs w:val="24"/>
        </w:rPr>
        <w:t>. Do PD zapracovat požadavky vyplývající ze stavebního řízení.</w:t>
      </w:r>
    </w:p>
    <w:p w14:paraId="1E54F749" w14:textId="77777777" w:rsidR="00176253" w:rsidRPr="00BC1E4F" w:rsidRDefault="00176253" w:rsidP="00BC1E4F">
      <w:pPr>
        <w:pStyle w:val="Odstavecseseznamem"/>
        <w:numPr>
          <w:ilvl w:val="0"/>
          <w:numId w:val="36"/>
        </w:numPr>
        <w:spacing w:before="240"/>
        <w:jc w:val="both"/>
        <w:rPr>
          <w:sz w:val="24"/>
          <w:szCs w:val="24"/>
        </w:rPr>
      </w:pPr>
      <w:r w:rsidRPr="00BC1E4F">
        <w:rPr>
          <w:sz w:val="24"/>
          <w:szCs w:val="24"/>
        </w:rPr>
        <w:t>Projednat a odsouhlasit PD všemi dotčenými orgány státní/vojenské správy. Inženýrská činnost pro vydání stavebního povolení, zajištění souhlasných stanovisek a rozhodnutí zejména dle § 11 zák. 201/2012Sb., ve znění pozdějších předpisů, zajištění vydání vlastního stavebního povolení</w:t>
      </w:r>
      <w:r w:rsidR="00AB61E9" w:rsidRPr="00BC1E4F">
        <w:rPr>
          <w:sz w:val="24"/>
          <w:szCs w:val="24"/>
        </w:rPr>
        <w:t xml:space="preserve"> </w:t>
      </w:r>
      <w:r w:rsidRPr="00BC1E4F">
        <w:rPr>
          <w:sz w:val="24"/>
          <w:szCs w:val="24"/>
        </w:rPr>
        <w:t xml:space="preserve">u příslušného vojenského úřadu (včetně úhrady všech zákonných poplatků). Doložit vyjádření Státního odborného technického dozoru MO. Rozpracovanou projektovou dokumentaci předložit k odsouhlasení a min. </w:t>
      </w:r>
      <w:r w:rsidR="003535D1">
        <w:rPr>
          <w:sz w:val="24"/>
          <w:szCs w:val="24"/>
        </w:rPr>
        <w:t>2</w:t>
      </w:r>
      <w:r w:rsidRPr="00BC1E4F">
        <w:rPr>
          <w:sz w:val="24"/>
          <w:szCs w:val="24"/>
        </w:rPr>
        <w:t xml:space="preserve"> x k projednání a připomínkování (svolat TER technickoekonomickou radu).</w:t>
      </w:r>
    </w:p>
    <w:p w14:paraId="3C9F7BD8" w14:textId="77777777" w:rsidR="00C6572F" w:rsidRDefault="00176253" w:rsidP="00BC1E4F">
      <w:pPr>
        <w:pStyle w:val="Default"/>
        <w:numPr>
          <w:ilvl w:val="0"/>
          <w:numId w:val="36"/>
        </w:numPr>
        <w:spacing w:before="240"/>
      </w:pPr>
      <w:r w:rsidRPr="008279D2">
        <w:t xml:space="preserve">Projektovou dokumentaci zpracovat podle platných ČSN, vyhlášek a zákonů platných v době zpracování PD. </w:t>
      </w:r>
    </w:p>
    <w:p w14:paraId="4D5EDC85" w14:textId="77777777" w:rsidR="00C6572F" w:rsidRPr="008279D2" w:rsidRDefault="00C6572F" w:rsidP="00C707A6">
      <w:pPr>
        <w:pStyle w:val="Default"/>
        <w:numPr>
          <w:ilvl w:val="0"/>
          <w:numId w:val="36"/>
        </w:numPr>
        <w:spacing w:before="240"/>
        <w:jc w:val="both"/>
      </w:pPr>
      <w:r w:rsidRPr="00C6572F">
        <w:t xml:space="preserve">Zhotovitel se zavazuje provádět výkon autorského dozoru (dále jen „AD“) kvalifikovanými osobami s příslušnou odbornou způsobilostí v rozsahu přílohy č. 5 Sazebníku UNIKA, po celou dobu realizace stavby, na niž zpracuje PD dle čl. I. odst. 2. smlouvy, až do vydání dokladu o povoleném účelu užívání stavby ve smyslu § 119 zákona č. 183/2006 Sb., o územním plánování a stavebním řádu (stavební zákon), ve znění pozdějších předpisů. Cena za výkon autorského dozoruje </w:t>
      </w:r>
      <w:r w:rsidR="00C707A6">
        <w:t xml:space="preserve">max. </w:t>
      </w:r>
      <w:r w:rsidRPr="00C6572F">
        <w:t>490,- Kč/ hod.</w:t>
      </w:r>
      <w:r w:rsidR="00C707A6">
        <w:t xml:space="preserve"> bez DPH</w:t>
      </w:r>
      <w:r w:rsidRPr="00C6572F">
        <w:t xml:space="preserve"> (vč. všech souvisejících nákladů). Výsledná cena za autorský dozor bude stanovena na základě skutečně odpracovaných hodin. Výkon autorského dozoru při stavbě bude předmětem samostatné příkazní smlouvy</w:t>
      </w:r>
      <w:r w:rsidR="00C707A6">
        <w:t xml:space="preserve"> včetně fakturace</w:t>
      </w:r>
      <w:r w:rsidRPr="00C6572F">
        <w:t>. Maximální celková výše odpracovaných hodin „AD“, však nesmí přesáhnout 50 hodin.</w:t>
      </w:r>
    </w:p>
    <w:p w14:paraId="4B3EA5FE" w14:textId="77777777" w:rsidR="00176253" w:rsidRPr="00BC1E4F" w:rsidRDefault="00A1177A" w:rsidP="00BC1E4F">
      <w:pPr>
        <w:pStyle w:val="Odstavecseseznamem"/>
        <w:numPr>
          <w:ilvl w:val="0"/>
          <w:numId w:val="36"/>
        </w:numPr>
        <w:spacing w:before="240"/>
        <w:jc w:val="both"/>
        <w:rPr>
          <w:sz w:val="24"/>
          <w:szCs w:val="24"/>
        </w:rPr>
      </w:pPr>
      <w:r w:rsidRPr="001B4326">
        <w:rPr>
          <w:sz w:val="24"/>
          <w:szCs w:val="24"/>
        </w:rPr>
        <w:t xml:space="preserve">PD </w:t>
      </w:r>
      <w:proofErr w:type="gramStart"/>
      <w:r w:rsidRPr="001B4326">
        <w:rPr>
          <w:sz w:val="24"/>
          <w:szCs w:val="24"/>
        </w:rPr>
        <w:t>zpracovat v 6-ti</w:t>
      </w:r>
      <w:proofErr w:type="gramEnd"/>
      <w:r w:rsidRPr="001B4326">
        <w:rPr>
          <w:sz w:val="24"/>
          <w:szCs w:val="24"/>
        </w:rPr>
        <w:t xml:space="preserve"> </w:t>
      </w:r>
      <w:proofErr w:type="spellStart"/>
      <w:r w:rsidRPr="001B4326">
        <w:rPr>
          <w:sz w:val="24"/>
          <w:szCs w:val="24"/>
        </w:rPr>
        <w:t>paré</w:t>
      </w:r>
      <w:proofErr w:type="spellEnd"/>
      <w:r w:rsidRPr="001B4326">
        <w:rPr>
          <w:sz w:val="24"/>
          <w:szCs w:val="24"/>
        </w:rPr>
        <w:t xml:space="preserve"> v tištěné podobě a 1x v elektronické podobě na nosiči CD ve formátu *.</w:t>
      </w:r>
      <w:proofErr w:type="spellStart"/>
      <w:r w:rsidRPr="001B4326">
        <w:rPr>
          <w:sz w:val="24"/>
          <w:szCs w:val="24"/>
        </w:rPr>
        <w:t>pdf</w:t>
      </w:r>
      <w:proofErr w:type="spellEnd"/>
      <w:r w:rsidRPr="001B4326">
        <w:rPr>
          <w:sz w:val="24"/>
          <w:szCs w:val="24"/>
        </w:rPr>
        <w:t xml:space="preserve"> a *.</w:t>
      </w:r>
      <w:proofErr w:type="spellStart"/>
      <w:r w:rsidRPr="001B4326">
        <w:rPr>
          <w:sz w:val="24"/>
          <w:szCs w:val="24"/>
        </w:rPr>
        <w:t>dwg</w:t>
      </w:r>
      <w:proofErr w:type="spellEnd"/>
      <w:r w:rsidRPr="001B4326">
        <w:rPr>
          <w:sz w:val="24"/>
          <w:szCs w:val="24"/>
        </w:rPr>
        <w:t>.</w:t>
      </w:r>
    </w:p>
    <w:p w14:paraId="3D72ECA5" w14:textId="77777777" w:rsidR="00176253" w:rsidRDefault="00176253" w:rsidP="00BC1E4F">
      <w:pPr>
        <w:pStyle w:val="Default"/>
        <w:numPr>
          <w:ilvl w:val="0"/>
          <w:numId w:val="36"/>
        </w:numPr>
        <w:spacing w:before="240"/>
        <w:jc w:val="both"/>
      </w:pPr>
      <w:r w:rsidRPr="001B4326">
        <w:t xml:space="preserve">Slepý soupis stavebních prací a dodávek či služeb (dále jen soupis) nezbytných k úplné realizaci předmětu veřejné zakázky, případně dalších prací a dodávek a služeb nezbytně nutných k plnění předmětu zakázky dle vyhlášky č. </w:t>
      </w:r>
      <w:r w:rsidR="00C707A6">
        <w:t>169</w:t>
      </w:r>
      <w:r w:rsidRPr="001B4326">
        <w:t>/201</w:t>
      </w:r>
      <w:r w:rsidR="00C707A6">
        <w:t>6</w:t>
      </w:r>
      <w:r w:rsidRPr="001B4326">
        <w:t xml:space="preserve"> Sb., ve znění pozdějších předpisů, („Slepý soupis s vymezením množství stavebních prací, konstrukcí, dodávek nebo služeb s uvedením postupu výpočtu celkového množství položek soupisu prací - vzorec“) s výkazem výměr 1x v tištěné formě, 1x na nosiči CD ve formátu *.</w:t>
      </w:r>
      <w:proofErr w:type="spellStart"/>
      <w:r w:rsidRPr="001B4326">
        <w:t>xls</w:t>
      </w:r>
      <w:proofErr w:type="spellEnd"/>
      <w:r w:rsidRPr="001B4326">
        <w:t xml:space="preserve"> s možností editace pouze těch položek, které se budou doplňovat (cenu za měrnou jednotku), provázanost soupisu jednotlivých pol</w:t>
      </w:r>
      <w:r>
        <w:t xml:space="preserve">ožek do rekapitulace a </w:t>
      </w:r>
      <w:r w:rsidRPr="001C4E33">
        <w:t>následně na kryc</w:t>
      </w:r>
      <w:r>
        <w:t>í list všech stavebních objektů</w:t>
      </w:r>
      <w:r w:rsidRPr="001B4326">
        <w:t>. Soupis prací nesmí obsahovat položky, které se netýkají rozsahu díla, rozpočtovou rezervu, neurčité VRN. Součástí rozpočtu bude VRN uvedeno v samostatné části.  V dokumentaci bude uveden odkaz na použitou cenovou soustavu.</w:t>
      </w:r>
    </w:p>
    <w:p w14:paraId="7CED5AF1" w14:textId="77777777" w:rsidR="00B34A79" w:rsidRPr="00BC1E4F" w:rsidRDefault="00B34A79" w:rsidP="00BC1E4F">
      <w:pPr>
        <w:pStyle w:val="Odstavecseseznamem"/>
        <w:numPr>
          <w:ilvl w:val="0"/>
          <w:numId w:val="36"/>
        </w:numPr>
        <w:spacing w:before="120"/>
        <w:jc w:val="both"/>
        <w:rPr>
          <w:sz w:val="24"/>
          <w:szCs w:val="24"/>
        </w:rPr>
      </w:pPr>
      <w:r w:rsidRPr="00BC1E4F">
        <w:rPr>
          <w:sz w:val="24"/>
          <w:szCs w:val="24"/>
        </w:rPr>
        <w:t>Prováděcí výkresy budou v příslušném měřítku tak, aby bylo technické a konstrukční řešení zřejmé a přehledné; součástí prováděcích výkresů budou příslušné specifikace materiálů a výrobků.</w:t>
      </w:r>
    </w:p>
    <w:p w14:paraId="38C6CA0F" w14:textId="77777777" w:rsidR="00B34A79" w:rsidRPr="00BC1E4F" w:rsidRDefault="00B34A79" w:rsidP="00BC1E4F">
      <w:pPr>
        <w:pStyle w:val="Normlnweb"/>
        <w:numPr>
          <w:ilvl w:val="0"/>
          <w:numId w:val="36"/>
        </w:numPr>
        <w:spacing w:before="120" w:after="120"/>
        <w:rPr>
          <w:szCs w:val="24"/>
          <w:lang w:eastAsia="ar-SA"/>
        </w:rPr>
      </w:pPr>
      <w:r w:rsidRPr="00BC1E4F">
        <w:rPr>
          <w:szCs w:val="24"/>
          <w:lang w:eastAsia="ar-SA"/>
        </w:rPr>
        <w:t xml:space="preserve">Projektová dokumentace, výkaz výměr a soupis prací nesmí obsahovat konkrétní obchodní názvy výrobků, popř. odkazy na dodavatele a výrobce. Výrobky a dodávky budou podrobně popsány a budou uvedeny jejich technické a fyzikální </w:t>
      </w:r>
      <w:r w:rsidRPr="00BC1E4F">
        <w:rPr>
          <w:szCs w:val="24"/>
          <w:lang w:eastAsia="ar-SA"/>
        </w:rPr>
        <w:lastRenderedPageBreak/>
        <w:t xml:space="preserve">vlastnosti tak, aby uchazeč o realizaci mohl podle uvedených vlastností vybrat vhodný výrobek, resp. dodávku. </w:t>
      </w:r>
    </w:p>
    <w:p w14:paraId="3D427AB0" w14:textId="77777777" w:rsidR="00B34A79" w:rsidRPr="00BC1E4F" w:rsidRDefault="00B34A79" w:rsidP="00BC1E4F">
      <w:pPr>
        <w:pStyle w:val="Zkladntext3"/>
        <w:numPr>
          <w:ilvl w:val="0"/>
          <w:numId w:val="36"/>
        </w:numPr>
        <w:spacing w:after="120"/>
        <w:jc w:val="both"/>
        <w:rPr>
          <w:szCs w:val="24"/>
        </w:rPr>
      </w:pPr>
      <w:r w:rsidRPr="00BC1E4F">
        <w:rPr>
          <w:szCs w:val="24"/>
        </w:rPr>
        <w:t>Rozpočty budou zpracovány položkově po profesích s použitím ceníků stavebních prací a sborníků cen a materiálů URS Praha a.s., vydaných v roce zpracování PD. Použití agregovaných cen se nepřipouští. Soupisy stavebních prací a dodávek pro účely přenesení daňové povinnosti DPH dle § 92a zákona č. 235/2004Sb. o dani z přidané hodnoty, ve znění pozdějších předpisů budou zpracovány v rozlišení na stavební a montážní práce (číselný kód klasifikace produkce CZ-CPA 41 až 43) a ostatní práce.</w:t>
      </w:r>
    </w:p>
    <w:p w14:paraId="3A699897" w14:textId="77777777" w:rsidR="00B34A79" w:rsidRPr="00BC1E4F" w:rsidRDefault="00B34A79" w:rsidP="00BC1E4F">
      <w:pPr>
        <w:pStyle w:val="Zkladntext3"/>
        <w:numPr>
          <w:ilvl w:val="0"/>
          <w:numId w:val="36"/>
        </w:numPr>
        <w:spacing w:after="120"/>
        <w:jc w:val="both"/>
        <w:rPr>
          <w:bCs/>
          <w:szCs w:val="24"/>
        </w:rPr>
      </w:pPr>
      <w:r w:rsidRPr="00BC1E4F">
        <w:rPr>
          <w:szCs w:val="24"/>
        </w:rPr>
        <w:t xml:space="preserve">Před vypracováním projektu </w:t>
      </w:r>
      <w:r w:rsidR="003535D1">
        <w:rPr>
          <w:szCs w:val="24"/>
        </w:rPr>
        <w:t>bude proveden</w:t>
      </w:r>
      <w:r w:rsidR="00AA4BB1">
        <w:rPr>
          <w:szCs w:val="24"/>
        </w:rPr>
        <w:t>o zaměření a podrobný stavebně t</w:t>
      </w:r>
      <w:r w:rsidR="003535D1">
        <w:rPr>
          <w:szCs w:val="24"/>
        </w:rPr>
        <w:t>echnický průzkum objektu</w:t>
      </w:r>
      <w:r w:rsidR="00AA4BB1">
        <w:rPr>
          <w:szCs w:val="24"/>
        </w:rPr>
        <w:t>.</w:t>
      </w:r>
      <w:r w:rsidRPr="00BC1E4F">
        <w:rPr>
          <w:szCs w:val="24"/>
        </w:rPr>
        <w:t xml:space="preserve"> Zjištěné poznatky budou zapracovány do PD.</w:t>
      </w:r>
    </w:p>
    <w:p w14:paraId="000FACDB" w14:textId="77777777" w:rsidR="00B34A79" w:rsidRPr="00BC1E4F" w:rsidRDefault="00B34A79" w:rsidP="00BC1E4F">
      <w:pPr>
        <w:pStyle w:val="Zkladntext3"/>
        <w:numPr>
          <w:ilvl w:val="0"/>
          <w:numId w:val="36"/>
        </w:numPr>
        <w:spacing w:after="120"/>
        <w:jc w:val="both"/>
        <w:rPr>
          <w:bCs/>
          <w:szCs w:val="24"/>
        </w:rPr>
      </w:pPr>
      <w:r w:rsidRPr="00BC1E4F">
        <w:rPr>
          <w:szCs w:val="24"/>
        </w:rPr>
        <w:t xml:space="preserve">Zhotovitel vyzve objednatele ke konání technické rady ve fázi </w:t>
      </w:r>
      <w:proofErr w:type="spellStart"/>
      <w:r w:rsidRPr="00BC1E4F">
        <w:rPr>
          <w:szCs w:val="24"/>
        </w:rPr>
        <w:t>tužkopisu</w:t>
      </w:r>
      <w:proofErr w:type="spellEnd"/>
      <w:r w:rsidR="00C61147">
        <w:rPr>
          <w:szCs w:val="24"/>
        </w:rPr>
        <w:t xml:space="preserve"> projektové </w:t>
      </w:r>
      <w:proofErr w:type="gramStart"/>
      <w:r w:rsidR="00C61147">
        <w:rPr>
          <w:szCs w:val="24"/>
        </w:rPr>
        <w:t xml:space="preserve">dokumentace </w:t>
      </w:r>
      <w:r w:rsidRPr="00BC1E4F">
        <w:rPr>
          <w:szCs w:val="24"/>
        </w:rPr>
        <w:t>( min.</w:t>
      </w:r>
      <w:proofErr w:type="gramEnd"/>
      <w:r w:rsidRPr="00BC1E4F">
        <w:rPr>
          <w:szCs w:val="24"/>
        </w:rPr>
        <w:t xml:space="preserve"> 2 x TER).</w:t>
      </w:r>
    </w:p>
    <w:p w14:paraId="7466F26C" w14:textId="77777777" w:rsidR="00B34A79" w:rsidRPr="00BC1E4F" w:rsidRDefault="00B34A79" w:rsidP="00BC1E4F">
      <w:pPr>
        <w:pStyle w:val="Odstavecseseznamem"/>
        <w:numPr>
          <w:ilvl w:val="0"/>
          <w:numId w:val="36"/>
        </w:numPr>
        <w:jc w:val="both"/>
        <w:rPr>
          <w:sz w:val="24"/>
          <w:szCs w:val="24"/>
        </w:rPr>
      </w:pPr>
      <w:r w:rsidRPr="00BC1E4F">
        <w:rPr>
          <w:sz w:val="24"/>
          <w:szCs w:val="24"/>
        </w:rPr>
        <w:t>Zhotovitel zajistí součinnost při soutěži dle zákona o veřejných zakázkách č. 137/2006 Sb., ve znění pozdějších předpisů a to zejména při zodpovídání dotazů ve výběrovém řízení. Dotaz uchazeče bude zodpovězen do dvou pracovních dnů od obdržení od objednatele.</w:t>
      </w:r>
    </w:p>
    <w:p w14:paraId="2C6F012A" w14:textId="77777777" w:rsidR="00176253" w:rsidRPr="00BC1E4F" w:rsidRDefault="00176253" w:rsidP="00BC1E4F">
      <w:pPr>
        <w:pStyle w:val="Odstavecseseznamem"/>
        <w:numPr>
          <w:ilvl w:val="0"/>
          <w:numId w:val="36"/>
        </w:numPr>
        <w:spacing w:before="240"/>
        <w:jc w:val="both"/>
        <w:rPr>
          <w:sz w:val="24"/>
          <w:szCs w:val="24"/>
        </w:rPr>
      </w:pPr>
      <w:r w:rsidRPr="00BC1E4F">
        <w:rPr>
          <w:sz w:val="24"/>
          <w:szCs w:val="24"/>
        </w:rPr>
        <w:t>Oceněný položkový rozpočet 1x v písemné formě, 1x ve formátu *.</w:t>
      </w:r>
      <w:proofErr w:type="spellStart"/>
      <w:r w:rsidRPr="00BC1E4F">
        <w:rPr>
          <w:sz w:val="24"/>
          <w:szCs w:val="24"/>
        </w:rPr>
        <w:t>xls</w:t>
      </w:r>
      <w:proofErr w:type="spellEnd"/>
      <w:r w:rsidRPr="00BC1E4F">
        <w:rPr>
          <w:sz w:val="24"/>
          <w:szCs w:val="24"/>
        </w:rPr>
        <w:t xml:space="preserve"> na nosiči CD. Zpracování rozpočtů do cen roku 2016.</w:t>
      </w:r>
    </w:p>
    <w:p w14:paraId="398C66F9" w14:textId="77777777" w:rsidR="000B079D" w:rsidRPr="001C4E33" w:rsidRDefault="00176253" w:rsidP="00C60B93">
      <w:pPr>
        <w:pStyle w:val="Default"/>
        <w:numPr>
          <w:ilvl w:val="0"/>
          <w:numId w:val="36"/>
        </w:numPr>
        <w:spacing w:before="120" w:after="120"/>
      </w:pPr>
      <w:r w:rsidRPr="001B4326">
        <w:t>Ověření výskytu podzemních inženýrských sítí</w:t>
      </w:r>
      <w:r w:rsidR="00C61147">
        <w:t>.</w:t>
      </w:r>
    </w:p>
    <w:p w14:paraId="5A573992" w14:textId="77777777" w:rsidR="00BC1E4F" w:rsidRPr="006259BC" w:rsidRDefault="00BC1E4F" w:rsidP="006259BC">
      <w:pPr>
        <w:rPr>
          <w:sz w:val="24"/>
          <w:szCs w:val="24"/>
        </w:rPr>
      </w:pPr>
    </w:p>
    <w:p w14:paraId="5F486B15" w14:textId="77777777" w:rsidR="00176253" w:rsidRPr="00BC1E4F" w:rsidRDefault="00176253" w:rsidP="00BC1E4F">
      <w:pPr>
        <w:pStyle w:val="Odstavecseseznamem"/>
        <w:numPr>
          <w:ilvl w:val="0"/>
          <w:numId w:val="36"/>
        </w:numPr>
        <w:shd w:val="clear" w:color="00FFFF" w:fill="auto"/>
        <w:jc w:val="both"/>
        <w:rPr>
          <w:b/>
          <w:sz w:val="24"/>
          <w:szCs w:val="24"/>
        </w:rPr>
      </w:pPr>
      <w:r w:rsidRPr="00BC1E4F">
        <w:rPr>
          <w:sz w:val="24"/>
          <w:szCs w:val="24"/>
        </w:rPr>
        <w:t>Poskytnutí výhradní a neomezené licence k autorskému dílu výše specifikovaného rozsahu.</w:t>
      </w:r>
    </w:p>
    <w:p w14:paraId="7840E4AF" w14:textId="77777777" w:rsidR="00176253" w:rsidRPr="00E022B0" w:rsidRDefault="000B079D" w:rsidP="00BC1E4F">
      <w:pPr>
        <w:pStyle w:val="Default"/>
        <w:numPr>
          <w:ilvl w:val="0"/>
          <w:numId w:val="36"/>
        </w:numPr>
        <w:spacing w:before="240"/>
        <w:rPr>
          <w:color w:val="auto"/>
        </w:rPr>
      </w:pPr>
      <w:proofErr w:type="gramStart"/>
      <w:r w:rsidRPr="00E022B0">
        <w:rPr>
          <w:color w:val="auto"/>
        </w:rPr>
        <w:t xml:space="preserve">Objednatel </w:t>
      </w:r>
      <w:r w:rsidR="00176253" w:rsidRPr="00E022B0">
        <w:rPr>
          <w:color w:val="auto"/>
        </w:rPr>
        <w:t xml:space="preserve"> po</w:t>
      </w:r>
      <w:proofErr w:type="gramEnd"/>
      <w:r w:rsidR="00176253" w:rsidRPr="00E022B0">
        <w:rPr>
          <w:color w:val="auto"/>
        </w:rPr>
        <w:t xml:space="preserve"> odsouhlasení návrhu na TER nepřipouští variantní řešení. </w:t>
      </w:r>
    </w:p>
    <w:p w14:paraId="6C920887" w14:textId="77777777" w:rsidR="00176253" w:rsidRPr="001B4326" w:rsidRDefault="00176253" w:rsidP="00176253">
      <w:pPr>
        <w:jc w:val="both"/>
        <w:rPr>
          <w:sz w:val="24"/>
          <w:szCs w:val="24"/>
        </w:rPr>
      </w:pPr>
    </w:p>
    <w:p w14:paraId="395E2618" w14:textId="77777777" w:rsidR="004571E6" w:rsidRDefault="004571E6" w:rsidP="0087136C">
      <w:pPr>
        <w:jc w:val="both"/>
        <w:rPr>
          <w:rFonts w:eastAsia="Calibri"/>
          <w:sz w:val="24"/>
          <w:szCs w:val="24"/>
          <w:lang w:eastAsia="en-US"/>
        </w:rPr>
      </w:pPr>
    </w:p>
    <w:p w14:paraId="6BE834B7" w14:textId="77777777" w:rsidR="0087136C" w:rsidRPr="0087136C" w:rsidRDefault="0087136C" w:rsidP="0087136C">
      <w:pPr>
        <w:jc w:val="both"/>
        <w:rPr>
          <w:rFonts w:eastAsia="Calibri"/>
          <w:sz w:val="24"/>
          <w:szCs w:val="24"/>
          <w:lang w:eastAsia="en-US"/>
        </w:rPr>
      </w:pPr>
      <w:r w:rsidRPr="0087136C">
        <w:rPr>
          <w:rFonts w:eastAsia="Calibri"/>
          <w:sz w:val="24"/>
          <w:szCs w:val="24"/>
          <w:lang w:eastAsia="en-US"/>
        </w:rPr>
        <w:t>Zhotovitel se zavazuje dílo provést řádně a včas a předat jej objednateli ve stanovené lhůtě.</w:t>
      </w:r>
    </w:p>
    <w:p w14:paraId="463B540E" w14:textId="77777777" w:rsidR="00CC5735" w:rsidRDefault="00CC5735" w:rsidP="001D1315">
      <w:pPr>
        <w:shd w:val="clear" w:color="00FFFF" w:fill="auto"/>
        <w:spacing w:after="240"/>
        <w:jc w:val="center"/>
        <w:rPr>
          <w:b/>
          <w:caps/>
          <w:sz w:val="24"/>
        </w:rPr>
      </w:pPr>
    </w:p>
    <w:p w14:paraId="6D14756D" w14:textId="77777777" w:rsidR="00A35C8B" w:rsidRPr="00E022B0" w:rsidRDefault="00A35C8B" w:rsidP="001D1315">
      <w:pPr>
        <w:shd w:val="clear" w:color="00FFFF" w:fill="auto"/>
        <w:spacing w:after="240"/>
        <w:jc w:val="center"/>
        <w:rPr>
          <w:b/>
          <w:sz w:val="24"/>
        </w:rPr>
      </w:pPr>
      <w:r w:rsidRPr="00E022B0">
        <w:rPr>
          <w:b/>
          <w:caps/>
          <w:sz w:val="24"/>
        </w:rPr>
        <w:t>II. Termín a místo</w:t>
      </w:r>
      <w:r w:rsidRPr="00E022B0">
        <w:rPr>
          <w:b/>
          <w:sz w:val="24"/>
        </w:rPr>
        <w:t xml:space="preserve"> PLNĚNÍ</w:t>
      </w:r>
    </w:p>
    <w:p w14:paraId="44E9B65B" w14:textId="77777777" w:rsidR="005F64EF" w:rsidRDefault="005F64EF" w:rsidP="00A1177A">
      <w:pPr>
        <w:jc w:val="both"/>
        <w:rPr>
          <w:sz w:val="24"/>
          <w:szCs w:val="24"/>
        </w:rPr>
      </w:pPr>
      <w:r w:rsidRPr="001B4326">
        <w:rPr>
          <w:sz w:val="24"/>
          <w:szCs w:val="24"/>
        </w:rPr>
        <w:t>Místo plnění je objekt</w:t>
      </w:r>
      <w:r w:rsidR="00A1177A">
        <w:rPr>
          <w:sz w:val="24"/>
          <w:szCs w:val="24"/>
        </w:rPr>
        <w:t xml:space="preserve">: </w:t>
      </w:r>
      <w:r w:rsidR="006D14FC">
        <w:rPr>
          <w:sz w:val="24"/>
          <w:szCs w:val="24"/>
        </w:rPr>
        <w:t xml:space="preserve">Janouškova </w:t>
      </w:r>
      <w:proofErr w:type="gramStart"/>
      <w:r w:rsidR="006D14FC">
        <w:rPr>
          <w:sz w:val="24"/>
          <w:szCs w:val="24"/>
        </w:rPr>
        <w:t xml:space="preserve">300/3, </w:t>
      </w:r>
      <w:r w:rsidR="00A1177A" w:rsidRPr="00A1177A">
        <w:rPr>
          <w:sz w:val="24"/>
          <w:szCs w:val="24"/>
        </w:rPr>
        <w:t xml:space="preserve"> </w:t>
      </w:r>
      <w:r w:rsidR="006D14FC">
        <w:rPr>
          <w:sz w:val="24"/>
          <w:szCs w:val="24"/>
        </w:rPr>
        <w:t>Praha</w:t>
      </w:r>
      <w:proofErr w:type="gramEnd"/>
    </w:p>
    <w:p w14:paraId="5505A04B" w14:textId="77777777" w:rsidR="005F64EF" w:rsidRDefault="005F64EF" w:rsidP="000A05E6">
      <w:pPr>
        <w:tabs>
          <w:tab w:val="right" w:pos="567"/>
        </w:tabs>
        <w:spacing w:after="120" w:line="288" w:lineRule="auto"/>
        <w:jc w:val="both"/>
        <w:rPr>
          <w:bCs/>
          <w:sz w:val="24"/>
          <w:szCs w:val="24"/>
        </w:rPr>
      </w:pPr>
    </w:p>
    <w:p w14:paraId="53E331EA" w14:textId="7CD47354" w:rsidR="000A05E6" w:rsidRPr="000B079D" w:rsidRDefault="00530132" w:rsidP="00530132">
      <w:pPr>
        <w:tabs>
          <w:tab w:val="right" w:pos="567"/>
          <w:tab w:val="right" w:pos="9356"/>
        </w:tabs>
        <w:spacing w:after="120" w:line="276" w:lineRule="auto"/>
        <w:jc w:val="both"/>
        <w:rPr>
          <w:bCs/>
          <w:sz w:val="24"/>
          <w:szCs w:val="24"/>
        </w:rPr>
      </w:pPr>
      <w:r>
        <w:rPr>
          <w:bCs/>
          <w:sz w:val="24"/>
          <w:szCs w:val="24"/>
        </w:rPr>
        <w:t>Termín zahájení</w:t>
      </w:r>
      <w:r w:rsidR="000A05E6" w:rsidRPr="00961978">
        <w:rPr>
          <w:bCs/>
          <w:sz w:val="24"/>
          <w:szCs w:val="24"/>
        </w:rPr>
        <w:tab/>
      </w:r>
      <w:r w:rsidR="00A1177A">
        <w:rPr>
          <w:bCs/>
          <w:sz w:val="24"/>
          <w:szCs w:val="24"/>
        </w:rPr>
        <w:t xml:space="preserve">          </w:t>
      </w:r>
      <w:r w:rsidR="00BC5E87">
        <w:rPr>
          <w:bCs/>
          <w:sz w:val="24"/>
          <w:szCs w:val="24"/>
        </w:rPr>
        <w:t>viz čl. 10.5 této smlouvy</w:t>
      </w:r>
    </w:p>
    <w:p w14:paraId="4DFEC196" w14:textId="69FCBBB0" w:rsidR="00A1177A" w:rsidRPr="00A1177A" w:rsidRDefault="00A1177A" w:rsidP="00530132">
      <w:pPr>
        <w:tabs>
          <w:tab w:val="right" w:pos="567"/>
          <w:tab w:val="right" w:pos="9356"/>
        </w:tabs>
        <w:spacing w:after="120" w:line="276" w:lineRule="auto"/>
        <w:jc w:val="both"/>
        <w:rPr>
          <w:bCs/>
          <w:sz w:val="24"/>
          <w:szCs w:val="24"/>
        </w:rPr>
      </w:pPr>
      <w:r>
        <w:rPr>
          <w:bCs/>
          <w:sz w:val="24"/>
          <w:szCs w:val="24"/>
        </w:rPr>
        <w:t>Termín zpracování dokumentace pr</w:t>
      </w:r>
      <w:r w:rsidRPr="00A1177A">
        <w:rPr>
          <w:bCs/>
          <w:sz w:val="24"/>
          <w:szCs w:val="24"/>
        </w:rPr>
        <w:t xml:space="preserve">o </w:t>
      </w:r>
      <w:r w:rsidR="006259BC">
        <w:rPr>
          <w:bCs/>
          <w:sz w:val="24"/>
          <w:szCs w:val="24"/>
        </w:rPr>
        <w:t>stavební povolení</w:t>
      </w:r>
      <w:r>
        <w:rPr>
          <w:bCs/>
          <w:sz w:val="24"/>
          <w:szCs w:val="24"/>
        </w:rPr>
        <w:t>:</w:t>
      </w:r>
      <w:r w:rsidR="00530132">
        <w:rPr>
          <w:bCs/>
          <w:sz w:val="24"/>
          <w:szCs w:val="24"/>
        </w:rPr>
        <w:tab/>
      </w:r>
      <w:r w:rsidRPr="00A1177A">
        <w:rPr>
          <w:bCs/>
          <w:sz w:val="24"/>
          <w:szCs w:val="24"/>
        </w:rPr>
        <w:t xml:space="preserve"> </w:t>
      </w:r>
      <w:r w:rsidR="00917ED4">
        <w:rPr>
          <w:bCs/>
          <w:sz w:val="24"/>
          <w:szCs w:val="24"/>
        </w:rPr>
        <w:t>do 30. 9. 2016</w:t>
      </w:r>
    </w:p>
    <w:p w14:paraId="415580B1" w14:textId="4C32D481" w:rsidR="000A05E6" w:rsidRDefault="00A1177A" w:rsidP="00530132">
      <w:pPr>
        <w:tabs>
          <w:tab w:val="right" w:pos="567"/>
          <w:tab w:val="right" w:pos="9356"/>
        </w:tabs>
        <w:spacing w:after="120" w:line="276" w:lineRule="auto"/>
        <w:rPr>
          <w:bCs/>
          <w:sz w:val="24"/>
          <w:szCs w:val="24"/>
        </w:rPr>
      </w:pPr>
      <w:r w:rsidRPr="00A1177A">
        <w:rPr>
          <w:bCs/>
          <w:sz w:val="24"/>
          <w:szCs w:val="24"/>
        </w:rPr>
        <w:t>Termín ukončení plněn</w:t>
      </w:r>
      <w:r w:rsidR="00530132">
        <w:rPr>
          <w:bCs/>
          <w:sz w:val="24"/>
          <w:szCs w:val="24"/>
        </w:rPr>
        <w:t>í:</w:t>
      </w:r>
      <w:r>
        <w:rPr>
          <w:bCs/>
          <w:sz w:val="24"/>
          <w:szCs w:val="24"/>
        </w:rPr>
        <w:t xml:space="preserve"> </w:t>
      </w:r>
      <w:r w:rsidR="00530132">
        <w:rPr>
          <w:bCs/>
          <w:sz w:val="24"/>
          <w:szCs w:val="24"/>
        </w:rPr>
        <w:tab/>
      </w:r>
      <w:r w:rsidR="00917ED4">
        <w:rPr>
          <w:bCs/>
          <w:sz w:val="24"/>
          <w:szCs w:val="24"/>
        </w:rPr>
        <w:t>do 15. 12. 2016</w:t>
      </w:r>
    </w:p>
    <w:p w14:paraId="6B914100" w14:textId="77777777" w:rsidR="00583C18" w:rsidRDefault="00583C18" w:rsidP="001D1315">
      <w:pPr>
        <w:shd w:val="clear" w:color="00FFFF" w:fill="auto"/>
        <w:spacing w:after="240"/>
        <w:jc w:val="center"/>
        <w:rPr>
          <w:b/>
          <w:sz w:val="24"/>
        </w:rPr>
      </w:pPr>
    </w:p>
    <w:p w14:paraId="3C641533" w14:textId="77777777" w:rsidR="00A35C8B" w:rsidRPr="00E022B0" w:rsidRDefault="00A35C8B" w:rsidP="001D1315">
      <w:pPr>
        <w:shd w:val="clear" w:color="00FFFF" w:fill="auto"/>
        <w:spacing w:after="240"/>
        <w:jc w:val="center"/>
        <w:rPr>
          <w:b/>
          <w:caps/>
          <w:sz w:val="24"/>
        </w:rPr>
      </w:pPr>
      <w:r w:rsidRPr="00E022B0">
        <w:rPr>
          <w:b/>
          <w:sz w:val="24"/>
        </w:rPr>
        <w:t xml:space="preserve">III. </w:t>
      </w:r>
      <w:r w:rsidRPr="00E022B0">
        <w:rPr>
          <w:b/>
          <w:caps/>
          <w:sz w:val="24"/>
        </w:rPr>
        <w:t>CENA DÍLA</w:t>
      </w:r>
    </w:p>
    <w:p w14:paraId="2F59E085" w14:textId="29ED43EA" w:rsidR="008B3F55" w:rsidRPr="007626E8" w:rsidRDefault="00486061" w:rsidP="007626E8">
      <w:pPr>
        <w:spacing w:after="120"/>
        <w:jc w:val="both"/>
        <w:rPr>
          <w:sz w:val="24"/>
        </w:rPr>
      </w:pPr>
      <w:r w:rsidRPr="000E4227">
        <w:rPr>
          <w:sz w:val="24"/>
        </w:rPr>
        <w:t>Cena za předmět díla</w:t>
      </w:r>
      <w:r w:rsidR="0057754C">
        <w:rPr>
          <w:sz w:val="24"/>
        </w:rPr>
        <w:t xml:space="preserve"> bez DPH</w:t>
      </w:r>
      <w:r w:rsidRPr="000E4227">
        <w:rPr>
          <w:sz w:val="24"/>
        </w:rPr>
        <w:t xml:space="preserve"> je cenou konečnou, nejvýše přípustnou</w:t>
      </w:r>
      <w:r w:rsidR="00D9434B" w:rsidRPr="000E4227">
        <w:rPr>
          <w:sz w:val="24"/>
        </w:rPr>
        <w:t>, ve které jsou zahrnuty veškeré náklady dle</w:t>
      </w:r>
      <w:r w:rsidR="00EF7F0C" w:rsidRPr="000E4227">
        <w:rPr>
          <w:sz w:val="24"/>
        </w:rPr>
        <w:t xml:space="preserve"> článku I této smlouvy</w:t>
      </w:r>
      <w:r w:rsidR="00583C18">
        <w:rPr>
          <w:sz w:val="24"/>
        </w:rPr>
        <w:t xml:space="preserve"> a činí: </w:t>
      </w:r>
      <w:r w:rsidR="001A6D45">
        <w:rPr>
          <w:sz w:val="24"/>
        </w:rPr>
        <w:t>3</w:t>
      </w:r>
      <w:r w:rsidR="006259BC">
        <w:rPr>
          <w:sz w:val="24"/>
        </w:rPr>
        <w:t>6</w:t>
      </w:r>
      <w:r w:rsidR="001A6D45">
        <w:rPr>
          <w:sz w:val="24"/>
        </w:rPr>
        <w:t>6</w:t>
      </w:r>
      <w:r w:rsidR="00583C18">
        <w:rPr>
          <w:sz w:val="24"/>
        </w:rPr>
        <w:t>.</w:t>
      </w:r>
      <w:r w:rsidR="001A6D45">
        <w:rPr>
          <w:sz w:val="24"/>
        </w:rPr>
        <w:t>44</w:t>
      </w:r>
      <w:r w:rsidR="00BF4FB3">
        <w:rPr>
          <w:sz w:val="24"/>
        </w:rPr>
        <w:t xml:space="preserve">0,- </w:t>
      </w:r>
      <w:r w:rsidR="005800BE">
        <w:rPr>
          <w:sz w:val="24"/>
        </w:rPr>
        <w:t>Kč</w:t>
      </w:r>
      <w:r w:rsidR="008B3F55" w:rsidRPr="007626E8">
        <w:rPr>
          <w:sz w:val="24"/>
        </w:rPr>
        <w:tab/>
      </w:r>
    </w:p>
    <w:p w14:paraId="26070949" w14:textId="0E531FC2" w:rsidR="00486868" w:rsidRPr="000B079D" w:rsidRDefault="00583C18" w:rsidP="005800BE">
      <w:pPr>
        <w:pStyle w:val="slovn1"/>
        <w:tabs>
          <w:tab w:val="left" w:pos="1080"/>
          <w:tab w:val="right" w:pos="7740"/>
        </w:tabs>
        <w:spacing w:before="0" w:beforeAutospacing="0" w:after="0" w:afterAutospacing="0"/>
        <w:jc w:val="both"/>
        <w:rPr>
          <w:rFonts w:eastAsia="Times New Roman"/>
          <w:szCs w:val="20"/>
          <w:lang w:val="cs-CZ" w:eastAsia="cs-CZ"/>
        </w:rPr>
      </w:pPr>
      <w:r>
        <w:rPr>
          <w:rFonts w:eastAsia="Times New Roman"/>
          <w:szCs w:val="20"/>
          <w:lang w:val="cs-CZ" w:eastAsia="cs-CZ"/>
        </w:rPr>
        <w:tab/>
      </w:r>
      <w:r w:rsidR="00BF4FB3">
        <w:rPr>
          <w:rFonts w:eastAsia="Times New Roman"/>
          <w:szCs w:val="20"/>
          <w:lang w:val="cs-CZ" w:eastAsia="cs-CZ"/>
        </w:rPr>
        <w:t xml:space="preserve">slovy: </w:t>
      </w:r>
      <w:r w:rsidR="00530132">
        <w:rPr>
          <w:rFonts w:eastAsia="Times New Roman"/>
          <w:szCs w:val="20"/>
          <w:lang w:val="cs-CZ" w:eastAsia="cs-CZ"/>
        </w:rPr>
        <w:t>„</w:t>
      </w:r>
      <w:proofErr w:type="spellStart"/>
      <w:r w:rsidR="001A6D45">
        <w:rPr>
          <w:rFonts w:eastAsia="Times New Roman"/>
          <w:szCs w:val="20"/>
          <w:lang w:val="cs-CZ" w:eastAsia="cs-CZ"/>
        </w:rPr>
        <w:t>třista</w:t>
      </w:r>
      <w:r w:rsidR="00C20AA8">
        <w:rPr>
          <w:rFonts w:eastAsia="Times New Roman"/>
          <w:szCs w:val="20"/>
          <w:lang w:val="cs-CZ" w:eastAsia="cs-CZ"/>
        </w:rPr>
        <w:t>šedesát</w:t>
      </w:r>
      <w:r w:rsidR="001A6D45">
        <w:rPr>
          <w:rFonts w:eastAsia="Times New Roman"/>
          <w:szCs w:val="20"/>
          <w:lang w:val="cs-CZ" w:eastAsia="cs-CZ"/>
        </w:rPr>
        <w:t>šest</w:t>
      </w:r>
      <w:r w:rsidR="0071405B">
        <w:rPr>
          <w:rFonts w:eastAsia="Times New Roman"/>
          <w:szCs w:val="20"/>
          <w:lang w:val="cs-CZ" w:eastAsia="cs-CZ"/>
        </w:rPr>
        <w:t>tisíc</w:t>
      </w:r>
      <w:r w:rsidR="001A6D45">
        <w:rPr>
          <w:rFonts w:eastAsia="Times New Roman"/>
          <w:szCs w:val="20"/>
          <w:lang w:val="cs-CZ" w:eastAsia="cs-CZ"/>
        </w:rPr>
        <w:t>čtyřistačtyřicet</w:t>
      </w:r>
      <w:r w:rsidR="0071405B">
        <w:rPr>
          <w:rFonts w:eastAsia="Times New Roman"/>
          <w:szCs w:val="20"/>
          <w:lang w:val="cs-CZ" w:eastAsia="cs-CZ"/>
        </w:rPr>
        <w:t>korun</w:t>
      </w:r>
      <w:r w:rsidR="00BF4FB3">
        <w:rPr>
          <w:rFonts w:eastAsia="Times New Roman"/>
          <w:szCs w:val="20"/>
          <w:lang w:val="cs-CZ" w:eastAsia="cs-CZ"/>
        </w:rPr>
        <w:t>českých</w:t>
      </w:r>
      <w:proofErr w:type="spellEnd"/>
      <w:r w:rsidR="00530132">
        <w:rPr>
          <w:rFonts w:eastAsia="Times New Roman"/>
          <w:szCs w:val="20"/>
          <w:lang w:val="cs-CZ" w:eastAsia="cs-CZ"/>
        </w:rPr>
        <w:t>“.</w:t>
      </w:r>
    </w:p>
    <w:p w14:paraId="76FC0D7B" w14:textId="77777777" w:rsidR="007626E8" w:rsidRDefault="007626E8">
      <w:pPr>
        <w:rPr>
          <w:sz w:val="24"/>
          <w:szCs w:val="24"/>
        </w:rPr>
      </w:pPr>
    </w:p>
    <w:p w14:paraId="3E9E3154" w14:textId="77777777" w:rsidR="0057754C" w:rsidRPr="000B079D" w:rsidRDefault="005A343E">
      <w:pPr>
        <w:rPr>
          <w:sz w:val="24"/>
          <w:szCs w:val="24"/>
        </w:rPr>
      </w:pPr>
      <w:r w:rsidRPr="000B079D">
        <w:rPr>
          <w:sz w:val="24"/>
          <w:szCs w:val="24"/>
        </w:rPr>
        <w:t>DPH bude účtováno v sazbě platné ke dni uskutečnění zdanitelného plnění.</w:t>
      </w:r>
    </w:p>
    <w:p w14:paraId="55D730EA" w14:textId="77777777" w:rsidR="006C50B9" w:rsidRDefault="00D42F34" w:rsidP="00486868">
      <w:pPr>
        <w:pStyle w:val="Zkladntext2"/>
        <w:spacing w:before="0"/>
        <w:rPr>
          <w:rFonts w:ascii="Times New Roman" w:hAnsi="Times New Roman"/>
          <w:b w:val="0"/>
        </w:rPr>
      </w:pPr>
      <w:r w:rsidRPr="000B079D">
        <w:rPr>
          <w:rFonts w:ascii="Times New Roman" w:hAnsi="Times New Roman"/>
          <w:b w:val="0"/>
        </w:rPr>
        <w:t xml:space="preserve"> </w:t>
      </w:r>
    </w:p>
    <w:p w14:paraId="305C3E79" w14:textId="77777777" w:rsidR="00A93845" w:rsidRPr="00E022B0" w:rsidRDefault="00A35C8B" w:rsidP="00A93845">
      <w:pPr>
        <w:pStyle w:val="Zkladntext2"/>
        <w:spacing w:before="0" w:after="240"/>
        <w:jc w:val="center"/>
        <w:rPr>
          <w:rFonts w:ascii="Times New Roman" w:hAnsi="Times New Roman"/>
          <w:caps/>
        </w:rPr>
      </w:pPr>
      <w:r w:rsidRPr="00E022B0">
        <w:rPr>
          <w:rFonts w:ascii="Times New Roman" w:hAnsi="Times New Roman"/>
        </w:rPr>
        <w:lastRenderedPageBreak/>
        <w:t xml:space="preserve">IV. </w:t>
      </w:r>
      <w:r w:rsidRPr="00E022B0">
        <w:rPr>
          <w:rFonts w:ascii="Times New Roman" w:hAnsi="Times New Roman"/>
          <w:caps/>
        </w:rPr>
        <w:t>platební a fakturační podmínky</w:t>
      </w:r>
    </w:p>
    <w:p w14:paraId="5DD584B7" w14:textId="25F60E59" w:rsidR="00A93845" w:rsidRPr="00A93845" w:rsidRDefault="00A93845" w:rsidP="00FA09E1">
      <w:pPr>
        <w:numPr>
          <w:ilvl w:val="0"/>
          <w:numId w:val="21"/>
        </w:numPr>
        <w:tabs>
          <w:tab w:val="clear" w:pos="851"/>
          <w:tab w:val="num" w:pos="284"/>
        </w:tabs>
        <w:ind w:left="284" w:hanging="568"/>
        <w:jc w:val="both"/>
        <w:rPr>
          <w:rFonts w:eastAsia="Calibri"/>
          <w:sz w:val="24"/>
          <w:szCs w:val="24"/>
        </w:rPr>
      </w:pPr>
      <w:r w:rsidRPr="00A93845">
        <w:rPr>
          <w:rFonts w:eastAsia="Calibri"/>
          <w:sz w:val="24"/>
          <w:szCs w:val="24"/>
        </w:rPr>
        <w:t>Daňový doklad (dále jen faktura) musí obsahovat údaje podle zákona č. 235/2004 Sb., o dani z přidané hodnoty, ve znění pozdějších předpisů, vče</w:t>
      </w:r>
      <w:r w:rsidR="0032481F">
        <w:rPr>
          <w:rFonts w:eastAsia="Calibri"/>
          <w:sz w:val="24"/>
          <w:szCs w:val="24"/>
        </w:rPr>
        <w:t>tně uvedení klasifikace CZ-CPA a § 435 občanského zákoníku, a</w:t>
      </w:r>
      <w:r w:rsidRPr="00A93845">
        <w:rPr>
          <w:rFonts w:eastAsia="Calibri"/>
          <w:sz w:val="24"/>
          <w:szCs w:val="24"/>
        </w:rPr>
        <w:t xml:space="preserve"> dále údaje pro účely stanovení režimu přenesené daňové povinnosti </w:t>
      </w:r>
      <w:r w:rsidR="00583C18">
        <w:rPr>
          <w:rFonts w:eastAsia="Calibri"/>
          <w:sz w:val="24"/>
          <w:szCs w:val="24"/>
        </w:rPr>
        <w:br/>
      </w:r>
      <w:r w:rsidRPr="00A93845">
        <w:rPr>
          <w:rFonts w:eastAsia="Calibri"/>
          <w:sz w:val="24"/>
          <w:szCs w:val="24"/>
        </w:rPr>
        <w:t xml:space="preserve">v souladu s § 92a zákona. </w:t>
      </w:r>
    </w:p>
    <w:p w14:paraId="63515BBC" w14:textId="77777777" w:rsidR="00A93845" w:rsidRPr="00A93845" w:rsidRDefault="00A93845" w:rsidP="00EE2FC9">
      <w:pPr>
        <w:tabs>
          <w:tab w:val="num" w:pos="993"/>
        </w:tabs>
        <w:ind w:left="284" w:hanging="568"/>
        <w:jc w:val="both"/>
        <w:rPr>
          <w:rFonts w:eastAsia="Calibri"/>
          <w:sz w:val="24"/>
          <w:szCs w:val="24"/>
        </w:rPr>
      </w:pPr>
    </w:p>
    <w:p w14:paraId="433933C8" w14:textId="77777777" w:rsidR="00A93845" w:rsidRPr="000F0BCB" w:rsidRDefault="00A93845" w:rsidP="00EE2FC9">
      <w:pPr>
        <w:numPr>
          <w:ilvl w:val="0"/>
          <w:numId w:val="21"/>
        </w:numPr>
        <w:tabs>
          <w:tab w:val="clear" w:pos="851"/>
          <w:tab w:val="num" w:pos="284"/>
        </w:tabs>
        <w:ind w:left="284" w:hanging="568"/>
        <w:jc w:val="both"/>
        <w:rPr>
          <w:rFonts w:eastAsia="Calibri"/>
          <w:sz w:val="24"/>
          <w:szCs w:val="24"/>
        </w:rPr>
      </w:pPr>
      <w:r w:rsidRPr="000F0BCB">
        <w:rPr>
          <w:rFonts w:eastAsia="Calibri"/>
          <w:sz w:val="24"/>
          <w:szCs w:val="24"/>
        </w:rPr>
        <w:t xml:space="preserve">Lhůta splatnosti je </w:t>
      </w:r>
      <w:r w:rsidR="000632C5">
        <w:rPr>
          <w:rFonts w:eastAsia="Calibri"/>
          <w:sz w:val="24"/>
          <w:szCs w:val="24"/>
        </w:rPr>
        <w:t>30</w:t>
      </w:r>
      <w:r w:rsidRPr="000F0BCB">
        <w:rPr>
          <w:rFonts w:eastAsia="Calibri"/>
          <w:sz w:val="24"/>
          <w:szCs w:val="24"/>
        </w:rPr>
        <w:t xml:space="preserve"> dní od doručení faktury </w:t>
      </w:r>
      <w:r w:rsidR="00211E4B">
        <w:rPr>
          <w:rFonts w:eastAsia="Calibri"/>
          <w:sz w:val="24"/>
          <w:szCs w:val="24"/>
        </w:rPr>
        <w:t>objednateli</w:t>
      </w:r>
      <w:r w:rsidRPr="000F0BCB">
        <w:rPr>
          <w:rFonts w:eastAsia="Calibri"/>
          <w:sz w:val="24"/>
          <w:szCs w:val="24"/>
        </w:rPr>
        <w:t xml:space="preserve"> (vždy originál faktury + 1 kopie včetně soupisu skutečně provedených prací potvrzeného ve smlouvě uvedenými zástupci </w:t>
      </w:r>
      <w:r w:rsidR="00211E4B">
        <w:rPr>
          <w:rFonts w:eastAsia="Calibri"/>
          <w:sz w:val="24"/>
          <w:szCs w:val="24"/>
        </w:rPr>
        <w:t>objednatele</w:t>
      </w:r>
      <w:r w:rsidRPr="000F0BCB">
        <w:rPr>
          <w:rFonts w:eastAsia="Calibri"/>
          <w:sz w:val="24"/>
          <w:szCs w:val="24"/>
        </w:rPr>
        <w:t xml:space="preserve"> a zhotovitele a zápisu o předání a převzetí).</w:t>
      </w:r>
    </w:p>
    <w:p w14:paraId="04845C7F" w14:textId="77777777" w:rsidR="00A93845" w:rsidRPr="00A93845" w:rsidRDefault="00A93845" w:rsidP="00EE2FC9">
      <w:pPr>
        <w:tabs>
          <w:tab w:val="num" w:pos="284"/>
        </w:tabs>
        <w:ind w:left="284" w:hanging="568"/>
        <w:rPr>
          <w:rFonts w:eastAsia="Calibri"/>
          <w:sz w:val="24"/>
          <w:szCs w:val="24"/>
        </w:rPr>
      </w:pPr>
    </w:p>
    <w:p w14:paraId="64DD29A2" w14:textId="77777777" w:rsidR="00A93845" w:rsidRPr="00A93845" w:rsidRDefault="00A93845" w:rsidP="00EE2FC9">
      <w:pPr>
        <w:numPr>
          <w:ilvl w:val="0"/>
          <w:numId w:val="21"/>
        </w:numPr>
        <w:tabs>
          <w:tab w:val="clear" w:pos="851"/>
          <w:tab w:val="num" w:pos="284"/>
        </w:tabs>
        <w:ind w:left="284" w:hanging="568"/>
        <w:jc w:val="both"/>
        <w:rPr>
          <w:rFonts w:eastAsia="Calibri"/>
          <w:sz w:val="24"/>
          <w:szCs w:val="24"/>
        </w:rPr>
      </w:pPr>
      <w:r w:rsidRPr="00A93845">
        <w:rPr>
          <w:rFonts w:eastAsia="Calibri"/>
          <w:sz w:val="24"/>
          <w:szCs w:val="24"/>
        </w:rPr>
        <w:t xml:space="preserve">Zhotovitel je povinen v předmětu fakturace uvést přesný název akce a číslo smlouvy. Jinak bude faktura vrácena zhotoviteli k doplnění. </w:t>
      </w:r>
    </w:p>
    <w:p w14:paraId="13932038" w14:textId="77777777" w:rsidR="00A93845" w:rsidRPr="00A93845" w:rsidRDefault="00A93845" w:rsidP="00EE2FC9">
      <w:pPr>
        <w:tabs>
          <w:tab w:val="num" w:pos="284"/>
        </w:tabs>
        <w:ind w:left="284" w:hanging="568"/>
        <w:jc w:val="both"/>
        <w:rPr>
          <w:rFonts w:eastAsia="Calibri"/>
          <w:sz w:val="24"/>
          <w:szCs w:val="24"/>
        </w:rPr>
      </w:pPr>
    </w:p>
    <w:p w14:paraId="0E47BB32" w14:textId="400E6963" w:rsidR="00A93845" w:rsidRPr="005800BE" w:rsidRDefault="000A05E6" w:rsidP="005800BE">
      <w:pPr>
        <w:numPr>
          <w:ilvl w:val="0"/>
          <w:numId w:val="21"/>
        </w:numPr>
        <w:tabs>
          <w:tab w:val="clear" w:pos="851"/>
          <w:tab w:val="num" w:pos="284"/>
        </w:tabs>
        <w:ind w:left="284" w:hanging="568"/>
        <w:jc w:val="both"/>
        <w:rPr>
          <w:rFonts w:eastAsia="Calibri"/>
          <w:sz w:val="24"/>
          <w:szCs w:val="24"/>
        </w:rPr>
      </w:pPr>
      <w:r w:rsidRPr="009D31E0">
        <w:rPr>
          <w:rFonts w:eastAsia="Calibri"/>
          <w:sz w:val="24"/>
          <w:szCs w:val="24"/>
        </w:rPr>
        <w:t xml:space="preserve">Fakturace PD a inženýrské činnosti bude provedena jednou fakturou na základě zápisu </w:t>
      </w:r>
      <w:r w:rsidR="005800BE">
        <w:rPr>
          <w:rFonts w:eastAsia="Calibri"/>
          <w:sz w:val="24"/>
          <w:szCs w:val="24"/>
        </w:rPr>
        <w:br/>
      </w:r>
      <w:r w:rsidRPr="009D31E0">
        <w:rPr>
          <w:rFonts w:eastAsia="Calibri"/>
          <w:sz w:val="24"/>
          <w:szCs w:val="24"/>
        </w:rPr>
        <w:t xml:space="preserve">o předání/převzetí díla. </w:t>
      </w:r>
      <w:r w:rsidR="00211E4B" w:rsidRPr="009D31E0">
        <w:rPr>
          <w:rFonts w:eastAsia="Calibri"/>
          <w:sz w:val="24"/>
          <w:szCs w:val="24"/>
        </w:rPr>
        <w:t>Objednatel</w:t>
      </w:r>
      <w:r w:rsidR="009D31E0" w:rsidRPr="005E108D">
        <w:rPr>
          <w:rFonts w:eastAsia="Calibri"/>
          <w:color w:val="FF0000"/>
          <w:sz w:val="24"/>
          <w:szCs w:val="24"/>
        </w:rPr>
        <w:t xml:space="preserve"> </w:t>
      </w:r>
      <w:r w:rsidR="009D31E0" w:rsidRPr="009D31E0">
        <w:rPr>
          <w:rFonts w:eastAsia="Calibri"/>
          <w:sz w:val="24"/>
          <w:szCs w:val="24"/>
        </w:rPr>
        <w:t xml:space="preserve">si vyhrazuje právo pozastavit 10% z ceny díla bez DPH </w:t>
      </w:r>
      <w:r w:rsidR="005800BE">
        <w:rPr>
          <w:rFonts w:eastAsia="Calibri"/>
          <w:sz w:val="24"/>
          <w:szCs w:val="24"/>
        </w:rPr>
        <w:br/>
      </w:r>
      <w:r w:rsidR="009D31E0" w:rsidRPr="009D31E0">
        <w:rPr>
          <w:rFonts w:eastAsia="Calibri"/>
          <w:sz w:val="24"/>
          <w:szCs w:val="24"/>
        </w:rPr>
        <w:t xml:space="preserve">z </w:t>
      </w:r>
      <w:r w:rsidR="009D31E0" w:rsidRPr="005800BE">
        <w:rPr>
          <w:rFonts w:eastAsia="Calibri"/>
          <w:sz w:val="24"/>
          <w:szCs w:val="24"/>
        </w:rPr>
        <w:t xml:space="preserve">faktury a bude uvolněna po ukončení výběrového řízení dle zákona o </w:t>
      </w:r>
      <w:r w:rsidR="00BC5E87">
        <w:rPr>
          <w:rFonts w:eastAsia="Calibri"/>
          <w:sz w:val="24"/>
          <w:szCs w:val="24"/>
        </w:rPr>
        <w:t>zadávání veřejných zakázek</w:t>
      </w:r>
      <w:r w:rsidR="009D31E0" w:rsidRPr="005800BE">
        <w:rPr>
          <w:rFonts w:eastAsia="Calibri"/>
          <w:sz w:val="24"/>
          <w:szCs w:val="24"/>
        </w:rPr>
        <w:t xml:space="preserve"> č. 13</w:t>
      </w:r>
      <w:r w:rsidR="00BC5E87">
        <w:rPr>
          <w:rFonts w:eastAsia="Calibri"/>
          <w:sz w:val="24"/>
          <w:szCs w:val="24"/>
        </w:rPr>
        <w:t>4</w:t>
      </w:r>
      <w:r w:rsidR="009D31E0" w:rsidRPr="005800BE">
        <w:rPr>
          <w:rFonts w:eastAsia="Calibri"/>
          <w:sz w:val="24"/>
          <w:szCs w:val="24"/>
        </w:rPr>
        <w:t>/20</w:t>
      </w:r>
      <w:r w:rsidR="00BC5E87">
        <w:rPr>
          <w:rFonts w:eastAsia="Calibri"/>
          <w:sz w:val="24"/>
          <w:szCs w:val="24"/>
        </w:rPr>
        <w:t>1</w:t>
      </w:r>
      <w:r w:rsidR="009D31E0" w:rsidRPr="005800BE">
        <w:rPr>
          <w:rFonts w:eastAsia="Calibri"/>
          <w:sz w:val="24"/>
          <w:szCs w:val="24"/>
        </w:rPr>
        <w:t>6 Sb., ve znění pozdějších předpisů, nebo časového období v trvání maximálně 6 měsíců od data předání PD, podle toho co nastane dříve, vždy na základě písemné žádosti zhotovitele.</w:t>
      </w:r>
    </w:p>
    <w:p w14:paraId="70E51F23" w14:textId="77777777" w:rsidR="009D31E0" w:rsidRPr="009D31E0" w:rsidRDefault="009D31E0" w:rsidP="009D31E0">
      <w:pPr>
        <w:ind w:left="-284"/>
        <w:jc w:val="both"/>
        <w:rPr>
          <w:rFonts w:eastAsia="Calibri"/>
          <w:sz w:val="24"/>
          <w:szCs w:val="24"/>
        </w:rPr>
      </w:pPr>
    </w:p>
    <w:p w14:paraId="20E887D7" w14:textId="77777777" w:rsidR="00A93845" w:rsidRDefault="00A97FCE" w:rsidP="00EE2FC9">
      <w:pPr>
        <w:numPr>
          <w:ilvl w:val="0"/>
          <w:numId w:val="21"/>
        </w:numPr>
        <w:tabs>
          <w:tab w:val="clear" w:pos="851"/>
          <w:tab w:val="num" w:pos="284"/>
        </w:tabs>
        <w:ind w:left="284" w:hanging="568"/>
        <w:jc w:val="both"/>
        <w:rPr>
          <w:rFonts w:eastAsia="Calibri"/>
          <w:sz w:val="24"/>
          <w:szCs w:val="24"/>
        </w:rPr>
      </w:pPr>
      <w:r>
        <w:rPr>
          <w:rFonts w:eastAsia="Calibri"/>
          <w:sz w:val="24"/>
          <w:szCs w:val="24"/>
        </w:rPr>
        <w:t>Objednatel</w:t>
      </w:r>
      <w:r w:rsidR="00A93845" w:rsidRPr="00A93845">
        <w:rPr>
          <w:rFonts w:eastAsia="Calibri"/>
          <w:sz w:val="24"/>
          <w:szCs w:val="24"/>
        </w:rPr>
        <w:t xml:space="preserve"> neposkytuje zálohové platby.</w:t>
      </w:r>
    </w:p>
    <w:p w14:paraId="550F9FC2" w14:textId="77777777" w:rsidR="00530132" w:rsidRDefault="00530132" w:rsidP="00FE4FC9">
      <w:pPr>
        <w:pStyle w:val="Odstavecseseznamem"/>
        <w:rPr>
          <w:rFonts w:eastAsia="Calibri"/>
          <w:sz w:val="24"/>
          <w:szCs w:val="24"/>
        </w:rPr>
      </w:pPr>
    </w:p>
    <w:p w14:paraId="1A01F0FE" w14:textId="0996088E" w:rsidR="00A35C8B" w:rsidRPr="00E022B0" w:rsidRDefault="00583C18" w:rsidP="00941334">
      <w:pPr>
        <w:pStyle w:val="Nadpis6"/>
        <w:tabs>
          <w:tab w:val="left" w:pos="142"/>
        </w:tabs>
        <w:spacing w:before="0" w:after="240"/>
        <w:rPr>
          <w:rFonts w:ascii="Times New Roman" w:hAnsi="Times New Roman"/>
          <w:u w:val="none"/>
        </w:rPr>
      </w:pPr>
      <w:r>
        <w:rPr>
          <w:rFonts w:ascii="Times New Roman" w:hAnsi="Times New Roman"/>
          <w:u w:val="none"/>
        </w:rPr>
        <w:br/>
      </w:r>
      <w:r w:rsidR="00A35C8B" w:rsidRPr="00E022B0">
        <w:rPr>
          <w:rFonts w:ascii="Times New Roman" w:hAnsi="Times New Roman"/>
          <w:u w:val="none"/>
        </w:rPr>
        <w:t>V. SOUČINNOST OBJEDNATELE A ZHOTOVITELE</w:t>
      </w:r>
    </w:p>
    <w:p w14:paraId="5787031C" w14:textId="77777777" w:rsidR="00E62CDE" w:rsidRDefault="00E62CDE" w:rsidP="00B96229">
      <w:pPr>
        <w:numPr>
          <w:ilvl w:val="0"/>
          <w:numId w:val="3"/>
        </w:numPr>
        <w:tabs>
          <w:tab w:val="clear" w:pos="851"/>
          <w:tab w:val="num" w:pos="-3119"/>
        </w:tabs>
        <w:ind w:left="283" w:hanging="567"/>
        <w:jc w:val="both"/>
        <w:rPr>
          <w:sz w:val="24"/>
        </w:rPr>
      </w:pPr>
      <w:r w:rsidRPr="002E569B">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14:paraId="718F23E8" w14:textId="77777777" w:rsidR="00B96229" w:rsidRPr="002E569B" w:rsidRDefault="00B96229" w:rsidP="00B96229">
      <w:pPr>
        <w:ind w:left="283"/>
        <w:jc w:val="both"/>
        <w:rPr>
          <w:sz w:val="24"/>
        </w:rPr>
      </w:pPr>
    </w:p>
    <w:p w14:paraId="1B617A36" w14:textId="77777777" w:rsidR="00E62CDE" w:rsidRDefault="00E62CDE" w:rsidP="00B96229">
      <w:pPr>
        <w:numPr>
          <w:ilvl w:val="0"/>
          <w:numId w:val="3"/>
        </w:numPr>
        <w:tabs>
          <w:tab w:val="clear" w:pos="851"/>
          <w:tab w:val="num" w:pos="-3119"/>
        </w:tabs>
        <w:ind w:left="283" w:hanging="567"/>
        <w:jc w:val="both"/>
        <w:rPr>
          <w:sz w:val="24"/>
        </w:rPr>
      </w:pPr>
      <w:r w:rsidRPr="002E569B">
        <w:rPr>
          <w:sz w:val="24"/>
        </w:rPr>
        <w:t xml:space="preserve">Objednatel se zavazuje předat zhotoviteli </w:t>
      </w:r>
      <w:r w:rsidR="0097418F">
        <w:rPr>
          <w:sz w:val="24"/>
        </w:rPr>
        <w:t xml:space="preserve">veškeré podklady potřebné pro </w:t>
      </w:r>
      <w:r w:rsidRPr="002E569B">
        <w:rPr>
          <w:sz w:val="24"/>
        </w:rPr>
        <w:t>realizac</w:t>
      </w:r>
      <w:r w:rsidR="0097418F">
        <w:rPr>
          <w:sz w:val="24"/>
        </w:rPr>
        <w:t>i</w:t>
      </w:r>
      <w:r w:rsidRPr="002E569B">
        <w:rPr>
          <w:sz w:val="24"/>
        </w:rPr>
        <w:t xml:space="preserve"> díla.</w:t>
      </w:r>
    </w:p>
    <w:p w14:paraId="059A3812" w14:textId="77777777" w:rsidR="00B96229" w:rsidRPr="002E569B" w:rsidRDefault="00B96229" w:rsidP="00B96229">
      <w:pPr>
        <w:ind w:left="283"/>
        <w:jc w:val="both"/>
        <w:rPr>
          <w:sz w:val="24"/>
        </w:rPr>
      </w:pPr>
    </w:p>
    <w:p w14:paraId="0865C4D6" w14:textId="77777777" w:rsidR="00B96229" w:rsidRDefault="005D4745" w:rsidP="00B96229">
      <w:pPr>
        <w:numPr>
          <w:ilvl w:val="0"/>
          <w:numId w:val="3"/>
        </w:numPr>
        <w:tabs>
          <w:tab w:val="clear" w:pos="851"/>
          <w:tab w:val="num" w:pos="-3119"/>
        </w:tabs>
        <w:ind w:left="284" w:hanging="568"/>
        <w:jc w:val="both"/>
        <w:rPr>
          <w:sz w:val="24"/>
        </w:rPr>
      </w:pPr>
      <w:r w:rsidRPr="00B96229">
        <w:rPr>
          <w:sz w:val="24"/>
        </w:rPr>
        <w:t>Objednatel se zavazuje, že umožní po dokončení díla zhotoviteli přístup do objektu díla za účelem odstranění případných vad</w:t>
      </w:r>
      <w:r w:rsidR="004B6C2E" w:rsidRPr="00B96229">
        <w:rPr>
          <w:sz w:val="24"/>
        </w:rPr>
        <w:t xml:space="preserve"> </w:t>
      </w:r>
      <w:r w:rsidR="00304D50">
        <w:rPr>
          <w:sz w:val="24"/>
        </w:rPr>
        <w:t>PD</w:t>
      </w:r>
      <w:r w:rsidRPr="00B96229">
        <w:rPr>
          <w:sz w:val="24"/>
        </w:rPr>
        <w:t>.</w:t>
      </w:r>
    </w:p>
    <w:p w14:paraId="433D055B" w14:textId="77777777" w:rsidR="00B96229" w:rsidRPr="00B96229" w:rsidRDefault="00B96229" w:rsidP="00B96229">
      <w:pPr>
        <w:ind w:left="284"/>
        <w:jc w:val="both"/>
        <w:rPr>
          <w:sz w:val="24"/>
        </w:rPr>
      </w:pPr>
    </w:p>
    <w:p w14:paraId="17035611" w14:textId="77777777" w:rsidR="0083689D" w:rsidRDefault="005D4745" w:rsidP="00C61147">
      <w:pPr>
        <w:numPr>
          <w:ilvl w:val="0"/>
          <w:numId w:val="3"/>
        </w:numPr>
        <w:shd w:val="clear" w:color="00FFFF" w:fill="auto"/>
        <w:tabs>
          <w:tab w:val="clear" w:pos="851"/>
          <w:tab w:val="num" w:pos="-3119"/>
        </w:tabs>
        <w:ind w:left="284" w:hanging="568"/>
        <w:jc w:val="both"/>
        <w:rPr>
          <w:b/>
          <w:sz w:val="24"/>
          <w:szCs w:val="24"/>
        </w:rPr>
      </w:pPr>
      <w:r w:rsidRPr="002E569B">
        <w:rPr>
          <w:sz w:val="24"/>
        </w:rPr>
        <w:t xml:space="preserve">Objednatel je oprávněn kontrolovat </w:t>
      </w:r>
      <w:r w:rsidR="00304D50">
        <w:rPr>
          <w:sz w:val="24"/>
        </w:rPr>
        <w:t>postup</w:t>
      </w:r>
      <w:r w:rsidR="00304D50" w:rsidRPr="002E569B">
        <w:rPr>
          <w:sz w:val="24"/>
        </w:rPr>
        <w:t xml:space="preserve"> </w:t>
      </w:r>
      <w:r w:rsidRPr="002E569B">
        <w:rPr>
          <w:sz w:val="24"/>
        </w:rPr>
        <w:t xml:space="preserve">díla. </w:t>
      </w:r>
    </w:p>
    <w:p w14:paraId="76099421" w14:textId="77777777" w:rsidR="00C61147" w:rsidRDefault="00C61147" w:rsidP="00BC5E87">
      <w:pPr>
        <w:shd w:val="clear" w:color="00FFFF" w:fill="auto"/>
        <w:jc w:val="both"/>
        <w:rPr>
          <w:b/>
          <w:sz w:val="24"/>
          <w:szCs w:val="24"/>
        </w:rPr>
      </w:pPr>
    </w:p>
    <w:p w14:paraId="42299758" w14:textId="5BD2E3A9" w:rsidR="00CB0256" w:rsidRPr="00E022B0" w:rsidRDefault="00583C18" w:rsidP="00C42B99">
      <w:pPr>
        <w:spacing w:after="240"/>
        <w:jc w:val="center"/>
        <w:rPr>
          <w:b/>
          <w:sz w:val="24"/>
          <w:szCs w:val="24"/>
        </w:rPr>
      </w:pPr>
      <w:r>
        <w:rPr>
          <w:b/>
          <w:sz w:val="24"/>
        </w:rPr>
        <w:br/>
      </w:r>
      <w:r w:rsidR="001A6D45">
        <w:rPr>
          <w:b/>
          <w:sz w:val="24"/>
        </w:rPr>
        <w:t>VI</w:t>
      </w:r>
      <w:r w:rsidR="00CB0256" w:rsidRPr="00E022B0">
        <w:rPr>
          <w:b/>
          <w:sz w:val="24"/>
        </w:rPr>
        <w:t xml:space="preserve">. </w:t>
      </w:r>
      <w:r w:rsidR="00CB0256" w:rsidRPr="00E022B0">
        <w:rPr>
          <w:b/>
          <w:sz w:val="24"/>
          <w:szCs w:val="24"/>
        </w:rPr>
        <w:t>PŘEDÁNÍ DÍLA</w:t>
      </w:r>
    </w:p>
    <w:p w14:paraId="509FE46F" w14:textId="77777777" w:rsidR="00CA3361" w:rsidRPr="002E569B" w:rsidRDefault="00BC5E87" w:rsidP="00BC5E87">
      <w:pPr>
        <w:ind w:left="284" w:hanging="568"/>
        <w:jc w:val="both"/>
        <w:rPr>
          <w:sz w:val="24"/>
        </w:rPr>
      </w:pPr>
      <w:r w:rsidRPr="00BC5E87">
        <w:rPr>
          <w:b/>
          <w:sz w:val="24"/>
        </w:rPr>
        <w:t>6.1.</w:t>
      </w:r>
      <w:r>
        <w:rPr>
          <w:sz w:val="24"/>
        </w:rPr>
        <w:t xml:space="preserve">  </w:t>
      </w:r>
      <w:r w:rsidR="003F576A" w:rsidRPr="002E569B">
        <w:rPr>
          <w:sz w:val="24"/>
        </w:rPr>
        <w:t xml:space="preserve">Při </w:t>
      </w:r>
      <w:r w:rsidR="00530C5C">
        <w:rPr>
          <w:sz w:val="24"/>
        </w:rPr>
        <w:t>předání dokumentace</w:t>
      </w:r>
      <w:r w:rsidR="003F576A" w:rsidRPr="002E569B">
        <w:rPr>
          <w:sz w:val="24"/>
        </w:rPr>
        <w:t xml:space="preserve"> předloží zhotovitel veškeré požadované doklady dle článku I</w:t>
      </w:r>
      <w:r w:rsidR="00B42257" w:rsidRPr="002E569B">
        <w:rPr>
          <w:sz w:val="24"/>
        </w:rPr>
        <w:t>.</w:t>
      </w:r>
      <w:r w:rsidR="003F576A" w:rsidRPr="002E569B">
        <w:rPr>
          <w:sz w:val="24"/>
        </w:rPr>
        <w:t xml:space="preserve"> smlouvy. </w:t>
      </w:r>
      <w:r w:rsidR="002500F9" w:rsidRPr="002E569B">
        <w:rPr>
          <w:sz w:val="24"/>
        </w:rPr>
        <w:t xml:space="preserve">O předání díla bude proveden zápis o předání a převzetí dokončeného díla, který podepíší zástupci obou smluvních stran. </w:t>
      </w:r>
    </w:p>
    <w:p w14:paraId="210B4B85" w14:textId="77777777" w:rsidR="002B2220" w:rsidRDefault="002B2220" w:rsidP="00BE6D59">
      <w:pPr>
        <w:shd w:val="clear" w:color="00FFFF" w:fill="auto"/>
        <w:jc w:val="center"/>
        <w:rPr>
          <w:sz w:val="24"/>
          <w:highlight w:val="green"/>
        </w:rPr>
      </w:pPr>
    </w:p>
    <w:p w14:paraId="0E2DDAA2" w14:textId="4474AD73" w:rsidR="00CB0256" w:rsidRPr="00E022B0" w:rsidRDefault="00583C18" w:rsidP="001D1315">
      <w:pPr>
        <w:shd w:val="clear" w:color="00FFFF" w:fill="auto"/>
        <w:spacing w:after="240"/>
        <w:jc w:val="center"/>
        <w:rPr>
          <w:b/>
          <w:caps/>
        </w:rPr>
      </w:pPr>
      <w:r>
        <w:rPr>
          <w:b/>
          <w:sz w:val="24"/>
        </w:rPr>
        <w:br/>
      </w:r>
      <w:r w:rsidR="002A12EF" w:rsidRPr="00E022B0">
        <w:rPr>
          <w:b/>
          <w:sz w:val="24"/>
        </w:rPr>
        <w:t>VII</w:t>
      </w:r>
      <w:r w:rsidR="00CB0256" w:rsidRPr="00E022B0">
        <w:rPr>
          <w:b/>
          <w:sz w:val="24"/>
        </w:rPr>
        <w:t xml:space="preserve">. </w:t>
      </w:r>
      <w:r w:rsidR="00CB0256" w:rsidRPr="00E022B0">
        <w:rPr>
          <w:b/>
          <w:caps/>
          <w:sz w:val="24"/>
          <w:szCs w:val="24"/>
        </w:rPr>
        <w:t>SMLUVNÍ POKUTY</w:t>
      </w:r>
    </w:p>
    <w:p w14:paraId="10292FDA" w14:textId="77777777" w:rsidR="00CB0256" w:rsidRPr="000632C5" w:rsidRDefault="00997559" w:rsidP="000632C5">
      <w:pPr>
        <w:pStyle w:val="Zkladntextodsazen31"/>
        <w:numPr>
          <w:ilvl w:val="1"/>
          <w:numId w:val="4"/>
        </w:numPr>
        <w:ind w:left="284" w:hanging="568"/>
        <w:rPr>
          <w:rFonts w:ascii="Times New Roman" w:hAnsi="Times New Roman"/>
          <w:sz w:val="24"/>
          <w:szCs w:val="24"/>
        </w:rPr>
      </w:pPr>
      <w:r w:rsidRPr="000632C5">
        <w:rPr>
          <w:rFonts w:ascii="Times New Roman" w:hAnsi="Times New Roman"/>
          <w:sz w:val="24"/>
          <w:szCs w:val="24"/>
        </w:rPr>
        <w:t xml:space="preserve">Za </w:t>
      </w:r>
      <w:r w:rsidR="00CB0256" w:rsidRPr="000632C5">
        <w:rPr>
          <w:rFonts w:ascii="Times New Roman" w:hAnsi="Times New Roman"/>
          <w:sz w:val="24"/>
          <w:szCs w:val="24"/>
        </w:rPr>
        <w:t>prodlení s úhradou faktur</w:t>
      </w:r>
      <w:r w:rsidR="00F82F5F" w:rsidRPr="000632C5">
        <w:rPr>
          <w:rFonts w:ascii="Times New Roman" w:hAnsi="Times New Roman"/>
          <w:sz w:val="24"/>
          <w:szCs w:val="24"/>
        </w:rPr>
        <w:t>y</w:t>
      </w:r>
      <w:r w:rsidR="00CB0256" w:rsidRPr="000632C5">
        <w:rPr>
          <w:rFonts w:ascii="Times New Roman" w:hAnsi="Times New Roman"/>
          <w:sz w:val="24"/>
          <w:szCs w:val="24"/>
        </w:rPr>
        <w:t xml:space="preserve"> zaplatí objednatel zhotoviteli</w:t>
      </w:r>
      <w:r w:rsidR="007870BB" w:rsidRPr="000632C5">
        <w:rPr>
          <w:rFonts w:ascii="Times New Roman" w:hAnsi="Times New Roman"/>
          <w:sz w:val="24"/>
          <w:szCs w:val="24"/>
        </w:rPr>
        <w:t xml:space="preserve"> smluvní pokutu ve výši 0,</w:t>
      </w:r>
      <w:r w:rsidR="00C26A81" w:rsidRPr="000632C5">
        <w:rPr>
          <w:rFonts w:ascii="Times New Roman" w:hAnsi="Times New Roman"/>
          <w:sz w:val="24"/>
          <w:szCs w:val="24"/>
        </w:rPr>
        <w:t>05</w:t>
      </w:r>
      <w:r w:rsidRPr="000632C5">
        <w:rPr>
          <w:rFonts w:ascii="Times New Roman" w:hAnsi="Times New Roman"/>
          <w:sz w:val="24"/>
          <w:szCs w:val="24"/>
        </w:rPr>
        <w:t xml:space="preserve"> % z </w:t>
      </w:r>
      <w:r w:rsidR="00CB0256" w:rsidRPr="000632C5">
        <w:rPr>
          <w:rFonts w:ascii="Times New Roman" w:hAnsi="Times New Roman"/>
          <w:sz w:val="24"/>
          <w:szCs w:val="24"/>
        </w:rPr>
        <w:t>fakturované částky za každý den prodlení.</w:t>
      </w:r>
    </w:p>
    <w:p w14:paraId="171D7E1D" w14:textId="77777777" w:rsidR="000A05E6" w:rsidRPr="00600DF6" w:rsidRDefault="000A05E6" w:rsidP="00A122F6">
      <w:pPr>
        <w:pStyle w:val="Zkladntextodsazen31"/>
        <w:numPr>
          <w:ilvl w:val="1"/>
          <w:numId w:val="4"/>
        </w:numPr>
        <w:ind w:left="284" w:hanging="568"/>
        <w:rPr>
          <w:rFonts w:ascii="Times New Roman" w:hAnsi="Times New Roman"/>
          <w:sz w:val="24"/>
          <w:szCs w:val="24"/>
        </w:rPr>
      </w:pPr>
      <w:r w:rsidRPr="00600DF6">
        <w:rPr>
          <w:rFonts w:ascii="Times New Roman" w:hAnsi="Times New Roman"/>
          <w:sz w:val="24"/>
          <w:szCs w:val="24"/>
        </w:rPr>
        <w:t xml:space="preserve">Za prodlení s termíny předání díla či části díla ve smluvních termínech, a </w:t>
      </w:r>
      <w:r w:rsidRPr="00671573">
        <w:rPr>
          <w:rFonts w:ascii="Times New Roman" w:hAnsi="Times New Roman"/>
          <w:sz w:val="24"/>
          <w:szCs w:val="24"/>
        </w:rPr>
        <w:t xml:space="preserve">to </w:t>
      </w:r>
      <w:r w:rsidR="007E3415">
        <w:rPr>
          <w:rFonts w:ascii="Times New Roman" w:hAnsi="Times New Roman"/>
          <w:sz w:val="24"/>
          <w:szCs w:val="24"/>
        </w:rPr>
        <w:t>5</w:t>
      </w:r>
      <w:r w:rsidR="009D0D52">
        <w:rPr>
          <w:rFonts w:ascii="Times New Roman" w:hAnsi="Times New Roman"/>
          <w:sz w:val="24"/>
          <w:szCs w:val="24"/>
        </w:rPr>
        <w:t>0</w:t>
      </w:r>
      <w:r w:rsidRPr="00671573">
        <w:rPr>
          <w:rFonts w:ascii="Times New Roman" w:hAnsi="Times New Roman"/>
          <w:bCs/>
          <w:sz w:val="24"/>
          <w:szCs w:val="24"/>
        </w:rPr>
        <w:t>00</w:t>
      </w:r>
      <w:r w:rsidRPr="00671573">
        <w:rPr>
          <w:rFonts w:ascii="Times New Roman" w:hAnsi="Times New Roman"/>
          <w:sz w:val="24"/>
          <w:szCs w:val="24"/>
        </w:rPr>
        <w:t>,-</w:t>
      </w:r>
      <w:r w:rsidR="009D0D52">
        <w:rPr>
          <w:rFonts w:ascii="Times New Roman" w:hAnsi="Times New Roman"/>
          <w:sz w:val="24"/>
          <w:szCs w:val="24"/>
        </w:rPr>
        <w:t xml:space="preserve"> Kč za každý </w:t>
      </w:r>
      <w:r w:rsidRPr="00671573">
        <w:rPr>
          <w:rFonts w:ascii="Times New Roman" w:hAnsi="Times New Roman"/>
          <w:bCs/>
          <w:sz w:val="24"/>
          <w:szCs w:val="24"/>
        </w:rPr>
        <w:t>započatý den</w:t>
      </w:r>
      <w:r w:rsidRPr="00600DF6">
        <w:rPr>
          <w:rFonts w:ascii="Times New Roman" w:hAnsi="Times New Roman"/>
          <w:sz w:val="24"/>
          <w:szCs w:val="24"/>
        </w:rPr>
        <w:t xml:space="preserve"> prodlení.</w:t>
      </w:r>
    </w:p>
    <w:p w14:paraId="617BCFB0" w14:textId="77777777" w:rsidR="000A05E6" w:rsidRPr="000A05E6" w:rsidRDefault="000A05E6" w:rsidP="00A122F6">
      <w:pPr>
        <w:pStyle w:val="Zkladntextodsazen31"/>
        <w:numPr>
          <w:ilvl w:val="1"/>
          <w:numId w:val="4"/>
        </w:numPr>
        <w:ind w:left="284" w:hanging="568"/>
        <w:rPr>
          <w:rFonts w:ascii="Times New Roman" w:hAnsi="Times New Roman"/>
          <w:sz w:val="24"/>
          <w:szCs w:val="24"/>
        </w:rPr>
      </w:pPr>
      <w:r w:rsidRPr="00600DF6">
        <w:rPr>
          <w:rFonts w:ascii="Times New Roman" w:hAnsi="Times New Roman"/>
          <w:sz w:val="24"/>
          <w:szCs w:val="24"/>
        </w:rPr>
        <w:lastRenderedPageBreak/>
        <w:t xml:space="preserve">Za prodlení s termínem odstranění vad a nedodělků uvedených v předávacím protokolu, a to </w:t>
      </w:r>
      <w:r w:rsidR="007E3415">
        <w:rPr>
          <w:rFonts w:ascii="Times New Roman" w:hAnsi="Times New Roman"/>
          <w:sz w:val="24"/>
          <w:szCs w:val="24"/>
        </w:rPr>
        <w:t>5</w:t>
      </w:r>
      <w:r w:rsidRPr="00671573">
        <w:rPr>
          <w:rFonts w:ascii="Times New Roman" w:hAnsi="Times New Roman"/>
          <w:bCs/>
          <w:sz w:val="24"/>
          <w:szCs w:val="24"/>
        </w:rPr>
        <w:t>.000</w:t>
      </w:r>
      <w:r w:rsidRPr="00671573">
        <w:rPr>
          <w:rFonts w:ascii="Times New Roman" w:hAnsi="Times New Roman"/>
          <w:sz w:val="24"/>
          <w:szCs w:val="24"/>
        </w:rPr>
        <w:t>,-</w:t>
      </w:r>
      <w:r w:rsidRPr="00600DF6">
        <w:rPr>
          <w:rFonts w:ascii="Times New Roman" w:hAnsi="Times New Roman"/>
          <w:sz w:val="24"/>
          <w:szCs w:val="24"/>
        </w:rPr>
        <w:t xml:space="preserve">  Kč za každou vadu nebo nedodělek a započatý den prodlení.</w:t>
      </w:r>
      <w:r w:rsidR="00964BD8">
        <w:rPr>
          <w:rFonts w:ascii="Times New Roman" w:hAnsi="Times New Roman"/>
          <w:sz w:val="24"/>
          <w:szCs w:val="24"/>
        </w:rPr>
        <w:t xml:space="preserve"> Termín odstranění vad a nedodělků bude domluven na každý případ samostatně dle povahy a rozsahu.</w:t>
      </w:r>
    </w:p>
    <w:p w14:paraId="65DB72C5" w14:textId="77777777" w:rsidR="00A62965" w:rsidRPr="00FE4FC9" w:rsidRDefault="00A62965" w:rsidP="00A62965">
      <w:pPr>
        <w:numPr>
          <w:ilvl w:val="1"/>
          <w:numId w:val="4"/>
        </w:numPr>
        <w:tabs>
          <w:tab w:val="left" w:pos="-3119"/>
        </w:tabs>
        <w:ind w:left="284" w:hanging="568"/>
        <w:jc w:val="both"/>
        <w:rPr>
          <w:bCs/>
          <w:sz w:val="24"/>
          <w:szCs w:val="24"/>
        </w:rPr>
      </w:pPr>
      <w:r w:rsidRPr="00FE4FC9">
        <w:rPr>
          <w:sz w:val="24"/>
          <w:szCs w:val="24"/>
        </w:rPr>
        <w:t>Objednatel bude výše uvedené smluvní pokuty a sankce uplatňovat zápočtem faktur.</w:t>
      </w:r>
      <w:r w:rsidR="00964BD8">
        <w:rPr>
          <w:sz w:val="24"/>
          <w:szCs w:val="24"/>
        </w:rPr>
        <w:t xml:space="preserve"> </w:t>
      </w:r>
      <w:r w:rsidRPr="00FE4FC9">
        <w:rPr>
          <w:sz w:val="24"/>
          <w:szCs w:val="24"/>
        </w:rPr>
        <w:t xml:space="preserve">Uhrazením smluvní pokuty není dotčeno právo požadovat náhradu škody v plné výši. </w:t>
      </w:r>
    </w:p>
    <w:p w14:paraId="2ECED59F" w14:textId="77777777" w:rsidR="00A62965" w:rsidRDefault="00A62965" w:rsidP="00A62965">
      <w:pPr>
        <w:tabs>
          <w:tab w:val="left" w:pos="-3119"/>
        </w:tabs>
        <w:jc w:val="both"/>
        <w:rPr>
          <w:sz w:val="24"/>
        </w:rPr>
      </w:pPr>
    </w:p>
    <w:p w14:paraId="444FE3B5" w14:textId="4B2EF390" w:rsidR="00CB0256" w:rsidRPr="00E022B0" w:rsidRDefault="00583C18" w:rsidP="00A122F6">
      <w:pPr>
        <w:shd w:val="clear" w:color="00FFFF" w:fill="auto"/>
        <w:jc w:val="center"/>
        <w:rPr>
          <w:b/>
          <w:sz w:val="24"/>
        </w:rPr>
      </w:pPr>
      <w:r>
        <w:rPr>
          <w:b/>
          <w:sz w:val="24"/>
        </w:rPr>
        <w:br/>
      </w:r>
      <w:r w:rsidR="001A6D45">
        <w:rPr>
          <w:b/>
          <w:sz w:val="24"/>
        </w:rPr>
        <w:t>VII</w:t>
      </w:r>
      <w:r w:rsidR="002A12EF" w:rsidRPr="00E022B0">
        <w:rPr>
          <w:b/>
          <w:sz w:val="24"/>
        </w:rPr>
        <w:t>I</w:t>
      </w:r>
      <w:r w:rsidR="00CB0256" w:rsidRPr="00E022B0">
        <w:rPr>
          <w:b/>
          <w:sz w:val="24"/>
        </w:rPr>
        <w:t xml:space="preserve">. </w:t>
      </w:r>
      <w:r w:rsidR="00CB0256" w:rsidRPr="00E022B0">
        <w:rPr>
          <w:b/>
          <w:caps/>
          <w:sz w:val="24"/>
          <w:szCs w:val="24"/>
        </w:rPr>
        <w:t>ODSTOUPENÍ OD SMLOUVY</w:t>
      </w:r>
    </w:p>
    <w:p w14:paraId="47DF7BAF" w14:textId="77777777" w:rsidR="00CD2E3A" w:rsidRPr="002E569B" w:rsidRDefault="00CD2E3A" w:rsidP="00D45FF8">
      <w:pPr>
        <w:shd w:val="clear" w:color="00FFFF" w:fill="auto"/>
        <w:jc w:val="center"/>
        <w:rPr>
          <w:caps/>
        </w:rPr>
      </w:pPr>
    </w:p>
    <w:p w14:paraId="6398B5C0" w14:textId="77777777" w:rsidR="00CB0256" w:rsidRPr="002E569B" w:rsidRDefault="00CB0256" w:rsidP="008F6027">
      <w:pPr>
        <w:pStyle w:val="Zkladntext3"/>
        <w:numPr>
          <w:ilvl w:val="0"/>
          <w:numId w:val="38"/>
        </w:numPr>
        <w:spacing w:before="0"/>
        <w:ind w:left="284" w:hanging="568"/>
        <w:jc w:val="both"/>
      </w:pPr>
      <w:r w:rsidRPr="002E569B">
        <w:t>Odstoupit od této smlouvy lze pro podstatné porušení této smlouvy</w:t>
      </w:r>
      <w:r w:rsidR="00F82F5F" w:rsidRPr="002E569B">
        <w:t>,</w:t>
      </w:r>
      <w:r w:rsidRPr="002E569B">
        <w:t xml:space="preserve"> a to </w:t>
      </w:r>
      <w:r w:rsidR="007D128E" w:rsidRPr="002E569B">
        <w:t>zejména</w:t>
      </w:r>
      <w:r w:rsidRPr="002E569B">
        <w:t>:</w:t>
      </w:r>
    </w:p>
    <w:p w14:paraId="74816408" w14:textId="77777777" w:rsidR="002500F9" w:rsidRPr="002E569B" w:rsidRDefault="002500F9" w:rsidP="008F6027">
      <w:pPr>
        <w:pStyle w:val="Zkladntext3"/>
        <w:numPr>
          <w:ilvl w:val="0"/>
          <w:numId w:val="6"/>
        </w:numPr>
        <w:spacing w:before="0"/>
        <w:jc w:val="both"/>
      </w:pPr>
      <w:r w:rsidRPr="002E569B">
        <w:t>neplnění předmětu díla podle čl. I.</w:t>
      </w:r>
      <w:r w:rsidR="00D7337B" w:rsidRPr="002E569B">
        <w:t>,</w:t>
      </w:r>
    </w:p>
    <w:p w14:paraId="22E78C95" w14:textId="77777777" w:rsidR="002500F9" w:rsidRPr="002E569B" w:rsidRDefault="00997559" w:rsidP="008F6027">
      <w:pPr>
        <w:pStyle w:val="Zkladntext3"/>
        <w:numPr>
          <w:ilvl w:val="0"/>
          <w:numId w:val="6"/>
        </w:numPr>
        <w:spacing w:before="0"/>
        <w:jc w:val="both"/>
      </w:pPr>
      <w:r w:rsidRPr="002E569B">
        <w:t xml:space="preserve">zhotovitel neprovede dílo v </w:t>
      </w:r>
      <w:r w:rsidR="002500F9" w:rsidRPr="002E569B">
        <w:t>patřičné kvalitě podle platných předpisů a norem</w:t>
      </w:r>
      <w:r w:rsidR="00D7337B" w:rsidRPr="002E569B">
        <w:t>,</w:t>
      </w:r>
    </w:p>
    <w:p w14:paraId="2808E568" w14:textId="77777777" w:rsidR="008F6027" w:rsidRDefault="00997559" w:rsidP="008F6027">
      <w:pPr>
        <w:pStyle w:val="Zkladntext3"/>
        <w:numPr>
          <w:ilvl w:val="0"/>
          <w:numId w:val="6"/>
        </w:numPr>
        <w:spacing w:before="0"/>
        <w:jc w:val="both"/>
      </w:pPr>
      <w:r w:rsidRPr="002E569B">
        <w:t xml:space="preserve">zhotovitel je v prodlení s </w:t>
      </w:r>
      <w:r w:rsidR="002500F9" w:rsidRPr="002E569B">
        <w:t xml:space="preserve">termínem dokončení díla o více než </w:t>
      </w:r>
      <w:r w:rsidR="002E0E54" w:rsidRPr="002E569B">
        <w:t>20</w:t>
      </w:r>
      <w:r w:rsidR="002500F9" w:rsidRPr="002E569B">
        <w:t xml:space="preserve"> kalendářních dnů</w:t>
      </w:r>
      <w:r w:rsidR="00B04AD1" w:rsidRPr="002E569B">
        <w:t>.</w:t>
      </w:r>
    </w:p>
    <w:p w14:paraId="78557FE0" w14:textId="77777777" w:rsidR="00CB0256" w:rsidRPr="008F6027" w:rsidRDefault="008F6027" w:rsidP="008F6027">
      <w:pPr>
        <w:pStyle w:val="Zkladntext3"/>
        <w:spacing w:after="120"/>
        <w:ind w:left="340" w:hanging="624"/>
        <w:jc w:val="both"/>
      </w:pPr>
      <w:r w:rsidRPr="008F6027">
        <w:rPr>
          <w:b/>
        </w:rPr>
        <w:t>8.2.</w:t>
      </w:r>
      <w:r>
        <w:t xml:space="preserve">  </w:t>
      </w:r>
      <w:r w:rsidR="00CB0256" w:rsidRPr="008F6027">
        <w:t>Odstoupení od smlo</w:t>
      </w:r>
      <w:r w:rsidR="00997559" w:rsidRPr="008F6027">
        <w:t xml:space="preserve">uvy lze provést pouze písemně s </w:t>
      </w:r>
      <w:r w:rsidR="00CB0256" w:rsidRPr="008F6027">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8F6027">
        <w:t>uhradit</w:t>
      </w:r>
      <w:r w:rsidR="00997559" w:rsidRPr="008F6027">
        <w:t xml:space="preserve"> druhé straně veškeré náklady a škody </w:t>
      </w:r>
      <w:r w:rsidR="007626E8" w:rsidRPr="008F6027">
        <w:br/>
      </w:r>
      <w:r w:rsidR="00997559" w:rsidRPr="008F6027">
        <w:t xml:space="preserve">jí prokazatelně vzniklé v souvislosti s </w:t>
      </w:r>
      <w:r w:rsidR="00CB0256" w:rsidRPr="008F6027">
        <w:t>odstoupením od této smlouvy.</w:t>
      </w:r>
    </w:p>
    <w:p w14:paraId="4B208DF8" w14:textId="6342AC88" w:rsidR="002E0E54" w:rsidRPr="00E022B0" w:rsidRDefault="00583C18" w:rsidP="00E72C77">
      <w:pPr>
        <w:shd w:val="clear" w:color="00FFFF" w:fill="auto"/>
        <w:jc w:val="center"/>
        <w:rPr>
          <w:b/>
          <w:caps/>
          <w:sz w:val="24"/>
          <w:szCs w:val="24"/>
        </w:rPr>
      </w:pPr>
      <w:r>
        <w:rPr>
          <w:b/>
          <w:caps/>
          <w:sz w:val="24"/>
          <w:szCs w:val="24"/>
        </w:rPr>
        <w:br/>
      </w:r>
      <w:r w:rsidR="001A6D45">
        <w:rPr>
          <w:b/>
          <w:caps/>
          <w:sz w:val="24"/>
          <w:szCs w:val="24"/>
        </w:rPr>
        <w:t>I</w:t>
      </w:r>
      <w:r w:rsidR="00B61268" w:rsidRPr="00E022B0">
        <w:rPr>
          <w:b/>
          <w:caps/>
          <w:sz w:val="24"/>
          <w:szCs w:val="24"/>
        </w:rPr>
        <w:t xml:space="preserve">X. </w:t>
      </w:r>
      <w:r w:rsidR="002E0E54" w:rsidRPr="00E022B0">
        <w:rPr>
          <w:b/>
          <w:caps/>
          <w:sz w:val="24"/>
          <w:szCs w:val="24"/>
        </w:rPr>
        <w:t>Odpovědnost za vady – záruka</w:t>
      </w:r>
    </w:p>
    <w:p w14:paraId="3AF34626" w14:textId="77777777" w:rsidR="002C7305" w:rsidRPr="00A15CB8" w:rsidRDefault="002C7305" w:rsidP="00E72C77">
      <w:pPr>
        <w:shd w:val="clear" w:color="00FFFF" w:fill="auto"/>
        <w:jc w:val="center"/>
        <w:rPr>
          <w:b/>
          <w:caps/>
          <w:sz w:val="24"/>
          <w:szCs w:val="24"/>
          <w:highlight w:val="green"/>
          <w:u w:val="single"/>
        </w:rPr>
      </w:pPr>
    </w:p>
    <w:p w14:paraId="21D6FE97" w14:textId="77777777" w:rsidR="003406FB" w:rsidRPr="00A15CB8" w:rsidRDefault="003406FB" w:rsidP="003406FB">
      <w:pPr>
        <w:rPr>
          <w:sz w:val="2"/>
          <w:highlight w:val="green"/>
        </w:rPr>
      </w:pPr>
    </w:p>
    <w:p w14:paraId="4FF1B814" w14:textId="77777777" w:rsidR="00A7780E" w:rsidRPr="003F108A" w:rsidRDefault="00A7780E" w:rsidP="008F6027">
      <w:pPr>
        <w:pStyle w:val="Zkladntext3"/>
        <w:numPr>
          <w:ilvl w:val="0"/>
          <w:numId w:val="42"/>
        </w:numPr>
        <w:spacing w:before="0" w:after="120"/>
        <w:ind w:left="426" w:hanging="710"/>
        <w:jc w:val="both"/>
        <w:rPr>
          <w:szCs w:val="24"/>
        </w:rPr>
      </w:pPr>
      <w:r w:rsidRPr="003F108A">
        <w:rPr>
          <w:szCs w:val="24"/>
        </w:rPr>
        <w:t>Záruční doba na zpracování PD</w:t>
      </w:r>
      <w:r w:rsidR="003F108A" w:rsidRPr="003F108A">
        <w:rPr>
          <w:szCs w:val="24"/>
        </w:rPr>
        <w:t xml:space="preserve"> je</w:t>
      </w:r>
      <w:r w:rsidRPr="003F108A">
        <w:rPr>
          <w:szCs w:val="24"/>
        </w:rPr>
        <w:t xml:space="preserve"> </w:t>
      </w:r>
      <w:r w:rsidR="003F108A" w:rsidRPr="003F108A">
        <w:rPr>
          <w:szCs w:val="24"/>
        </w:rPr>
        <w:t xml:space="preserve">v délce </w:t>
      </w:r>
      <w:r w:rsidR="00EC3CC8">
        <w:rPr>
          <w:szCs w:val="24"/>
        </w:rPr>
        <w:t>60</w:t>
      </w:r>
      <w:r w:rsidR="003F108A" w:rsidRPr="003F108A">
        <w:rPr>
          <w:szCs w:val="24"/>
        </w:rPr>
        <w:t xml:space="preserve"> měsíců. Po tuto dobu odpovídá za vady, které objednatel zjistil a které včas oznámil.</w:t>
      </w:r>
    </w:p>
    <w:p w14:paraId="072FAD36" w14:textId="77777777" w:rsidR="006D04F5" w:rsidRPr="002E569B" w:rsidRDefault="006D04F5" w:rsidP="008F6027">
      <w:pPr>
        <w:pStyle w:val="Zkladntext3"/>
        <w:numPr>
          <w:ilvl w:val="0"/>
          <w:numId w:val="42"/>
        </w:numPr>
        <w:spacing w:before="0" w:after="120"/>
        <w:ind w:left="426" w:hanging="710"/>
        <w:jc w:val="both"/>
        <w:rPr>
          <w:szCs w:val="24"/>
        </w:rPr>
      </w:pPr>
      <w:r w:rsidRPr="002E569B">
        <w:rPr>
          <w:szCs w:val="24"/>
        </w:rPr>
        <w:t xml:space="preserve">Objednatel se zavazuje, že případnou reklamaci vady díla uplatní bez zbytečného odkladu po jejím zjištění, písemně do rukou oprávněného zástupce zhotovitele. </w:t>
      </w:r>
    </w:p>
    <w:p w14:paraId="4B14B134" w14:textId="77777777" w:rsidR="009C5B58" w:rsidRDefault="006D04F5" w:rsidP="008F6027">
      <w:pPr>
        <w:pStyle w:val="Zkladntext3"/>
        <w:numPr>
          <w:ilvl w:val="0"/>
          <w:numId w:val="42"/>
        </w:numPr>
        <w:spacing w:before="0" w:after="120"/>
        <w:ind w:left="426" w:hanging="710"/>
        <w:jc w:val="both"/>
        <w:rPr>
          <w:szCs w:val="24"/>
        </w:rPr>
      </w:pPr>
      <w:r w:rsidRPr="002E569B">
        <w:rPr>
          <w:szCs w:val="24"/>
        </w:rPr>
        <w:t xml:space="preserve">Po dobu záruční doby nesmí dojít bez souhlasu zhotovitele k zásahům do provedeného díla. </w:t>
      </w:r>
      <w:r w:rsidR="007626E8">
        <w:rPr>
          <w:szCs w:val="24"/>
        </w:rPr>
        <w:br/>
      </w:r>
      <w:r w:rsidRPr="002E569B">
        <w:rPr>
          <w:szCs w:val="24"/>
        </w:rPr>
        <w:t xml:space="preserve">V opačném případě ztrácí objednatel právo reklamace a záruční doba končí okamžikem neoprávněného zásahu na díle. </w:t>
      </w:r>
    </w:p>
    <w:p w14:paraId="0EBA038E" w14:textId="0FE1D9B7" w:rsidR="00CB0256" w:rsidRPr="00E022B0" w:rsidRDefault="00583C18" w:rsidP="001D1315">
      <w:pPr>
        <w:shd w:val="clear" w:color="00FFFF" w:fill="auto"/>
        <w:spacing w:after="240"/>
        <w:jc w:val="center"/>
        <w:rPr>
          <w:b/>
        </w:rPr>
      </w:pPr>
      <w:r>
        <w:rPr>
          <w:b/>
          <w:sz w:val="24"/>
        </w:rPr>
        <w:br/>
      </w:r>
      <w:r w:rsidR="002A12EF" w:rsidRPr="00E022B0">
        <w:rPr>
          <w:b/>
          <w:sz w:val="24"/>
        </w:rPr>
        <w:t>X</w:t>
      </w:r>
      <w:r w:rsidR="00CB0256" w:rsidRPr="00E022B0">
        <w:rPr>
          <w:b/>
          <w:sz w:val="24"/>
        </w:rPr>
        <w:t xml:space="preserve">. </w:t>
      </w:r>
      <w:r w:rsidR="00CB0256" w:rsidRPr="00E022B0">
        <w:rPr>
          <w:b/>
          <w:sz w:val="24"/>
          <w:szCs w:val="24"/>
        </w:rPr>
        <w:t>ZÁVĚREČNÁ USTANOVENÍ</w:t>
      </w:r>
    </w:p>
    <w:p w14:paraId="112727DE" w14:textId="77777777" w:rsidR="00CB0256" w:rsidRPr="002E569B" w:rsidRDefault="00BB3ECF" w:rsidP="008F6027">
      <w:pPr>
        <w:pStyle w:val="Zkladntext3"/>
        <w:numPr>
          <w:ilvl w:val="0"/>
          <w:numId w:val="43"/>
        </w:numPr>
        <w:spacing w:before="0"/>
        <w:ind w:left="426" w:hanging="710"/>
        <w:jc w:val="both"/>
      </w:pPr>
      <w:r w:rsidRPr="00BB3ECF">
        <w:t>Tato smlouva a práva a povinnosti z ní vzniklé se budou řídit z</w:t>
      </w:r>
      <w:r w:rsidR="008F6027">
        <w:t xml:space="preserve">ákonem č. 89/2012 Sb., občanský </w:t>
      </w:r>
      <w:r w:rsidRPr="00BB3ECF">
        <w:t>zákoník</w:t>
      </w:r>
      <w:r w:rsidRPr="00BB3ECF">
        <w:rPr>
          <w:b/>
        </w:rPr>
        <w:t>.</w:t>
      </w:r>
    </w:p>
    <w:p w14:paraId="26313BDA" w14:textId="77777777" w:rsidR="00CB0256" w:rsidRPr="002E569B" w:rsidRDefault="00CB0256" w:rsidP="008F6027">
      <w:pPr>
        <w:pStyle w:val="Zkladntext3"/>
        <w:numPr>
          <w:ilvl w:val="0"/>
          <w:numId w:val="43"/>
        </w:numPr>
        <w:ind w:left="426" w:hanging="710"/>
        <w:jc w:val="both"/>
      </w:pPr>
      <w:r w:rsidRPr="002E569B">
        <w:t>Smlouvu lze měnit a doplňovat po dohodě smluvních s</w:t>
      </w:r>
      <w:r w:rsidR="00997559" w:rsidRPr="002E569B">
        <w:t xml:space="preserve">tran formou písemných dodatků k </w:t>
      </w:r>
      <w:r w:rsidRPr="002E569B">
        <w:t>této smlouvě, podepsaných oběma smluvními stranami.</w:t>
      </w:r>
    </w:p>
    <w:p w14:paraId="49D1E99E" w14:textId="77777777" w:rsidR="00CB0256" w:rsidRPr="002E569B" w:rsidRDefault="00CB0256" w:rsidP="008F6027">
      <w:pPr>
        <w:pStyle w:val="Zkladntext3"/>
        <w:numPr>
          <w:ilvl w:val="0"/>
          <w:numId w:val="43"/>
        </w:numPr>
        <w:ind w:left="426" w:hanging="710"/>
        <w:jc w:val="both"/>
      </w:pPr>
      <w:r w:rsidRPr="002E569B">
        <w:t xml:space="preserve">Smlouva se vyhotovuje ve </w:t>
      </w:r>
      <w:r w:rsidR="009D31E0">
        <w:t>třech</w:t>
      </w:r>
      <w:r w:rsidRPr="002E569B">
        <w:t xml:space="preserve"> stejnopisech, z nichž obdrží jedno par</w:t>
      </w:r>
      <w:r w:rsidR="001B11B7" w:rsidRPr="002E569B">
        <w:t>e</w:t>
      </w:r>
      <w:r w:rsidR="00997559" w:rsidRPr="002E569B">
        <w:t xml:space="preserve"> zhotovitel a </w:t>
      </w:r>
      <w:r w:rsidR="009D31E0">
        <w:t>dvě</w:t>
      </w:r>
      <w:r w:rsidRPr="002E569B">
        <w:t xml:space="preserve"> par</w:t>
      </w:r>
      <w:r w:rsidR="001B11B7" w:rsidRPr="002E569B">
        <w:t>e</w:t>
      </w:r>
      <w:r w:rsidRPr="002E569B">
        <w:t xml:space="preserve"> objednatel.</w:t>
      </w:r>
    </w:p>
    <w:p w14:paraId="14FC40EC" w14:textId="77777777" w:rsidR="00C60B93" w:rsidRDefault="00CB0256" w:rsidP="00D80BD5">
      <w:pPr>
        <w:pStyle w:val="Zkladntext3"/>
        <w:numPr>
          <w:ilvl w:val="0"/>
          <w:numId w:val="43"/>
        </w:numPr>
        <w:ind w:left="426" w:hanging="710"/>
        <w:jc w:val="both"/>
      </w:pPr>
      <w:r w:rsidRPr="002E569B">
        <w:t>Účastníci smlouvu přečetli, s jejím obsahem souhlasí, což stvrzují svými podpisy.</w:t>
      </w:r>
    </w:p>
    <w:p w14:paraId="2C534E24" w14:textId="77777777" w:rsidR="00C60B93" w:rsidRPr="00C60B93" w:rsidRDefault="00C60B93" w:rsidP="00D80BD5">
      <w:pPr>
        <w:pStyle w:val="Zkladntext3"/>
        <w:numPr>
          <w:ilvl w:val="0"/>
          <w:numId w:val="43"/>
        </w:numPr>
        <w:ind w:left="426" w:hanging="710"/>
        <w:jc w:val="both"/>
      </w:pPr>
      <w:r w:rsidRPr="00037F80">
        <w:rPr>
          <w:szCs w:val="24"/>
        </w:rPr>
        <w:t>Smlouva nabývá platnosti dnem podpisu oběma smluvními stranami a účinnosti dnem uveřejnění v registru smluv v souladu s § 6 odst. 1 zákona č. 340/2015 Sb. o registru smluv. Zhotovitel bere na vědomí, že uveřejnění v tomto registru zajistí objednatel.</w:t>
      </w:r>
    </w:p>
    <w:p w14:paraId="4F57150E" w14:textId="77777777" w:rsidR="00583C18" w:rsidRDefault="00583C18" w:rsidP="00583C18">
      <w:pPr>
        <w:pStyle w:val="Zhlav"/>
        <w:tabs>
          <w:tab w:val="clear" w:pos="4536"/>
          <w:tab w:val="clear" w:pos="9072"/>
          <w:tab w:val="center" w:pos="6840"/>
        </w:tabs>
        <w:spacing w:line="276" w:lineRule="auto"/>
        <w:rPr>
          <w:b/>
          <w:sz w:val="24"/>
        </w:rPr>
      </w:pPr>
    </w:p>
    <w:p w14:paraId="73229025" w14:textId="77777777" w:rsidR="00530132" w:rsidRDefault="00530132" w:rsidP="00583C18">
      <w:pPr>
        <w:pStyle w:val="Zhlav"/>
        <w:tabs>
          <w:tab w:val="clear" w:pos="4536"/>
          <w:tab w:val="clear" w:pos="9072"/>
          <w:tab w:val="center" w:pos="6840"/>
        </w:tabs>
        <w:spacing w:line="276" w:lineRule="auto"/>
        <w:ind w:left="-284"/>
        <w:rPr>
          <w:sz w:val="24"/>
        </w:rPr>
      </w:pPr>
      <w:r>
        <w:rPr>
          <w:sz w:val="24"/>
        </w:rPr>
        <w:t>Příloha č. 1 Cenová nabídka (1 list)</w:t>
      </w:r>
    </w:p>
    <w:p w14:paraId="223738C2" w14:textId="77777777" w:rsidR="00C60B93" w:rsidRDefault="00C60B93" w:rsidP="00337426">
      <w:pPr>
        <w:pStyle w:val="Zkladntext3"/>
        <w:ind w:left="284" w:hanging="568"/>
        <w:jc w:val="both"/>
      </w:pPr>
    </w:p>
    <w:p w14:paraId="666A0211" w14:textId="77777777" w:rsidR="00583C18" w:rsidRDefault="00583C18" w:rsidP="00337426">
      <w:pPr>
        <w:pStyle w:val="Zkladntext3"/>
        <w:ind w:left="284" w:hanging="568"/>
        <w:jc w:val="both"/>
      </w:pPr>
    </w:p>
    <w:p w14:paraId="0BDE360C" w14:textId="77777777" w:rsidR="00583C18" w:rsidRPr="002E569B" w:rsidRDefault="00583C18" w:rsidP="00337426">
      <w:pPr>
        <w:pStyle w:val="Zkladntext3"/>
        <w:ind w:left="284" w:hanging="568"/>
        <w:jc w:val="both"/>
      </w:pPr>
    </w:p>
    <w:p w14:paraId="3B892958" w14:textId="77777777" w:rsidR="00E565CF" w:rsidRDefault="00E565CF" w:rsidP="001078F2">
      <w:pPr>
        <w:ind w:hanging="568"/>
        <w:jc w:val="center"/>
        <w:rPr>
          <w:b/>
          <w:sz w:val="24"/>
          <w:u w:val="single"/>
        </w:rPr>
      </w:pPr>
    </w:p>
    <w:p w14:paraId="34AD1030" w14:textId="77777777" w:rsidR="00E16393" w:rsidRDefault="004E509B" w:rsidP="002C3658">
      <w:pPr>
        <w:ind w:left="284" w:hanging="568"/>
        <w:rPr>
          <w:sz w:val="24"/>
        </w:rPr>
      </w:pPr>
      <w:r w:rsidRPr="002E18C5">
        <w:rPr>
          <w:sz w:val="24"/>
        </w:rPr>
        <w:lastRenderedPageBreak/>
        <w:t>V Praze dne:</w:t>
      </w:r>
      <w:r w:rsidR="00F17640" w:rsidRPr="002E18C5">
        <w:rPr>
          <w:sz w:val="24"/>
        </w:rPr>
        <w:tab/>
      </w:r>
      <w:r w:rsidR="00F17640" w:rsidRPr="002E18C5">
        <w:rPr>
          <w:sz w:val="24"/>
        </w:rPr>
        <w:tab/>
      </w:r>
      <w:r w:rsidR="00F17640" w:rsidRPr="002E18C5">
        <w:rPr>
          <w:sz w:val="24"/>
        </w:rPr>
        <w:tab/>
      </w:r>
      <w:r w:rsidR="00F17640" w:rsidRPr="002E18C5">
        <w:rPr>
          <w:sz w:val="24"/>
        </w:rPr>
        <w:tab/>
      </w:r>
      <w:r w:rsidR="00F17640" w:rsidRPr="002E18C5">
        <w:rPr>
          <w:sz w:val="24"/>
        </w:rPr>
        <w:tab/>
      </w:r>
      <w:r w:rsidR="00483D86" w:rsidRPr="002E18C5">
        <w:rPr>
          <w:sz w:val="24"/>
        </w:rPr>
        <w:tab/>
      </w:r>
      <w:r w:rsidR="00F17640" w:rsidRPr="002E18C5">
        <w:rPr>
          <w:sz w:val="24"/>
        </w:rPr>
        <w:tab/>
        <w:t>V</w:t>
      </w:r>
      <w:r w:rsidR="00BF4FB3">
        <w:rPr>
          <w:sz w:val="24"/>
        </w:rPr>
        <w:t xml:space="preserve"> Praze </w:t>
      </w:r>
      <w:r w:rsidR="00F17640" w:rsidRPr="00736E65">
        <w:rPr>
          <w:sz w:val="24"/>
        </w:rPr>
        <w:t>dne</w:t>
      </w:r>
      <w:r w:rsidR="002E18C5" w:rsidRPr="00736E65">
        <w:rPr>
          <w:sz w:val="24"/>
        </w:rPr>
        <w:t>:</w:t>
      </w:r>
    </w:p>
    <w:p w14:paraId="6E52CEFC" w14:textId="77777777" w:rsidR="002C3658" w:rsidRDefault="002C3658" w:rsidP="002C3658">
      <w:pPr>
        <w:ind w:left="284" w:hanging="568"/>
        <w:rPr>
          <w:sz w:val="24"/>
        </w:rPr>
      </w:pPr>
    </w:p>
    <w:p w14:paraId="79DB99AC" w14:textId="77777777" w:rsidR="002C3658" w:rsidRDefault="002C3658" w:rsidP="002C3658">
      <w:pPr>
        <w:ind w:left="284" w:hanging="568"/>
        <w:rPr>
          <w:sz w:val="24"/>
        </w:rPr>
      </w:pPr>
    </w:p>
    <w:p w14:paraId="78A34CB3" w14:textId="77777777" w:rsidR="002C3658" w:rsidRPr="00736E65" w:rsidRDefault="002C3658" w:rsidP="002C3658">
      <w:pPr>
        <w:ind w:left="284" w:hanging="568"/>
        <w:rPr>
          <w:sz w:val="24"/>
        </w:rPr>
      </w:pPr>
    </w:p>
    <w:p w14:paraId="2BC25A8D" w14:textId="77777777" w:rsidR="00E16393" w:rsidRPr="00736E65" w:rsidRDefault="00E16393">
      <w:pPr>
        <w:rPr>
          <w:sz w:val="24"/>
        </w:rPr>
      </w:pPr>
    </w:p>
    <w:p w14:paraId="5A189FDF" w14:textId="77777777" w:rsidR="00E565CF" w:rsidRPr="00736E65" w:rsidRDefault="00E565CF">
      <w:pPr>
        <w:rPr>
          <w:sz w:val="24"/>
        </w:rPr>
      </w:pPr>
    </w:p>
    <w:p w14:paraId="7DBA273E" w14:textId="711AD8E6" w:rsidR="00AA4BB1" w:rsidRDefault="00530132" w:rsidP="00AA4BB1">
      <w:pPr>
        <w:pStyle w:val="Odstavecseseznamem"/>
        <w:ind w:left="0" w:hanging="284"/>
        <w:rPr>
          <w:sz w:val="24"/>
        </w:rPr>
      </w:pPr>
      <w:r>
        <w:rPr>
          <w:sz w:val="24"/>
        </w:rPr>
        <w:t>…………………………………………………..</w:t>
      </w:r>
      <w:r>
        <w:rPr>
          <w:sz w:val="24"/>
        </w:rPr>
        <w:tab/>
      </w:r>
      <w:r>
        <w:rPr>
          <w:sz w:val="24"/>
        </w:rPr>
        <w:tab/>
        <w:t>……………………………………</w:t>
      </w:r>
    </w:p>
    <w:p w14:paraId="698071AD" w14:textId="4F474FAB" w:rsidR="00AA4BB1" w:rsidRPr="00AA4BB1" w:rsidRDefault="00F17640" w:rsidP="00AA4BB1">
      <w:pPr>
        <w:pStyle w:val="Odstavecseseznamem"/>
        <w:ind w:left="0" w:hanging="284"/>
        <w:rPr>
          <w:sz w:val="24"/>
        </w:rPr>
      </w:pPr>
      <w:r w:rsidRPr="00AA4BB1">
        <w:rPr>
          <w:sz w:val="24"/>
        </w:rPr>
        <w:t>ARMÁDNÍ SERVISNÍ, příspěvková organizace</w:t>
      </w:r>
      <w:r w:rsidRPr="00AA4BB1">
        <w:rPr>
          <w:sz w:val="24"/>
        </w:rPr>
        <w:tab/>
      </w:r>
      <w:r w:rsidRPr="00AA4BB1">
        <w:rPr>
          <w:sz w:val="24"/>
        </w:rPr>
        <w:tab/>
      </w:r>
      <w:r w:rsidR="00BF4FB3" w:rsidRPr="00AA4BB1">
        <w:rPr>
          <w:sz w:val="24"/>
        </w:rPr>
        <w:t xml:space="preserve">        </w:t>
      </w:r>
      <w:r w:rsidR="00530132">
        <w:rPr>
          <w:sz w:val="24"/>
        </w:rPr>
        <w:t>VPÚ DECO PRAHA a.s.</w:t>
      </w:r>
    </w:p>
    <w:p w14:paraId="7F95F94C" w14:textId="280FC4F5" w:rsidR="00AA4BB1" w:rsidRPr="00530132" w:rsidRDefault="002E18C5" w:rsidP="00A122F6">
      <w:pPr>
        <w:pStyle w:val="Zhlav"/>
        <w:tabs>
          <w:tab w:val="clear" w:pos="4536"/>
          <w:tab w:val="clear" w:pos="9072"/>
          <w:tab w:val="center" w:pos="2340"/>
          <w:tab w:val="center" w:pos="6840"/>
        </w:tabs>
        <w:spacing w:line="276" w:lineRule="auto"/>
        <w:rPr>
          <w:sz w:val="24"/>
        </w:rPr>
      </w:pPr>
      <w:r w:rsidRPr="00530132">
        <w:rPr>
          <w:sz w:val="24"/>
        </w:rPr>
        <w:t xml:space="preserve">                      </w:t>
      </w:r>
      <w:r w:rsidR="00A122F6" w:rsidRPr="00530132">
        <w:rPr>
          <w:sz w:val="24"/>
        </w:rPr>
        <w:t xml:space="preserve">Ing. Martin Lehký          </w:t>
      </w:r>
      <w:r w:rsidRPr="00530132">
        <w:rPr>
          <w:sz w:val="24"/>
        </w:rPr>
        <w:tab/>
      </w:r>
      <w:r w:rsidR="00530132">
        <w:rPr>
          <w:sz w:val="24"/>
        </w:rPr>
        <w:t xml:space="preserve">                     </w:t>
      </w:r>
      <w:r w:rsidR="00530132" w:rsidRPr="00530132">
        <w:rPr>
          <w:sz w:val="24"/>
        </w:rPr>
        <w:t xml:space="preserve">Ing. Lubor </w:t>
      </w:r>
      <w:proofErr w:type="spellStart"/>
      <w:r w:rsidR="00530132" w:rsidRPr="00530132">
        <w:rPr>
          <w:sz w:val="24"/>
        </w:rPr>
        <w:t>Hoďánek</w:t>
      </w:r>
      <w:proofErr w:type="spellEnd"/>
      <w:r w:rsidR="00530132" w:rsidRPr="00530132">
        <w:rPr>
          <w:sz w:val="24"/>
        </w:rPr>
        <w:t>, MBA</w:t>
      </w:r>
    </w:p>
    <w:p w14:paraId="3789D7B0" w14:textId="52342301" w:rsidR="009D160C" w:rsidRDefault="00A122F6" w:rsidP="004A2A48">
      <w:pPr>
        <w:pStyle w:val="Zhlav"/>
        <w:tabs>
          <w:tab w:val="clear" w:pos="4536"/>
          <w:tab w:val="clear" w:pos="9072"/>
          <w:tab w:val="center" w:pos="2340"/>
          <w:tab w:val="center" w:pos="6840"/>
        </w:tabs>
        <w:spacing w:line="276" w:lineRule="auto"/>
        <w:rPr>
          <w:sz w:val="24"/>
          <w:szCs w:val="24"/>
        </w:rPr>
      </w:pPr>
      <w:r w:rsidRPr="00530132">
        <w:rPr>
          <w:sz w:val="24"/>
        </w:rPr>
        <w:t xml:space="preserve">                           ředitel</w:t>
      </w:r>
      <w:r w:rsidRPr="00530132">
        <w:rPr>
          <w:sz w:val="24"/>
        </w:rPr>
        <w:tab/>
      </w:r>
      <w:r w:rsidR="002E18C5" w:rsidRPr="00530132">
        <w:rPr>
          <w:sz w:val="24"/>
        </w:rPr>
        <w:tab/>
      </w:r>
      <w:r w:rsidR="00530132">
        <w:rPr>
          <w:sz w:val="24"/>
        </w:rPr>
        <w:t xml:space="preserve">                      </w:t>
      </w:r>
      <w:r w:rsidR="00530132" w:rsidRPr="00530132">
        <w:rPr>
          <w:sz w:val="24"/>
        </w:rPr>
        <w:t>předseda představenstva</w:t>
      </w:r>
    </w:p>
    <w:p w14:paraId="3E24572D" w14:textId="77777777" w:rsidR="00AA4BB1" w:rsidRDefault="00AA4BB1" w:rsidP="004A2A48">
      <w:pPr>
        <w:pStyle w:val="Zhlav"/>
        <w:tabs>
          <w:tab w:val="clear" w:pos="4536"/>
          <w:tab w:val="clear" w:pos="9072"/>
          <w:tab w:val="center" w:pos="2340"/>
          <w:tab w:val="center" w:pos="6840"/>
        </w:tabs>
        <w:spacing w:line="276" w:lineRule="auto"/>
        <w:rPr>
          <w:sz w:val="24"/>
        </w:rPr>
      </w:pPr>
    </w:p>
    <w:p w14:paraId="133123D4" w14:textId="77777777" w:rsidR="00BE06E7" w:rsidRDefault="00BE06E7" w:rsidP="004A2A48">
      <w:pPr>
        <w:pStyle w:val="Zhlav"/>
        <w:tabs>
          <w:tab w:val="clear" w:pos="4536"/>
          <w:tab w:val="clear" w:pos="9072"/>
          <w:tab w:val="center" w:pos="2340"/>
          <w:tab w:val="center" w:pos="6840"/>
        </w:tabs>
        <w:spacing w:line="276" w:lineRule="auto"/>
        <w:rPr>
          <w:sz w:val="24"/>
        </w:rPr>
      </w:pPr>
    </w:p>
    <w:tbl>
      <w:tblPr>
        <w:tblW w:w="9776" w:type="dxa"/>
        <w:tblInd w:w="-214" w:type="dxa"/>
        <w:tblCellMar>
          <w:left w:w="70" w:type="dxa"/>
          <w:right w:w="70" w:type="dxa"/>
        </w:tblCellMar>
        <w:tblLook w:val="04A0" w:firstRow="1" w:lastRow="0" w:firstColumn="1" w:lastColumn="0" w:noHBand="0" w:noVBand="1"/>
      </w:tblPr>
      <w:tblGrid>
        <w:gridCol w:w="4888"/>
        <w:gridCol w:w="4888"/>
      </w:tblGrid>
      <w:tr w:rsidR="00BE06E7" w:rsidRPr="00592FA1" w14:paraId="0CAD61FB" w14:textId="77777777" w:rsidTr="00C27B0B">
        <w:trPr>
          <w:trHeight w:val="1380"/>
        </w:trPr>
        <w:tc>
          <w:tcPr>
            <w:tcW w:w="9776" w:type="dxa"/>
            <w:gridSpan w:val="2"/>
            <w:tcBorders>
              <w:top w:val="nil"/>
              <w:left w:val="nil"/>
              <w:bottom w:val="nil"/>
              <w:right w:val="nil"/>
            </w:tcBorders>
            <w:shd w:val="clear" w:color="auto" w:fill="auto"/>
            <w:vAlign w:val="bottom"/>
            <w:hideMark/>
          </w:tcPr>
          <w:p w14:paraId="5F38449F" w14:textId="16A4E7A3" w:rsidR="00BE06E7" w:rsidRPr="00583C18" w:rsidRDefault="00530132" w:rsidP="00583C18">
            <w:pPr>
              <w:jc w:val="center"/>
              <w:rPr>
                <w:sz w:val="24"/>
                <w:szCs w:val="24"/>
              </w:rPr>
            </w:pPr>
            <w:r w:rsidRPr="00583C18">
              <w:rPr>
                <w:sz w:val="24"/>
                <w:szCs w:val="24"/>
              </w:rPr>
              <w:t xml:space="preserve">                                                                                  </w:t>
            </w:r>
            <w:r w:rsidR="00583C18">
              <w:rPr>
                <w:sz w:val="24"/>
                <w:szCs w:val="24"/>
              </w:rPr>
              <w:t xml:space="preserve"> </w:t>
            </w:r>
            <w:r w:rsidRPr="00583C18">
              <w:rPr>
                <w:sz w:val="24"/>
                <w:szCs w:val="24"/>
              </w:rPr>
              <w:t xml:space="preserve">  </w:t>
            </w:r>
            <w:r w:rsidR="00BE06E7" w:rsidRPr="00583C18">
              <w:rPr>
                <w:sz w:val="24"/>
                <w:szCs w:val="24"/>
              </w:rPr>
              <w:t xml:space="preserve"> </w:t>
            </w:r>
            <w:r w:rsidR="00583C18">
              <w:rPr>
                <w:sz w:val="24"/>
                <w:szCs w:val="24"/>
              </w:rPr>
              <w:t xml:space="preserve">   ……...</w:t>
            </w:r>
            <w:r w:rsidR="00BE06E7" w:rsidRPr="00583C18">
              <w:rPr>
                <w:sz w:val="24"/>
                <w:szCs w:val="24"/>
              </w:rPr>
              <w:t>……………………………</w:t>
            </w:r>
          </w:p>
        </w:tc>
      </w:tr>
      <w:tr w:rsidR="00BE06E7" w:rsidRPr="00592FA1" w14:paraId="443C04C6" w14:textId="77777777" w:rsidTr="00530132">
        <w:trPr>
          <w:trHeight w:val="300"/>
        </w:trPr>
        <w:tc>
          <w:tcPr>
            <w:tcW w:w="4888" w:type="dxa"/>
            <w:tcBorders>
              <w:top w:val="nil"/>
              <w:left w:val="nil"/>
              <w:bottom w:val="nil"/>
              <w:right w:val="nil"/>
            </w:tcBorders>
            <w:shd w:val="clear" w:color="auto" w:fill="auto"/>
            <w:vAlign w:val="center"/>
          </w:tcPr>
          <w:p w14:paraId="729481F8" w14:textId="031B317D" w:rsidR="00BE06E7" w:rsidRPr="00592FA1" w:rsidRDefault="00BE06E7" w:rsidP="00530132">
            <w:pPr>
              <w:jc w:val="center"/>
              <w:rPr>
                <w:sz w:val="24"/>
                <w:szCs w:val="24"/>
              </w:rPr>
            </w:pPr>
          </w:p>
        </w:tc>
        <w:tc>
          <w:tcPr>
            <w:tcW w:w="4888" w:type="dxa"/>
            <w:tcBorders>
              <w:top w:val="nil"/>
              <w:left w:val="nil"/>
              <w:bottom w:val="nil"/>
              <w:right w:val="nil"/>
            </w:tcBorders>
            <w:shd w:val="clear" w:color="auto" w:fill="auto"/>
            <w:vAlign w:val="center"/>
            <w:hideMark/>
          </w:tcPr>
          <w:p w14:paraId="464AF23E" w14:textId="45B91737" w:rsidR="00BE06E7" w:rsidRPr="00583C18" w:rsidRDefault="00583C18" w:rsidP="00C27B0B">
            <w:pPr>
              <w:jc w:val="center"/>
              <w:rPr>
                <w:sz w:val="24"/>
                <w:szCs w:val="24"/>
              </w:rPr>
            </w:pPr>
            <w:r>
              <w:rPr>
                <w:sz w:val="24"/>
                <w:szCs w:val="24"/>
              </w:rPr>
              <w:t xml:space="preserve">           </w:t>
            </w:r>
            <w:r w:rsidR="00BE06E7" w:rsidRPr="00583C18">
              <w:rPr>
                <w:sz w:val="24"/>
                <w:szCs w:val="24"/>
              </w:rPr>
              <w:t>VPÚ DECO PRAHA a.s.</w:t>
            </w:r>
          </w:p>
        </w:tc>
      </w:tr>
      <w:tr w:rsidR="00BE06E7" w:rsidRPr="00592FA1" w14:paraId="23111177" w14:textId="77777777" w:rsidTr="00530132">
        <w:trPr>
          <w:trHeight w:val="300"/>
        </w:trPr>
        <w:tc>
          <w:tcPr>
            <w:tcW w:w="4888" w:type="dxa"/>
            <w:tcBorders>
              <w:top w:val="nil"/>
              <w:left w:val="nil"/>
              <w:bottom w:val="nil"/>
              <w:right w:val="nil"/>
            </w:tcBorders>
            <w:shd w:val="clear" w:color="auto" w:fill="auto"/>
            <w:vAlign w:val="center"/>
          </w:tcPr>
          <w:p w14:paraId="4D8FE803" w14:textId="45463990" w:rsidR="00BE06E7" w:rsidRPr="00592FA1" w:rsidRDefault="00BE06E7" w:rsidP="00530132">
            <w:pPr>
              <w:jc w:val="center"/>
              <w:rPr>
                <w:sz w:val="24"/>
                <w:szCs w:val="24"/>
              </w:rPr>
            </w:pPr>
          </w:p>
        </w:tc>
        <w:tc>
          <w:tcPr>
            <w:tcW w:w="4888" w:type="dxa"/>
            <w:tcBorders>
              <w:top w:val="nil"/>
              <w:left w:val="nil"/>
              <w:bottom w:val="nil"/>
              <w:right w:val="nil"/>
            </w:tcBorders>
            <w:shd w:val="clear" w:color="auto" w:fill="auto"/>
            <w:vAlign w:val="center"/>
            <w:hideMark/>
          </w:tcPr>
          <w:p w14:paraId="24C48AE4" w14:textId="68BC7703" w:rsidR="00BE06E7" w:rsidRPr="00583C18" w:rsidRDefault="00583C18" w:rsidP="00C27B0B">
            <w:pPr>
              <w:jc w:val="center"/>
              <w:rPr>
                <w:sz w:val="24"/>
                <w:szCs w:val="24"/>
              </w:rPr>
            </w:pPr>
            <w:r>
              <w:rPr>
                <w:sz w:val="24"/>
                <w:szCs w:val="24"/>
              </w:rPr>
              <w:t xml:space="preserve">         </w:t>
            </w:r>
            <w:r w:rsidR="00BE06E7" w:rsidRPr="00583C18">
              <w:rPr>
                <w:sz w:val="24"/>
                <w:szCs w:val="24"/>
              </w:rPr>
              <w:t>Ing. Martin Vejsada</w:t>
            </w:r>
          </w:p>
        </w:tc>
      </w:tr>
      <w:tr w:rsidR="00BE06E7" w:rsidRPr="00592FA1" w14:paraId="294CEB8F" w14:textId="77777777" w:rsidTr="00530132">
        <w:trPr>
          <w:trHeight w:val="300"/>
        </w:trPr>
        <w:tc>
          <w:tcPr>
            <w:tcW w:w="4888" w:type="dxa"/>
            <w:tcBorders>
              <w:top w:val="nil"/>
              <w:left w:val="nil"/>
              <w:bottom w:val="nil"/>
              <w:right w:val="nil"/>
            </w:tcBorders>
            <w:shd w:val="clear" w:color="auto" w:fill="auto"/>
            <w:vAlign w:val="center"/>
          </w:tcPr>
          <w:p w14:paraId="60D7C464" w14:textId="321B2926" w:rsidR="00BE06E7" w:rsidRPr="00592FA1" w:rsidRDefault="00BE06E7" w:rsidP="00530132">
            <w:pPr>
              <w:jc w:val="center"/>
              <w:rPr>
                <w:sz w:val="24"/>
                <w:szCs w:val="24"/>
              </w:rPr>
            </w:pPr>
          </w:p>
        </w:tc>
        <w:tc>
          <w:tcPr>
            <w:tcW w:w="4888" w:type="dxa"/>
            <w:tcBorders>
              <w:top w:val="nil"/>
              <w:left w:val="nil"/>
              <w:bottom w:val="nil"/>
              <w:right w:val="nil"/>
            </w:tcBorders>
            <w:shd w:val="clear" w:color="auto" w:fill="auto"/>
            <w:vAlign w:val="center"/>
            <w:hideMark/>
          </w:tcPr>
          <w:p w14:paraId="50961914" w14:textId="212EACB9" w:rsidR="00BE06E7" w:rsidRPr="00583C18" w:rsidRDefault="00583C18" w:rsidP="00C27B0B">
            <w:pPr>
              <w:jc w:val="center"/>
              <w:rPr>
                <w:sz w:val="24"/>
                <w:szCs w:val="24"/>
              </w:rPr>
            </w:pPr>
            <w:r>
              <w:rPr>
                <w:sz w:val="24"/>
                <w:szCs w:val="24"/>
              </w:rPr>
              <w:t xml:space="preserve">           </w:t>
            </w:r>
            <w:r w:rsidR="00BE06E7" w:rsidRPr="00583C18">
              <w:rPr>
                <w:sz w:val="24"/>
                <w:szCs w:val="24"/>
              </w:rPr>
              <w:t>místopředseda představenstva</w:t>
            </w:r>
          </w:p>
        </w:tc>
      </w:tr>
    </w:tbl>
    <w:p w14:paraId="06F597E2" w14:textId="77777777" w:rsidR="00BE06E7" w:rsidRDefault="00BE06E7" w:rsidP="004A2A48">
      <w:pPr>
        <w:pStyle w:val="Zhlav"/>
        <w:tabs>
          <w:tab w:val="clear" w:pos="4536"/>
          <w:tab w:val="clear" w:pos="9072"/>
          <w:tab w:val="center" w:pos="2340"/>
          <w:tab w:val="center" w:pos="6840"/>
        </w:tabs>
        <w:spacing w:line="276" w:lineRule="auto"/>
        <w:rPr>
          <w:sz w:val="24"/>
        </w:rPr>
      </w:pPr>
    </w:p>
    <w:p w14:paraId="16D05ECB" w14:textId="77777777" w:rsidR="001A6D45" w:rsidRDefault="001A6D45" w:rsidP="004A2A48">
      <w:pPr>
        <w:pStyle w:val="Zhlav"/>
        <w:tabs>
          <w:tab w:val="clear" w:pos="4536"/>
          <w:tab w:val="clear" w:pos="9072"/>
          <w:tab w:val="center" w:pos="2340"/>
          <w:tab w:val="center" w:pos="6840"/>
        </w:tabs>
        <w:spacing w:line="276" w:lineRule="auto"/>
        <w:rPr>
          <w:sz w:val="24"/>
        </w:rPr>
      </w:pPr>
    </w:p>
    <w:p w14:paraId="52D1533C" w14:textId="77777777" w:rsidR="001A6D45" w:rsidRDefault="001A6D45" w:rsidP="004A2A48">
      <w:pPr>
        <w:pStyle w:val="Zhlav"/>
        <w:tabs>
          <w:tab w:val="clear" w:pos="4536"/>
          <w:tab w:val="clear" w:pos="9072"/>
          <w:tab w:val="center" w:pos="2340"/>
          <w:tab w:val="center" w:pos="6840"/>
        </w:tabs>
        <w:spacing w:line="276" w:lineRule="auto"/>
        <w:rPr>
          <w:sz w:val="24"/>
        </w:rPr>
      </w:pPr>
    </w:p>
    <w:p w14:paraId="4372F532" w14:textId="77777777" w:rsidR="001A6D45" w:rsidRDefault="001A6D45" w:rsidP="004A2A48">
      <w:pPr>
        <w:pStyle w:val="Zhlav"/>
        <w:tabs>
          <w:tab w:val="clear" w:pos="4536"/>
          <w:tab w:val="clear" w:pos="9072"/>
          <w:tab w:val="center" w:pos="2340"/>
          <w:tab w:val="center" w:pos="6840"/>
        </w:tabs>
        <w:spacing w:line="276" w:lineRule="auto"/>
        <w:rPr>
          <w:sz w:val="24"/>
        </w:rPr>
      </w:pPr>
    </w:p>
    <w:sectPr w:rsidR="001A6D45" w:rsidSect="00530132">
      <w:headerReference w:type="even" r:id="rId9"/>
      <w:headerReference w:type="default" r:id="rId10"/>
      <w:footerReference w:type="even" r:id="rId11"/>
      <w:footerReference w:type="default" r:id="rId12"/>
      <w:pgSz w:w="11907" w:h="16840"/>
      <w:pgMar w:top="1247" w:right="1417" w:bottom="907" w:left="1134" w:header="454" w:footer="397"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56B523" w14:textId="77777777" w:rsidR="004277EC" w:rsidRDefault="004277EC">
      <w:r>
        <w:separator/>
      </w:r>
    </w:p>
  </w:endnote>
  <w:endnote w:type="continuationSeparator" w:id="0">
    <w:p w14:paraId="0EA9F46A" w14:textId="77777777" w:rsidR="004277EC" w:rsidRDefault="00427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833D5" w14:textId="77777777"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769416E" w14:textId="77777777" w:rsidR="00215A45" w:rsidRDefault="00215A4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32C96" w14:textId="77777777" w:rsidR="004B6C2E" w:rsidRDefault="004B6C2E">
    <w:pPr>
      <w:pStyle w:val="Zpat"/>
      <w:jc w:val="center"/>
    </w:pPr>
    <w:r>
      <w:t xml:space="preserve">Stránka </w:t>
    </w:r>
    <w:r>
      <w:rPr>
        <w:b/>
        <w:sz w:val="24"/>
        <w:szCs w:val="24"/>
      </w:rPr>
      <w:fldChar w:fldCharType="begin"/>
    </w:r>
    <w:r>
      <w:rPr>
        <w:b/>
      </w:rPr>
      <w:instrText>PAGE</w:instrText>
    </w:r>
    <w:r>
      <w:rPr>
        <w:b/>
        <w:sz w:val="24"/>
        <w:szCs w:val="24"/>
      </w:rPr>
      <w:fldChar w:fldCharType="separate"/>
    </w:r>
    <w:r w:rsidR="00AA2730">
      <w:rPr>
        <w:b/>
        <w:noProof/>
      </w:rPr>
      <w:t>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AA2730">
      <w:rPr>
        <w:b/>
        <w:noProof/>
      </w:rPr>
      <w:t>6</w:t>
    </w:r>
    <w:r>
      <w:rPr>
        <w:b/>
        <w:sz w:val="24"/>
        <w:szCs w:val="24"/>
      </w:rPr>
      <w:fldChar w:fldCharType="end"/>
    </w:r>
  </w:p>
  <w:p w14:paraId="76025B7E" w14:textId="77777777" w:rsidR="00215A45" w:rsidRDefault="00215A4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CD640E" w14:textId="77777777" w:rsidR="004277EC" w:rsidRDefault="004277EC">
      <w:r>
        <w:separator/>
      </w:r>
    </w:p>
  </w:footnote>
  <w:footnote w:type="continuationSeparator" w:id="0">
    <w:p w14:paraId="58FF6F01" w14:textId="77777777" w:rsidR="004277EC" w:rsidRDefault="004277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0BCBE" w14:textId="77777777"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4B158D41" w14:textId="77777777" w:rsidR="00215A45" w:rsidRDefault="00215A4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07946" w14:textId="4A4BEA47" w:rsidR="000632C5" w:rsidRDefault="00B25EBF" w:rsidP="000632C5">
    <w:pPr>
      <w:pStyle w:val="Zhlav"/>
      <w:jc w:val="right"/>
      <w:rPr>
        <w:sz w:val="24"/>
        <w:szCs w:val="24"/>
      </w:rPr>
    </w:pPr>
    <w:r>
      <w:rPr>
        <w:snapToGrid w:val="0"/>
        <w:sz w:val="24"/>
      </w:rPr>
      <w:tab/>
    </w:r>
    <w:r>
      <w:rPr>
        <w:snapToGrid w:val="0"/>
        <w:sz w:val="24"/>
      </w:rPr>
      <w:tab/>
    </w:r>
    <w:r w:rsidR="000632C5" w:rsidRPr="00104879">
      <w:rPr>
        <w:sz w:val="24"/>
        <w:szCs w:val="24"/>
      </w:rPr>
      <w:t>číslo smlouvy objednatele</w:t>
    </w:r>
    <w:r w:rsidR="000632C5">
      <w:rPr>
        <w:sz w:val="24"/>
        <w:szCs w:val="24"/>
      </w:rPr>
      <w:t>:</w:t>
    </w:r>
    <w:r w:rsidR="00C61147">
      <w:rPr>
        <w:sz w:val="24"/>
        <w:szCs w:val="24"/>
      </w:rPr>
      <w:t xml:space="preserve"> </w:t>
    </w:r>
    <w:r w:rsidR="00CC2C5D">
      <w:rPr>
        <w:sz w:val="24"/>
        <w:szCs w:val="24"/>
      </w:rPr>
      <w:t>U-</w:t>
    </w:r>
    <w:r w:rsidR="00C20AA8">
      <w:rPr>
        <w:sz w:val="24"/>
        <w:szCs w:val="24"/>
      </w:rPr>
      <w:t>354-00</w:t>
    </w:r>
    <w:r w:rsidR="00510212">
      <w:rPr>
        <w:sz w:val="24"/>
        <w:szCs w:val="24"/>
      </w:rPr>
      <w:t>/16</w:t>
    </w:r>
  </w:p>
  <w:p w14:paraId="16094C6C" w14:textId="77777777" w:rsidR="00B25EBF" w:rsidRPr="00015697" w:rsidRDefault="00B25EBF" w:rsidP="00015697">
    <w:pPr>
      <w:pStyle w:val="Zhlav"/>
      <w:tabs>
        <w:tab w:val="clear" w:pos="9072"/>
        <w:tab w:val="left" w:pos="5325"/>
        <w:tab w:val="left" w:pos="5475"/>
        <w:tab w:val="right" w:pos="9639"/>
      </w:tabs>
      <w:jc w:val="cent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03D9B"/>
    <w:multiLevelType w:val="hybridMultilevel"/>
    <w:tmpl w:val="2452AF0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3987D1D"/>
    <w:multiLevelType w:val="hybridMultilevel"/>
    <w:tmpl w:val="79C885A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44C750F"/>
    <w:multiLevelType w:val="hybridMultilevel"/>
    <w:tmpl w:val="20049A64"/>
    <w:lvl w:ilvl="0" w:tplc="E0A6EEEA">
      <w:start w:val="1"/>
      <w:numFmt w:val="decimal"/>
      <w:lvlText w:val="10.%1. "/>
      <w:lvlJc w:val="left"/>
      <w:pPr>
        <w:ind w:left="-132"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83F0557"/>
    <w:multiLevelType w:val="hybridMultilevel"/>
    <w:tmpl w:val="0BB8D742"/>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682E91"/>
    <w:multiLevelType w:val="hybridMultilevel"/>
    <w:tmpl w:val="DC08A82C"/>
    <w:lvl w:ilvl="0" w:tplc="6BB8F4F4">
      <w:start w:val="1"/>
      <w:numFmt w:val="bullet"/>
      <w:lvlText w:val="-"/>
      <w:lvlJc w:val="left"/>
      <w:pPr>
        <w:ind w:left="186" w:hanging="360"/>
      </w:pPr>
      <w:rPr>
        <w:rFonts w:ascii="Times New Roman" w:eastAsia="Calibri" w:hAnsi="Times New Roman" w:cs="Times New Roman" w:hint="default"/>
      </w:rPr>
    </w:lvl>
    <w:lvl w:ilvl="1" w:tplc="04050003" w:tentative="1">
      <w:start w:val="1"/>
      <w:numFmt w:val="bullet"/>
      <w:lvlText w:val="o"/>
      <w:lvlJc w:val="left"/>
      <w:pPr>
        <w:ind w:left="906" w:hanging="360"/>
      </w:pPr>
      <w:rPr>
        <w:rFonts w:ascii="Courier New" w:hAnsi="Courier New" w:cs="Courier New" w:hint="default"/>
      </w:rPr>
    </w:lvl>
    <w:lvl w:ilvl="2" w:tplc="04050005" w:tentative="1">
      <w:start w:val="1"/>
      <w:numFmt w:val="bullet"/>
      <w:lvlText w:val=""/>
      <w:lvlJc w:val="left"/>
      <w:pPr>
        <w:ind w:left="1626" w:hanging="360"/>
      </w:pPr>
      <w:rPr>
        <w:rFonts w:ascii="Wingdings" w:hAnsi="Wingdings" w:hint="default"/>
      </w:rPr>
    </w:lvl>
    <w:lvl w:ilvl="3" w:tplc="04050001" w:tentative="1">
      <w:start w:val="1"/>
      <w:numFmt w:val="bullet"/>
      <w:lvlText w:val=""/>
      <w:lvlJc w:val="left"/>
      <w:pPr>
        <w:ind w:left="2346" w:hanging="360"/>
      </w:pPr>
      <w:rPr>
        <w:rFonts w:ascii="Symbol" w:hAnsi="Symbol" w:hint="default"/>
      </w:rPr>
    </w:lvl>
    <w:lvl w:ilvl="4" w:tplc="04050003" w:tentative="1">
      <w:start w:val="1"/>
      <w:numFmt w:val="bullet"/>
      <w:lvlText w:val="o"/>
      <w:lvlJc w:val="left"/>
      <w:pPr>
        <w:ind w:left="3066" w:hanging="360"/>
      </w:pPr>
      <w:rPr>
        <w:rFonts w:ascii="Courier New" w:hAnsi="Courier New" w:cs="Courier New" w:hint="default"/>
      </w:rPr>
    </w:lvl>
    <w:lvl w:ilvl="5" w:tplc="04050005" w:tentative="1">
      <w:start w:val="1"/>
      <w:numFmt w:val="bullet"/>
      <w:lvlText w:val=""/>
      <w:lvlJc w:val="left"/>
      <w:pPr>
        <w:ind w:left="3786" w:hanging="360"/>
      </w:pPr>
      <w:rPr>
        <w:rFonts w:ascii="Wingdings" w:hAnsi="Wingdings" w:hint="default"/>
      </w:rPr>
    </w:lvl>
    <w:lvl w:ilvl="6" w:tplc="04050001" w:tentative="1">
      <w:start w:val="1"/>
      <w:numFmt w:val="bullet"/>
      <w:lvlText w:val=""/>
      <w:lvlJc w:val="left"/>
      <w:pPr>
        <w:ind w:left="4506" w:hanging="360"/>
      </w:pPr>
      <w:rPr>
        <w:rFonts w:ascii="Symbol" w:hAnsi="Symbol" w:hint="default"/>
      </w:rPr>
    </w:lvl>
    <w:lvl w:ilvl="7" w:tplc="04050003" w:tentative="1">
      <w:start w:val="1"/>
      <w:numFmt w:val="bullet"/>
      <w:lvlText w:val="o"/>
      <w:lvlJc w:val="left"/>
      <w:pPr>
        <w:ind w:left="5226" w:hanging="360"/>
      </w:pPr>
      <w:rPr>
        <w:rFonts w:ascii="Courier New" w:hAnsi="Courier New" w:cs="Courier New" w:hint="default"/>
      </w:rPr>
    </w:lvl>
    <w:lvl w:ilvl="8" w:tplc="04050005" w:tentative="1">
      <w:start w:val="1"/>
      <w:numFmt w:val="bullet"/>
      <w:lvlText w:val=""/>
      <w:lvlJc w:val="left"/>
      <w:pPr>
        <w:ind w:left="5946" w:hanging="360"/>
      </w:pPr>
      <w:rPr>
        <w:rFonts w:ascii="Wingdings" w:hAnsi="Wingdings" w:hint="default"/>
      </w:rPr>
    </w:lvl>
  </w:abstractNum>
  <w:abstractNum w:abstractNumId="5">
    <w:nsid w:val="14EA04E7"/>
    <w:multiLevelType w:val="hybridMultilevel"/>
    <w:tmpl w:val="92FAF3CE"/>
    <w:lvl w:ilvl="0" w:tplc="29087FD8">
      <w:start w:val="1"/>
      <w:numFmt w:val="decimal"/>
      <w:lvlText w:val="8.%1. "/>
      <w:lvlJc w:val="left"/>
      <w:pPr>
        <w:ind w:left="436"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6A02AC2"/>
    <w:multiLevelType w:val="hybridMultilevel"/>
    <w:tmpl w:val="0BECD2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747430E"/>
    <w:multiLevelType w:val="hybridMultilevel"/>
    <w:tmpl w:val="64A0C1DE"/>
    <w:lvl w:ilvl="0" w:tplc="E9F4CE5C">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B509D5"/>
    <w:multiLevelType w:val="hybridMultilevel"/>
    <w:tmpl w:val="475047EE"/>
    <w:lvl w:ilvl="0" w:tplc="4D8ECEA6">
      <w:numFmt w:val="bullet"/>
      <w:lvlText w:val="-"/>
      <w:lvlJc w:val="left"/>
      <w:pPr>
        <w:ind w:left="1440" w:hanging="360"/>
      </w:pPr>
      <w:rPr>
        <w:rFonts w:ascii="Times New Roman" w:eastAsia="Calibri"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nsid w:val="22A07C9C"/>
    <w:multiLevelType w:val="hybridMultilevel"/>
    <w:tmpl w:val="925C7A4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10">
    <w:nsid w:val="232A491E"/>
    <w:multiLevelType w:val="hybridMultilevel"/>
    <w:tmpl w:val="7E40C380"/>
    <w:lvl w:ilvl="0" w:tplc="6BB8F4F4">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nsid w:val="2D583EDE"/>
    <w:multiLevelType w:val="hybridMultilevel"/>
    <w:tmpl w:val="F5706B4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2FA04BE4"/>
    <w:multiLevelType w:val="singleLevel"/>
    <w:tmpl w:val="5DC4BD92"/>
    <w:lvl w:ilvl="0">
      <w:start w:val="1"/>
      <w:numFmt w:val="decimal"/>
      <w:lvlText w:val="5.%1. "/>
      <w:lvlJc w:val="left"/>
      <w:pPr>
        <w:tabs>
          <w:tab w:val="num" w:pos="851"/>
        </w:tabs>
        <w:ind w:left="851" w:hanging="851"/>
      </w:pPr>
      <w:rPr>
        <w:rFonts w:ascii="Times New Roman" w:hAnsi="Times New Roman" w:hint="default"/>
        <w:b/>
        <w:i w:val="0"/>
        <w:sz w:val="24"/>
        <w:u w:val="none"/>
      </w:rPr>
    </w:lvl>
  </w:abstractNum>
  <w:abstractNum w:abstractNumId="13">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4">
    <w:nsid w:val="363B277F"/>
    <w:multiLevelType w:val="hybridMultilevel"/>
    <w:tmpl w:val="91A2957E"/>
    <w:lvl w:ilvl="0" w:tplc="33767E0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9566541"/>
    <w:multiLevelType w:val="hybridMultilevel"/>
    <w:tmpl w:val="5FC684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A964A9A"/>
    <w:multiLevelType w:val="hybridMultilevel"/>
    <w:tmpl w:val="5D26FBA0"/>
    <w:lvl w:ilvl="0" w:tplc="C456D456">
      <w:start w:val="1"/>
      <w:numFmt w:val="decimal"/>
      <w:lvlText w:val="9.%1. "/>
      <w:lvlJc w:val="left"/>
      <w:pPr>
        <w:ind w:left="7023" w:hanging="360"/>
      </w:pPr>
      <w:rPr>
        <w:rFonts w:ascii="Times New Roman" w:hAnsi="Times New Roman" w:hint="default"/>
        <w:b/>
        <w:i w:val="0"/>
        <w:sz w:val="24"/>
        <w:u w:val="none"/>
      </w:rPr>
    </w:lvl>
    <w:lvl w:ilvl="1" w:tplc="04050019" w:tentative="1">
      <w:start w:val="1"/>
      <w:numFmt w:val="lowerLetter"/>
      <w:lvlText w:val="%2."/>
      <w:lvlJc w:val="left"/>
      <w:pPr>
        <w:ind w:left="8311" w:hanging="360"/>
      </w:pPr>
    </w:lvl>
    <w:lvl w:ilvl="2" w:tplc="0405001B" w:tentative="1">
      <w:start w:val="1"/>
      <w:numFmt w:val="lowerRoman"/>
      <w:lvlText w:val="%3."/>
      <w:lvlJc w:val="right"/>
      <w:pPr>
        <w:ind w:left="9031" w:hanging="180"/>
      </w:pPr>
    </w:lvl>
    <w:lvl w:ilvl="3" w:tplc="0405000F" w:tentative="1">
      <w:start w:val="1"/>
      <w:numFmt w:val="decimal"/>
      <w:lvlText w:val="%4."/>
      <w:lvlJc w:val="left"/>
      <w:pPr>
        <w:ind w:left="9751" w:hanging="360"/>
      </w:pPr>
    </w:lvl>
    <w:lvl w:ilvl="4" w:tplc="04050019" w:tentative="1">
      <w:start w:val="1"/>
      <w:numFmt w:val="lowerLetter"/>
      <w:lvlText w:val="%5."/>
      <w:lvlJc w:val="left"/>
      <w:pPr>
        <w:ind w:left="10471" w:hanging="360"/>
      </w:pPr>
    </w:lvl>
    <w:lvl w:ilvl="5" w:tplc="0405001B" w:tentative="1">
      <w:start w:val="1"/>
      <w:numFmt w:val="lowerRoman"/>
      <w:lvlText w:val="%6."/>
      <w:lvlJc w:val="right"/>
      <w:pPr>
        <w:ind w:left="11191" w:hanging="180"/>
      </w:pPr>
    </w:lvl>
    <w:lvl w:ilvl="6" w:tplc="0405000F" w:tentative="1">
      <w:start w:val="1"/>
      <w:numFmt w:val="decimal"/>
      <w:lvlText w:val="%7."/>
      <w:lvlJc w:val="left"/>
      <w:pPr>
        <w:ind w:left="11911" w:hanging="360"/>
      </w:pPr>
    </w:lvl>
    <w:lvl w:ilvl="7" w:tplc="04050019" w:tentative="1">
      <w:start w:val="1"/>
      <w:numFmt w:val="lowerLetter"/>
      <w:lvlText w:val="%8."/>
      <w:lvlJc w:val="left"/>
      <w:pPr>
        <w:ind w:left="12631" w:hanging="360"/>
      </w:pPr>
    </w:lvl>
    <w:lvl w:ilvl="8" w:tplc="0405001B" w:tentative="1">
      <w:start w:val="1"/>
      <w:numFmt w:val="lowerRoman"/>
      <w:lvlText w:val="%9."/>
      <w:lvlJc w:val="right"/>
      <w:pPr>
        <w:ind w:left="13351" w:hanging="180"/>
      </w:pPr>
    </w:lvl>
  </w:abstractNum>
  <w:abstractNum w:abstractNumId="18">
    <w:nsid w:val="3CDD2DE1"/>
    <w:multiLevelType w:val="multilevel"/>
    <w:tmpl w:val="EEE67E7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3CF82780"/>
    <w:multiLevelType w:val="hybridMultilevel"/>
    <w:tmpl w:val="0EDEB8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246431D"/>
    <w:multiLevelType w:val="multilevel"/>
    <w:tmpl w:val="ADAC43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3641074"/>
    <w:multiLevelType w:val="hybridMultilevel"/>
    <w:tmpl w:val="F372E652"/>
    <w:lvl w:ilvl="0" w:tplc="E09A05E2">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9174792"/>
    <w:multiLevelType w:val="hybridMultilevel"/>
    <w:tmpl w:val="D83037E4"/>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C8A19D4"/>
    <w:multiLevelType w:val="hybridMultilevel"/>
    <w:tmpl w:val="1CD0B9B4"/>
    <w:lvl w:ilvl="0" w:tplc="937A1C1E">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5">
    <w:nsid w:val="53C449A6"/>
    <w:multiLevelType w:val="hybridMultilevel"/>
    <w:tmpl w:val="9692EEB8"/>
    <w:lvl w:ilvl="0" w:tplc="04050011">
      <w:start w:val="1"/>
      <w:numFmt w:val="decimal"/>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6">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7">
    <w:nsid w:val="5D0004A2"/>
    <w:multiLevelType w:val="hybridMultilevel"/>
    <w:tmpl w:val="03401616"/>
    <w:lvl w:ilvl="0" w:tplc="2EACCCA0">
      <w:start w:val="1"/>
      <w:numFmt w:val="decimal"/>
      <w:lvlText w:val="4.%1. "/>
      <w:lvlJc w:val="left"/>
      <w:pPr>
        <w:ind w:left="720" w:hanging="360"/>
      </w:pPr>
      <w:rPr>
        <w:rFonts w:ascii="Times New Roman" w:hAnsi="Times New Roman" w:hint="default"/>
        <w:b/>
        <w:i w:val="0"/>
        <w:sz w:val="24"/>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EF36763"/>
    <w:multiLevelType w:val="multilevel"/>
    <w:tmpl w:val="ADAC43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F841A66"/>
    <w:multiLevelType w:val="hybridMultilevel"/>
    <w:tmpl w:val="CA081158"/>
    <w:lvl w:ilvl="0" w:tplc="04050017">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4B65EEE"/>
    <w:multiLevelType w:val="singleLevel"/>
    <w:tmpl w:val="2EACCCA0"/>
    <w:lvl w:ilvl="0">
      <w:start w:val="1"/>
      <w:numFmt w:val="decimal"/>
      <w:lvlText w:val="4.%1. "/>
      <w:lvlJc w:val="left"/>
      <w:pPr>
        <w:tabs>
          <w:tab w:val="num" w:pos="851"/>
        </w:tabs>
        <w:ind w:left="851" w:hanging="851"/>
      </w:pPr>
      <w:rPr>
        <w:rFonts w:ascii="Times New Roman" w:hAnsi="Times New Roman" w:hint="default"/>
        <w:b/>
        <w:i w:val="0"/>
        <w:sz w:val="24"/>
        <w:u w:val="none"/>
      </w:rPr>
    </w:lvl>
  </w:abstractNum>
  <w:abstractNum w:abstractNumId="31">
    <w:nsid w:val="65B33FFD"/>
    <w:multiLevelType w:val="multilevel"/>
    <w:tmpl w:val="71E829AA"/>
    <w:lvl w:ilvl="0">
      <w:start w:val="9"/>
      <w:numFmt w:val="decimal"/>
      <w:lvlText w:val="%1."/>
      <w:lvlJc w:val="left"/>
      <w:pPr>
        <w:ind w:left="360" w:hanging="360"/>
      </w:pPr>
      <w:rPr>
        <w:rFonts w:hint="default"/>
      </w:rPr>
    </w:lvl>
    <w:lvl w:ilvl="1">
      <w:start w:val="1"/>
      <w:numFmt w:val="decimal"/>
      <w:lvlText w:val="7.%2. "/>
      <w:lvlJc w:val="left"/>
      <w:pPr>
        <w:ind w:left="360" w:hanging="360"/>
      </w:pPr>
      <w:rPr>
        <w:rFonts w:ascii="Times New Roman" w:hAnsi="Times New Roman" w:hint="default"/>
        <w:b/>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3">
    <w:nsid w:val="6F600A2A"/>
    <w:multiLevelType w:val="hybridMultilevel"/>
    <w:tmpl w:val="25F81D30"/>
    <w:lvl w:ilvl="0" w:tplc="2EACCCA0">
      <w:start w:val="1"/>
      <w:numFmt w:val="decimal"/>
      <w:lvlText w:val="4.%1. "/>
      <w:lvlJc w:val="left"/>
      <w:pPr>
        <w:tabs>
          <w:tab w:val="num" w:pos="851"/>
        </w:tabs>
        <w:ind w:left="851" w:hanging="851"/>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11335FB"/>
    <w:multiLevelType w:val="hybridMultilevel"/>
    <w:tmpl w:val="55ECC0B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5">
    <w:nsid w:val="71A7652B"/>
    <w:multiLevelType w:val="hybridMultilevel"/>
    <w:tmpl w:val="F4E0BE42"/>
    <w:lvl w:ilvl="0" w:tplc="63121616">
      <w:start w:val="1"/>
      <w:numFmt w:val="lowerLetter"/>
      <w:lvlText w:val="%1)"/>
      <w:lvlJc w:val="left"/>
      <w:pPr>
        <w:ind w:left="1440" w:hanging="72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nsid w:val="72DA5A96"/>
    <w:multiLevelType w:val="hybridMultilevel"/>
    <w:tmpl w:val="D8FE28CE"/>
    <w:lvl w:ilvl="0" w:tplc="0405000F">
      <w:start w:val="1"/>
      <w:numFmt w:val="decimal"/>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37">
    <w:nsid w:val="74750E43"/>
    <w:multiLevelType w:val="hybridMultilevel"/>
    <w:tmpl w:val="F6E07286"/>
    <w:lvl w:ilvl="0" w:tplc="79705A3A">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5743FE0"/>
    <w:multiLevelType w:val="hybridMultilevel"/>
    <w:tmpl w:val="7804BD94"/>
    <w:lvl w:ilvl="0" w:tplc="4D8ECEA6">
      <w:numFmt w:val="bullet"/>
      <w:lvlText w:val="-"/>
      <w:lvlJc w:val="left"/>
      <w:pPr>
        <w:ind w:left="720" w:hanging="360"/>
      </w:pPr>
      <w:rPr>
        <w:rFonts w:ascii="Times New Roman" w:eastAsia="Calibr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7751211"/>
    <w:multiLevelType w:val="hybridMultilevel"/>
    <w:tmpl w:val="971481D4"/>
    <w:lvl w:ilvl="0" w:tplc="A030FF7C">
      <w:start w:val="1"/>
      <w:numFmt w:val="decimal"/>
      <w:lvlText w:val="11.%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nsid w:val="77F713F8"/>
    <w:multiLevelType w:val="hybridMultilevel"/>
    <w:tmpl w:val="345C1CBA"/>
    <w:lvl w:ilvl="0" w:tplc="EE3E6744">
      <w:start w:val="1"/>
      <w:numFmt w:val="decimal"/>
      <w:lvlText w:val="8.%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1">
    <w:nsid w:val="7AEF7E15"/>
    <w:multiLevelType w:val="hybridMultilevel"/>
    <w:tmpl w:val="933031A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nsid w:val="7FC5038C"/>
    <w:multiLevelType w:val="hybridMultilevel"/>
    <w:tmpl w:val="A5B46E7E"/>
    <w:lvl w:ilvl="0" w:tplc="B10476B2">
      <w:start w:val="1"/>
      <w:numFmt w:val="decimal"/>
      <w:lvlText w:val="8.%1. "/>
      <w:lvlJc w:val="left"/>
      <w:pPr>
        <w:ind w:left="436"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30"/>
  </w:num>
  <w:num w:numId="3">
    <w:abstractNumId w:val="12"/>
  </w:num>
  <w:num w:numId="4">
    <w:abstractNumId w:val="31"/>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15"/>
  </w:num>
  <w:num w:numId="8">
    <w:abstractNumId w:val="20"/>
  </w:num>
  <w:num w:numId="9">
    <w:abstractNumId w:val="16"/>
  </w:num>
  <w:num w:numId="10">
    <w:abstractNumId w:val="38"/>
  </w:num>
  <w:num w:numId="11">
    <w:abstractNumId w:val="13"/>
  </w:num>
  <w:num w:numId="12">
    <w:abstractNumId w:val="6"/>
  </w:num>
  <w:num w:numId="13">
    <w:abstractNumId w:val="18"/>
  </w:num>
  <w:num w:numId="14">
    <w:abstractNumId w:val="37"/>
  </w:num>
  <w:num w:numId="15">
    <w:abstractNumId w:val="19"/>
  </w:num>
  <w:num w:numId="16">
    <w:abstractNumId w:val="0"/>
  </w:num>
  <w:num w:numId="17">
    <w:abstractNumId w:val="1"/>
  </w:num>
  <w:num w:numId="18">
    <w:abstractNumId w:val="27"/>
  </w:num>
  <w:num w:numId="19">
    <w:abstractNumId w:val="22"/>
  </w:num>
  <w:num w:numId="20">
    <w:abstractNumId w:val="3"/>
  </w:num>
  <w:num w:numId="21">
    <w:abstractNumId w:val="33"/>
  </w:num>
  <w:num w:numId="22">
    <w:abstractNumId w:val="39"/>
  </w:num>
  <w:num w:numId="23">
    <w:abstractNumId w:val="28"/>
  </w:num>
  <w:num w:numId="24">
    <w:abstractNumId w:val="34"/>
  </w:num>
  <w:num w:numId="25">
    <w:abstractNumId w:val="9"/>
  </w:num>
  <w:num w:numId="26">
    <w:abstractNumId w:val="4"/>
  </w:num>
  <w:num w:numId="27">
    <w:abstractNumId w:val="8"/>
  </w:num>
  <w:num w:numId="28">
    <w:abstractNumId w:val="7"/>
  </w:num>
  <w:num w:numId="29">
    <w:abstractNumId w:val="25"/>
  </w:num>
  <w:num w:numId="30">
    <w:abstractNumId w:val="29"/>
  </w:num>
  <w:num w:numId="31">
    <w:abstractNumId w:val="41"/>
  </w:num>
  <w:num w:numId="32">
    <w:abstractNumId w:val="11"/>
  </w:num>
  <w:num w:numId="33">
    <w:abstractNumId w:val="10"/>
  </w:num>
  <w:num w:numId="34">
    <w:abstractNumId w:val="21"/>
  </w:num>
  <w:num w:numId="35">
    <w:abstractNumId w:val="23"/>
  </w:num>
  <w:num w:numId="36">
    <w:abstractNumId w:val="35"/>
  </w:num>
  <w:num w:numId="37">
    <w:abstractNumId w:val="14"/>
  </w:num>
  <w:num w:numId="38">
    <w:abstractNumId w:val="5"/>
  </w:num>
  <w:num w:numId="39">
    <w:abstractNumId w:val="42"/>
  </w:num>
  <w:num w:numId="40">
    <w:abstractNumId w:val="40"/>
  </w:num>
  <w:num w:numId="41">
    <w:abstractNumId w:val="36"/>
  </w:num>
  <w:num w:numId="42">
    <w:abstractNumId w:val="17"/>
  </w:num>
  <w:num w:numId="43">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09B"/>
    <w:rsid w:val="0000271A"/>
    <w:rsid w:val="00002893"/>
    <w:rsid w:val="00002F66"/>
    <w:rsid w:val="00005D5A"/>
    <w:rsid w:val="00015697"/>
    <w:rsid w:val="00016D03"/>
    <w:rsid w:val="00017EE6"/>
    <w:rsid w:val="00020082"/>
    <w:rsid w:val="00022F03"/>
    <w:rsid w:val="0002534A"/>
    <w:rsid w:val="000262A4"/>
    <w:rsid w:val="0003047F"/>
    <w:rsid w:val="00030F4A"/>
    <w:rsid w:val="00036B82"/>
    <w:rsid w:val="00037D6D"/>
    <w:rsid w:val="000402CF"/>
    <w:rsid w:val="00042976"/>
    <w:rsid w:val="000447C0"/>
    <w:rsid w:val="00050A88"/>
    <w:rsid w:val="000527B8"/>
    <w:rsid w:val="00053F31"/>
    <w:rsid w:val="00057F04"/>
    <w:rsid w:val="00060AA0"/>
    <w:rsid w:val="00062438"/>
    <w:rsid w:val="000632C5"/>
    <w:rsid w:val="0006564D"/>
    <w:rsid w:val="00073951"/>
    <w:rsid w:val="000755A1"/>
    <w:rsid w:val="00080208"/>
    <w:rsid w:val="000847B2"/>
    <w:rsid w:val="0009027C"/>
    <w:rsid w:val="00090934"/>
    <w:rsid w:val="00091997"/>
    <w:rsid w:val="00093AEE"/>
    <w:rsid w:val="00093E96"/>
    <w:rsid w:val="00094C30"/>
    <w:rsid w:val="00094DBB"/>
    <w:rsid w:val="00096826"/>
    <w:rsid w:val="000A05E6"/>
    <w:rsid w:val="000A505F"/>
    <w:rsid w:val="000A5373"/>
    <w:rsid w:val="000A6E54"/>
    <w:rsid w:val="000A72F2"/>
    <w:rsid w:val="000B079D"/>
    <w:rsid w:val="000B1296"/>
    <w:rsid w:val="000B15CC"/>
    <w:rsid w:val="000B7A73"/>
    <w:rsid w:val="000C0B45"/>
    <w:rsid w:val="000C11B8"/>
    <w:rsid w:val="000C2047"/>
    <w:rsid w:val="000D794D"/>
    <w:rsid w:val="000E14C5"/>
    <w:rsid w:val="000E1796"/>
    <w:rsid w:val="000E276B"/>
    <w:rsid w:val="000E307B"/>
    <w:rsid w:val="000E34FB"/>
    <w:rsid w:val="000E4119"/>
    <w:rsid w:val="000E4227"/>
    <w:rsid w:val="000E7ED0"/>
    <w:rsid w:val="000F0BCB"/>
    <w:rsid w:val="000F5986"/>
    <w:rsid w:val="000F75BD"/>
    <w:rsid w:val="001027CE"/>
    <w:rsid w:val="00104074"/>
    <w:rsid w:val="00104494"/>
    <w:rsid w:val="00104CF9"/>
    <w:rsid w:val="0010647A"/>
    <w:rsid w:val="001078F2"/>
    <w:rsid w:val="00116EBC"/>
    <w:rsid w:val="001178C0"/>
    <w:rsid w:val="00126CDC"/>
    <w:rsid w:val="0012718D"/>
    <w:rsid w:val="00130A69"/>
    <w:rsid w:val="00131389"/>
    <w:rsid w:val="00134194"/>
    <w:rsid w:val="0014302D"/>
    <w:rsid w:val="00143030"/>
    <w:rsid w:val="001453EC"/>
    <w:rsid w:val="00146F3B"/>
    <w:rsid w:val="00147939"/>
    <w:rsid w:val="00151142"/>
    <w:rsid w:val="00156451"/>
    <w:rsid w:val="00165D06"/>
    <w:rsid w:val="00166D06"/>
    <w:rsid w:val="00176253"/>
    <w:rsid w:val="001768A8"/>
    <w:rsid w:val="00176CC4"/>
    <w:rsid w:val="00180F2B"/>
    <w:rsid w:val="00184B9E"/>
    <w:rsid w:val="00185318"/>
    <w:rsid w:val="001910F1"/>
    <w:rsid w:val="00192427"/>
    <w:rsid w:val="0019273A"/>
    <w:rsid w:val="001927B9"/>
    <w:rsid w:val="0019548F"/>
    <w:rsid w:val="00195626"/>
    <w:rsid w:val="001A2CD4"/>
    <w:rsid w:val="001A4FCC"/>
    <w:rsid w:val="001A5CE9"/>
    <w:rsid w:val="001A6D45"/>
    <w:rsid w:val="001B11B7"/>
    <w:rsid w:val="001B1CB0"/>
    <w:rsid w:val="001B687A"/>
    <w:rsid w:val="001B71D5"/>
    <w:rsid w:val="001B798D"/>
    <w:rsid w:val="001C08F4"/>
    <w:rsid w:val="001C28B8"/>
    <w:rsid w:val="001C2ECE"/>
    <w:rsid w:val="001C4778"/>
    <w:rsid w:val="001C4EDE"/>
    <w:rsid w:val="001C790E"/>
    <w:rsid w:val="001D1315"/>
    <w:rsid w:val="001D1F9A"/>
    <w:rsid w:val="001D36AB"/>
    <w:rsid w:val="001D4827"/>
    <w:rsid w:val="001D6256"/>
    <w:rsid w:val="001E29DD"/>
    <w:rsid w:val="001E77F3"/>
    <w:rsid w:val="001E799E"/>
    <w:rsid w:val="001F04C4"/>
    <w:rsid w:val="001F1E83"/>
    <w:rsid w:val="001F294C"/>
    <w:rsid w:val="001F2F6A"/>
    <w:rsid w:val="001F31E3"/>
    <w:rsid w:val="001F5C07"/>
    <w:rsid w:val="001F6E1D"/>
    <w:rsid w:val="001F7B23"/>
    <w:rsid w:val="002005AB"/>
    <w:rsid w:val="002015AB"/>
    <w:rsid w:val="002103B8"/>
    <w:rsid w:val="002115E1"/>
    <w:rsid w:val="00211E4B"/>
    <w:rsid w:val="002126BE"/>
    <w:rsid w:val="002134C7"/>
    <w:rsid w:val="00215A45"/>
    <w:rsid w:val="002175F6"/>
    <w:rsid w:val="00217732"/>
    <w:rsid w:val="00217A86"/>
    <w:rsid w:val="00221F1B"/>
    <w:rsid w:val="00223C1A"/>
    <w:rsid w:val="00223EE9"/>
    <w:rsid w:val="00223FCF"/>
    <w:rsid w:val="00230CC5"/>
    <w:rsid w:val="00232B6D"/>
    <w:rsid w:val="002338E0"/>
    <w:rsid w:val="00240A8E"/>
    <w:rsid w:val="002439E2"/>
    <w:rsid w:val="00245965"/>
    <w:rsid w:val="002500F9"/>
    <w:rsid w:val="0025017E"/>
    <w:rsid w:val="002525B9"/>
    <w:rsid w:val="00253E0D"/>
    <w:rsid w:val="0025530A"/>
    <w:rsid w:val="00256780"/>
    <w:rsid w:val="002567A5"/>
    <w:rsid w:val="00260209"/>
    <w:rsid w:val="00261518"/>
    <w:rsid w:val="00261B73"/>
    <w:rsid w:val="002651F6"/>
    <w:rsid w:val="00265B67"/>
    <w:rsid w:val="002661B6"/>
    <w:rsid w:val="002701A3"/>
    <w:rsid w:val="00271C30"/>
    <w:rsid w:val="00272D28"/>
    <w:rsid w:val="002802C9"/>
    <w:rsid w:val="00286814"/>
    <w:rsid w:val="0029437E"/>
    <w:rsid w:val="00295354"/>
    <w:rsid w:val="002973B1"/>
    <w:rsid w:val="002A12EF"/>
    <w:rsid w:val="002A2006"/>
    <w:rsid w:val="002A369E"/>
    <w:rsid w:val="002A6227"/>
    <w:rsid w:val="002A745D"/>
    <w:rsid w:val="002B2220"/>
    <w:rsid w:val="002B400E"/>
    <w:rsid w:val="002B4130"/>
    <w:rsid w:val="002B610D"/>
    <w:rsid w:val="002B72C1"/>
    <w:rsid w:val="002C06F7"/>
    <w:rsid w:val="002C12B1"/>
    <w:rsid w:val="002C2E07"/>
    <w:rsid w:val="002C3658"/>
    <w:rsid w:val="002C5787"/>
    <w:rsid w:val="002C7161"/>
    <w:rsid w:val="002C7305"/>
    <w:rsid w:val="002D059F"/>
    <w:rsid w:val="002D21DB"/>
    <w:rsid w:val="002D2C29"/>
    <w:rsid w:val="002D5EEB"/>
    <w:rsid w:val="002E0E54"/>
    <w:rsid w:val="002E1445"/>
    <w:rsid w:val="002E18C5"/>
    <w:rsid w:val="002E201A"/>
    <w:rsid w:val="002E39B2"/>
    <w:rsid w:val="002E569B"/>
    <w:rsid w:val="002E6DCD"/>
    <w:rsid w:val="002F0BB0"/>
    <w:rsid w:val="002F282E"/>
    <w:rsid w:val="002F45BD"/>
    <w:rsid w:val="002F7AE7"/>
    <w:rsid w:val="00304D50"/>
    <w:rsid w:val="00305DAC"/>
    <w:rsid w:val="00306033"/>
    <w:rsid w:val="003079CC"/>
    <w:rsid w:val="003128F1"/>
    <w:rsid w:val="003169C0"/>
    <w:rsid w:val="003204D4"/>
    <w:rsid w:val="00322B78"/>
    <w:rsid w:val="00323D71"/>
    <w:rsid w:val="0032481F"/>
    <w:rsid w:val="0032747E"/>
    <w:rsid w:val="00331A53"/>
    <w:rsid w:val="003351FF"/>
    <w:rsid w:val="00336470"/>
    <w:rsid w:val="00337426"/>
    <w:rsid w:val="00337928"/>
    <w:rsid w:val="003406FB"/>
    <w:rsid w:val="0034378A"/>
    <w:rsid w:val="0034764E"/>
    <w:rsid w:val="00352E8A"/>
    <w:rsid w:val="003535D1"/>
    <w:rsid w:val="003620FF"/>
    <w:rsid w:val="0036619A"/>
    <w:rsid w:val="003666EB"/>
    <w:rsid w:val="00370637"/>
    <w:rsid w:val="003706C3"/>
    <w:rsid w:val="003717EA"/>
    <w:rsid w:val="00382FDB"/>
    <w:rsid w:val="0038488D"/>
    <w:rsid w:val="00392F2F"/>
    <w:rsid w:val="00393366"/>
    <w:rsid w:val="00395718"/>
    <w:rsid w:val="003A2A6E"/>
    <w:rsid w:val="003A2E43"/>
    <w:rsid w:val="003A6A99"/>
    <w:rsid w:val="003B0591"/>
    <w:rsid w:val="003B06A5"/>
    <w:rsid w:val="003B0E52"/>
    <w:rsid w:val="003B0F4D"/>
    <w:rsid w:val="003B132E"/>
    <w:rsid w:val="003B54DC"/>
    <w:rsid w:val="003B62BA"/>
    <w:rsid w:val="003B6734"/>
    <w:rsid w:val="003B78DF"/>
    <w:rsid w:val="003C181C"/>
    <w:rsid w:val="003C422C"/>
    <w:rsid w:val="003C4390"/>
    <w:rsid w:val="003C44AC"/>
    <w:rsid w:val="003C4C18"/>
    <w:rsid w:val="003C6BCB"/>
    <w:rsid w:val="003D31F9"/>
    <w:rsid w:val="003D5359"/>
    <w:rsid w:val="003D6895"/>
    <w:rsid w:val="003D723A"/>
    <w:rsid w:val="003E32F2"/>
    <w:rsid w:val="003E5DC4"/>
    <w:rsid w:val="003E63DB"/>
    <w:rsid w:val="003E7932"/>
    <w:rsid w:val="003F108A"/>
    <w:rsid w:val="003F1465"/>
    <w:rsid w:val="003F36CE"/>
    <w:rsid w:val="003F4AF6"/>
    <w:rsid w:val="003F576A"/>
    <w:rsid w:val="003F6721"/>
    <w:rsid w:val="003F6DFB"/>
    <w:rsid w:val="003F7BF7"/>
    <w:rsid w:val="00401165"/>
    <w:rsid w:val="0041029E"/>
    <w:rsid w:val="0041207E"/>
    <w:rsid w:val="00415972"/>
    <w:rsid w:val="00415F7B"/>
    <w:rsid w:val="004207BC"/>
    <w:rsid w:val="00423DB6"/>
    <w:rsid w:val="004255F1"/>
    <w:rsid w:val="004277EC"/>
    <w:rsid w:val="00430814"/>
    <w:rsid w:val="00431E54"/>
    <w:rsid w:val="004347F3"/>
    <w:rsid w:val="004459AA"/>
    <w:rsid w:val="00451535"/>
    <w:rsid w:val="00451D94"/>
    <w:rsid w:val="0045704B"/>
    <w:rsid w:val="004571E6"/>
    <w:rsid w:val="00462356"/>
    <w:rsid w:val="00464A87"/>
    <w:rsid w:val="004652EE"/>
    <w:rsid w:val="004703E8"/>
    <w:rsid w:val="00472E40"/>
    <w:rsid w:val="00472EEE"/>
    <w:rsid w:val="00473F0F"/>
    <w:rsid w:val="00481902"/>
    <w:rsid w:val="00483B8E"/>
    <w:rsid w:val="00483D86"/>
    <w:rsid w:val="004846A7"/>
    <w:rsid w:val="00484A02"/>
    <w:rsid w:val="00485D86"/>
    <w:rsid w:val="00486061"/>
    <w:rsid w:val="00486868"/>
    <w:rsid w:val="00490A66"/>
    <w:rsid w:val="004916F9"/>
    <w:rsid w:val="00491F20"/>
    <w:rsid w:val="00497EA0"/>
    <w:rsid w:val="004A2A48"/>
    <w:rsid w:val="004A3145"/>
    <w:rsid w:val="004A4234"/>
    <w:rsid w:val="004A6A48"/>
    <w:rsid w:val="004A7B4E"/>
    <w:rsid w:val="004B2985"/>
    <w:rsid w:val="004B2CD1"/>
    <w:rsid w:val="004B35E3"/>
    <w:rsid w:val="004B57A2"/>
    <w:rsid w:val="004B5CFE"/>
    <w:rsid w:val="004B6C2E"/>
    <w:rsid w:val="004C1438"/>
    <w:rsid w:val="004C2AD5"/>
    <w:rsid w:val="004C4CBC"/>
    <w:rsid w:val="004C7202"/>
    <w:rsid w:val="004D00B1"/>
    <w:rsid w:val="004D2119"/>
    <w:rsid w:val="004D48B7"/>
    <w:rsid w:val="004D4CCD"/>
    <w:rsid w:val="004D5D13"/>
    <w:rsid w:val="004E338A"/>
    <w:rsid w:val="004E509B"/>
    <w:rsid w:val="004E5A79"/>
    <w:rsid w:val="004E61ED"/>
    <w:rsid w:val="004E6F1D"/>
    <w:rsid w:val="004F04F6"/>
    <w:rsid w:val="004F2EAF"/>
    <w:rsid w:val="005030F9"/>
    <w:rsid w:val="00505A47"/>
    <w:rsid w:val="00507E0C"/>
    <w:rsid w:val="00510212"/>
    <w:rsid w:val="00512191"/>
    <w:rsid w:val="00515FDB"/>
    <w:rsid w:val="0052177E"/>
    <w:rsid w:val="005220D5"/>
    <w:rsid w:val="005223B2"/>
    <w:rsid w:val="00522486"/>
    <w:rsid w:val="00524933"/>
    <w:rsid w:val="00530132"/>
    <w:rsid w:val="00530C5C"/>
    <w:rsid w:val="00530CEA"/>
    <w:rsid w:val="0053194B"/>
    <w:rsid w:val="00531FBF"/>
    <w:rsid w:val="00536A43"/>
    <w:rsid w:val="00546625"/>
    <w:rsid w:val="00546E4E"/>
    <w:rsid w:val="005502EC"/>
    <w:rsid w:val="00551111"/>
    <w:rsid w:val="00552B23"/>
    <w:rsid w:val="00555BAE"/>
    <w:rsid w:val="00565C23"/>
    <w:rsid w:val="0057045B"/>
    <w:rsid w:val="0057066C"/>
    <w:rsid w:val="00571E93"/>
    <w:rsid w:val="005756A9"/>
    <w:rsid w:val="0057754C"/>
    <w:rsid w:val="005800BE"/>
    <w:rsid w:val="0058175B"/>
    <w:rsid w:val="00582AE5"/>
    <w:rsid w:val="00583C18"/>
    <w:rsid w:val="00585345"/>
    <w:rsid w:val="00594CBB"/>
    <w:rsid w:val="00596615"/>
    <w:rsid w:val="005979E4"/>
    <w:rsid w:val="005A171C"/>
    <w:rsid w:val="005A1DD7"/>
    <w:rsid w:val="005A343E"/>
    <w:rsid w:val="005A58A2"/>
    <w:rsid w:val="005B2A27"/>
    <w:rsid w:val="005B4294"/>
    <w:rsid w:val="005B75F2"/>
    <w:rsid w:val="005C2195"/>
    <w:rsid w:val="005D0DAA"/>
    <w:rsid w:val="005D20D5"/>
    <w:rsid w:val="005D2B40"/>
    <w:rsid w:val="005D4745"/>
    <w:rsid w:val="005D4C39"/>
    <w:rsid w:val="005D7BDA"/>
    <w:rsid w:val="005E0BB7"/>
    <w:rsid w:val="005E108D"/>
    <w:rsid w:val="005E15E2"/>
    <w:rsid w:val="005E1B06"/>
    <w:rsid w:val="005E3E2E"/>
    <w:rsid w:val="005E4CF2"/>
    <w:rsid w:val="005F0527"/>
    <w:rsid w:val="005F1BEF"/>
    <w:rsid w:val="005F2CC6"/>
    <w:rsid w:val="005F64EF"/>
    <w:rsid w:val="005F74AA"/>
    <w:rsid w:val="00603E77"/>
    <w:rsid w:val="00604725"/>
    <w:rsid w:val="00604F25"/>
    <w:rsid w:val="006075C4"/>
    <w:rsid w:val="006100BA"/>
    <w:rsid w:val="006116FA"/>
    <w:rsid w:val="00611C37"/>
    <w:rsid w:val="00613120"/>
    <w:rsid w:val="00613A27"/>
    <w:rsid w:val="006146AC"/>
    <w:rsid w:val="00615DBC"/>
    <w:rsid w:val="006163D9"/>
    <w:rsid w:val="00620185"/>
    <w:rsid w:val="00623367"/>
    <w:rsid w:val="006259BC"/>
    <w:rsid w:val="00626D70"/>
    <w:rsid w:val="00630A22"/>
    <w:rsid w:val="00632A3B"/>
    <w:rsid w:val="006357CC"/>
    <w:rsid w:val="00640CAB"/>
    <w:rsid w:val="00645226"/>
    <w:rsid w:val="006472F3"/>
    <w:rsid w:val="00652D36"/>
    <w:rsid w:val="006614BF"/>
    <w:rsid w:val="00661607"/>
    <w:rsid w:val="00665279"/>
    <w:rsid w:val="0066529B"/>
    <w:rsid w:val="00671573"/>
    <w:rsid w:val="0067395E"/>
    <w:rsid w:val="006758DC"/>
    <w:rsid w:val="0067735A"/>
    <w:rsid w:val="006843AC"/>
    <w:rsid w:val="006854EE"/>
    <w:rsid w:val="00695C95"/>
    <w:rsid w:val="00696632"/>
    <w:rsid w:val="006A3392"/>
    <w:rsid w:val="006A66E9"/>
    <w:rsid w:val="006B2980"/>
    <w:rsid w:val="006B59FB"/>
    <w:rsid w:val="006B6759"/>
    <w:rsid w:val="006B77A6"/>
    <w:rsid w:val="006C21F1"/>
    <w:rsid w:val="006C50B9"/>
    <w:rsid w:val="006D04F5"/>
    <w:rsid w:val="006D0C8E"/>
    <w:rsid w:val="006D14FC"/>
    <w:rsid w:val="006D175E"/>
    <w:rsid w:val="006D3065"/>
    <w:rsid w:val="006D562A"/>
    <w:rsid w:val="006D66A9"/>
    <w:rsid w:val="006E004F"/>
    <w:rsid w:val="006E0A31"/>
    <w:rsid w:val="006E1EA5"/>
    <w:rsid w:val="006E4286"/>
    <w:rsid w:val="006E4950"/>
    <w:rsid w:val="006E4F42"/>
    <w:rsid w:val="006E6CC0"/>
    <w:rsid w:val="006E6E89"/>
    <w:rsid w:val="006F34BB"/>
    <w:rsid w:val="006F474D"/>
    <w:rsid w:val="006F504C"/>
    <w:rsid w:val="006F65FA"/>
    <w:rsid w:val="006F72C2"/>
    <w:rsid w:val="00700506"/>
    <w:rsid w:val="00701860"/>
    <w:rsid w:val="00705EA0"/>
    <w:rsid w:val="0071405B"/>
    <w:rsid w:val="007214ED"/>
    <w:rsid w:val="00721C7F"/>
    <w:rsid w:val="00722A7C"/>
    <w:rsid w:val="00727486"/>
    <w:rsid w:val="00736E65"/>
    <w:rsid w:val="00737EEF"/>
    <w:rsid w:val="00744F62"/>
    <w:rsid w:val="00753C4C"/>
    <w:rsid w:val="007556D9"/>
    <w:rsid w:val="00756D36"/>
    <w:rsid w:val="007626E8"/>
    <w:rsid w:val="0076276E"/>
    <w:rsid w:val="00763003"/>
    <w:rsid w:val="00765662"/>
    <w:rsid w:val="00765B8B"/>
    <w:rsid w:val="007667E5"/>
    <w:rsid w:val="0077529C"/>
    <w:rsid w:val="00775BE1"/>
    <w:rsid w:val="007803A4"/>
    <w:rsid w:val="00780F7B"/>
    <w:rsid w:val="00781C23"/>
    <w:rsid w:val="00783317"/>
    <w:rsid w:val="007834E1"/>
    <w:rsid w:val="007856C9"/>
    <w:rsid w:val="007870BB"/>
    <w:rsid w:val="0078742A"/>
    <w:rsid w:val="0078765C"/>
    <w:rsid w:val="00787CBC"/>
    <w:rsid w:val="00787CD9"/>
    <w:rsid w:val="00790E9C"/>
    <w:rsid w:val="0079393F"/>
    <w:rsid w:val="00797339"/>
    <w:rsid w:val="007A76DB"/>
    <w:rsid w:val="007A7941"/>
    <w:rsid w:val="007B3866"/>
    <w:rsid w:val="007B4CF9"/>
    <w:rsid w:val="007B5A35"/>
    <w:rsid w:val="007B7232"/>
    <w:rsid w:val="007B7384"/>
    <w:rsid w:val="007C2476"/>
    <w:rsid w:val="007C3F20"/>
    <w:rsid w:val="007C4C8D"/>
    <w:rsid w:val="007C6B81"/>
    <w:rsid w:val="007C77BC"/>
    <w:rsid w:val="007C7B3F"/>
    <w:rsid w:val="007D128E"/>
    <w:rsid w:val="007D2018"/>
    <w:rsid w:val="007D4DFD"/>
    <w:rsid w:val="007E0DBB"/>
    <w:rsid w:val="007E3415"/>
    <w:rsid w:val="007F13C0"/>
    <w:rsid w:val="007F25B4"/>
    <w:rsid w:val="007F4DED"/>
    <w:rsid w:val="007F5C48"/>
    <w:rsid w:val="007F5D62"/>
    <w:rsid w:val="007F6B22"/>
    <w:rsid w:val="007F7659"/>
    <w:rsid w:val="00804F40"/>
    <w:rsid w:val="008079DA"/>
    <w:rsid w:val="00810A4B"/>
    <w:rsid w:val="008114C3"/>
    <w:rsid w:val="008137A4"/>
    <w:rsid w:val="00814AB3"/>
    <w:rsid w:val="008153CA"/>
    <w:rsid w:val="00815A30"/>
    <w:rsid w:val="00822090"/>
    <w:rsid w:val="00823E1F"/>
    <w:rsid w:val="008242B9"/>
    <w:rsid w:val="00825011"/>
    <w:rsid w:val="008256B0"/>
    <w:rsid w:val="00827284"/>
    <w:rsid w:val="008276F2"/>
    <w:rsid w:val="00830D17"/>
    <w:rsid w:val="008324CB"/>
    <w:rsid w:val="00832CB2"/>
    <w:rsid w:val="00833316"/>
    <w:rsid w:val="00833FFA"/>
    <w:rsid w:val="0083689D"/>
    <w:rsid w:val="0084022D"/>
    <w:rsid w:val="00842A58"/>
    <w:rsid w:val="00843135"/>
    <w:rsid w:val="00843822"/>
    <w:rsid w:val="00844457"/>
    <w:rsid w:val="0084576E"/>
    <w:rsid w:val="00845BA5"/>
    <w:rsid w:val="00845E6C"/>
    <w:rsid w:val="00846D8A"/>
    <w:rsid w:val="0084794C"/>
    <w:rsid w:val="00856E26"/>
    <w:rsid w:val="00856F6B"/>
    <w:rsid w:val="00861A95"/>
    <w:rsid w:val="008678EA"/>
    <w:rsid w:val="0087136C"/>
    <w:rsid w:val="0087201D"/>
    <w:rsid w:val="008736C4"/>
    <w:rsid w:val="008808E7"/>
    <w:rsid w:val="00882697"/>
    <w:rsid w:val="00883025"/>
    <w:rsid w:val="008849EC"/>
    <w:rsid w:val="00885BDB"/>
    <w:rsid w:val="00886AC2"/>
    <w:rsid w:val="00887683"/>
    <w:rsid w:val="00890260"/>
    <w:rsid w:val="008945D1"/>
    <w:rsid w:val="00894C25"/>
    <w:rsid w:val="00894D60"/>
    <w:rsid w:val="008967C9"/>
    <w:rsid w:val="00897FA1"/>
    <w:rsid w:val="008A0C2B"/>
    <w:rsid w:val="008B1D92"/>
    <w:rsid w:val="008B28D8"/>
    <w:rsid w:val="008B3F55"/>
    <w:rsid w:val="008B419E"/>
    <w:rsid w:val="008C01DE"/>
    <w:rsid w:val="008C2EED"/>
    <w:rsid w:val="008C4C34"/>
    <w:rsid w:val="008C4F0A"/>
    <w:rsid w:val="008C7AD6"/>
    <w:rsid w:val="008D6FE6"/>
    <w:rsid w:val="008E146D"/>
    <w:rsid w:val="008E405F"/>
    <w:rsid w:val="008E57B3"/>
    <w:rsid w:val="008F2396"/>
    <w:rsid w:val="008F388D"/>
    <w:rsid w:val="008F4CFB"/>
    <w:rsid w:val="008F6027"/>
    <w:rsid w:val="0090174D"/>
    <w:rsid w:val="009050E1"/>
    <w:rsid w:val="009056AA"/>
    <w:rsid w:val="0090769A"/>
    <w:rsid w:val="00912A3D"/>
    <w:rsid w:val="00913EBD"/>
    <w:rsid w:val="00914F4F"/>
    <w:rsid w:val="00915F98"/>
    <w:rsid w:val="009176C0"/>
    <w:rsid w:val="00917ED4"/>
    <w:rsid w:val="00920711"/>
    <w:rsid w:val="00922E76"/>
    <w:rsid w:val="009247B3"/>
    <w:rsid w:val="00925E84"/>
    <w:rsid w:val="00926A4A"/>
    <w:rsid w:val="009322F1"/>
    <w:rsid w:val="00932A16"/>
    <w:rsid w:val="00932F23"/>
    <w:rsid w:val="0093301D"/>
    <w:rsid w:val="00933FA6"/>
    <w:rsid w:val="00935EC6"/>
    <w:rsid w:val="0093617C"/>
    <w:rsid w:val="009365AD"/>
    <w:rsid w:val="00941334"/>
    <w:rsid w:val="00944AEB"/>
    <w:rsid w:val="009500BF"/>
    <w:rsid w:val="00955F8B"/>
    <w:rsid w:val="009638F5"/>
    <w:rsid w:val="00964BD8"/>
    <w:rsid w:val="009653A2"/>
    <w:rsid w:val="00966267"/>
    <w:rsid w:val="009723FA"/>
    <w:rsid w:val="00973F64"/>
    <w:rsid w:val="0097418F"/>
    <w:rsid w:val="00974659"/>
    <w:rsid w:val="00976C54"/>
    <w:rsid w:val="0098023E"/>
    <w:rsid w:val="00982D33"/>
    <w:rsid w:val="00984A6D"/>
    <w:rsid w:val="00990CAE"/>
    <w:rsid w:val="009940B0"/>
    <w:rsid w:val="00995FD6"/>
    <w:rsid w:val="00997559"/>
    <w:rsid w:val="009B0F3B"/>
    <w:rsid w:val="009B5820"/>
    <w:rsid w:val="009B6819"/>
    <w:rsid w:val="009C5B58"/>
    <w:rsid w:val="009D0D52"/>
    <w:rsid w:val="009D160C"/>
    <w:rsid w:val="009D31E0"/>
    <w:rsid w:val="009D349E"/>
    <w:rsid w:val="009E176D"/>
    <w:rsid w:val="009E27E0"/>
    <w:rsid w:val="009F3035"/>
    <w:rsid w:val="009F7421"/>
    <w:rsid w:val="00A01185"/>
    <w:rsid w:val="00A01324"/>
    <w:rsid w:val="00A1177A"/>
    <w:rsid w:val="00A122F6"/>
    <w:rsid w:val="00A15CB8"/>
    <w:rsid w:val="00A16762"/>
    <w:rsid w:val="00A17845"/>
    <w:rsid w:val="00A17ACE"/>
    <w:rsid w:val="00A2346B"/>
    <w:rsid w:val="00A25528"/>
    <w:rsid w:val="00A31D46"/>
    <w:rsid w:val="00A35C8B"/>
    <w:rsid w:val="00A422E4"/>
    <w:rsid w:val="00A4408A"/>
    <w:rsid w:val="00A44EDD"/>
    <w:rsid w:val="00A45207"/>
    <w:rsid w:val="00A50CEE"/>
    <w:rsid w:val="00A515BA"/>
    <w:rsid w:val="00A5338C"/>
    <w:rsid w:val="00A54635"/>
    <w:rsid w:val="00A55176"/>
    <w:rsid w:val="00A5667E"/>
    <w:rsid w:val="00A61692"/>
    <w:rsid w:val="00A617D0"/>
    <w:rsid w:val="00A62965"/>
    <w:rsid w:val="00A637AF"/>
    <w:rsid w:val="00A63DB9"/>
    <w:rsid w:val="00A6641F"/>
    <w:rsid w:val="00A67442"/>
    <w:rsid w:val="00A7052C"/>
    <w:rsid w:val="00A708FD"/>
    <w:rsid w:val="00A72AA8"/>
    <w:rsid w:val="00A73BFA"/>
    <w:rsid w:val="00A7469E"/>
    <w:rsid w:val="00A7780E"/>
    <w:rsid w:val="00A906BE"/>
    <w:rsid w:val="00A93845"/>
    <w:rsid w:val="00A9777C"/>
    <w:rsid w:val="00A97FCE"/>
    <w:rsid w:val="00AA14D3"/>
    <w:rsid w:val="00AA2730"/>
    <w:rsid w:val="00AA4BB1"/>
    <w:rsid w:val="00AA5C87"/>
    <w:rsid w:val="00AB002B"/>
    <w:rsid w:val="00AB33CD"/>
    <w:rsid w:val="00AB61E9"/>
    <w:rsid w:val="00AC0B79"/>
    <w:rsid w:val="00AC241D"/>
    <w:rsid w:val="00AC2C98"/>
    <w:rsid w:val="00AC5976"/>
    <w:rsid w:val="00AD0B89"/>
    <w:rsid w:val="00AD2562"/>
    <w:rsid w:val="00AD51F1"/>
    <w:rsid w:val="00AD6751"/>
    <w:rsid w:val="00AE11CE"/>
    <w:rsid w:val="00AE5A37"/>
    <w:rsid w:val="00AE5A44"/>
    <w:rsid w:val="00AE5E24"/>
    <w:rsid w:val="00AE7610"/>
    <w:rsid w:val="00AF0E4B"/>
    <w:rsid w:val="00AF1035"/>
    <w:rsid w:val="00AF48FA"/>
    <w:rsid w:val="00AF7186"/>
    <w:rsid w:val="00AF72BA"/>
    <w:rsid w:val="00B00248"/>
    <w:rsid w:val="00B002BB"/>
    <w:rsid w:val="00B00471"/>
    <w:rsid w:val="00B012A1"/>
    <w:rsid w:val="00B02BC5"/>
    <w:rsid w:val="00B04AD1"/>
    <w:rsid w:val="00B10ADD"/>
    <w:rsid w:val="00B10B31"/>
    <w:rsid w:val="00B17E72"/>
    <w:rsid w:val="00B24133"/>
    <w:rsid w:val="00B24FAB"/>
    <w:rsid w:val="00B24FBC"/>
    <w:rsid w:val="00B25EBF"/>
    <w:rsid w:val="00B262AF"/>
    <w:rsid w:val="00B26892"/>
    <w:rsid w:val="00B273C9"/>
    <w:rsid w:val="00B315B2"/>
    <w:rsid w:val="00B31B52"/>
    <w:rsid w:val="00B32279"/>
    <w:rsid w:val="00B3256C"/>
    <w:rsid w:val="00B34A79"/>
    <w:rsid w:val="00B35804"/>
    <w:rsid w:val="00B35E38"/>
    <w:rsid w:val="00B4097E"/>
    <w:rsid w:val="00B40FE3"/>
    <w:rsid w:val="00B42257"/>
    <w:rsid w:val="00B44B2F"/>
    <w:rsid w:val="00B46FBB"/>
    <w:rsid w:val="00B5158D"/>
    <w:rsid w:val="00B536DC"/>
    <w:rsid w:val="00B53CB0"/>
    <w:rsid w:val="00B53EC2"/>
    <w:rsid w:val="00B553B3"/>
    <w:rsid w:val="00B553CA"/>
    <w:rsid w:val="00B55689"/>
    <w:rsid w:val="00B5737B"/>
    <w:rsid w:val="00B60327"/>
    <w:rsid w:val="00B60676"/>
    <w:rsid w:val="00B61268"/>
    <w:rsid w:val="00B62214"/>
    <w:rsid w:val="00B638B8"/>
    <w:rsid w:val="00B63E34"/>
    <w:rsid w:val="00B64EA7"/>
    <w:rsid w:val="00B67484"/>
    <w:rsid w:val="00B70767"/>
    <w:rsid w:val="00B72D41"/>
    <w:rsid w:val="00B74CE7"/>
    <w:rsid w:val="00B74F73"/>
    <w:rsid w:val="00B75597"/>
    <w:rsid w:val="00B76D49"/>
    <w:rsid w:val="00B77FC8"/>
    <w:rsid w:val="00B80444"/>
    <w:rsid w:val="00B80C9D"/>
    <w:rsid w:val="00B9407B"/>
    <w:rsid w:val="00B960B1"/>
    <w:rsid w:val="00B96229"/>
    <w:rsid w:val="00B97789"/>
    <w:rsid w:val="00BA0A20"/>
    <w:rsid w:val="00BA68F3"/>
    <w:rsid w:val="00BA7D16"/>
    <w:rsid w:val="00BB23EA"/>
    <w:rsid w:val="00BB38D9"/>
    <w:rsid w:val="00BB3ECF"/>
    <w:rsid w:val="00BC07D5"/>
    <w:rsid w:val="00BC1E4F"/>
    <w:rsid w:val="00BC5E87"/>
    <w:rsid w:val="00BD05BA"/>
    <w:rsid w:val="00BD06E2"/>
    <w:rsid w:val="00BD0AD9"/>
    <w:rsid w:val="00BD25BA"/>
    <w:rsid w:val="00BE06E7"/>
    <w:rsid w:val="00BE28CD"/>
    <w:rsid w:val="00BE2C79"/>
    <w:rsid w:val="00BE3A70"/>
    <w:rsid w:val="00BE6D59"/>
    <w:rsid w:val="00BE782A"/>
    <w:rsid w:val="00BE7C59"/>
    <w:rsid w:val="00BF0CC4"/>
    <w:rsid w:val="00BF14C1"/>
    <w:rsid w:val="00BF4FB3"/>
    <w:rsid w:val="00BF5AFE"/>
    <w:rsid w:val="00C00576"/>
    <w:rsid w:val="00C0221D"/>
    <w:rsid w:val="00C02485"/>
    <w:rsid w:val="00C0515A"/>
    <w:rsid w:val="00C10087"/>
    <w:rsid w:val="00C105F1"/>
    <w:rsid w:val="00C11D49"/>
    <w:rsid w:val="00C164F4"/>
    <w:rsid w:val="00C16FBE"/>
    <w:rsid w:val="00C2089E"/>
    <w:rsid w:val="00C20A31"/>
    <w:rsid w:val="00C20AA8"/>
    <w:rsid w:val="00C21AFC"/>
    <w:rsid w:val="00C2327E"/>
    <w:rsid w:val="00C23FAF"/>
    <w:rsid w:val="00C24BB3"/>
    <w:rsid w:val="00C26A81"/>
    <w:rsid w:val="00C270C8"/>
    <w:rsid w:val="00C3479E"/>
    <w:rsid w:val="00C37600"/>
    <w:rsid w:val="00C3790A"/>
    <w:rsid w:val="00C40BB9"/>
    <w:rsid w:val="00C42B99"/>
    <w:rsid w:val="00C45624"/>
    <w:rsid w:val="00C46231"/>
    <w:rsid w:val="00C519BD"/>
    <w:rsid w:val="00C52567"/>
    <w:rsid w:val="00C52CB3"/>
    <w:rsid w:val="00C570E2"/>
    <w:rsid w:val="00C57F11"/>
    <w:rsid w:val="00C600B3"/>
    <w:rsid w:val="00C60B93"/>
    <w:rsid w:val="00C61147"/>
    <w:rsid w:val="00C62026"/>
    <w:rsid w:val="00C63AB7"/>
    <w:rsid w:val="00C655E5"/>
    <w:rsid w:val="00C6572F"/>
    <w:rsid w:val="00C70209"/>
    <w:rsid w:val="00C707A6"/>
    <w:rsid w:val="00C71F85"/>
    <w:rsid w:val="00C7215A"/>
    <w:rsid w:val="00C7385D"/>
    <w:rsid w:val="00C73B64"/>
    <w:rsid w:val="00C819FB"/>
    <w:rsid w:val="00C82BD5"/>
    <w:rsid w:val="00C82CEA"/>
    <w:rsid w:val="00C86336"/>
    <w:rsid w:val="00C93930"/>
    <w:rsid w:val="00C93A9D"/>
    <w:rsid w:val="00C96E8A"/>
    <w:rsid w:val="00C97B48"/>
    <w:rsid w:val="00CA00CC"/>
    <w:rsid w:val="00CA084E"/>
    <w:rsid w:val="00CA1F7A"/>
    <w:rsid w:val="00CA3361"/>
    <w:rsid w:val="00CA4B9F"/>
    <w:rsid w:val="00CA727E"/>
    <w:rsid w:val="00CA76B3"/>
    <w:rsid w:val="00CB0256"/>
    <w:rsid w:val="00CB23EA"/>
    <w:rsid w:val="00CB3CDD"/>
    <w:rsid w:val="00CB41CB"/>
    <w:rsid w:val="00CB7A56"/>
    <w:rsid w:val="00CC18CE"/>
    <w:rsid w:val="00CC1B31"/>
    <w:rsid w:val="00CC2C5D"/>
    <w:rsid w:val="00CC3652"/>
    <w:rsid w:val="00CC3CFD"/>
    <w:rsid w:val="00CC5735"/>
    <w:rsid w:val="00CC59DF"/>
    <w:rsid w:val="00CD1C69"/>
    <w:rsid w:val="00CD2E3A"/>
    <w:rsid w:val="00CD52F9"/>
    <w:rsid w:val="00CF1FF1"/>
    <w:rsid w:val="00CF5B68"/>
    <w:rsid w:val="00CF716D"/>
    <w:rsid w:val="00D011AC"/>
    <w:rsid w:val="00D020AF"/>
    <w:rsid w:val="00D039E9"/>
    <w:rsid w:val="00D07491"/>
    <w:rsid w:val="00D102B6"/>
    <w:rsid w:val="00D13CCC"/>
    <w:rsid w:val="00D1716D"/>
    <w:rsid w:val="00D17D67"/>
    <w:rsid w:val="00D21045"/>
    <w:rsid w:val="00D21B72"/>
    <w:rsid w:val="00D2226E"/>
    <w:rsid w:val="00D23E6A"/>
    <w:rsid w:val="00D2435D"/>
    <w:rsid w:val="00D37232"/>
    <w:rsid w:val="00D40B5B"/>
    <w:rsid w:val="00D414DA"/>
    <w:rsid w:val="00D42F34"/>
    <w:rsid w:val="00D45A21"/>
    <w:rsid w:val="00D45AE4"/>
    <w:rsid w:val="00D45FF5"/>
    <w:rsid w:val="00D45FF8"/>
    <w:rsid w:val="00D46653"/>
    <w:rsid w:val="00D56ECA"/>
    <w:rsid w:val="00D5748C"/>
    <w:rsid w:val="00D57B69"/>
    <w:rsid w:val="00D615FE"/>
    <w:rsid w:val="00D636E3"/>
    <w:rsid w:val="00D71005"/>
    <w:rsid w:val="00D7337B"/>
    <w:rsid w:val="00D74D78"/>
    <w:rsid w:val="00D754FD"/>
    <w:rsid w:val="00D803CB"/>
    <w:rsid w:val="00D80BD5"/>
    <w:rsid w:val="00D813A7"/>
    <w:rsid w:val="00D82581"/>
    <w:rsid w:val="00D828A7"/>
    <w:rsid w:val="00D82C46"/>
    <w:rsid w:val="00D8620D"/>
    <w:rsid w:val="00D87773"/>
    <w:rsid w:val="00D90E6F"/>
    <w:rsid w:val="00D92E7C"/>
    <w:rsid w:val="00D9434B"/>
    <w:rsid w:val="00D97AF0"/>
    <w:rsid w:val="00DB4568"/>
    <w:rsid w:val="00DB5EB0"/>
    <w:rsid w:val="00DC0B57"/>
    <w:rsid w:val="00DC2989"/>
    <w:rsid w:val="00DC3414"/>
    <w:rsid w:val="00DC4C9E"/>
    <w:rsid w:val="00DC71CC"/>
    <w:rsid w:val="00DD0EBB"/>
    <w:rsid w:val="00DD3E36"/>
    <w:rsid w:val="00DD7634"/>
    <w:rsid w:val="00DE2E22"/>
    <w:rsid w:val="00DE6353"/>
    <w:rsid w:val="00DE6DCF"/>
    <w:rsid w:val="00DE7E38"/>
    <w:rsid w:val="00DF363A"/>
    <w:rsid w:val="00DF5B00"/>
    <w:rsid w:val="00E00B31"/>
    <w:rsid w:val="00E014E9"/>
    <w:rsid w:val="00E022B0"/>
    <w:rsid w:val="00E07420"/>
    <w:rsid w:val="00E075E4"/>
    <w:rsid w:val="00E076B0"/>
    <w:rsid w:val="00E14FC3"/>
    <w:rsid w:val="00E16393"/>
    <w:rsid w:val="00E165C5"/>
    <w:rsid w:val="00E205E0"/>
    <w:rsid w:val="00E220A4"/>
    <w:rsid w:val="00E25271"/>
    <w:rsid w:val="00E26C81"/>
    <w:rsid w:val="00E27B7C"/>
    <w:rsid w:val="00E27E4D"/>
    <w:rsid w:val="00E33989"/>
    <w:rsid w:val="00E354E1"/>
    <w:rsid w:val="00E37653"/>
    <w:rsid w:val="00E40AF1"/>
    <w:rsid w:val="00E4144D"/>
    <w:rsid w:val="00E45961"/>
    <w:rsid w:val="00E467B8"/>
    <w:rsid w:val="00E51BAB"/>
    <w:rsid w:val="00E52941"/>
    <w:rsid w:val="00E53A6C"/>
    <w:rsid w:val="00E54FA9"/>
    <w:rsid w:val="00E565CF"/>
    <w:rsid w:val="00E5785F"/>
    <w:rsid w:val="00E62CDE"/>
    <w:rsid w:val="00E651AD"/>
    <w:rsid w:val="00E713ED"/>
    <w:rsid w:val="00E72C77"/>
    <w:rsid w:val="00E75BA1"/>
    <w:rsid w:val="00E81FDE"/>
    <w:rsid w:val="00E829FD"/>
    <w:rsid w:val="00E90BDC"/>
    <w:rsid w:val="00E91507"/>
    <w:rsid w:val="00E95BA1"/>
    <w:rsid w:val="00E96061"/>
    <w:rsid w:val="00EA64C5"/>
    <w:rsid w:val="00EA6952"/>
    <w:rsid w:val="00EB264C"/>
    <w:rsid w:val="00EB33C5"/>
    <w:rsid w:val="00EB63F4"/>
    <w:rsid w:val="00EC0697"/>
    <w:rsid w:val="00EC279C"/>
    <w:rsid w:val="00EC3CC8"/>
    <w:rsid w:val="00EC489B"/>
    <w:rsid w:val="00EC5783"/>
    <w:rsid w:val="00EC5DC6"/>
    <w:rsid w:val="00ED172C"/>
    <w:rsid w:val="00ED240D"/>
    <w:rsid w:val="00ED4EA2"/>
    <w:rsid w:val="00EE0431"/>
    <w:rsid w:val="00EE0CBC"/>
    <w:rsid w:val="00EE2DFE"/>
    <w:rsid w:val="00EE2FC9"/>
    <w:rsid w:val="00EE445A"/>
    <w:rsid w:val="00EE5C66"/>
    <w:rsid w:val="00EE6ABC"/>
    <w:rsid w:val="00EF4C74"/>
    <w:rsid w:val="00EF76A3"/>
    <w:rsid w:val="00EF7F0C"/>
    <w:rsid w:val="00F058CF"/>
    <w:rsid w:val="00F06255"/>
    <w:rsid w:val="00F07860"/>
    <w:rsid w:val="00F12F90"/>
    <w:rsid w:val="00F14F54"/>
    <w:rsid w:val="00F15ACC"/>
    <w:rsid w:val="00F16D24"/>
    <w:rsid w:val="00F17640"/>
    <w:rsid w:val="00F20EA0"/>
    <w:rsid w:val="00F211C7"/>
    <w:rsid w:val="00F24426"/>
    <w:rsid w:val="00F24E7C"/>
    <w:rsid w:val="00F25B96"/>
    <w:rsid w:val="00F27FEB"/>
    <w:rsid w:val="00F31AF0"/>
    <w:rsid w:val="00F31CAD"/>
    <w:rsid w:val="00F356D2"/>
    <w:rsid w:val="00F36578"/>
    <w:rsid w:val="00F475D6"/>
    <w:rsid w:val="00F50B60"/>
    <w:rsid w:val="00F50EE6"/>
    <w:rsid w:val="00F53676"/>
    <w:rsid w:val="00F55BF9"/>
    <w:rsid w:val="00F56728"/>
    <w:rsid w:val="00F629E7"/>
    <w:rsid w:val="00F641FD"/>
    <w:rsid w:val="00F64F97"/>
    <w:rsid w:val="00F71763"/>
    <w:rsid w:val="00F759C6"/>
    <w:rsid w:val="00F82F5F"/>
    <w:rsid w:val="00F84F28"/>
    <w:rsid w:val="00F87271"/>
    <w:rsid w:val="00F8774B"/>
    <w:rsid w:val="00F92844"/>
    <w:rsid w:val="00F93115"/>
    <w:rsid w:val="00F949D5"/>
    <w:rsid w:val="00F96860"/>
    <w:rsid w:val="00F97487"/>
    <w:rsid w:val="00F97DD8"/>
    <w:rsid w:val="00FA09E1"/>
    <w:rsid w:val="00FA663C"/>
    <w:rsid w:val="00FA68B7"/>
    <w:rsid w:val="00FB306F"/>
    <w:rsid w:val="00FB4DBD"/>
    <w:rsid w:val="00FB5304"/>
    <w:rsid w:val="00FC0B1B"/>
    <w:rsid w:val="00FC1AED"/>
    <w:rsid w:val="00FC2851"/>
    <w:rsid w:val="00FC2B3D"/>
    <w:rsid w:val="00FD0383"/>
    <w:rsid w:val="00FD20E1"/>
    <w:rsid w:val="00FD3294"/>
    <w:rsid w:val="00FD687E"/>
    <w:rsid w:val="00FE2BE9"/>
    <w:rsid w:val="00FE4FC9"/>
    <w:rsid w:val="00FE65AF"/>
    <w:rsid w:val="00FE66F1"/>
    <w:rsid w:val="00FE70CD"/>
    <w:rsid w:val="00FE722D"/>
    <w:rsid w:val="00FE7322"/>
    <w:rsid w:val="00FF110F"/>
    <w:rsid w:val="00FF6BB4"/>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B82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5"/>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5"/>
      </w:numPr>
      <w:jc w:val="both"/>
      <w:outlineLvl w:val="8"/>
    </w:pPr>
    <w:rPr>
      <w:sz w:val="24"/>
    </w:rPr>
  </w:style>
  <w:style w:type="paragraph" w:customStyle="1" w:styleId="Textpsmene">
    <w:name w:val="Text písmene"/>
    <w:basedOn w:val="Normln"/>
    <w:rsid w:val="003A2E43"/>
    <w:pPr>
      <w:numPr>
        <w:ilvl w:val="7"/>
        <w:numId w:val="5"/>
      </w:numPr>
      <w:jc w:val="both"/>
      <w:outlineLvl w:val="7"/>
    </w:pPr>
    <w:rPr>
      <w:sz w:val="24"/>
    </w:rPr>
  </w:style>
  <w:style w:type="numbering" w:customStyle="1" w:styleId="Styl1">
    <w:name w:val="Styl1"/>
    <w:rsid w:val="00337426"/>
    <w:pPr>
      <w:numPr>
        <w:numId w:val="7"/>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Zkladntext3Char">
    <w:name w:val="Základní text 3 Char"/>
    <w:link w:val="Zkladntext3"/>
    <w:rsid w:val="00C60B93"/>
    <w:rPr>
      <w:sz w:val="24"/>
      <w:shd w:val="clear" w:color="00FFFF" w:fill="auto"/>
    </w:rPr>
  </w:style>
  <w:style w:type="character" w:styleId="Odkaznakoment">
    <w:name w:val="annotation reference"/>
    <w:basedOn w:val="Standardnpsmoodstavce"/>
    <w:uiPriority w:val="99"/>
    <w:semiHidden/>
    <w:unhideWhenUsed/>
    <w:rsid w:val="00073951"/>
    <w:rPr>
      <w:sz w:val="16"/>
      <w:szCs w:val="16"/>
    </w:rPr>
  </w:style>
  <w:style w:type="paragraph" w:styleId="Textkomente">
    <w:name w:val="annotation text"/>
    <w:basedOn w:val="Normln"/>
    <w:link w:val="TextkomenteChar"/>
    <w:uiPriority w:val="99"/>
    <w:semiHidden/>
    <w:unhideWhenUsed/>
    <w:rsid w:val="00073951"/>
  </w:style>
  <w:style w:type="character" w:customStyle="1" w:styleId="TextkomenteChar">
    <w:name w:val="Text komentáře Char"/>
    <w:basedOn w:val="Standardnpsmoodstavce"/>
    <w:link w:val="Textkomente"/>
    <w:uiPriority w:val="99"/>
    <w:semiHidden/>
    <w:rsid w:val="00073951"/>
  </w:style>
  <w:style w:type="paragraph" w:styleId="Pedmtkomente">
    <w:name w:val="annotation subject"/>
    <w:basedOn w:val="Textkomente"/>
    <w:next w:val="Textkomente"/>
    <w:link w:val="PedmtkomenteChar"/>
    <w:uiPriority w:val="99"/>
    <w:semiHidden/>
    <w:unhideWhenUsed/>
    <w:rsid w:val="00073951"/>
    <w:rPr>
      <w:b/>
      <w:bCs/>
    </w:rPr>
  </w:style>
  <w:style w:type="character" w:customStyle="1" w:styleId="PedmtkomenteChar">
    <w:name w:val="Předmět komentáře Char"/>
    <w:basedOn w:val="TextkomenteChar"/>
    <w:link w:val="Pedmtkomente"/>
    <w:uiPriority w:val="99"/>
    <w:semiHidden/>
    <w:rsid w:val="0007395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5"/>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5"/>
      </w:numPr>
      <w:jc w:val="both"/>
      <w:outlineLvl w:val="8"/>
    </w:pPr>
    <w:rPr>
      <w:sz w:val="24"/>
    </w:rPr>
  </w:style>
  <w:style w:type="paragraph" w:customStyle="1" w:styleId="Textpsmene">
    <w:name w:val="Text písmene"/>
    <w:basedOn w:val="Normln"/>
    <w:rsid w:val="003A2E43"/>
    <w:pPr>
      <w:numPr>
        <w:ilvl w:val="7"/>
        <w:numId w:val="5"/>
      </w:numPr>
      <w:jc w:val="both"/>
      <w:outlineLvl w:val="7"/>
    </w:pPr>
    <w:rPr>
      <w:sz w:val="24"/>
    </w:rPr>
  </w:style>
  <w:style w:type="numbering" w:customStyle="1" w:styleId="Styl1">
    <w:name w:val="Styl1"/>
    <w:rsid w:val="00337426"/>
    <w:pPr>
      <w:numPr>
        <w:numId w:val="7"/>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Zkladntext3Char">
    <w:name w:val="Základní text 3 Char"/>
    <w:link w:val="Zkladntext3"/>
    <w:rsid w:val="00C60B93"/>
    <w:rPr>
      <w:sz w:val="24"/>
      <w:shd w:val="clear" w:color="00FFFF" w:fill="auto"/>
    </w:rPr>
  </w:style>
  <w:style w:type="character" w:styleId="Odkaznakoment">
    <w:name w:val="annotation reference"/>
    <w:basedOn w:val="Standardnpsmoodstavce"/>
    <w:uiPriority w:val="99"/>
    <w:semiHidden/>
    <w:unhideWhenUsed/>
    <w:rsid w:val="00073951"/>
    <w:rPr>
      <w:sz w:val="16"/>
      <w:szCs w:val="16"/>
    </w:rPr>
  </w:style>
  <w:style w:type="paragraph" w:styleId="Textkomente">
    <w:name w:val="annotation text"/>
    <w:basedOn w:val="Normln"/>
    <w:link w:val="TextkomenteChar"/>
    <w:uiPriority w:val="99"/>
    <w:semiHidden/>
    <w:unhideWhenUsed/>
    <w:rsid w:val="00073951"/>
  </w:style>
  <w:style w:type="character" w:customStyle="1" w:styleId="TextkomenteChar">
    <w:name w:val="Text komentáře Char"/>
    <w:basedOn w:val="Standardnpsmoodstavce"/>
    <w:link w:val="Textkomente"/>
    <w:uiPriority w:val="99"/>
    <w:semiHidden/>
    <w:rsid w:val="00073951"/>
  </w:style>
  <w:style w:type="paragraph" w:styleId="Pedmtkomente">
    <w:name w:val="annotation subject"/>
    <w:basedOn w:val="Textkomente"/>
    <w:next w:val="Textkomente"/>
    <w:link w:val="PedmtkomenteChar"/>
    <w:uiPriority w:val="99"/>
    <w:semiHidden/>
    <w:unhideWhenUsed/>
    <w:rsid w:val="00073951"/>
    <w:rPr>
      <w:b/>
      <w:bCs/>
    </w:rPr>
  </w:style>
  <w:style w:type="character" w:customStyle="1" w:styleId="PedmtkomenteChar">
    <w:name w:val="Předmět komentáře Char"/>
    <w:basedOn w:val="TextkomenteChar"/>
    <w:link w:val="Pedmtkomente"/>
    <w:uiPriority w:val="99"/>
    <w:semiHidden/>
    <w:rsid w:val="000739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241140392">
      <w:bodyDiv w:val="1"/>
      <w:marLeft w:val="0"/>
      <w:marRight w:val="0"/>
      <w:marTop w:val="0"/>
      <w:marBottom w:val="0"/>
      <w:divBdr>
        <w:top w:val="none" w:sz="0" w:space="0" w:color="auto"/>
        <w:left w:val="none" w:sz="0" w:space="0" w:color="auto"/>
        <w:bottom w:val="none" w:sz="0" w:space="0" w:color="auto"/>
        <w:right w:val="none" w:sz="0" w:space="0" w:color="auto"/>
      </w:divBdr>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73A31-EB01-4BAE-8FB9-B89EBDC69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1818</Words>
  <Characters>10730</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12523</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CERNA Lenka</cp:lastModifiedBy>
  <cp:revision>5</cp:revision>
  <cp:lastPrinted>2016-07-25T13:13:00Z</cp:lastPrinted>
  <dcterms:created xsi:type="dcterms:W3CDTF">2016-07-22T11:59:00Z</dcterms:created>
  <dcterms:modified xsi:type="dcterms:W3CDTF">2016-07-25T13:43:00Z</dcterms:modified>
</cp:coreProperties>
</file>