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90" w:rsidRDefault="00204F67">
      <w:pPr>
        <w:jc w:val="center"/>
        <w:rPr>
          <w:rFonts w:ascii="Calibri" w:hAnsi="Calibri"/>
          <w:b/>
          <w:bCs/>
          <w:strike w:val="0"/>
          <w:color w:val="00000A"/>
          <w:szCs w:val="28"/>
        </w:rPr>
      </w:pPr>
      <w:r>
        <w:rPr>
          <w:rFonts w:ascii="Calibri" w:hAnsi="Calibri"/>
          <w:b/>
          <w:bCs/>
          <w:strike w:val="0"/>
          <w:color w:val="00000A"/>
          <w:sz w:val="36"/>
          <w:szCs w:val="40"/>
        </w:rPr>
        <w:t>Kupní smlouva</w:t>
      </w:r>
      <w:r>
        <w:rPr>
          <w:rFonts w:ascii="Calibri" w:hAnsi="Calibri"/>
          <w:b/>
          <w:bCs/>
          <w:strike w:val="0"/>
          <w:color w:val="00000A"/>
          <w:szCs w:val="28"/>
        </w:rPr>
        <w:t xml:space="preserve"> </w:t>
      </w:r>
    </w:p>
    <w:p w:rsidR="004C2D90" w:rsidRDefault="004C2D90">
      <w:pPr>
        <w:jc w:val="center"/>
        <w:rPr>
          <w:rFonts w:ascii="Calibri" w:hAnsi="Calibri"/>
          <w:b/>
          <w:bCs/>
          <w:strike w:val="0"/>
          <w:color w:val="00000A"/>
          <w:sz w:val="14"/>
          <w:szCs w:val="16"/>
        </w:rPr>
      </w:pPr>
    </w:p>
    <w:p w:rsidR="004C2D90" w:rsidRDefault="004C2D90">
      <w:pPr>
        <w:jc w:val="center"/>
        <w:rPr>
          <w:rFonts w:ascii="Calibri" w:hAnsi="Calibri"/>
          <w:b/>
          <w:bCs/>
          <w:strike w:val="0"/>
          <w:color w:val="00000A"/>
          <w:sz w:val="14"/>
          <w:szCs w:val="16"/>
        </w:rPr>
      </w:pPr>
    </w:p>
    <w:p w:rsidR="004C2D90" w:rsidRDefault="00204F67">
      <w:pPr>
        <w:jc w:val="center"/>
        <w:rPr>
          <w:rFonts w:ascii="Calibri" w:hAnsi="Calibri"/>
          <w:bCs/>
          <w:strike w:val="0"/>
          <w:color w:val="00000A"/>
          <w:sz w:val="22"/>
        </w:rPr>
      </w:pPr>
      <w:r>
        <w:rPr>
          <w:rFonts w:ascii="Calibri" w:hAnsi="Calibri"/>
          <w:bCs/>
          <w:strike w:val="0"/>
          <w:color w:val="00000A"/>
          <w:sz w:val="22"/>
        </w:rPr>
        <w:t xml:space="preserve"> uzavřená níže uvedeného dne, měsíce a roku podle ustanovení § 2079 a násl. ve vazbě na ustanovení § 2085 a následně zákona č. 89/2012 Sb., občanský zákoník, v platném znění,</w:t>
      </w:r>
    </w:p>
    <w:p w:rsidR="004C2D90" w:rsidRDefault="00204F67">
      <w:pPr>
        <w:jc w:val="center"/>
        <w:rPr>
          <w:rFonts w:ascii="Calibri" w:hAnsi="Calibri"/>
          <w:bCs/>
          <w:strike w:val="0"/>
          <w:color w:val="00000A"/>
          <w:sz w:val="22"/>
        </w:rPr>
      </w:pPr>
      <w:r>
        <w:rPr>
          <w:rFonts w:ascii="Calibri" w:hAnsi="Calibri"/>
          <w:bCs/>
          <w:strike w:val="0"/>
          <w:color w:val="00000A"/>
          <w:sz w:val="22"/>
        </w:rPr>
        <w:t xml:space="preserve"> mezi těmito smluvní stranami: </w:t>
      </w:r>
    </w:p>
    <w:p w:rsidR="004C2D90" w:rsidRDefault="004C2D90">
      <w:pPr>
        <w:jc w:val="center"/>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I.</w:t>
      </w:r>
      <w:r>
        <w:rPr>
          <w:rFonts w:ascii="Calibri" w:hAnsi="Calibri"/>
          <w:strike w:val="0"/>
          <w:color w:val="00000A"/>
          <w:sz w:val="22"/>
        </w:rPr>
        <w:br/>
      </w:r>
      <w:r>
        <w:rPr>
          <w:rFonts w:ascii="Calibri" w:hAnsi="Calibri"/>
          <w:b/>
          <w:bCs/>
          <w:strike w:val="0"/>
          <w:color w:val="00000A"/>
          <w:sz w:val="22"/>
        </w:rPr>
        <w:t>Smluvní strany</w:t>
      </w:r>
    </w:p>
    <w:p w:rsidR="004C2D90" w:rsidRDefault="004C2D90">
      <w:pPr>
        <w:pStyle w:val="Nadpis1"/>
        <w:spacing w:before="0" w:after="0"/>
        <w:rPr>
          <w:rFonts w:ascii="Calibri" w:hAnsi="Calibri"/>
          <w:strike w:val="0"/>
          <w:color w:val="00000A"/>
          <w:sz w:val="22"/>
          <w:szCs w:val="22"/>
        </w:rPr>
      </w:pPr>
    </w:p>
    <w:p w:rsidR="004C2D90" w:rsidRDefault="00204F67">
      <w:pPr>
        <w:pStyle w:val="Nadpis1"/>
        <w:spacing w:before="0" w:after="0"/>
        <w:rPr>
          <w:rFonts w:ascii="Calibri" w:hAnsi="Calibri"/>
          <w:strike w:val="0"/>
          <w:color w:val="00000A"/>
          <w:sz w:val="20"/>
          <w:szCs w:val="20"/>
        </w:rPr>
      </w:pPr>
      <w:r>
        <w:rPr>
          <w:rFonts w:ascii="Calibri" w:hAnsi="Calibri"/>
          <w:strike w:val="0"/>
          <w:color w:val="00000A"/>
          <w:sz w:val="20"/>
          <w:szCs w:val="20"/>
        </w:rPr>
        <w:t xml:space="preserve">Mateřská škola Vsetín, Jasenka 757, příspěvková organizace  </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se sídlem: </w:t>
      </w:r>
      <w:r>
        <w:rPr>
          <w:rFonts w:ascii="Calibri" w:hAnsi="Calibri"/>
          <w:b w:val="0"/>
          <w:strike w:val="0"/>
          <w:color w:val="00000A"/>
          <w:sz w:val="20"/>
          <w:szCs w:val="20"/>
        </w:rPr>
        <w:tab/>
        <w:t>Jasenka 757, 755 01 Vsetín,</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IČ:  </w:t>
      </w:r>
      <w:r>
        <w:rPr>
          <w:rFonts w:ascii="Calibri" w:hAnsi="Calibri"/>
          <w:b w:val="0"/>
          <w:strike w:val="0"/>
          <w:color w:val="00000A"/>
          <w:sz w:val="20"/>
          <w:szCs w:val="20"/>
        </w:rPr>
        <w:tab/>
      </w:r>
      <w:r>
        <w:rPr>
          <w:rFonts w:ascii="Calibri" w:hAnsi="Calibri"/>
          <w:b w:val="0"/>
          <w:strike w:val="0"/>
          <w:color w:val="00000A"/>
          <w:sz w:val="20"/>
          <w:szCs w:val="20"/>
        </w:rPr>
        <w:tab/>
        <w:t>606 09 231</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DIČ:</w:t>
      </w:r>
      <w:r>
        <w:rPr>
          <w:rFonts w:ascii="Calibri" w:hAnsi="Calibri"/>
          <w:b w:val="0"/>
          <w:strike w:val="0"/>
          <w:color w:val="00000A"/>
          <w:sz w:val="20"/>
          <w:szCs w:val="20"/>
        </w:rPr>
        <w:tab/>
      </w:r>
      <w:r>
        <w:rPr>
          <w:rFonts w:ascii="Calibri" w:hAnsi="Calibri"/>
          <w:b w:val="0"/>
          <w:strike w:val="0"/>
          <w:color w:val="00000A"/>
          <w:sz w:val="20"/>
          <w:szCs w:val="20"/>
        </w:rPr>
        <w:tab/>
        <w:t xml:space="preserve">není plátcem DPH </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zastoupená: </w:t>
      </w:r>
      <w:r>
        <w:rPr>
          <w:rFonts w:ascii="Calibri" w:hAnsi="Calibri"/>
          <w:b w:val="0"/>
          <w:strike w:val="0"/>
          <w:color w:val="00000A"/>
          <w:sz w:val="20"/>
          <w:szCs w:val="20"/>
        </w:rPr>
        <w:tab/>
        <w:t>Ivou Třetinovou, ředitelkou školy</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číslo účtu:     </w:t>
      </w:r>
      <w:r>
        <w:rPr>
          <w:rFonts w:ascii="Calibri" w:hAnsi="Calibri"/>
          <w:b w:val="0"/>
          <w:strike w:val="0"/>
          <w:color w:val="00000A"/>
          <w:sz w:val="20"/>
          <w:szCs w:val="20"/>
        </w:rPr>
        <w:tab/>
        <w:t>168785374/0300</w:t>
      </w:r>
    </w:p>
    <w:p w:rsidR="004C2D90" w:rsidRDefault="00204F67">
      <w:pPr>
        <w:pStyle w:val="Nadpis1"/>
        <w:spacing w:before="0" w:after="0"/>
        <w:rPr>
          <w:rFonts w:ascii="Calibri" w:hAnsi="Calibri"/>
          <w:i/>
          <w:iCs/>
          <w:strike w:val="0"/>
          <w:color w:val="00000A"/>
          <w:sz w:val="20"/>
          <w:szCs w:val="20"/>
        </w:rPr>
      </w:pPr>
      <w:r>
        <w:rPr>
          <w:rFonts w:ascii="Calibri" w:hAnsi="Calibri"/>
          <w:strike w:val="0"/>
          <w:color w:val="00000A"/>
          <w:sz w:val="20"/>
          <w:szCs w:val="20"/>
        </w:rPr>
        <w:t>dále jako „kupující</w:t>
      </w:r>
      <w:r>
        <w:rPr>
          <w:rFonts w:ascii="Calibri" w:hAnsi="Calibri"/>
          <w:i/>
          <w:iCs/>
          <w:strike w:val="0"/>
          <w:color w:val="00000A"/>
          <w:sz w:val="20"/>
          <w:szCs w:val="20"/>
        </w:rPr>
        <w:t>“</w:t>
      </w:r>
    </w:p>
    <w:p w:rsidR="004C2D90" w:rsidRDefault="004C2D90">
      <w:pPr>
        <w:pStyle w:val="Nadpis1"/>
        <w:spacing w:before="0" w:after="0"/>
        <w:rPr>
          <w:rFonts w:ascii="Calibri" w:hAnsi="Calibri"/>
          <w:b w:val="0"/>
          <w:strike w:val="0"/>
          <w:color w:val="00000A"/>
          <w:sz w:val="20"/>
          <w:szCs w:val="20"/>
        </w:rPr>
      </w:pPr>
    </w:p>
    <w:p w:rsidR="004C2D90" w:rsidRDefault="00204F67">
      <w:pPr>
        <w:pStyle w:val="Nadpis1"/>
        <w:spacing w:before="0" w:after="0"/>
        <w:rPr>
          <w:rFonts w:ascii="Calibri" w:hAnsi="Calibri"/>
          <w:strike w:val="0"/>
          <w:color w:val="00000A"/>
          <w:sz w:val="20"/>
          <w:szCs w:val="20"/>
        </w:rPr>
      </w:pPr>
      <w:r>
        <w:rPr>
          <w:rFonts w:ascii="Calibri" w:hAnsi="Calibri"/>
          <w:strike w:val="0"/>
          <w:color w:val="00000A"/>
          <w:sz w:val="20"/>
          <w:szCs w:val="20"/>
        </w:rPr>
        <w:t>a</w:t>
      </w:r>
    </w:p>
    <w:p w:rsidR="004C2D90" w:rsidRDefault="004C2D90">
      <w:pPr>
        <w:pStyle w:val="Nadpis1"/>
        <w:spacing w:before="0" w:after="0"/>
        <w:rPr>
          <w:rFonts w:ascii="Calibri" w:hAnsi="Calibri"/>
          <w:strike w:val="0"/>
          <w:color w:val="00000A"/>
          <w:sz w:val="20"/>
          <w:szCs w:val="20"/>
        </w:rPr>
      </w:pPr>
    </w:p>
    <w:p w:rsidR="004C2D90" w:rsidRDefault="00F3245E">
      <w:pPr>
        <w:pStyle w:val="Nadpis1"/>
        <w:spacing w:before="0" w:after="0"/>
        <w:rPr>
          <w:rFonts w:ascii="Calibri" w:hAnsi="Calibri"/>
          <w:strike w:val="0"/>
          <w:color w:val="00000A"/>
          <w:sz w:val="20"/>
          <w:szCs w:val="20"/>
        </w:rPr>
      </w:pPr>
      <w:proofErr w:type="spellStart"/>
      <w:r>
        <w:rPr>
          <w:rFonts w:ascii="Calibri" w:hAnsi="Calibri"/>
          <w:strike w:val="0"/>
          <w:color w:val="00000A"/>
          <w:sz w:val="20"/>
          <w:szCs w:val="20"/>
        </w:rPr>
        <w:t>Gastro</w:t>
      </w:r>
      <w:proofErr w:type="spellEnd"/>
      <w:r>
        <w:rPr>
          <w:rFonts w:ascii="Calibri" w:hAnsi="Calibri"/>
          <w:strike w:val="0"/>
          <w:color w:val="00000A"/>
          <w:sz w:val="20"/>
          <w:szCs w:val="20"/>
        </w:rPr>
        <w:t xml:space="preserve"> </w:t>
      </w:r>
      <w:proofErr w:type="spellStart"/>
      <w:proofErr w:type="gramStart"/>
      <w:r>
        <w:rPr>
          <w:rFonts w:ascii="Calibri" w:hAnsi="Calibri"/>
          <w:strike w:val="0"/>
          <w:color w:val="00000A"/>
          <w:sz w:val="20"/>
          <w:szCs w:val="20"/>
        </w:rPr>
        <w:t>Podzemný</w:t>
      </w:r>
      <w:proofErr w:type="spellEnd"/>
      <w:r>
        <w:rPr>
          <w:rFonts w:ascii="Calibri" w:hAnsi="Calibri"/>
          <w:strike w:val="0"/>
          <w:color w:val="00000A"/>
          <w:sz w:val="20"/>
          <w:szCs w:val="20"/>
        </w:rPr>
        <w:t xml:space="preserve"> </w:t>
      </w:r>
      <w:r w:rsidR="00204F67">
        <w:rPr>
          <w:rFonts w:ascii="Calibri" w:hAnsi="Calibri"/>
          <w:strike w:val="0"/>
          <w:color w:val="00000A"/>
          <w:sz w:val="20"/>
          <w:szCs w:val="20"/>
        </w:rPr>
        <w:t xml:space="preserve"> s.</w:t>
      </w:r>
      <w:proofErr w:type="gramEnd"/>
      <w:r w:rsidR="00204F67">
        <w:rPr>
          <w:rFonts w:ascii="Calibri" w:hAnsi="Calibri"/>
          <w:strike w:val="0"/>
          <w:color w:val="00000A"/>
          <w:sz w:val="20"/>
          <w:szCs w:val="20"/>
        </w:rPr>
        <w:t xml:space="preserve"> r. o.</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Bytem/sídlo: </w:t>
      </w:r>
      <w:r>
        <w:rPr>
          <w:rFonts w:ascii="Calibri" w:hAnsi="Calibri"/>
          <w:b w:val="0"/>
          <w:strike w:val="0"/>
          <w:color w:val="00000A"/>
          <w:sz w:val="20"/>
          <w:szCs w:val="20"/>
        </w:rPr>
        <w:tab/>
      </w:r>
      <w:proofErr w:type="spellStart"/>
      <w:r w:rsidR="00F3245E">
        <w:rPr>
          <w:rFonts w:ascii="Calibri" w:hAnsi="Calibri"/>
          <w:b w:val="0"/>
          <w:strike w:val="0"/>
          <w:color w:val="00000A"/>
          <w:sz w:val="20"/>
          <w:szCs w:val="20"/>
        </w:rPr>
        <w:t>Juřinka</w:t>
      </w:r>
      <w:proofErr w:type="spellEnd"/>
      <w:r w:rsidR="00F3245E">
        <w:rPr>
          <w:rFonts w:ascii="Calibri" w:hAnsi="Calibri"/>
          <w:b w:val="0"/>
          <w:strike w:val="0"/>
          <w:color w:val="00000A"/>
          <w:sz w:val="20"/>
          <w:szCs w:val="20"/>
        </w:rPr>
        <w:t xml:space="preserve"> 89</w:t>
      </w:r>
      <w:r>
        <w:rPr>
          <w:rFonts w:ascii="Calibri" w:hAnsi="Calibri"/>
          <w:b w:val="0"/>
          <w:strike w:val="0"/>
          <w:color w:val="00000A"/>
          <w:sz w:val="20"/>
          <w:szCs w:val="20"/>
        </w:rPr>
        <w:t xml:space="preserve">, </w:t>
      </w:r>
      <w:proofErr w:type="gramStart"/>
      <w:r>
        <w:rPr>
          <w:rFonts w:ascii="Calibri" w:hAnsi="Calibri"/>
          <w:b w:val="0"/>
          <w:strike w:val="0"/>
          <w:color w:val="00000A"/>
          <w:sz w:val="20"/>
          <w:szCs w:val="20"/>
        </w:rPr>
        <w:t>75</w:t>
      </w:r>
      <w:r w:rsidR="00F3245E">
        <w:rPr>
          <w:rFonts w:ascii="Calibri" w:hAnsi="Calibri"/>
          <w:b w:val="0"/>
          <w:strike w:val="0"/>
          <w:color w:val="00000A"/>
          <w:sz w:val="20"/>
          <w:szCs w:val="20"/>
        </w:rPr>
        <w:t>7</w:t>
      </w:r>
      <w:r>
        <w:rPr>
          <w:rFonts w:ascii="Calibri" w:hAnsi="Calibri"/>
          <w:b w:val="0"/>
          <w:strike w:val="0"/>
          <w:color w:val="00000A"/>
          <w:sz w:val="20"/>
          <w:szCs w:val="20"/>
        </w:rPr>
        <w:t xml:space="preserve"> 01  </w:t>
      </w:r>
      <w:r w:rsidR="00F3245E">
        <w:rPr>
          <w:rFonts w:ascii="Calibri" w:hAnsi="Calibri"/>
          <w:b w:val="0"/>
          <w:strike w:val="0"/>
          <w:color w:val="00000A"/>
          <w:sz w:val="20"/>
          <w:szCs w:val="20"/>
        </w:rPr>
        <w:t>Valašské</w:t>
      </w:r>
      <w:proofErr w:type="gramEnd"/>
      <w:r w:rsidR="00F3245E">
        <w:rPr>
          <w:rFonts w:ascii="Calibri" w:hAnsi="Calibri"/>
          <w:b w:val="0"/>
          <w:strike w:val="0"/>
          <w:color w:val="00000A"/>
          <w:sz w:val="20"/>
          <w:szCs w:val="20"/>
        </w:rPr>
        <w:t xml:space="preserve"> Meziříčí</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IČ: </w:t>
      </w:r>
      <w:r>
        <w:rPr>
          <w:rFonts w:ascii="Calibri" w:hAnsi="Calibri"/>
          <w:b w:val="0"/>
          <w:strike w:val="0"/>
          <w:color w:val="00000A"/>
          <w:sz w:val="20"/>
          <w:szCs w:val="20"/>
        </w:rPr>
        <w:tab/>
      </w:r>
      <w:r>
        <w:rPr>
          <w:rFonts w:ascii="Calibri" w:hAnsi="Calibri"/>
          <w:b w:val="0"/>
          <w:strike w:val="0"/>
          <w:color w:val="00000A"/>
          <w:sz w:val="20"/>
          <w:szCs w:val="20"/>
        </w:rPr>
        <w:tab/>
      </w:r>
      <w:r w:rsidR="0034506C">
        <w:rPr>
          <w:rFonts w:ascii="Calibri" w:hAnsi="Calibri"/>
          <w:b w:val="0"/>
          <w:strike w:val="0"/>
          <w:color w:val="00000A"/>
          <w:sz w:val="20"/>
          <w:szCs w:val="20"/>
        </w:rPr>
        <w:t>26783177</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DIČ: </w:t>
      </w:r>
      <w:r>
        <w:rPr>
          <w:rFonts w:ascii="Calibri" w:hAnsi="Calibri"/>
          <w:b w:val="0"/>
          <w:strike w:val="0"/>
          <w:color w:val="00000A"/>
          <w:sz w:val="20"/>
          <w:szCs w:val="20"/>
        </w:rPr>
        <w:tab/>
      </w:r>
      <w:r>
        <w:rPr>
          <w:rFonts w:ascii="Calibri" w:hAnsi="Calibri"/>
          <w:b w:val="0"/>
          <w:strike w:val="0"/>
          <w:color w:val="00000A"/>
          <w:sz w:val="20"/>
          <w:szCs w:val="20"/>
        </w:rPr>
        <w:tab/>
      </w:r>
      <w:r w:rsidR="0034506C">
        <w:rPr>
          <w:rFonts w:ascii="Calibri" w:hAnsi="Calibri"/>
          <w:b w:val="0"/>
          <w:strike w:val="0"/>
          <w:color w:val="00000A"/>
          <w:sz w:val="20"/>
          <w:szCs w:val="20"/>
        </w:rPr>
        <w:t>CZ</w:t>
      </w:r>
      <w:r w:rsidR="0034506C">
        <w:rPr>
          <w:rFonts w:ascii="Calibri" w:hAnsi="Calibri"/>
          <w:b w:val="0"/>
          <w:strike w:val="0"/>
          <w:color w:val="00000A"/>
          <w:sz w:val="20"/>
          <w:szCs w:val="20"/>
        </w:rPr>
        <w:t>26783177</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číslo účtu:</w:t>
      </w:r>
      <w:r>
        <w:rPr>
          <w:rFonts w:ascii="Calibri" w:hAnsi="Calibri"/>
          <w:b w:val="0"/>
          <w:strike w:val="0"/>
          <w:color w:val="00000A"/>
          <w:sz w:val="20"/>
          <w:szCs w:val="20"/>
        </w:rPr>
        <w:tab/>
      </w:r>
      <w:r w:rsidR="0034506C">
        <w:rPr>
          <w:rFonts w:ascii="Calibri" w:hAnsi="Calibri"/>
          <w:b w:val="0"/>
          <w:strike w:val="0"/>
          <w:color w:val="00000A"/>
          <w:sz w:val="20"/>
          <w:szCs w:val="20"/>
        </w:rPr>
        <w:t>220602177/0300</w:t>
      </w:r>
    </w:p>
    <w:p w:rsidR="004C2D90" w:rsidRDefault="00204F67">
      <w:pPr>
        <w:pStyle w:val="Nadpis1"/>
        <w:spacing w:before="0" w:after="0"/>
        <w:rPr>
          <w:rFonts w:ascii="Calibri" w:hAnsi="Calibri"/>
          <w:i/>
          <w:iCs/>
          <w:strike w:val="0"/>
          <w:color w:val="00000A"/>
          <w:sz w:val="20"/>
          <w:szCs w:val="20"/>
        </w:rPr>
      </w:pPr>
      <w:r>
        <w:rPr>
          <w:rFonts w:ascii="Calibri" w:hAnsi="Calibri"/>
          <w:strike w:val="0"/>
          <w:color w:val="00000A"/>
          <w:sz w:val="20"/>
          <w:szCs w:val="20"/>
        </w:rPr>
        <w:t>dále jako „prodávající</w:t>
      </w:r>
      <w:r>
        <w:rPr>
          <w:rFonts w:ascii="Calibri" w:hAnsi="Calibri"/>
          <w:i/>
          <w:iCs/>
          <w:strike w:val="0"/>
          <w:color w:val="00000A"/>
          <w:sz w:val="20"/>
          <w:szCs w:val="20"/>
        </w:rPr>
        <w:t>“</w:t>
      </w:r>
    </w:p>
    <w:p w:rsidR="004C2D90" w:rsidRDefault="004C2D90">
      <w:pPr>
        <w:pStyle w:val="Smlouva2"/>
        <w:rPr>
          <w:rFonts w:ascii="Calibri" w:hAnsi="Calibri"/>
          <w:sz w:val="22"/>
          <w:szCs w:val="24"/>
        </w:rPr>
      </w:pPr>
    </w:p>
    <w:p w:rsidR="004C2D90" w:rsidRDefault="00204F67">
      <w:pPr>
        <w:pStyle w:val="Smlouva2"/>
        <w:rPr>
          <w:rFonts w:ascii="Calibri" w:hAnsi="Calibri"/>
          <w:sz w:val="22"/>
          <w:szCs w:val="24"/>
        </w:rPr>
      </w:pPr>
      <w:r>
        <w:rPr>
          <w:rFonts w:ascii="Calibri" w:hAnsi="Calibri"/>
          <w:sz w:val="22"/>
          <w:szCs w:val="24"/>
        </w:rPr>
        <w:t>II.</w:t>
      </w:r>
    </w:p>
    <w:p w:rsidR="004C2D90" w:rsidRDefault="00204F67">
      <w:pPr>
        <w:pStyle w:val="Eslovn"/>
        <w:tabs>
          <w:tab w:val="left" w:pos="360"/>
        </w:tabs>
        <w:rPr>
          <w:rFonts w:ascii="Calibri" w:hAnsi="Calibri"/>
          <w:sz w:val="22"/>
          <w:szCs w:val="24"/>
        </w:rPr>
      </w:pPr>
      <w:r>
        <w:rPr>
          <w:rFonts w:ascii="Calibri" w:hAnsi="Calibri"/>
          <w:sz w:val="22"/>
          <w:szCs w:val="24"/>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004C2D90" w:rsidRDefault="004C2D90">
      <w:pPr>
        <w:rPr>
          <w:rFonts w:ascii="Calibri" w:hAnsi="Calibri"/>
          <w:b/>
          <w:bCs/>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III.</w:t>
      </w:r>
    </w:p>
    <w:p w:rsidR="004C2D90" w:rsidRDefault="00204F67">
      <w:pPr>
        <w:jc w:val="center"/>
        <w:rPr>
          <w:rFonts w:ascii="Calibri" w:hAnsi="Calibri"/>
          <w:bCs/>
          <w:strike w:val="0"/>
          <w:color w:val="00000A"/>
          <w:sz w:val="22"/>
        </w:rPr>
      </w:pPr>
      <w:r>
        <w:rPr>
          <w:rFonts w:ascii="Calibri" w:hAnsi="Calibri"/>
          <w:b/>
          <w:bCs/>
          <w:strike w:val="0"/>
          <w:color w:val="00000A"/>
          <w:sz w:val="22"/>
        </w:rPr>
        <w:t>Předmět koupě</w:t>
      </w:r>
      <w:r>
        <w:rPr>
          <w:rFonts w:ascii="Calibri" w:hAnsi="Calibri"/>
          <w:bCs/>
          <w:strike w:val="0"/>
          <w:color w:val="00000A"/>
          <w:sz w:val="22"/>
        </w:rPr>
        <w:t xml:space="preserve"> </w:t>
      </w:r>
    </w:p>
    <w:p w:rsidR="004C2D90" w:rsidRDefault="00204F67">
      <w:pPr>
        <w:pStyle w:val="Odstavecseseznamem"/>
        <w:numPr>
          <w:ilvl w:val="0"/>
          <w:numId w:val="9"/>
        </w:numPr>
        <w:spacing w:before="120" w:after="0"/>
        <w:ind w:left="426"/>
        <w:jc w:val="both"/>
        <w:rPr>
          <w:rFonts w:ascii="Calibri" w:hAnsi="Calibri"/>
          <w:strike w:val="0"/>
          <w:color w:val="00000A"/>
          <w:sz w:val="22"/>
        </w:rPr>
      </w:pPr>
      <w:r>
        <w:rPr>
          <w:rFonts w:ascii="Calibri" w:hAnsi="Calibri"/>
          <w:strike w:val="0"/>
          <w:color w:val="00000A"/>
          <w:sz w:val="22"/>
        </w:rPr>
        <w:t xml:space="preserve">Prodávající se zavazuje dodat a převést na kupujícího vlastnické právo k předmětu koupě, kterým je: </w:t>
      </w:r>
    </w:p>
    <w:p w:rsidR="004C2D90" w:rsidRDefault="00F3245E">
      <w:pPr>
        <w:pStyle w:val="Odstavecseseznamem"/>
        <w:spacing w:before="120" w:after="0"/>
        <w:ind w:left="426"/>
        <w:jc w:val="both"/>
        <w:rPr>
          <w:rFonts w:ascii="Calibri" w:hAnsi="Calibri"/>
          <w:strike w:val="0"/>
          <w:color w:val="00000A"/>
          <w:sz w:val="22"/>
        </w:rPr>
      </w:pPr>
      <w:r>
        <w:rPr>
          <w:rFonts w:ascii="Calibri" w:hAnsi="Calibri"/>
          <w:strike w:val="0"/>
          <w:color w:val="00000A"/>
          <w:sz w:val="22"/>
        </w:rPr>
        <w:t>Smažící pánev</w:t>
      </w:r>
      <w:r w:rsidR="00204F67">
        <w:rPr>
          <w:rFonts w:ascii="Calibri" w:hAnsi="Calibri"/>
          <w:strike w:val="0"/>
          <w:color w:val="00000A"/>
          <w:sz w:val="22"/>
        </w:rPr>
        <w:t xml:space="preserve"> pro vybavení </w:t>
      </w:r>
      <w:r>
        <w:rPr>
          <w:rFonts w:ascii="Calibri" w:hAnsi="Calibri"/>
          <w:strike w:val="0"/>
          <w:color w:val="00000A"/>
          <w:sz w:val="22"/>
        </w:rPr>
        <w:t>školní kuchyně v 1. NP budovy školy</w:t>
      </w:r>
      <w:r w:rsidR="00204F67">
        <w:rPr>
          <w:rFonts w:ascii="Calibri" w:hAnsi="Calibri"/>
          <w:strike w:val="0"/>
          <w:color w:val="00000A"/>
          <w:sz w:val="22"/>
        </w:rPr>
        <w:t xml:space="preserve">. </w:t>
      </w:r>
    </w:p>
    <w:p w:rsidR="004C2D90" w:rsidRDefault="00204F67">
      <w:pPr>
        <w:ind w:left="425"/>
        <w:jc w:val="both"/>
        <w:rPr>
          <w:rFonts w:ascii="Calibri" w:hAnsi="Calibri"/>
          <w:strike w:val="0"/>
          <w:color w:val="00000A"/>
          <w:sz w:val="22"/>
        </w:rPr>
      </w:pPr>
      <w:r>
        <w:rPr>
          <w:rFonts w:ascii="Calibri" w:hAnsi="Calibri"/>
          <w:strike w:val="0"/>
          <w:color w:val="00000A"/>
          <w:sz w:val="22"/>
        </w:rPr>
        <w:t>(dále též zboží).</w:t>
      </w:r>
    </w:p>
    <w:p w:rsidR="004C2D90" w:rsidRDefault="00204F67">
      <w:pPr>
        <w:spacing w:before="120" w:after="0"/>
        <w:ind w:left="426"/>
        <w:jc w:val="both"/>
        <w:rPr>
          <w:rFonts w:ascii="Calibri" w:hAnsi="Calibri"/>
          <w:strike w:val="0"/>
          <w:color w:val="00000A"/>
          <w:sz w:val="22"/>
        </w:rPr>
      </w:pPr>
      <w:r>
        <w:rPr>
          <w:rFonts w:ascii="Calibri" w:hAnsi="Calibri"/>
          <w:strike w:val="0"/>
          <w:color w:val="00000A"/>
          <w:sz w:val="22"/>
        </w:rPr>
        <w:t>Součástí plnění prodávajícího je též instalace dodaného zboží.</w:t>
      </w:r>
    </w:p>
    <w:p w:rsidR="004C2D90" w:rsidRDefault="00204F67">
      <w:pPr>
        <w:numPr>
          <w:ilvl w:val="0"/>
          <w:numId w:val="9"/>
        </w:numPr>
        <w:tabs>
          <w:tab w:val="left" w:pos="540"/>
        </w:tabs>
        <w:spacing w:before="120" w:after="0"/>
        <w:ind w:left="357" w:hanging="357"/>
        <w:jc w:val="both"/>
        <w:rPr>
          <w:rFonts w:ascii="Calibri" w:hAnsi="Calibri"/>
          <w:strike w:val="0"/>
          <w:color w:val="00000A"/>
          <w:sz w:val="22"/>
        </w:rPr>
      </w:pPr>
      <w:r>
        <w:rPr>
          <w:rFonts w:ascii="Calibri" w:hAnsi="Calibri"/>
          <w:strike w:val="0"/>
          <w:color w:val="00000A"/>
          <w:sz w:val="22"/>
        </w:rPr>
        <w:lastRenderedPageBreak/>
        <w:t>Kupující se zavazuje na základě této smlouvy dodané zboží převzít do svého vlastnictví a zaplatit prodávajícímu dohodnutou kupní cenu.</w:t>
      </w:r>
    </w:p>
    <w:p w:rsidR="004C2D90" w:rsidRDefault="00204F67">
      <w:pPr>
        <w:numPr>
          <w:ilvl w:val="0"/>
          <w:numId w:val="9"/>
        </w:numPr>
        <w:tabs>
          <w:tab w:val="left" w:pos="540"/>
        </w:tabs>
        <w:spacing w:before="120" w:after="0"/>
        <w:ind w:left="357" w:hanging="357"/>
        <w:jc w:val="both"/>
        <w:rPr>
          <w:rFonts w:ascii="Calibri" w:hAnsi="Calibri"/>
          <w:strike w:val="0"/>
          <w:color w:val="00000A"/>
          <w:sz w:val="22"/>
        </w:rPr>
      </w:pPr>
      <w:r>
        <w:rPr>
          <w:rFonts w:ascii="Calibri" w:hAnsi="Calibri"/>
          <w:strike w:val="0"/>
          <w:color w:val="00000A"/>
          <w:sz w:val="22"/>
        </w:rPr>
        <w:t>Prodávající prohlašuje, že na předmětu smlouvy ani jeho příslušenství neváznou práva třetích osob a zboží nemá žádné věcné ani právní vady.</w:t>
      </w:r>
    </w:p>
    <w:p w:rsidR="004C2D90" w:rsidRDefault="004C2D90">
      <w:pPr>
        <w:jc w:val="both"/>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strike w:val="0"/>
          <w:color w:val="00000A"/>
          <w:sz w:val="22"/>
        </w:rPr>
        <w:t>IV.</w:t>
      </w:r>
      <w:r>
        <w:rPr>
          <w:rFonts w:ascii="Calibri" w:hAnsi="Calibri"/>
          <w:strike w:val="0"/>
          <w:color w:val="00000A"/>
          <w:sz w:val="22"/>
        </w:rPr>
        <w:br/>
      </w:r>
      <w:r>
        <w:rPr>
          <w:rFonts w:ascii="Calibri" w:hAnsi="Calibri"/>
          <w:b/>
          <w:bCs/>
          <w:strike w:val="0"/>
          <w:color w:val="00000A"/>
          <w:sz w:val="22"/>
        </w:rPr>
        <w:t>Kupní cena</w:t>
      </w:r>
    </w:p>
    <w:p w:rsidR="004C2D90" w:rsidRDefault="00204F67">
      <w:pPr>
        <w:numPr>
          <w:ilvl w:val="0"/>
          <w:numId w:val="1"/>
        </w:numPr>
        <w:tabs>
          <w:tab w:val="left" w:pos="360"/>
        </w:tabs>
        <w:spacing w:before="120" w:after="0"/>
        <w:ind w:left="0"/>
        <w:jc w:val="both"/>
        <w:rPr>
          <w:rFonts w:ascii="Calibri" w:hAnsi="Calibri"/>
          <w:strike w:val="0"/>
          <w:color w:val="00000A"/>
          <w:sz w:val="22"/>
        </w:rPr>
      </w:pPr>
      <w:r>
        <w:rPr>
          <w:rFonts w:ascii="Calibri" w:hAnsi="Calibri"/>
          <w:strike w:val="0"/>
          <w:color w:val="00000A"/>
          <w:sz w:val="22"/>
        </w:rPr>
        <w:t>Smluvní strany se dohodly na kupní ceně v Kč za předmět dle čl. III. této smlouvy ve výši:</w:t>
      </w:r>
    </w:p>
    <w:p w:rsidR="004C2D90" w:rsidRDefault="004C2D90">
      <w:pPr>
        <w:spacing w:before="120" w:after="0"/>
        <w:jc w:val="both"/>
        <w:rPr>
          <w:rFonts w:ascii="Calibri" w:hAnsi="Calibri"/>
          <w:strike w:val="0"/>
          <w:color w:val="00000A"/>
          <w:sz w:val="22"/>
        </w:rPr>
      </w:pPr>
    </w:p>
    <w:tbl>
      <w:tblPr>
        <w:tblW w:w="963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firstRow="0" w:lastRow="0" w:firstColumn="0" w:lastColumn="0" w:noHBand="0" w:noVBand="0"/>
      </w:tblPr>
      <w:tblGrid>
        <w:gridCol w:w="3464"/>
        <w:gridCol w:w="2058"/>
        <w:gridCol w:w="2058"/>
        <w:gridCol w:w="2058"/>
      </w:tblGrid>
      <w:tr w:rsidR="004C2D90" w:rsidTr="00F3245E">
        <w:tc>
          <w:tcPr>
            <w:tcW w:w="3464"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4C2D90">
            <w:pPr>
              <w:spacing w:before="120" w:after="0"/>
              <w:jc w:val="both"/>
              <w:rPr>
                <w:rFonts w:ascii="Calibri" w:hAnsi="Calibri"/>
                <w:strike w:val="0"/>
                <w:color w:val="00000A"/>
              </w:rPr>
            </w:pPr>
          </w:p>
          <w:p w:rsidR="004C2D90" w:rsidRDefault="004C2D90">
            <w:pPr>
              <w:spacing w:before="120" w:after="0"/>
              <w:jc w:val="both"/>
              <w:rPr>
                <w:rFonts w:ascii="Calibri" w:hAnsi="Calibri"/>
                <w:strike w:val="0"/>
                <w:color w:val="00000A"/>
              </w:rPr>
            </w:pP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Cena základní v Kč</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DPH 21% v Kč</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Cena celková vč. DPH v Kč</w:t>
            </w:r>
          </w:p>
        </w:tc>
      </w:tr>
      <w:tr w:rsidR="004C2D90" w:rsidTr="00F3245E">
        <w:trPr>
          <w:trHeight w:val="613"/>
        </w:trPr>
        <w:tc>
          <w:tcPr>
            <w:tcW w:w="3464"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701BB2" w:rsidP="0034506C">
            <w:pPr>
              <w:spacing w:before="120" w:after="0"/>
              <w:jc w:val="both"/>
              <w:rPr>
                <w:rFonts w:ascii="Calibri" w:hAnsi="Calibri"/>
                <w:strike w:val="0"/>
                <w:color w:val="00000A"/>
              </w:rPr>
            </w:pPr>
            <w:r>
              <w:rPr>
                <w:rFonts w:ascii="Calibri" w:hAnsi="Calibri"/>
                <w:strike w:val="0"/>
                <w:color w:val="00000A"/>
                <w:sz w:val="22"/>
              </w:rPr>
              <w:t>Elektrická s</w:t>
            </w:r>
            <w:r w:rsidR="00F3245E">
              <w:rPr>
                <w:rFonts w:ascii="Calibri" w:hAnsi="Calibri"/>
                <w:strike w:val="0"/>
                <w:color w:val="00000A"/>
                <w:sz w:val="22"/>
              </w:rPr>
              <w:t>mažicí pánev</w:t>
            </w:r>
            <w:r>
              <w:rPr>
                <w:rFonts w:ascii="Calibri" w:hAnsi="Calibri"/>
                <w:strike w:val="0"/>
                <w:color w:val="00000A"/>
                <w:sz w:val="22"/>
              </w:rPr>
              <w:t xml:space="preserve"> </w:t>
            </w:r>
            <w:r w:rsidR="0034506C">
              <w:rPr>
                <w:rFonts w:ascii="Calibri" w:hAnsi="Calibri"/>
                <w:strike w:val="0"/>
                <w:color w:val="00000A"/>
                <w:sz w:val="22"/>
              </w:rPr>
              <w:t>BR 8 ET</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34506C">
            <w:pPr>
              <w:spacing w:before="120" w:after="0"/>
              <w:ind w:left="360"/>
              <w:jc w:val="right"/>
              <w:rPr>
                <w:rFonts w:ascii="Calibri" w:hAnsi="Calibri"/>
                <w:strike w:val="0"/>
                <w:color w:val="00000A"/>
              </w:rPr>
            </w:pPr>
            <w:r>
              <w:rPr>
                <w:rFonts w:ascii="Calibri" w:hAnsi="Calibri"/>
                <w:strike w:val="0"/>
                <w:color w:val="00000A"/>
              </w:rPr>
              <w:t>58 300,-</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34506C">
            <w:pPr>
              <w:pStyle w:val="Odstavecseseznamem"/>
              <w:spacing w:before="120" w:after="0"/>
              <w:ind w:left="720"/>
              <w:jc w:val="right"/>
              <w:rPr>
                <w:rFonts w:ascii="Calibri" w:hAnsi="Calibri"/>
                <w:strike w:val="0"/>
                <w:color w:val="00000A"/>
              </w:rPr>
            </w:pPr>
            <w:r>
              <w:rPr>
                <w:rFonts w:ascii="Calibri" w:hAnsi="Calibri"/>
                <w:strike w:val="0"/>
                <w:color w:val="00000A"/>
              </w:rPr>
              <w:t>12 243,-</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34506C">
            <w:pPr>
              <w:spacing w:before="120" w:after="0"/>
              <w:ind w:left="360"/>
              <w:jc w:val="right"/>
              <w:rPr>
                <w:rFonts w:ascii="Calibri" w:hAnsi="Calibri"/>
                <w:strike w:val="0"/>
                <w:color w:val="00000A"/>
              </w:rPr>
            </w:pPr>
            <w:r>
              <w:rPr>
                <w:rFonts w:ascii="Calibri" w:hAnsi="Calibri"/>
                <w:strike w:val="0"/>
                <w:color w:val="00000A"/>
              </w:rPr>
              <w:t>70 543,-</w:t>
            </w:r>
          </w:p>
        </w:tc>
      </w:tr>
      <w:tr w:rsidR="0034506C" w:rsidTr="00F3245E">
        <w:trPr>
          <w:trHeight w:val="613"/>
        </w:trPr>
        <w:tc>
          <w:tcPr>
            <w:tcW w:w="3464"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34506C" w:rsidRDefault="0034506C">
            <w:pPr>
              <w:spacing w:before="120" w:after="0"/>
              <w:jc w:val="both"/>
              <w:rPr>
                <w:rFonts w:ascii="Calibri" w:hAnsi="Calibri"/>
                <w:b/>
                <w:strike w:val="0"/>
                <w:color w:val="00000A"/>
              </w:rPr>
            </w:pPr>
            <w:r>
              <w:rPr>
                <w:rFonts w:ascii="Calibri" w:hAnsi="Calibri"/>
                <w:b/>
                <w:strike w:val="0"/>
                <w:color w:val="00000A"/>
                <w:sz w:val="22"/>
              </w:rPr>
              <w:t>CENA CELKEM:</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34506C" w:rsidRDefault="0034506C" w:rsidP="00BD4FA3">
            <w:pPr>
              <w:spacing w:before="120" w:after="0"/>
              <w:ind w:left="360"/>
              <w:jc w:val="right"/>
              <w:rPr>
                <w:rFonts w:ascii="Calibri" w:hAnsi="Calibri"/>
                <w:strike w:val="0"/>
                <w:color w:val="00000A"/>
              </w:rPr>
            </w:pPr>
            <w:r>
              <w:rPr>
                <w:rFonts w:ascii="Calibri" w:hAnsi="Calibri"/>
                <w:strike w:val="0"/>
                <w:color w:val="00000A"/>
              </w:rPr>
              <w:t>58 300,-</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34506C" w:rsidRDefault="0034506C" w:rsidP="00BD4FA3">
            <w:pPr>
              <w:pStyle w:val="Odstavecseseznamem"/>
              <w:spacing w:before="120" w:after="0"/>
              <w:ind w:left="720"/>
              <w:jc w:val="right"/>
              <w:rPr>
                <w:rFonts w:ascii="Calibri" w:hAnsi="Calibri"/>
                <w:strike w:val="0"/>
                <w:color w:val="00000A"/>
              </w:rPr>
            </w:pPr>
            <w:r>
              <w:rPr>
                <w:rFonts w:ascii="Calibri" w:hAnsi="Calibri"/>
                <w:strike w:val="0"/>
                <w:color w:val="00000A"/>
              </w:rPr>
              <w:t>12 243,-</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34506C" w:rsidRDefault="0034506C" w:rsidP="00BD4FA3">
            <w:pPr>
              <w:spacing w:before="120" w:after="0"/>
              <w:ind w:left="360"/>
              <w:jc w:val="right"/>
              <w:rPr>
                <w:rFonts w:ascii="Calibri" w:hAnsi="Calibri"/>
                <w:strike w:val="0"/>
                <w:color w:val="00000A"/>
              </w:rPr>
            </w:pPr>
            <w:r>
              <w:rPr>
                <w:rFonts w:ascii="Calibri" w:hAnsi="Calibri"/>
                <w:strike w:val="0"/>
                <w:color w:val="00000A"/>
              </w:rPr>
              <w:t>70 543,-</w:t>
            </w:r>
          </w:p>
        </w:tc>
      </w:tr>
    </w:tbl>
    <w:p w:rsidR="004C2D90" w:rsidRDefault="004C2D90">
      <w:pPr>
        <w:ind w:firstLine="426"/>
        <w:rPr>
          <w:rFonts w:ascii="Calibri" w:hAnsi="Calibri"/>
          <w:strike w:val="0"/>
          <w:color w:val="00000A"/>
          <w:sz w:val="22"/>
        </w:rPr>
      </w:pPr>
    </w:p>
    <w:p w:rsidR="004C2D90" w:rsidRDefault="00204F67">
      <w:pPr>
        <w:numPr>
          <w:ilvl w:val="0"/>
          <w:numId w:val="1"/>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Cena zahrnuje veškeré nutné náklady prodávajícího pro splnění této smlouvy. Cena je sjednána jako závazná, pevná a nejvýše přípustná.</w:t>
      </w:r>
    </w:p>
    <w:p w:rsidR="004C2D90" w:rsidRDefault="004C2D90">
      <w:pPr>
        <w:jc w:val="both"/>
        <w:rPr>
          <w:rFonts w:ascii="Calibri" w:hAnsi="Calibri"/>
          <w:strike w:val="0"/>
          <w:color w:val="00000A"/>
          <w:sz w:val="22"/>
        </w:rPr>
      </w:pPr>
    </w:p>
    <w:p w:rsidR="004C2D90" w:rsidRDefault="00204F67">
      <w:pPr>
        <w:pStyle w:val="Smlouva-eslo"/>
        <w:spacing w:before="0" w:line="100" w:lineRule="atLeast"/>
        <w:jc w:val="center"/>
        <w:rPr>
          <w:rFonts w:ascii="Calibri" w:hAnsi="Calibri"/>
          <w:b/>
          <w:sz w:val="22"/>
          <w:szCs w:val="24"/>
        </w:rPr>
      </w:pPr>
      <w:r>
        <w:rPr>
          <w:rFonts w:ascii="Calibri" w:hAnsi="Calibri"/>
          <w:b/>
          <w:sz w:val="22"/>
          <w:szCs w:val="24"/>
        </w:rPr>
        <w:t>V.</w:t>
      </w:r>
    </w:p>
    <w:p w:rsidR="004C2D90" w:rsidRDefault="00204F67">
      <w:pPr>
        <w:jc w:val="center"/>
        <w:rPr>
          <w:rFonts w:ascii="Calibri" w:hAnsi="Calibri"/>
          <w:b/>
          <w:strike w:val="0"/>
          <w:color w:val="00000A"/>
          <w:sz w:val="22"/>
        </w:rPr>
      </w:pPr>
      <w:r>
        <w:rPr>
          <w:rFonts w:ascii="Calibri" w:hAnsi="Calibri"/>
          <w:b/>
          <w:strike w:val="0"/>
          <w:color w:val="00000A"/>
          <w:sz w:val="22"/>
        </w:rPr>
        <w:t>Platební podmínky</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rPr>
      </w:pPr>
      <w:r>
        <w:rPr>
          <w:rFonts w:ascii="Calibri" w:hAnsi="Calibri"/>
          <w:strike w:val="0"/>
          <w:color w:val="00000A"/>
          <w:sz w:val="22"/>
        </w:rPr>
        <w:t>Kupující se zavazuje zboží uhradit bezhotovostním převodem na bankovní účet prodávajícího uvedený v úvodu této smlouvy na základě</w:t>
      </w:r>
      <w:r>
        <w:rPr>
          <w:rFonts w:ascii="Calibri" w:hAnsi="Calibri"/>
          <w:b/>
          <w:strike w:val="0"/>
          <w:color w:val="00000A"/>
          <w:sz w:val="22"/>
        </w:rPr>
        <w:t xml:space="preserve"> </w:t>
      </w:r>
      <w:r>
        <w:rPr>
          <w:rFonts w:ascii="Calibri" w:hAnsi="Calibri"/>
          <w:strike w:val="0"/>
          <w:color w:val="00000A"/>
          <w:sz w:val="22"/>
        </w:rPr>
        <w:t xml:space="preserve">daňového dokladu (dále jen faktury), kterou prodávající vystaví po předání a převzetí předmětu koupě. Splatnost této faktury činí 21 dnů od jejího vystavení. </w:t>
      </w:r>
    </w:p>
    <w:p w:rsidR="004C2D90" w:rsidRDefault="00204F67">
      <w:pPr>
        <w:pStyle w:val="Odstavecseseznamem"/>
        <w:numPr>
          <w:ilvl w:val="0"/>
          <w:numId w:val="3"/>
        </w:numPr>
        <w:spacing w:before="120" w:after="0"/>
        <w:ind w:left="426" w:hanging="426"/>
        <w:jc w:val="both"/>
        <w:textAlignment w:val="baseline"/>
        <w:rPr>
          <w:rFonts w:ascii="Calibri" w:hAnsi="Calibri"/>
          <w:b/>
          <w:strike w:val="0"/>
          <w:color w:val="00000A"/>
          <w:sz w:val="22"/>
        </w:rPr>
      </w:pPr>
      <w:r>
        <w:rPr>
          <w:rFonts w:ascii="Calibri" w:hAnsi="Calibri"/>
          <w:strike w:val="0"/>
          <w:color w:val="00000A"/>
          <w:sz w:val="22"/>
        </w:rPr>
        <w:t>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koupě uvedeným v této smlouvě.</w:t>
      </w:r>
      <w:r>
        <w:rPr>
          <w:rFonts w:ascii="Calibri" w:hAnsi="Calibri"/>
          <w:b/>
          <w:strike w:val="0"/>
          <w:color w:val="00000A"/>
          <w:sz w:val="22"/>
        </w:rPr>
        <w:t xml:space="preserve"> </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rPr>
      </w:pPr>
      <w:r>
        <w:rPr>
          <w:rFonts w:ascii="Calibri" w:hAnsi="Calibri"/>
          <w:strike w:val="0"/>
          <w:color w:val="00000A"/>
          <w:sz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Pr>
          <w:rFonts w:ascii="Calibri" w:hAnsi="Calibri"/>
          <w:strike w:val="0"/>
          <w:color w:val="00000A"/>
          <w:sz w:val="22"/>
        </w:rPr>
        <w:br/>
        <w:t>s placením faktury.</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szCs w:val="22"/>
        </w:rPr>
      </w:pPr>
      <w:r>
        <w:rPr>
          <w:rFonts w:ascii="Calibri" w:hAnsi="Calibri"/>
          <w:strike w:val="0"/>
          <w:color w:val="00000A"/>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rsidR="004C2D90" w:rsidRDefault="004C2D90">
      <w:pPr>
        <w:tabs>
          <w:tab w:val="left" w:pos="340"/>
        </w:tabs>
        <w:ind w:left="357"/>
        <w:jc w:val="both"/>
        <w:textAlignment w:val="baseline"/>
        <w:rPr>
          <w:rFonts w:ascii="Calibri" w:hAnsi="Calibri"/>
          <w:strike w:val="0"/>
          <w:color w:val="00000A"/>
          <w:sz w:val="22"/>
          <w:shd w:val="clear" w:color="auto" w:fill="FFFF00"/>
        </w:rPr>
      </w:pPr>
    </w:p>
    <w:p w:rsidR="004C2D90" w:rsidRDefault="00204F67">
      <w:pPr>
        <w:jc w:val="center"/>
        <w:rPr>
          <w:rFonts w:ascii="Calibri" w:hAnsi="Calibri"/>
          <w:b/>
          <w:bCs/>
          <w:strike w:val="0"/>
          <w:color w:val="00000A"/>
          <w:sz w:val="22"/>
        </w:rPr>
      </w:pPr>
      <w:r>
        <w:rPr>
          <w:rFonts w:ascii="Calibri" w:hAnsi="Calibri"/>
          <w:b/>
          <w:bCs/>
          <w:strike w:val="0"/>
          <w:color w:val="00000A"/>
          <w:sz w:val="22"/>
        </w:rPr>
        <w:lastRenderedPageBreak/>
        <w:t>VI.</w:t>
      </w:r>
      <w:r>
        <w:rPr>
          <w:rFonts w:ascii="Calibri" w:hAnsi="Calibri"/>
          <w:strike w:val="0"/>
          <w:color w:val="00000A"/>
          <w:sz w:val="22"/>
        </w:rPr>
        <w:br/>
      </w:r>
      <w:r>
        <w:rPr>
          <w:rFonts w:ascii="Calibri" w:hAnsi="Calibri"/>
          <w:b/>
          <w:bCs/>
          <w:strike w:val="0"/>
          <w:color w:val="00000A"/>
          <w:sz w:val="22"/>
        </w:rPr>
        <w:t>Doba plnění</w:t>
      </w:r>
    </w:p>
    <w:p w:rsidR="004C2D90" w:rsidRDefault="00204F67">
      <w:pPr>
        <w:spacing w:before="120" w:after="0"/>
        <w:ind w:left="357"/>
        <w:jc w:val="both"/>
        <w:rPr>
          <w:rFonts w:ascii="Calibri" w:hAnsi="Calibri"/>
          <w:strike w:val="0"/>
          <w:color w:val="00000A"/>
          <w:sz w:val="22"/>
        </w:rPr>
      </w:pPr>
      <w:r>
        <w:rPr>
          <w:rFonts w:ascii="Calibri" w:hAnsi="Calibri"/>
          <w:strike w:val="0"/>
          <w:color w:val="00000A"/>
          <w:sz w:val="22"/>
        </w:rPr>
        <w:t xml:space="preserve">Prodávající dodá zboží uvedené v článku III. této smlouvy kupujícímu nejpozději do </w:t>
      </w:r>
      <w:proofErr w:type="gramStart"/>
      <w:r w:rsidR="003B55C1">
        <w:rPr>
          <w:rFonts w:ascii="Calibri" w:hAnsi="Calibri"/>
          <w:strike w:val="0"/>
          <w:color w:val="00000A"/>
          <w:sz w:val="22"/>
        </w:rPr>
        <w:t>15</w:t>
      </w:r>
      <w:r>
        <w:rPr>
          <w:rFonts w:ascii="Calibri" w:hAnsi="Calibri"/>
          <w:strike w:val="0"/>
          <w:color w:val="00000A"/>
          <w:sz w:val="22"/>
        </w:rPr>
        <w:t>.</w:t>
      </w:r>
      <w:r w:rsidR="00F3245E">
        <w:rPr>
          <w:rFonts w:ascii="Calibri" w:hAnsi="Calibri"/>
          <w:strike w:val="0"/>
          <w:color w:val="00000A"/>
          <w:sz w:val="22"/>
        </w:rPr>
        <w:t>12</w:t>
      </w:r>
      <w:r>
        <w:rPr>
          <w:rFonts w:ascii="Calibri" w:hAnsi="Calibri"/>
          <w:strike w:val="0"/>
          <w:color w:val="00000A"/>
          <w:sz w:val="22"/>
        </w:rPr>
        <w:t>.2017</w:t>
      </w:r>
      <w:proofErr w:type="gramEnd"/>
      <w:r>
        <w:rPr>
          <w:rFonts w:ascii="Calibri" w:hAnsi="Calibri"/>
          <w:strike w:val="0"/>
          <w:color w:val="00000A"/>
          <w:sz w:val="22"/>
        </w:rPr>
        <w:t xml:space="preserve">. </w:t>
      </w:r>
    </w:p>
    <w:p w:rsidR="004C2D90" w:rsidRDefault="004C2D90">
      <w:pPr>
        <w:jc w:val="both"/>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VII.</w:t>
      </w:r>
      <w:r>
        <w:rPr>
          <w:rFonts w:ascii="Calibri" w:hAnsi="Calibri"/>
          <w:strike w:val="0"/>
          <w:color w:val="00000A"/>
          <w:sz w:val="22"/>
        </w:rPr>
        <w:br/>
      </w:r>
      <w:r>
        <w:rPr>
          <w:rFonts w:ascii="Calibri" w:hAnsi="Calibri"/>
          <w:b/>
          <w:bCs/>
          <w:strike w:val="0"/>
          <w:color w:val="00000A"/>
          <w:sz w:val="22"/>
        </w:rPr>
        <w:t>Dodání předmětu</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 xml:space="preserve">Prodávající je povinen dodat a nainstalovat zboží kupujícímu v dohodnutém termínu, množství, jakosti a provedení. </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Zboží bude prodávajícím dodáno a kupujícím převzato v místě instalace v</w:t>
      </w:r>
      <w:r w:rsidR="00F3245E">
        <w:rPr>
          <w:rFonts w:ascii="Calibri" w:hAnsi="Calibri"/>
          <w:strike w:val="0"/>
          <w:color w:val="00000A"/>
          <w:sz w:val="22"/>
        </w:rPr>
        <w:t>e školní</w:t>
      </w:r>
      <w:r>
        <w:rPr>
          <w:rFonts w:ascii="Calibri" w:hAnsi="Calibri"/>
          <w:strike w:val="0"/>
          <w:color w:val="00000A"/>
          <w:sz w:val="22"/>
        </w:rPr>
        <w:t> kuchy</w:t>
      </w:r>
      <w:r w:rsidR="00F3245E">
        <w:rPr>
          <w:rFonts w:ascii="Calibri" w:hAnsi="Calibri"/>
          <w:strike w:val="0"/>
          <w:color w:val="00000A"/>
          <w:sz w:val="22"/>
        </w:rPr>
        <w:t>ni v 1</w:t>
      </w:r>
      <w:r>
        <w:rPr>
          <w:rFonts w:ascii="Calibri" w:hAnsi="Calibri"/>
          <w:strike w:val="0"/>
          <w:color w:val="00000A"/>
          <w:sz w:val="22"/>
        </w:rPr>
        <w:t xml:space="preserve">. NP budovy školy. </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Okamžikem převzetí zboží přechází na kupujícího</w:t>
      </w:r>
      <w:r>
        <w:rPr>
          <w:rFonts w:ascii="Calibri" w:hAnsi="Calibri"/>
          <w:strike w:val="0"/>
          <w:color w:val="FF0000"/>
          <w:sz w:val="22"/>
        </w:rPr>
        <w:t xml:space="preserve"> </w:t>
      </w:r>
      <w:r>
        <w:rPr>
          <w:rFonts w:ascii="Calibri" w:hAnsi="Calibri"/>
          <w:strike w:val="0"/>
          <w:color w:val="00000A"/>
          <w:sz w:val="22"/>
        </w:rPr>
        <w:t>nebezpečí škody na zboží.</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 xml:space="preserve">Vlastnické právo ke zboží dle této smlouvy přejde na kupujícího úhradou celé kupní ceny včetně DPH prodávajícímu. </w:t>
      </w:r>
    </w:p>
    <w:p w:rsidR="004C2D90" w:rsidRDefault="004C2D90">
      <w:pPr>
        <w:jc w:val="both"/>
        <w:rPr>
          <w:rFonts w:ascii="Calibri" w:hAnsi="Calibri"/>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VIII.</w:t>
      </w:r>
    </w:p>
    <w:p w:rsidR="004C2D90" w:rsidRDefault="00204F67">
      <w:pPr>
        <w:jc w:val="center"/>
        <w:rPr>
          <w:rFonts w:ascii="Calibri" w:hAnsi="Calibri"/>
          <w:b/>
          <w:bCs/>
          <w:strike w:val="0"/>
          <w:color w:val="000000"/>
          <w:sz w:val="22"/>
        </w:rPr>
      </w:pPr>
      <w:r>
        <w:rPr>
          <w:rFonts w:ascii="Calibri" w:hAnsi="Calibri"/>
          <w:b/>
          <w:bCs/>
          <w:strike w:val="0"/>
          <w:color w:val="000000"/>
          <w:sz w:val="22"/>
        </w:rPr>
        <w:t>Záruka, uplatnění a nároky z odpovědnosti za vady</w:t>
      </w:r>
    </w:p>
    <w:p w:rsidR="004C2D90" w:rsidRDefault="004C2D90">
      <w:pPr>
        <w:jc w:val="center"/>
        <w:rPr>
          <w:rFonts w:ascii="Calibri" w:hAnsi="Calibri"/>
          <w:b/>
          <w:strike w:val="0"/>
          <w:color w:val="FF0000"/>
          <w:sz w:val="22"/>
        </w:rPr>
      </w:pP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Prodávající poskytuje záruku na kvalitu dodaného zboží po dobu 24 měsíců ode dne převzetí zboží kupujícím.</w:t>
      </w: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Množstevní vady a zjevné vady, které lze zjistit již při přebírání zboží, musí kupující reklamovat při převzetí zboží. V takovém případě není kupující povinen zboží převzít.</w:t>
      </w: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Vady, které lze zjistit až po dodání zboží kupujícímu, musí kupující reklamovat bez zbytečného odkladu po jejich zjištění, nejpozději však do konce záruční lhůty. Reklamaci je nutno uplatnit buď písemně, nebo osobně u příslušného zaměstnance prodávajícího, kde bude sepsán reklamační protokol. </w:t>
      </w:r>
    </w:p>
    <w:p w:rsidR="004C2D90" w:rsidRPr="00F3245E" w:rsidRDefault="00204F67" w:rsidP="00F3245E">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Při výskytu jakostní vady má kupující nárok podle svého výběru na výměnu za bezvadný kus, opravu vady zboží, je-li vada opravitelná, nebo na přiměřenou slevu z ceny. Jedná-li se o neopravitelnou vadu, má kupující nárok na výměnu příslušného kusu vadného zboží. </w:t>
      </w: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Prodávající je povinen reklamaci vyřídit nejpozději do 30 dnů ode dne řádného uplatnění reklamace kupujícím. </w:t>
      </w:r>
    </w:p>
    <w:p w:rsidR="004C2D90" w:rsidRDefault="00204F67" w:rsidP="00701BB2">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V ostatním platí pro uplatňování nároků z vad zboží příslušná ustanovení zákona č. 89/2012 Sb., občanský zákoník, v platném znění. </w:t>
      </w:r>
    </w:p>
    <w:p w:rsidR="0034506C" w:rsidRDefault="0034506C" w:rsidP="0034506C">
      <w:pPr>
        <w:tabs>
          <w:tab w:val="left" w:pos="0"/>
        </w:tabs>
        <w:jc w:val="both"/>
        <w:rPr>
          <w:rFonts w:ascii="Calibri" w:hAnsi="Calibri"/>
          <w:strike w:val="0"/>
          <w:color w:val="000000"/>
          <w:sz w:val="22"/>
        </w:rPr>
      </w:pPr>
    </w:p>
    <w:p w:rsidR="0034506C" w:rsidRDefault="0034506C" w:rsidP="0034506C">
      <w:pPr>
        <w:tabs>
          <w:tab w:val="left" w:pos="0"/>
        </w:tabs>
        <w:jc w:val="both"/>
        <w:rPr>
          <w:rFonts w:ascii="Calibri" w:hAnsi="Calibri"/>
          <w:strike w:val="0"/>
          <w:color w:val="000000"/>
          <w:sz w:val="22"/>
        </w:rPr>
      </w:pPr>
    </w:p>
    <w:p w:rsidR="0034506C" w:rsidRPr="00701BB2" w:rsidRDefault="0034506C" w:rsidP="0034506C">
      <w:pPr>
        <w:tabs>
          <w:tab w:val="left" w:pos="0"/>
        </w:tabs>
        <w:jc w:val="both"/>
        <w:rPr>
          <w:rFonts w:ascii="Calibri" w:hAnsi="Calibri"/>
          <w:strike w:val="0"/>
          <w:color w:val="000000"/>
          <w:sz w:val="22"/>
        </w:rPr>
      </w:pPr>
    </w:p>
    <w:p w:rsidR="004C2D90" w:rsidRDefault="00204F67">
      <w:pPr>
        <w:jc w:val="center"/>
        <w:rPr>
          <w:rFonts w:ascii="Calibri" w:hAnsi="Calibri"/>
          <w:b/>
          <w:strike w:val="0"/>
          <w:color w:val="00000A"/>
          <w:sz w:val="22"/>
        </w:rPr>
      </w:pPr>
      <w:r>
        <w:rPr>
          <w:rFonts w:ascii="Calibri" w:hAnsi="Calibri"/>
          <w:b/>
          <w:strike w:val="0"/>
          <w:color w:val="00000A"/>
          <w:sz w:val="22"/>
        </w:rPr>
        <w:lastRenderedPageBreak/>
        <w:t>IX.</w:t>
      </w:r>
    </w:p>
    <w:p w:rsidR="004C2D90" w:rsidRDefault="00204F67">
      <w:pPr>
        <w:jc w:val="center"/>
        <w:rPr>
          <w:rFonts w:ascii="Calibri" w:hAnsi="Calibri"/>
          <w:b/>
          <w:strike w:val="0"/>
          <w:color w:val="00000A"/>
          <w:sz w:val="22"/>
        </w:rPr>
      </w:pPr>
      <w:r>
        <w:rPr>
          <w:rFonts w:ascii="Calibri" w:hAnsi="Calibri"/>
          <w:b/>
          <w:strike w:val="0"/>
          <w:color w:val="00000A"/>
          <w:sz w:val="22"/>
        </w:rPr>
        <w:t>Odpovědnost za škodu a smluvní sankce</w:t>
      </w:r>
    </w:p>
    <w:p w:rsidR="004C2D90" w:rsidRDefault="004C2D90">
      <w:pPr>
        <w:jc w:val="center"/>
        <w:rPr>
          <w:rFonts w:ascii="Calibri" w:hAnsi="Calibri"/>
          <w:b/>
          <w:strike w:val="0"/>
          <w:color w:val="00000A"/>
          <w:sz w:val="22"/>
        </w:rPr>
      </w:pP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Pro případ prodlení s úhradou faktury nebo její části v dohodnutém termínu uhradí kupující prodávajícímu smluvní pokutu ve výši 0,1 % z dlužné částky a to za každý i započatý den prodlení.</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 xml:space="preserve">V případě prodlení prodávajícího s včasným předáním předmětu koupě či jeho části je prodávající povinen uhradit kupujícímu smluvní pokutu ve výši 0,1 % z celkové kupní ceny za každý i započatý den prodlení. </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VIII. smlouvy.</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Smluvní pokutu, na kterou vznikne kupujícímu nárok, je kupující oprávněn započíst proti doplatku ceny díla fakturované prodávajícím.</w:t>
      </w:r>
    </w:p>
    <w:p w:rsidR="004C2D90" w:rsidRDefault="004C2D90">
      <w:pPr>
        <w:ind w:left="426"/>
        <w:rPr>
          <w:rFonts w:ascii="Calibri" w:hAnsi="Calibri"/>
          <w:b/>
          <w:bCs/>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XI.</w:t>
      </w:r>
    </w:p>
    <w:p w:rsidR="004C2D90" w:rsidRDefault="00204F67">
      <w:pPr>
        <w:jc w:val="center"/>
        <w:rPr>
          <w:rFonts w:ascii="Calibri" w:hAnsi="Calibri"/>
          <w:b/>
          <w:strike w:val="0"/>
          <w:color w:val="00000A"/>
          <w:sz w:val="22"/>
        </w:rPr>
      </w:pPr>
      <w:r>
        <w:rPr>
          <w:rFonts w:ascii="Calibri" w:hAnsi="Calibri"/>
          <w:b/>
          <w:strike w:val="0"/>
          <w:color w:val="00000A"/>
          <w:sz w:val="22"/>
        </w:rPr>
        <w:t>Ukončení smlouvy</w:t>
      </w:r>
    </w:p>
    <w:p w:rsidR="004C2D90" w:rsidRDefault="004C2D90">
      <w:pPr>
        <w:jc w:val="center"/>
        <w:rPr>
          <w:rFonts w:ascii="Calibri" w:hAnsi="Calibri"/>
          <w:b/>
          <w:strike w:val="0"/>
          <w:color w:val="00000A"/>
          <w:sz w:val="22"/>
        </w:rPr>
      </w:pPr>
    </w:p>
    <w:p w:rsidR="004C2D90" w:rsidRDefault="00204F67">
      <w:pPr>
        <w:numPr>
          <w:ilvl w:val="0"/>
          <w:numId w:val="5"/>
        </w:numPr>
        <w:ind w:left="426"/>
        <w:jc w:val="both"/>
        <w:textAlignment w:val="baseline"/>
        <w:rPr>
          <w:rFonts w:ascii="Calibri" w:hAnsi="Calibri"/>
          <w:strike w:val="0"/>
          <w:color w:val="00000A"/>
          <w:sz w:val="22"/>
        </w:rPr>
      </w:pPr>
      <w:r>
        <w:rPr>
          <w:rFonts w:ascii="Calibri" w:hAnsi="Calibri"/>
          <w:strike w:val="0"/>
          <w:color w:val="00000A"/>
          <w:sz w:val="22"/>
        </w:rPr>
        <w:t>Tuto smlouvu je možno ukončit písemnou dohodou podepsanou odpovědnými zástupci smluvních stran, a to s účinností ke dni, jenž bude v této dohodě uveden.</w:t>
      </w:r>
    </w:p>
    <w:p w:rsidR="004C2D90" w:rsidRDefault="00204F67">
      <w:pPr>
        <w:numPr>
          <w:ilvl w:val="0"/>
          <w:numId w:val="5"/>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Tuto smlouvu je možno ukončit i jednostranným úkonem, a sice odstoupením od smlouvy z důvodů podstatného porušení povinnosti vyplývající z této smlouvy. Pro účely této smlouvy se za podstatné porušení rozumí zejména:</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prodlení kupujícího s úhradou faktur o více než 30 dnů</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překročení termínu dodání předmětu koupě či jeho části o více než 30 dnů</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předmět koupě či jeho část předaný prodávajícím vyk</w:t>
      </w:r>
      <w:r w:rsidR="00701BB2">
        <w:rPr>
          <w:rFonts w:ascii="Calibri" w:hAnsi="Calibri"/>
          <w:strike w:val="0"/>
          <w:color w:val="00000A"/>
          <w:sz w:val="22"/>
        </w:rPr>
        <w:t xml:space="preserve">azuje takové neodstranitelné </w:t>
      </w:r>
      <w:r>
        <w:rPr>
          <w:rFonts w:ascii="Calibri" w:hAnsi="Calibri"/>
          <w:strike w:val="0"/>
          <w:color w:val="00000A"/>
          <w:sz w:val="22"/>
        </w:rPr>
        <w:t xml:space="preserve">vady a nedodělky, pro které není možno kupujícím </w:t>
      </w:r>
      <w:r w:rsidR="00701BB2">
        <w:rPr>
          <w:rFonts w:ascii="Calibri" w:hAnsi="Calibri"/>
          <w:strike w:val="0"/>
          <w:color w:val="00000A"/>
          <w:sz w:val="22"/>
        </w:rPr>
        <w:t xml:space="preserve">předmět koupě (či jeho část) </w:t>
      </w:r>
      <w:r>
        <w:rPr>
          <w:rFonts w:ascii="Calibri" w:hAnsi="Calibri"/>
          <w:strike w:val="0"/>
          <w:color w:val="00000A"/>
          <w:sz w:val="22"/>
        </w:rPr>
        <w:t>řádně užívat k účelu dle této smlouvy.</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 xml:space="preserve">prodávající je v prodlení s plněním povinnosti dle čl. VIII. odst. 5 smlouvy o více než 30 dnů. </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prohlášení prodávajícího uvedené v článku III. odst. 3 smlo</w:t>
      </w:r>
      <w:r w:rsidR="00701BB2">
        <w:rPr>
          <w:rFonts w:ascii="Calibri" w:hAnsi="Calibri"/>
          <w:strike w:val="0"/>
          <w:color w:val="00000A"/>
          <w:sz w:val="22"/>
        </w:rPr>
        <w:t xml:space="preserve">uvy se ukáže jako </w:t>
      </w:r>
      <w:r>
        <w:rPr>
          <w:rFonts w:ascii="Calibri" w:hAnsi="Calibri"/>
          <w:strike w:val="0"/>
          <w:color w:val="00000A"/>
          <w:sz w:val="22"/>
        </w:rPr>
        <w:t>neplatné, nepravdivé či neúplné.</w:t>
      </w:r>
    </w:p>
    <w:p w:rsidR="004C2D90" w:rsidRDefault="00204F67">
      <w:pPr>
        <w:numPr>
          <w:ilvl w:val="0"/>
          <w:numId w:val="5"/>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 xml:space="preserve">Chce-li některá ze stran odstoupit od této smlouvy na základě ujednání z této smlouvy vyplývajících, je povinna svoje odstoupení písemně oznámit druhé straně. V odstoupení musí být uveden důvod, pro </w:t>
      </w:r>
      <w:r>
        <w:rPr>
          <w:rFonts w:ascii="Calibri" w:hAnsi="Calibri"/>
          <w:strike w:val="0"/>
          <w:color w:val="00000A"/>
          <w:sz w:val="22"/>
        </w:rPr>
        <w:lastRenderedPageBreak/>
        <w:t>který strana od smlouvy odstupuje a přesná citace toho bodu smlouvy, který ji k odstoupení opravňuje. Bez těchto náležitostí je odstoupení neplatné.</w:t>
      </w:r>
    </w:p>
    <w:p w:rsidR="004C2D90" w:rsidRDefault="004C2D90">
      <w:pPr>
        <w:tabs>
          <w:tab w:val="left" w:pos="360"/>
        </w:tabs>
        <w:jc w:val="both"/>
        <w:textAlignment w:val="baseline"/>
        <w:rPr>
          <w:rFonts w:ascii="Calibri" w:hAnsi="Calibri"/>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XII.</w:t>
      </w:r>
    </w:p>
    <w:p w:rsidR="004C2D90" w:rsidRDefault="00204F67">
      <w:pPr>
        <w:pStyle w:val="Smlouva2"/>
        <w:rPr>
          <w:rFonts w:ascii="Calibri" w:hAnsi="Calibri"/>
          <w:sz w:val="22"/>
          <w:szCs w:val="24"/>
        </w:rPr>
      </w:pPr>
      <w:r>
        <w:rPr>
          <w:rFonts w:ascii="Calibri" w:hAnsi="Calibri"/>
          <w:sz w:val="22"/>
          <w:szCs w:val="24"/>
        </w:rPr>
        <w:t>Závěrečná ujednání</w:t>
      </w:r>
    </w:p>
    <w:p w:rsidR="004C2D90" w:rsidRDefault="004C2D90">
      <w:pPr>
        <w:pStyle w:val="Smlouva2"/>
        <w:rPr>
          <w:rFonts w:ascii="Calibri" w:hAnsi="Calibri"/>
          <w:sz w:val="22"/>
          <w:szCs w:val="24"/>
        </w:rPr>
      </w:pPr>
    </w:p>
    <w:p w:rsidR="004C2D90" w:rsidRDefault="00204F67">
      <w:pPr>
        <w:pStyle w:val="Smlouva-eslo"/>
        <w:numPr>
          <w:ilvl w:val="0"/>
          <w:numId w:val="7"/>
        </w:numPr>
        <w:spacing w:before="0" w:line="100" w:lineRule="atLeast"/>
        <w:ind w:left="426"/>
        <w:rPr>
          <w:rFonts w:ascii="Calibri" w:hAnsi="Calibri"/>
          <w:sz w:val="22"/>
          <w:szCs w:val="24"/>
        </w:rPr>
      </w:pPr>
      <w:r>
        <w:rPr>
          <w:rFonts w:ascii="Calibri" w:hAnsi="Calibri"/>
          <w:sz w:val="22"/>
          <w:szCs w:val="24"/>
        </w:rPr>
        <w:t>Smluvní strany se dohodly, že postoupit jakékoli pohledávky vyplývající z této smlouvy lze pouze s předchozím písemným souhlasem druhé smluvní strany.</w:t>
      </w:r>
    </w:p>
    <w:p w:rsidR="004C2D90" w:rsidRDefault="00204F67">
      <w:pPr>
        <w:pStyle w:val="Smlouva-eslo"/>
        <w:numPr>
          <w:ilvl w:val="0"/>
          <w:numId w:val="7"/>
        </w:numPr>
        <w:spacing w:before="0" w:line="100" w:lineRule="atLeast"/>
        <w:ind w:left="426"/>
        <w:rPr>
          <w:rFonts w:ascii="Calibri" w:hAnsi="Calibri"/>
          <w:sz w:val="22"/>
          <w:szCs w:val="24"/>
        </w:rPr>
      </w:pPr>
      <w:r>
        <w:rPr>
          <w:rFonts w:ascii="Calibri" w:hAnsi="Calibri"/>
          <w:sz w:val="22"/>
          <w:szCs w:val="24"/>
        </w:rPr>
        <w:t>Změnit nebo doplnit tuto smlouvu mohou smluvní strany pouze formou písemných dodatků, které budou vzestupně číslovány, výslovně prohlášeny za dodatek této smlouvy a podepsány oprávněnými zástupci smluvních stran.</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Osoby podepisující tuto smlouvu svým podpisem stvrzují platnost svých jednatelských oprávnění.</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Případná neplatnost některého z ustanovení této smlouvy nemá za následek neplatnost ostatních ustanovení.</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Pro případ, že kterékoliv ustanovení této smlouvy se stane neúčinným nebo neplatným, smluvní strany se zavazují bez zbytečných odkladů nahradit takové ustanovení novým.</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Tato smlouva je vyhotovena ve čtyřech stejnopisech, podepsaných oprávněnými zástupci smluvních stran.</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Tato smlouva nabývá platnosti dnem podpisu obou smluvních stran, účinnosti dnem, kdy její včas akceptovaný návrh obdržel prodávající jako navrhovatel této smlouvy.</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 xml:space="preserve">Smluvní strany </w:t>
      </w:r>
      <w:proofErr w:type="gramStart"/>
      <w:r>
        <w:rPr>
          <w:rFonts w:ascii="Calibri" w:hAnsi="Calibri"/>
          <w:strike w:val="0"/>
          <w:color w:val="00000A"/>
          <w:sz w:val="22"/>
        </w:rPr>
        <w:t>se</w:t>
      </w:r>
      <w:proofErr w:type="gramEnd"/>
      <w:r>
        <w:rPr>
          <w:rFonts w:ascii="Calibri" w:hAnsi="Calibri"/>
          <w:strike w:val="0"/>
          <w:color w:val="00000A"/>
          <w:sz w:val="22"/>
        </w:rPr>
        <w:t xml:space="preserve"> odchylně od </w:t>
      </w:r>
      <w:proofErr w:type="spellStart"/>
      <w:r>
        <w:rPr>
          <w:rFonts w:ascii="Calibri" w:hAnsi="Calibri"/>
          <w:strike w:val="0"/>
          <w:color w:val="00000A"/>
          <w:sz w:val="22"/>
        </w:rPr>
        <w:t>ust</w:t>
      </w:r>
      <w:proofErr w:type="spellEnd"/>
      <w:r>
        <w:rPr>
          <w:rFonts w:ascii="Calibri" w:hAnsi="Calibri"/>
          <w:strike w:val="0"/>
          <w:color w:val="00000A"/>
          <w:sz w:val="22"/>
        </w:rPr>
        <w:t>. § 1740 odst. 3 zákona dohodly, že odpověď na návrh na uzavření smlouvy s dodatkem nebo odchylkou, která podstatně nemění podmínky nabídky, není přijetím nabídky, ale považuje se za odmítnutí původního návrhu a za nový návrh.</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 xml:space="preserve">Smluvní strany nejsou oprávněny postoupit peněžité pohledávky z této smlouvy, ani jejich část, na třetí osobu. </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 xml:space="preserve"> Prodávající se zavazuje bezodkladně informovat kupujícího o skutečnosti, že má v evidenci daní zachyceny daňové nedoplatky, a to jak v České republice, tak v zemi sídla, místa podnikání či bydliště zhotovitele, a to až do doby úplné úhrady ceny díla. </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lastRenderedPageBreak/>
        <w:t>Tato smlouva podléhá povinnému zveřejnění v registru smluv podle zákona č. 340/2015 Sb., o registru smluv (dále též jen „registr smluv“).</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Prodávající tímto uděluje kupujícímu souhlas se zveřejněním úplného znění této smlouvy, včetně identifikačních a osobních údajů prodávajícího.</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Kupující jako smluvní strana této smlouvy se zavazuje, že provede zveřejnění této smlouvy v registru smluv, a to bez zbytečného odkladu, nejpozději však do 30 dnů od uzavření této smlouvy</w:t>
      </w:r>
    </w:p>
    <w:p w:rsidR="004C2D90" w:rsidRDefault="004C2D90">
      <w:pPr>
        <w:spacing w:before="120" w:after="120"/>
        <w:jc w:val="both"/>
        <w:rPr>
          <w:rFonts w:ascii="Calibri" w:hAnsi="Calibri"/>
          <w:strike w:val="0"/>
          <w:color w:val="00000A"/>
          <w:sz w:val="22"/>
        </w:rPr>
      </w:pPr>
    </w:p>
    <w:p w:rsidR="004C2D90" w:rsidRDefault="004C2D90">
      <w:pPr>
        <w:spacing w:before="120" w:after="120"/>
        <w:jc w:val="both"/>
        <w:rPr>
          <w:rFonts w:ascii="Calibri" w:hAnsi="Calibri"/>
          <w:strike w:val="0"/>
          <w:color w:val="00000A"/>
          <w:sz w:val="22"/>
        </w:rPr>
      </w:pPr>
    </w:p>
    <w:p w:rsidR="004C2D90" w:rsidRDefault="004C2D90">
      <w:pPr>
        <w:spacing w:before="120" w:after="120"/>
        <w:jc w:val="both"/>
        <w:rPr>
          <w:rFonts w:ascii="Calibri" w:hAnsi="Calibri"/>
          <w:strike w:val="0"/>
          <w:color w:val="00000A"/>
          <w:sz w:val="22"/>
        </w:rPr>
      </w:pPr>
    </w:p>
    <w:p w:rsidR="004C2D90" w:rsidRDefault="00204F67">
      <w:pPr>
        <w:jc w:val="both"/>
        <w:rPr>
          <w:rFonts w:ascii="Calibri" w:hAnsi="Calibri"/>
          <w:strike w:val="0"/>
          <w:color w:val="00000A"/>
          <w:sz w:val="22"/>
        </w:rPr>
      </w:pPr>
      <w:r>
        <w:rPr>
          <w:rFonts w:ascii="Calibri" w:hAnsi="Calibri"/>
          <w:strike w:val="0"/>
          <w:color w:val="00000A"/>
          <w:sz w:val="22"/>
        </w:rPr>
        <w:t xml:space="preserve">Ve Vsetíně dne </w:t>
      </w:r>
      <w:proofErr w:type="gramStart"/>
      <w:r w:rsidR="0034506C">
        <w:rPr>
          <w:rFonts w:ascii="Calibri" w:hAnsi="Calibri"/>
          <w:strike w:val="0"/>
          <w:color w:val="00000A"/>
          <w:sz w:val="22"/>
        </w:rPr>
        <w:t>5.12.2017</w:t>
      </w:r>
      <w:proofErr w:type="gramEnd"/>
      <w:r>
        <w:rPr>
          <w:rFonts w:ascii="Calibri" w:hAnsi="Calibri"/>
          <w:strike w:val="0"/>
          <w:color w:val="00000A"/>
          <w:sz w:val="22"/>
        </w:rPr>
        <w:t xml:space="preserve"> </w:t>
      </w:r>
      <w:r>
        <w:rPr>
          <w:rFonts w:ascii="Calibri" w:hAnsi="Calibri"/>
          <w:strike w:val="0"/>
          <w:color w:val="00000A"/>
          <w:sz w:val="22"/>
        </w:rPr>
        <w:tab/>
      </w:r>
      <w:r>
        <w:rPr>
          <w:rFonts w:ascii="Calibri" w:hAnsi="Calibri"/>
          <w:strike w:val="0"/>
          <w:color w:val="FF0000"/>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t>Ve Vsetíně dne</w:t>
      </w:r>
      <w:r>
        <w:rPr>
          <w:rFonts w:ascii="Calibri" w:hAnsi="Calibri"/>
          <w:strike w:val="0"/>
          <w:color w:val="00000A"/>
          <w:sz w:val="22"/>
        </w:rPr>
        <w:tab/>
      </w:r>
      <w:r w:rsidR="0034506C">
        <w:rPr>
          <w:rFonts w:ascii="Calibri" w:hAnsi="Calibri"/>
          <w:strike w:val="0"/>
          <w:color w:val="00000A"/>
          <w:sz w:val="22"/>
        </w:rPr>
        <w:t>5.12.2017</w:t>
      </w:r>
      <w:bookmarkStart w:id="0" w:name="_GoBack"/>
      <w:bookmarkEnd w:id="0"/>
    </w:p>
    <w:p w:rsidR="004C2D90" w:rsidRDefault="00204F67">
      <w:pPr>
        <w:jc w:val="both"/>
        <w:rPr>
          <w:rFonts w:ascii="Calibri" w:hAnsi="Calibri"/>
          <w:strike w:val="0"/>
          <w:color w:val="00000A"/>
          <w:sz w:val="22"/>
        </w:rPr>
      </w:pP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p>
    <w:tbl>
      <w:tblPr>
        <w:tblW w:w="9638" w:type="dxa"/>
        <w:tblBorders>
          <w:top w:val="nil"/>
          <w:left w:val="nil"/>
          <w:bottom w:val="nil"/>
          <w:right w:val="nil"/>
          <w:insideH w:val="nil"/>
          <w:insideV w:val="nil"/>
        </w:tblBorders>
        <w:tblLook w:val="0000" w:firstRow="0" w:lastRow="0" w:firstColumn="0" w:lastColumn="0" w:noHBand="0" w:noVBand="0"/>
      </w:tblPr>
      <w:tblGrid>
        <w:gridCol w:w="4818"/>
        <w:gridCol w:w="4820"/>
      </w:tblGrid>
      <w:tr w:rsidR="004C2D90">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Za kupujícího:</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Za prodávajícího:</w:t>
            </w:r>
          </w:p>
        </w:tc>
      </w:tr>
      <w:tr w:rsidR="004C2D90">
        <w:trPr>
          <w:trHeight w:val="1525"/>
        </w:trPr>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w:t>
            </w:r>
          </w:p>
        </w:tc>
      </w:tr>
      <w:tr w:rsidR="004C2D90">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Iva Třetinová</w:t>
            </w:r>
          </w:p>
        </w:tc>
        <w:tc>
          <w:tcPr>
            <w:tcW w:w="4819" w:type="dxa"/>
            <w:tcBorders>
              <w:top w:val="nil"/>
              <w:left w:val="nil"/>
              <w:bottom w:val="nil"/>
              <w:right w:val="nil"/>
            </w:tcBorders>
            <w:shd w:val="clear" w:color="auto" w:fill="auto"/>
          </w:tcPr>
          <w:p w:rsidR="004C2D90" w:rsidRDefault="00F3245E">
            <w:pPr>
              <w:jc w:val="both"/>
              <w:rPr>
                <w:rFonts w:ascii="Calibri" w:hAnsi="Calibri"/>
                <w:strike w:val="0"/>
                <w:color w:val="00000A"/>
              </w:rPr>
            </w:pPr>
            <w:r>
              <w:rPr>
                <w:rFonts w:ascii="Calibri" w:hAnsi="Calibri"/>
                <w:strike w:val="0"/>
                <w:color w:val="00000A"/>
                <w:sz w:val="22"/>
              </w:rPr>
              <w:t xml:space="preserve">Aleš </w:t>
            </w:r>
            <w:proofErr w:type="spellStart"/>
            <w:r>
              <w:rPr>
                <w:rFonts w:ascii="Calibri" w:hAnsi="Calibri"/>
                <w:strike w:val="0"/>
                <w:color w:val="00000A"/>
                <w:sz w:val="22"/>
              </w:rPr>
              <w:t>Podzemný</w:t>
            </w:r>
            <w:proofErr w:type="spellEnd"/>
          </w:p>
        </w:tc>
      </w:tr>
      <w:tr w:rsidR="004C2D90">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ředitelka školy</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jednatel</w:t>
            </w:r>
          </w:p>
        </w:tc>
      </w:tr>
    </w:tbl>
    <w:p w:rsidR="004C2D90" w:rsidRDefault="004C2D90"/>
    <w:sectPr w:rsidR="004C2D90">
      <w:footerReference w:type="default" r:id="rId8"/>
      <w:pgSz w:w="11906" w:h="16838"/>
      <w:pgMar w:top="1134" w:right="1134" w:bottom="1134" w:left="1134"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E4" w:rsidRDefault="00752AE4">
      <w:pPr>
        <w:spacing w:after="0" w:line="240" w:lineRule="auto"/>
      </w:pPr>
      <w:r>
        <w:separator/>
      </w:r>
    </w:p>
  </w:endnote>
  <w:endnote w:type="continuationSeparator" w:id="0">
    <w:p w:rsidR="00752AE4" w:rsidRDefault="0075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80964"/>
      <w:docPartObj>
        <w:docPartGallery w:val="Page Numbers (Bottom of Page)"/>
        <w:docPartUnique/>
      </w:docPartObj>
    </w:sdtPr>
    <w:sdtEndPr/>
    <w:sdtContent>
      <w:p w:rsidR="00E32688" w:rsidRDefault="00E32688">
        <w:pPr>
          <w:pStyle w:val="Zpat"/>
          <w:jc w:val="center"/>
        </w:pPr>
        <w:r>
          <w:fldChar w:fldCharType="begin"/>
        </w:r>
        <w:r>
          <w:instrText>PAGE   \* MERGEFORMAT</w:instrText>
        </w:r>
        <w:r>
          <w:fldChar w:fldCharType="separate"/>
        </w:r>
        <w:r w:rsidR="00786B8E">
          <w:rPr>
            <w:noProof/>
          </w:rPr>
          <w:t>6</w:t>
        </w:r>
        <w:r>
          <w:fldChar w:fldCharType="end"/>
        </w:r>
      </w:p>
    </w:sdtContent>
  </w:sdt>
  <w:p w:rsidR="004C2D90" w:rsidRDefault="004C2D90">
    <w:pPr>
      <w:pStyle w:val="Zpat"/>
      <w:jc w:val="right"/>
      <w:rPr>
        <w:i/>
        <w:strike w:val="0"/>
        <w:color w:val="00000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E4" w:rsidRDefault="00752AE4">
      <w:pPr>
        <w:spacing w:after="0" w:line="240" w:lineRule="auto"/>
      </w:pPr>
      <w:r>
        <w:separator/>
      </w:r>
    </w:p>
  </w:footnote>
  <w:footnote w:type="continuationSeparator" w:id="0">
    <w:p w:rsidR="00752AE4" w:rsidRDefault="00752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C2B"/>
    <w:multiLevelType w:val="multilevel"/>
    <w:tmpl w:val="4D8A0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182D0D"/>
    <w:multiLevelType w:val="multilevel"/>
    <w:tmpl w:val="F7DEA906"/>
    <w:lvl w:ilvl="0">
      <w:start w:val="1"/>
      <w:numFmt w:val="decimal"/>
      <w:lvlText w:val="%1."/>
      <w:lvlJc w:val="left"/>
      <w:pPr>
        <w:ind w:left="720" w:hanging="360"/>
      </w:pPr>
    </w:lvl>
    <w:lvl w:ilvl="1">
      <w:start w:val="7"/>
      <w:numFmt w:val="decimal"/>
      <w:lvlText w:val="%1.%2"/>
      <w:lvlJc w:val="left"/>
      <w:pPr>
        <w:ind w:left="720" w:hanging="360"/>
      </w:pPr>
      <w:rPr>
        <w:color w:val="00000A"/>
      </w:rPr>
    </w:lvl>
    <w:lvl w:ilvl="2">
      <w:start w:val="1"/>
      <w:numFmt w:val="decimal"/>
      <w:lvlText w:val="%1.%2.%3"/>
      <w:lvlJc w:val="left"/>
      <w:pPr>
        <w:ind w:left="1080" w:hanging="720"/>
      </w:pPr>
      <w:rPr>
        <w:color w:val="00000A"/>
      </w:rPr>
    </w:lvl>
    <w:lvl w:ilvl="3">
      <w:start w:val="1"/>
      <w:numFmt w:val="decimal"/>
      <w:lvlText w:val="%1.%2.%3.%4"/>
      <w:lvlJc w:val="left"/>
      <w:pPr>
        <w:ind w:left="1080" w:hanging="720"/>
      </w:pPr>
      <w:rPr>
        <w:color w:val="00000A"/>
      </w:rPr>
    </w:lvl>
    <w:lvl w:ilvl="4">
      <w:start w:val="1"/>
      <w:numFmt w:val="decimal"/>
      <w:lvlText w:val="%1.%2.%3.%4.%5"/>
      <w:lvlJc w:val="left"/>
      <w:pPr>
        <w:ind w:left="1440" w:hanging="1080"/>
      </w:pPr>
      <w:rPr>
        <w:color w:val="00000A"/>
      </w:rPr>
    </w:lvl>
    <w:lvl w:ilvl="5">
      <w:start w:val="1"/>
      <w:numFmt w:val="decimal"/>
      <w:lvlText w:val="%1.%2.%3.%4.%5.%6"/>
      <w:lvlJc w:val="left"/>
      <w:pPr>
        <w:ind w:left="1440" w:hanging="1080"/>
      </w:pPr>
      <w:rPr>
        <w:color w:val="00000A"/>
      </w:rPr>
    </w:lvl>
    <w:lvl w:ilvl="6">
      <w:start w:val="1"/>
      <w:numFmt w:val="decimal"/>
      <w:lvlText w:val="%1.%2.%3.%4.%5.%6.%7"/>
      <w:lvlJc w:val="left"/>
      <w:pPr>
        <w:ind w:left="1800" w:hanging="1440"/>
      </w:pPr>
      <w:rPr>
        <w:color w:val="00000A"/>
      </w:rPr>
    </w:lvl>
    <w:lvl w:ilvl="7">
      <w:start w:val="1"/>
      <w:numFmt w:val="decimal"/>
      <w:lvlText w:val="%1.%2.%3.%4.%5.%6.%7.%8"/>
      <w:lvlJc w:val="left"/>
      <w:pPr>
        <w:ind w:left="1800" w:hanging="1440"/>
      </w:pPr>
      <w:rPr>
        <w:color w:val="00000A"/>
      </w:rPr>
    </w:lvl>
    <w:lvl w:ilvl="8">
      <w:start w:val="1"/>
      <w:numFmt w:val="decimal"/>
      <w:lvlText w:val="%1.%2.%3.%4.%5.%6.%7.%8.%9"/>
      <w:lvlJc w:val="left"/>
      <w:pPr>
        <w:ind w:left="2160" w:hanging="1800"/>
      </w:pPr>
      <w:rPr>
        <w:color w:val="00000A"/>
      </w:rPr>
    </w:lvl>
  </w:abstractNum>
  <w:abstractNum w:abstractNumId="2">
    <w:nsid w:val="2949157B"/>
    <w:multiLevelType w:val="multilevel"/>
    <w:tmpl w:val="7138E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21B68FD"/>
    <w:multiLevelType w:val="multilevel"/>
    <w:tmpl w:val="F3580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9E2A0C"/>
    <w:multiLevelType w:val="multilevel"/>
    <w:tmpl w:val="A144543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D082B"/>
    <w:multiLevelType w:val="multilevel"/>
    <w:tmpl w:val="36829A5A"/>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left"/>
      <w:pPr>
        <w:ind w:left="1980" w:hanging="18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2880" w:hanging="18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780" w:hanging="180"/>
      </w:pPr>
    </w:lvl>
  </w:abstractNum>
  <w:abstractNum w:abstractNumId="6">
    <w:nsid w:val="6FE872A9"/>
    <w:multiLevelType w:val="multilevel"/>
    <w:tmpl w:val="3AFA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6A6BE0"/>
    <w:multiLevelType w:val="multilevel"/>
    <w:tmpl w:val="6EE6D23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78D4314D"/>
    <w:multiLevelType w:val="multilevel"/>
    <w:tmpl w:val="E9AE4FA0"/>
    <w:lvl w:ilvl="0">
      <w:start w:val="1"/>
      <w:numFmt w:val="decimal"/>
      <w:lvlText w:val="%1."/>
      <w:lvlJc w:val="left"/>
      <w:pPr>
        <w:tabs>
          <w:tab w:val="num" w:pos="2400"/>
        </w:tabs>
        <w:ind w:left="24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BA95301"/>
    <w:multiLevelType w:val="multilevel"/>
    <w:tmpl w:val="1302B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5"/>
  </w:num>
  <w:num w:numId="5">
    <w:abstractNumId w:val="6"/>
  </w:num>
  <w:num w:numId="6">
    <w:abstractNumId w:val="3"/>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2D90"/>
    <w:rsid w:val="00034917"/>
    <w:rsid w:val="00110C4D"/>
    <w:rsid w:val="00204F67"/>
    <w:rsid w:val="0034506C"/>
    <w:rsid w:val="003A3410"/>
    <w:rsid w:val="003B55C1"/>
    <w:rsid w:val="004C2D90"/>
    <w:rsid w:val="005002F4"/>
    <w:rsid w:val="005E1954"/>
    <w:rsid w:val="00701BB2"/>
    <w:rsid w:val="00752AE4"/>
    <w:rsid w:val="00761CAA"/>
    <w:rsid w:val="00786B8E"/>
    <w:rsid w:val="008A25AA"/>
    <w:rsid w:val="00B74802"/>
    <w:rsid w:val="00D9103A"/>
    <w:rsid w:val="00E32688"/>
    <w:rsid w:val="00F32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Times New Roman" w:eastAsia="Times New Roman" w:hAnsi="Times New Roman" w:cs="Times New Roman"/>
      <w:strike/>
      <w:color w:val="3366FF"/>
      <w:sz w:val="24"/>
      <w:szCs w:val="24"/>
    </w:rPr>
  </w:style>
  <w:style w:type="paragraph" w:styleId="Nadpis1">
    <w:name w:val="heading 1"/>
    <w:basedOn w:val="Normln"/>
    <w:pPr>
      <w:keepNext/>
      <w:spacing w:before="240" w:after="60"/>
      <w:outlineLvl w:val="0"/>
    </w:pPr>
    <w:rPr>
      <w:rFonts w:ascii="Arial" w:hAnsi="Arial" w:cs="Arial"/>
      <w:b/>
      <w:bCs/>
      <w:sz w:val="32"/>
      <w:szCs w:val="32"/>
    </w:rPr>
  </w:style>
  <w:style w:type="paragraph" w:styleId="Nadpis4">
    <w:name w:val="heading 4"/>
    <w:basedOn w:val="Normln"/>
    <w:pPr>
      <w:spacing w:before="28" w:after="28"/>
      <w:outlineLvl w:val="3"/>
    </w:pPr>
    <w:rPr>
      <w:b/>
      <w:bCs/>
      <w:strike w:val="0"/>
      <w:color w:val="00000A"/>
    </w:rPr>
  </w:style>
  <w:style w:type="paragraph" w:styleId="Nadpis5">
    <w:name w:val="heading 5"/>
    <w:basedOn w:val="Normln"/>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character" w:customStyle="1" w:styleId="Internetovodkaz">
    <w:name w:val="Internetový odkaz"/>
    <w:rPr>
      <w:color w:val="0000FF"/>
      <w:u w:val="single"/>
    </w:rPr>
  </w:style>
  <w:style w:type="character" w:styleId="slostrnky">
    <w:name w:val="page number"/>
    <w:basedOn w:val="Standardnpsmoodstavce"/>
  </w:style>
  <w:style w:type="character" w:styleId="Odkaznakoment">
    <w:name w:val="annotation reference"/>
    <w:rPr>
      <w:sz w:val="16"/>
      <w:szCs w:val="16"/>
    </w:rPr>
  </w:style>
  <w:style w:type="character" w:customStyle="1" w:styleId="TextkomenteChar">
    <w:name w:val="Text komentáře Char"/>
    <w:rPr>
      <w:strike/>
      <w:color w:val="3366FF"/>
    </w:rPr>
  </w:style>
  <w:style w:type="character" w:customStyle="1" w:styleId="PedmtkomenteChar">
    <w:name w:val="Předmět komentáře Char"/>
    <w:rPr>
      <w:b/>
      <w:bCs/>
      <w:strike/>
      <w:color w:val="3366FF"/>
    </w:rPr>
  </w:style>
  <w:style w:type="character" w:styleId="Zdraznnintenzivn">
    <w:name w:val="Intense Emphasis"/>
    <w:rPr>
      <w:b/>
      <w:bCs/>
      <w:i/>
      <w:iCs/>
      <w:color w:val="4F81BD"/>
    </w:rPr>
  </w:style>
  <w:style w:type="character" w:customStyle="1" w:styleId="Nadpis5Char">
    <w:name w:val="Nadpis 5 Char"/>
    <w:rPr>
      <w:rFonts w:ascii="Calibri" w:eastAsia="Times New Roman" w:hAnsi="Calibri" w:cs="Times New Roman"/>
      <w:b/>
      <w:bCs/>
      <w:i/>
      <w:iCs/>
      <w:strike/>
      <w:color w:val="3366FF"/>
      <w:sz w:val="26"/>
      <w:szCs w:val="26"/>
    </w:rPr>
  </w:style>
  <w:style w:type="character" w:customStyle="1" w:styleId="Zdraznn">
    <w:name w:val="Zdůraznění"/>
    <w:rPr>
      <w:i/>
      <w:iCs/>
    </w:rPr>
  </w:style>
  <w:style w:type="character" w:customStyle="1" w:styleId="Zkladntext3Char">
    <w:name w:val="Základní text 3 Char"/>
    <w:basedOn w:val="Standardnpsmoodstavce"/>
    <w:rPr>
      <w:strike/>
      <w:color w:val="3366FF"/>
      <w:sz w:val="16"/>
      <w:szCs w:val="16"/>
    </w:rPr>
  </w:style>
  <w:style w:type="character" w:customStyle="1" w:styleId="ZpatChar">
    <w:name w:val="Zápatí Char"/>
    <w:uiPriority w:val="99"/>
    <w:rPr>
      <w:strike/>
      <w:color w:val="3366FF"/>
      <w:sz w:val="24"/>
      <w:szCs w:val="24"/>
    </w:rPr>
  </w:style>
  <w:style w:type="character" w:customStyle="1" w:styleId="ProsttextChar">
    <w:name w:val="Prostý text Char"/>
    <w:rPr>
      <w:rFonts w:ascii="Courier New" w:hAnsi="Courier New"/>
    </w:rPr>
  </w:style>
  <w:style w:type="character" w:customStyle="1" w:styleId="ListLabel1">
    <w:name w:val="ListLabel 1"/>
    <w:rPr>
      <w:b w:val="0"/>
    </w:rPr>
  </w:style>
  <w:style w:type="character" w:customStyle="1" w:styleId="ListLabel2">
    <w:name w:val="ListLabel 2"/>
    <w:rPr>
      <w:b w:val="0"/>
      <w:bCs w:val="0"/>
      <w:i w:val="0"/>
      <w:iCs w:val="0"/>
      <w:caps w:val="0"/>
      <w:smallCaps w:val="0"/>
      <w:strike w:val="0"/>
      <w:dstrike w:val="0"/>
      <w:color w:val="00000A"/>
      <w:spacing w:val="0"/>
      <w:w w:val="100"/>
      <w:sz w:val="24"/>
      <w:szCs w:val="24"/>
      <w:u w:val="none"/>
      <w:effect w:val="none"/>
      <w:shd w:val="clear" w:color="auto" w:fill="FFFFFF"/>
      <w:em w:val="none"/>
    </w:rPr>
  </w:style>
  <w:style w:type="character" w:customStyle="1" w:styleId="ListLabel3">
    <w:name w:val="ListLabel 3"/>
    <w:rPr>
      <w:b w:val="0"/>
      <w:i w:val="0"/>
      <w:sz w:val="24"/>
    </w:rPr>
  </w:style>
  <w:style w:type="character" w:customStyle="1" w:styleId="ListLabel4">
    <w:name w:val="ListLabel 4"/>
    <w:rPr>
      <w:rFonts w:eastAsia="Times New Roman" w:cs="Times New Roman"/>
      <w:i w:val="0"/>
      <w:color w:val="00000A"/>
    </w:rPr>
  </w:style>
  <w:style w:type="character" w:customStyle="1" w:styleId="ListLabel5">
    <w:name w:val="ListLabel 5"/>
    <w:rPr>
      <w:rFonts w:eastAsia="Times New Roman" w:cs="Times New Roman"/>
      <w:b w:val="0"/>
      <w:color w:val="00000A"/>
    </w:rPr>
  </w:style>
  <w:style w:type="character" w:customStyle="1" w:styleId="ListLabel6">
    <w:name w:val="ListLabel 6"/>
    <w:rPr>
      <w:sz w:val="20"/>
    </w:rPr>
  </w:style>
  <w:style w:type="character" w:customStyle="1" w:styleId="ListLabel7">
    <w:name w:val="ListLabel 7"/>
    <w:rPr>
      <w:color w:val="00000A"/>
    </w:rPr>
  </w:style>
  <w:style w:type="character" w:customStyle="1" w:styleId="ListLabel8">
    <w:name w:val="ListLabel 8"/>
    <w:rPr>
      <w:b/>
      <w:i w:val="0"/>
    </w:rPr>
  </w:style>
  <w:style w:type="character" w:customStyle="1" w:styleId="ListLabel9">
    <w:name w:val="ListLabel 9"/>
    <w:rPr>
      <w:rFonts w:eastAsia="Times New Roman" w:cs="Times New Roman"/>
    </w:rPr>
  </w:style>
  <w:style w:type="character" w:customStyle="1" w:styleId="ListLabel10">
    <w:name w:val="ListLabel 10"/>
    <w:rPr>
      <w:rFonts w:cs="Courier New"/>
    </w:rPr>
  </w:style>
  <w:style w:type="paragraph" w:customStyle="1" w:styleId="Nadpis">
    <w:name w:val="Nadpis"/>
    <w:basedOn w:val="Normln"/>
    <w:next w:val="Tlotextu"/>
    <w:pPr>
      <w:keepNext/>
      <w:spacing w:before="240" w:after="120"/>
    </w:pPr>
    <w:rPr>
      <w:rFonts w:ascii="Arial" w:eastAsia="Microsoft YaHei" w:hAnsi="Arial" w:cs="Arial"/>
      <w:sz w:val="28"/>
      <w:szCs w:val="28"/>
    </w:rPr>
  </w:style>
  <w:style w:type="paragraph" w:customStyle="1" w:styleId="Tlotextu">
    <w:name w:val="Tělo textu"/>
    <w:basedOn w:val="Normln"/>
    <w:pPr>
      <w:spacing w:after="120"/>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Prosttext">
    <w:name w:val="Plain Text"/>
    <w:basedOn w:val="Normln"/>
    <w:rPr>
      <w:rFonts w:ascii="Courier New" w:hAnsi="Courier New"/>
      <w:strike w:val="0"/>
      <w:color w:val="00000A"/>
      <w:sz w:val="20"/>
      <w:szCs w:val="20"/>
    </w:rPr>
  </w:style>
  <w:style w:type="paragraph" w:styleId="Zkladntext2">
    <w:name w:val="Body Text 2"/>
    <w:basedOn w:val="Normln"/>
    <w:pPr>
      <w:spacing w:after="120" w:line="480" w:lineRule="auto"/>
    </w:pPr>
  </w:style>
  <w:style w:type="paragraph" w:customStyle="1" w:styleId="Smlouva2">
    <w:name w:val="Smlouva2"/>
    <w:basedOn w:val="Normln"/>
    <w:pPr>
      <w:jc w:val="center"/>
      <w:textAlignment w:val="baseline"/>
    </w:pPr>
    <w:rPr>
      <w:b/>
      <w:strike w:val="0"/>
      <w:color w:val="00000A"/>
      <w:szCs w:val="20"/>
    </w:rPr>
  </w:style>
  <w:style w:type="paragraph" w:customStyle="1" w:styleId="Eslovn">
    <w:name w:val="Eíslování"/>
    <w:basedOn w:val="Normln"/>
    <w:pPr>
      <w:spacing w:before="120" w:after="0"/>
      <w:jc w:val="both"/>
      <w:textAlignment w:val="baseline"/>
    </w:pPr>
    <w:rPr>
      <w:strike w:val="0"/>
      <w:color w:val="00000A"/>
      <w:szCs w:val="20"/>
    </w:rPr>
  </w:style>
  <w:style w:type="paragraph" w:customStyle="1" w:styleId="Smlouva-eslo">
    <w:name w:val="Smlouva-eíslo"/>
    <w:basedOn w:val="Normln"/>
    <w:pPr>
      <w:spacing w:before="120" w:after="0" w:line="240" w:lineRule="atLeast"/>
      <w:jc w:val="both"/>
      <w:textAlignment w:val="baseline"/>
    </w:pPr>
    <w:rPr>
      <w:strike w:val="0"/>
      <w:color w:val="00000A"/>
      <w:szCs w:val="20"/>
    </w:rPr>
  </w:style>
  <w:style w:type="paragraph" w:customStyle="1" w:styleId="Smlouva-slo">
    <w:name w:val="Smlouva-číslo"/>
    <w:basedOn w:val="Normln"/>
    <w:pPr>
      <w:spacing w:before="120" w:after="0" w:line="240" w:lineRule="atLeast"/>
      <w:jc w:val="both"/>
    </w:pPr>
    <w:rPr>
      <w:strike w:val="0"/>
      <w:color w:val="00000A"/>
      <w:szCs w:val="20"/>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Nzev">
    <w:name w:val="Title"/>
    <w:basedOn w:val="Normln"/>
    <w:pPr>
      <w:jc w:val="center"/>
    </w:pPr>
    <w:rPr>
      <w:b/>
      <w:strike w:val="0"/>
      <w:color w:val="00000A"/>
      <w:sz w:val="28"/>
      <w:szCs w:val="20"/>
    </w:rPr>
  </w:style>
  <w:style w:type="paragraph" w:styleId="Odstavecseseznamem">
    <w:name w:val="List Paragraph"/>
    <w:basedOn w:val="Normln"/>
    <w:pPr>
      <w:ind w:left="708"/>
    </w:p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styleId="Zkladntext3">
    <w:name w:val="Body Text 3"/>
    <w:basedOn w:val="Normln"/>
    <w:pPr>
      <w:spacing w:after="120"/>
    </w:pPr>
    <w:rPr>
      <w:sz w:val="16"/>
      <w:szCs w:val="16"/>
    </w:rPr>
  </w:style>
  <w:style w:type="paragraph" w:customStyle="1" w:styleId="Zkladntextodsazen21">
    <w:name w:val="Základní text odsazený 21"/>
    <w:basedOn w:val="Normln"/>
    <w:pPr>
      <w:ind w:hanging="360"/>
      <w:jc w:val="both"/>
    </w:pPr>
    <w:rPr>
      <w:strike w:val="0"/>
      <w:color w:val="00000A"/>
      <w:lang w:eastAsia="ar-SA"/>
    </w:rPr>
  </w:style>
  <w:style w:type="paragraph" w:styleId="Revize">
    <w:name w:val="Revision"/>
    <w:pPr>
      <w:suppressAutoHyphens/>
    </w:pPr>
    <w:rPr>
      <w:rFonts w:ascii="Times New Roman" w:eastAsia="Times New Roman" w:hAnsi="Times New Roman" w:cs="Times New Roman"/>
      <w:strike/>
      <w:color w:val="3366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1544</Words>
  <Characters>9112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Kubů Mgr.</dc:creator>
  <cp:lastModifiedBy>Uzivatel</cp:lastModifiedBy>
  <cp:revision>7</cp:revision>
  <cp:lastPrinted>2017-12-05T10:21:00Z</cp:lastPrinted>
  <dcterms:created xsi:type="dcterms:W3CDTF">2017-11-29T09:38:00Z</dcterms:created>
  <dcterms:modified xsi:type="dcterms:W3CDTF">2017-12-05T10:39:00Z</dcterms:modified>
</cp:coreProperties>
</file>