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FF645" w14:textId="77777777" w:rsidR="00613CAF" w:rsidRDefault="00613CAF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Dodatek č. 1 k</w:t>
      </w:r>
    </w:p>
    <w:p w14:paraId="52378C5B" w14:textId="77777777" w:rsidR="001A599E" w:rsidRPr="00450122" w:rsidRDefault="001A599E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0122">
        <w:rPr>
          <w:rFonts w:asciiTheme="minorHAnsi" w:hAnsiTheme="minorHAnsi" w:cstheme="minorHAnsi"/>
          <w:b/>
          <w:bCs/>
          <w:sz w:val="20"/>
          <w:szCs w:val="20"/>
        </w:rPr>
        <w:t>Příkazní smlouva</w:t>
      </w:r>
    </w:p>
    <w:p w14:paraId="3810705A" w14:textId="77777777" w:rsidR="001A599E" w:rsidRPr="00450122" w:rsidRDefault="001A599E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9B2F8BF" w14:textId="77777777" w:rsidR="001A599E" w:rsidRPr="00450122" w:rsidRDefault="001A599E" w:rsidP="001A599E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0122">
        <w:rPr>
          <w:rFonts w:asciiTheme="minorHAnsi" w:hAnsiTheme="minorHAnsi" w:cstheme="minorHAnsi"/>
          <w:b/>
          <w:bCs/>
          <w:sz w:val="20"/>
          <w:szCs w:val="20"/>
        </w:rPr>
        <w:t xml:space="preserve">uzavřená dle </w:t>
      </w:r>
      <w:proofErr w:type="spellStart"/>
      <w:r w:rsidRPr="00450122">
        <w:rPr>
          <w:rFonts w:asciiTheme="minorHAnsi" w:hAnsiTheme="minorHAnsi" w:cstheme="minorHAnsi"/>
          <w:b/>
          <w:bCs/>
          <w:sz w:val="20"/>
          <w:szCs w:val="20"/>
        </w:rPr>
        <w:t>ust</w:t>
      </w:r>
      <w:proofErr w:type="spellEnd"/>
      <w:r w:rsidRPr="00450122">
        <w:rPr>
          <w:rFonts w:asciiTheme="minorHAnsi" w:hAnsiTheme="minorHAnsi" w:cstheme="minorHAnsi"/>
          <w:b/>
          <w:bCs/>
          <w:sz w:val="20"/>
          <w:szCs w:val="20"/>
        </w:rPr>
        <w:t>. § 2430 a násl. zákona č. 89/2012 Sb., občanský zákoník</w:t>
      </w:r>
    </w:p>
    <w:p w14:paraId="11FD9F3E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9D2B78F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3D8BEF8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  <w:u w:val="single"/>
        </w:rPr>
      </w:pPr>
      <w:r w:rsidRPr="00450122">
        <w:rPr>
          <w:rFonts w:asciiTheme="minorHAnsi" w:hAnsiTheme="minorHAnsi" w:cstheme="minorHAnsi"/>
          <w:sz w:val="20"/>
          <w:szCs w:val="20"/>
          <w:u w:val="single"/>
        </w:rPr>
        <w:t>Smluvní strany:</w:t>
      </w:r>
    </w:p>
    <w:p w14:paraId="1D22F7A7" w14:textId="77777777" w:rsidR="001A599E" w:rsidRPr="00450122" w:rsidRDefault="001A599E" w:rsidP="001A599E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83870D" w14:textId="77777777" w:rsidR="001A599E" w:rsidRPr="00450122" w:rsidRDefault="001A599E" w:rsidP="001A599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50122">
        <w:rPr>
          <w:rFonts w:asciiTheme="minorHAnsi" w:hAnsiTheme="minorHAnsi" w:cstheme="minorHAnsi"/>
          <w:b/>
          <w:bCs/>
          <w:sz w:val="20"/>
          <w:szCs w:val="20"/>
        </w:rPr>
        <w:t xml:space="preserve">Česká agentura na podporu obchodu / </w:t>
      </w:r>
      <w:proofErr w:type="spellStart"/>
      <w:r w:rsidRPr="00450122">
        <w:rPr>
          <w:rFonts w:asciiTheme="minorHAnsi" w:hAnsiTheme="minorHAnsi" w:cstheme="minorHAnsi"/>
          <w:b/>
          <w:bCs/>
          <w:sz w:val="20"/>
          <w:szCs w:val="20"/>
        </w:rPr>
        <w:t>CzechTrade</w:t>
      </w:r>
      <w:proofErr w:type="spellEnd"/>
      <w:r w:rsidRPr="0045012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DE0DF35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IČ: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00001171</w:t>
      </w:r>
    </w:p>
    <w:p w14:paraId="06DFB3CC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DIČ: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CZ00001171</w:t>
      </w:r>
    </w:p>
    <w:p w14:paraId="4F014DC9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Sídlo: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Dittrichova 1968/21, 128 01 Praha 2</w:t>
      </w:r>
    </w:p>
    <w:p w14:paraId="0011E619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Bankovní spojení: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="007B79BB" w:rsidRPr="00450122">
        <w:rPr>
          <w:rFonts w:asciiTheme="minorHAnsi" w:hAnsiTheme="minorHAnsi" w:cstheme="minorHAnsi"/>
          <w:sz w:val="20"/>
          <w:szCs w:val="20"/>
        </w:rPr>
        <w:t>ČNB</w:t>
      </w:r>
      <w:r w:rsidRPr="00450122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proofErr w:type="gramStart"/>
      <w:r w:rsidRPr="00450122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Pr="00450122">
        <w:rPr>
          <w:rFonts w:asciiTheme="minorHAnsi" w:hAnsiTheme="minorHAnsi" w:cstheme="minorHAnsi"/>
          <w:sz w:val="20"/>
          <w:szCs w:val="20"/>
        </w:rPr>
        <w:t>. 87434011/0</w:t>
      </w:r>
      <w:r w:rsidR="007B79BB" w:rsidRPr="00450122">
        <w:rPr>
          <w:rFonts w:asciiTheme="minorHAnsi" w:hAnsiTheme="minorHAnsi" w:cstheme="minorHAnsi"/>
          <w:sz w:val="20"/>
          <w:szCs w:val="20"/>
        </w:rPr>
        <w:t>07</w:t>
      </w:r>
      <w:r w:rsidRPr="00450122">
        <w:rPr>
          <w:rFonts w:asciiTheme="minorHAnsi" w:hAnsiTheme="minorHAnsi" w:cstheme="minorHAnsi"/>
          <w:sz w:val="20"/>
          <w:szCs w:val="20"/>
        </w:rPr>
        <w:t>10</w:t>
      </w:r>
      <w:proofErr w:type="gramEnd"/>
    </w:p>
    <w:p w14:paraId="49B50AE6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www: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www.czechtrade.cz</w:t>
      </w:r>
    </w:p>
    <w:p w14:paraId="416FEDC7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Zastoupená: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Ing. Radomil Doležal, MBA, generální ředitel</w:t>
      </w:r>
    </w:p>
    <w:p w14:paraId="7E01B2B2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Kontaktní osoba: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="007B79BB" w:rsidRPr="00450122">
        <w:rPr>
          <w:rFonts w:asciiTheme="minorHAnsi" w:hAnsiTheme="minorHAnsi" w:cstheme="minorHAnsi"/>
          <w:sz w:val="20"/>
          <w:szCs w:val="20"/>
        </w:rPr>
        <w:t>Ing. Martin Hlavnička</w:t>
      </w:r>
    </w:p>
    <w:p w14:paraId="22315AD7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Kontaktní údaje:</w:t>
      </w:r>
    </w:p>
    <w:p w14:paraId="5A76AD77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telefon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="007B79BB" w:rsidRPr="00450122">
        <w:rPr>
          <w:rFonts w:asciiTheme="minorHAnsi" w:hAnsiTheme="minorHAnsi" w:cstheme="minorHAnsi"/>
          <w:sz w:val="20"/>
          <w:szCs w:val="20"/>
        </w:rPr>
        <w:t>00420 724 249 783</w:t>
      </w:r>
    </w:p>
    <w:p w14:paraId="15E99363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e-mail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="007B79BB" w:rsidRPr="00450122">
        <w:rPr>
          <w:rFonts w:asciiTheme="minorHAnsi" w:hAnsiTheme="minorHAnsi" w:cstheme="minorHAnsi"/>
          <w:sz w:val="20"/>
          <w:szCs w:val="20"/>
        </w:rPr>
        <w:t>martin.hlavnicka@czechtrade.cz</w:t>
      </w:r>
    </w:p>
    <w:p w14:paraId="3CC7F8AF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9C227F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E44292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(dále jen „</w:t>
      </w:r>
      <w:r w:rsidRPr="00450122">
        <w:rPr>
          <w:rFonts w:asciiTheme="minorHAnsi" w:hAnsiTheme="minorHAnsi" w:cstheme="minorHAnsi"/>
          <w:b/>
          <w:bCs/>
          <w:sz w:val="20"/>
          <w:szCs w:val="20"/>
        </w:rPr>
        <w:t>příkazce</w:t>
      </w:r>
      <w:r w:rsidRPr="00450122">
        <w:rPr>
          <w:rFonts w:asciiTheme="minorHAnsi" w:hAnsiTheme="minorHAnsi" w:cstheme="minorHAnsi"/>
          <w:sz w:val="20"/>
          <w:szCs w:val="20"/>
        </w:rPr>
        <w:t>“)</w:t>
      </w:r>
    </w:p>
    <w:p w14:paraId="1DDAAC1D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099C8A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a</w:t>
      </w:r>
    </w:p>
    <w:p w14:paraId="30C74954" w14:textId="77777777" w:rsidR="001A599E" w:rsidRPr="00450122" w:rsidRDefault="001A599E" w:rsidP="001A599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854E445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Název: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ARTEO CZ s.r.o.</w:t>
      </w:r>
    </w:p>
    <w:p w14:paraId="1BC61338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IČ: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18240160</w:t>
      </w:r>
    </w:p>
    <w:p w14:paraId="18DC1141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DIČ: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CZ18240160</w:t>
      </w:r>
    </w:p>
    <w:p w14:paraId="4D8EB025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Sídlo: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Tržní 818, 336 01 Blovice</w:t>
      </w:r>
    </w:p>
    <w:p w14:paraId="76086ADB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450122">
        <w:rPr>
          <w:rFonts w:asciiTheme="minorHAnsi" w:hAnsiTheme="minorHAnsi" w:cstheme="minorHAnsi"/>
          <w:sz w:val="20"/>
          <w:szCs w:val="20"/>
        </w:rPr>
        <w:t>Raiffeisenbank</w:t>
      </w:r>
      <w:proofErr w:type="spellEnd"/>
      <w:r w:rsidRPr="00450122">
        <w:rPr>
          <w:rFonts w:asciiTheme="minorHAnsi" w:hAnsiTheme="minorHAnsi" w:cstheme="minorHAnsi"/>
          <w:sz w:val="20"/>
          <w:szCs w:val="20"/>
        </w:rPr>
        <w:t xml:space="preserve"> a.s., č. účtu 1023000446/5500</w:t>
      </w:r>
    </w:p>
    <w:p w14:paraId="3BF85795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Zastoupená: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Ing. Bohumilem </w:t>
      </w:r>
      <w:proofErr w:type="spellStart"/>
      <w:r w:rsidRPr="00450122">
        <w:rPr>
          <w:rFonts w:asciiTheme="minorHAnsi" w:hAnsiTheme="minorHAnsi" w:cstheme="minorHAnsi"/>
          <w:sz w:val="20"/>
          <w:szCs w:val="20"/>
        </w:rPr>
        <w:t>Bochňákem</w:t>
      </w:r>
      <w:proofErr w:type="spellEnd"/>
      <w:r w:rsidRPr="0045012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44CB11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Kontaktní osoba: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Ing. Bohumil Bochňák</w:t>
      </w:r>
    </w:p>
    <w:p w14:paraId="072F2026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F10488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Kontaktní údaje:</w:t>
      </w:r>
      <w:r w:rsidRPr="00450122">
        <w:rPr>
          <w:rFonts w:asciiTheme="minorHAnsi" w:hAnsiTheme="minorHAnsi" w:cstheme="minorHAnsi"/>
          <w:sz w:val="20"/>
          <w:szCs w:val="20"/>
        </w:rPr>
        <w:tab/>
      </w:r>
    </w:p>
    <w:p w14:paraId="7A47AE1E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telefon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00420 602 343 178</w:t>
      </w:r>
    </w:p>
    <w:p w14:paraId="2AEFB780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e-mail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>bochnak@arteo.me</w:t>
      </w:r>
    </w:p>
    <w:p w14:paraId="495F740E" w14:textId="77777777" w:rsidR="001A599E" w:rsidRPr="00450122" w:rsidRDefault="001A599E" w:rsidP="001A599E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DF40CA8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(dále jen „</w:t>
      </w:r>
      <w:r w:rsidRPr="00450122">
        <w:rPr>
          <w:rFonts w:asciiTheme="minorHAnsi" w:hAnsiTheme="minorHAnsi" w:cstheme="minorHAnsi"/>
          <w:b/>
          <w:sz w:val="20"/>
          <w:szCs w:val="20"/>
        </w:rPr>
        <w:t>příkazník</w:t>
      </w:r>
      <w:r w:rsidRPr="00450122">
        <w:rPr>
          <w:rFonts w:asciiTheme="minorHAnsi" w:hAnsiTheme="minorHAnsi" w:cstheme="minorHAnsi"/>
          <w:sz w:val="20"/>
          <w:szCs w:val="20"/>
        </w:rPr>
        <w:t>“)</w:t>
      </w:r>
    </w:p>
    <w:p w14:paraId="4696857D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(dále společně „smluvní strany“)</w:t>
      </w:r>
    </w:p>
    <w:p w14:paraId="178BDB03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5DCA52" w14:textId="77777777" w:rsidR="00613CAF" w:rsidRPr="00613CAF" w:rsidRDefault="00613CAF" w:rsidP="00613CAF">
      <w:pPr>
        <w:tabs>
          <w:tab w:val="left" w:pos="709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613CAF">
        <w:rPr>
          <w:rFonts w:asciiTheme="minorHAnsi" w:hAnsiTheme="minorHAnsi" w:cstheme="minorHAnsi"/>
          <w:sz w:val="20"/>
          <w:szCs w:val="20"/>
        </w:rPr>
        <w:t xml:space="preserve">uzavírají níže uvedeného dne tento dodatek č. 1 k rámcové smlouvě o dílo uzavřené dne </w:t>
      </w:r>
      <w:proofErr w:type="gramStart"/>
      <w:r w:rsidRPr="00613CAF">
        <w:rPr>
          <w:rFonts w:asciiTheme="minorHAnsi" w:hAnsiTheme="minorHAnsi" w:cstheme="minorHAnsi"/>
          <w:sz w:val="20"/>
          <w:szCs w:val="20"/>
        </w:rPr>
        <w:t>24.1. 2017</w:t>
      </w:r>
      <w:proofErr w:type="gramEnd"/>
      <w:r w:rsidRPr="00613CAF">
        <w:rPr>
          <w:rFonts w:asciiTheme="minorHAnsi" w:hAnsiTheme="minorHAnsi" w:cstheme="minorHAnsi"/>
          <w:sz w:val="20"/>
          <w:szCs w:val="20"/>
        </w:rPr>
        <w:t>.</w:t>
      </w:r>
    </w:p>
    <w:p w14:paraId="08278987" w14:textId="77777777" w:rsidR="001A599E" w:rsidRPr="00450122" w:rsidRDefault="001A599E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D3BC82" w14:textId="77777777" w:rsidR="001A599E" w:rsidRPr="00450122" w:rsidRDefault="001A599E" w:rsidP="001A599E">
      <w:pPr>
        <w:tabs>
          <w:tab w:val="left" w:pos="360"/>
        </w:tabs>
        <w:suppressAutoHyphens/>
        <w:autoSpaceDE/>
        <w:autoSpaceDN/>
        <w:adjustRightInd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F3B779" w14:textId="77777777" w:rsidR="001A599E" w:rsidRPr="00450122" w:rsidRDefault="001A599E" w:rsidP="001A599E">
      <w:pPr>
        <w:tabs>
          <w:tab w:val="left" w:pos="360"/>
        </w:tabs>
        <w:suppressAutoHyphens/>
        <w:autoSpaceDE/>
        <w:autoSpaceDN/>
        <w:adjustRightInd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D25455" w14:textId="77777777" w:rsidR="001A599E" w:rsidRPr="00450122" w:rsidRDefault="001A599E" w:rsidP="001A599E">
      <w:pPr>
        <w:tabs>
          <w:tab w:val="left" w:pos="360"/>
        </w:tabs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7F9FD46" w14:textId="6A7919C8" w:rsidR="001A599E" w:rsidRPr="00450122" w:rsidRDefault="001A599E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0122">
        <w:rPr>
          <w:rFonts w:asciiTheme="minorHAnsi" w:hAnsiTheme="minorHAnsi" w:cstheme="minorHAnsi"/>
          <w:b/>
          <w:bCs/>
          <w:sz w:val="20"/>
          <w:szCs w:val="20"/>
        </w:rPr>
        <w:t>I.</w:t>
      </w:r>
      <w:r w:rsidRPr="0045012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0328C">
        <w:rPr>
          <w:rFonts w:asciiTheme="minorHAnsi" w:hAnsiTheme="minorHAnsi" w:cstheme="minorHAnsi"/>
          <w:b/>
          <w:bCs/>
          <w:sz w:val="20"/>
          <w:szCs w:val="20"/>
        </w:rPr>
        <w:t>Předmět dodatku</w:t>
      </w:r>
    </w:p>
    <w:p w14:paraId="3C762957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1C1CD051" w14:textId="77777777" w:rsidR="00613CAF" w:rsidRDefault="00613CAF" w:rsidP="00613CAF">
      <w:pPr>
        <w:pStyle w:val="Odstavecseseznamem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3CAF">
        <w:rPr>
          <w:rFonts w:asciiTheme="minorHAnsi" w:hAnsiTheme="minorHAnsi" w:cstheme="minorHAnsi"/>
          <w:sz w:val="20"/>
          <w:szCs w:val="20"/>
        </w:rPr>
        <w:t>Předmětem tohoto dodatku je úprava vzájemných práv a povinnosti vyplývajících z výše uvedené smlouvy uzavřené jako výsledek zadávacího řízení s názvem „</w:t>
      </w:r>
      <w:r>
        <w:rPr>
          <w:rFonts w:asciiTheme="minorHAnsi" w:hAnsiTheme="minorHAnsi" w:cstheme="minorHAnsi"/>
          <w:sz w:val="20"/>
          <w:szCs w:val="20"/>
        </w:rPr>
        <w:t xml:space="preserve">Dodavatel souborného díla účasti ČR na Mezinárodní specializované výstavě </w:t>
      </w:r>
      <w:proofErr w:type="spellStart"/>
      <w:r>
        <w:rPr>
          <w:rFonts w:asciiTheme="minorHAnsi" w:hAnsiTheme="minorHAnsi" w:cstheme="minorHAnsi"/>
          <w:sz w:val="20"/>
          <w:szCs w:val="20"/>
        </w:rPr>
        <w:t>Astana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EXPO 2017</w:t>
      </w:r>
      <w:r w:rsidRPr="00613CAF">
        <w:rPr>
          <w:rFonts w:asciiTheme="minorHAnsi" w:hAnsiTheme="minorHAnsi" w:cstheme="minorHAnsi"/>
          <w:sz w:val="20"/>
          <w:szCs w:val="20"/>
        </w:rPr>
        <w:t xml:space="preserve">“. </w:t>
      </w:r>
    </w:p>
    <w:p w14:paraId="18706182" w14:textId="77777777" w:rsidR="00613CAF" w:rsidRPr="00613CAF" w:rsidRDefault="00613CAF" w:rsidP="00613CAF">
      <w:pPr>
        <w:pStyle w:val="Odstavecseseznamem"/>
        <w:widowControl/>
        <w:autoSpaceDE/>
        <w:autoSpaceDN/>
        <w:adjustRightInd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7CF45F9" w14:textId="42DEEEC3" w:rsidR="0000328C" w:rsidRDefault="0000328C" w:rsidP="0000328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základě vzájemné dohody příkazce a příkazníka dochází ke změně závazku ze smlouvy v souladu s § 222 odst. 4 zákona č. 134/2016 Sb., o zadávání veřejných zakázek. Dochází k nepodstatné změně spočívající v navýšení rozsahu poskytovaných služeb v celkové výši </w:t>
      </w:r>
      <w:r w:rsidR="0013124D">
        <w:rPr>
          <w:rFonts w:asciiTheme="minorHAnsi" w:hAnsiTheme="minorHAnsi" w:cstheme="minorHAnsi"/>
          <w:sz w:val="20"/>
          <w:szCs w:val="20"/>
        </w:rPr>
        <w:t>6 131 700</w:t>
      </w:r>
      <w:r>
        <w:rPr>
          <w:rFonts w:asciiTheme="minorHAnsi" w:hAnsiTheme="minorHAnsi" w:cstheme="minorHAnsi"/>
          <w:sz w:val="20"/>
          <w:szCs w:val="20"/>
        </w:rPr>
        <w:t xml:space="preserve"> Kč bez DPH. Podrobný rozpis změny je uveden ve změnových listech, které tvoří přílohu č. 3 tohoto dodatku.</w:t>
      </w:r>
    </w:p>
    <w:p w14:paraId="41CA1CC2" w14:textId="77777777" w:rsidR="0000328C" w:rsidRDefault="0000328C" w:rsidP="00535CDB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553F0F27" w14:textId="7D7A9843" w:rsidR="0000328C" w:rsidRDefault="0000328C" w:rsidP="0000328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ind w:left="709" w:hanging="3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Na základě vzájemné dohody příkazce a příkazníka </w:t>
      </w:r>
      <w:r w:rsidR="00535CDB">
        <w:rPr>
          <w:rFonts w:asciiTheme="minorHAnsi" w:hAnsiTheme="minorHAnsi" w:cstheme="minorHAnsi"/>
          <w:sz w:val="20"/>
          <w:szCs w:val="20"/>
        </w:rPr>
        <w:t xml:space="preserve">nedojde k realizaci některých činností, které jsou uvedeny a odůvodněny ve měnových listech, které tvoří přílohu č. 4 tohoto dodatku a jejichž celkový objem činí </w:t>
      </w:r>
      <w:r w:rsidR="0013124D">
        <w:rPr>
          <w:rFonts w:asciiTheme="minorHAnsi" w:hAnsiTheme="minorHAnsi" w:cstheme="minorHAnsi"/>
          <w:sz w:val="20"/>
          <w:szCs w:val="20"/>
        </w:rPr>
        <w:t>6 131 700</w:t>
      </w:r>
      <w:r w:rsidR="00535CDB">
        <w:rPr>
          <w:rFonts w:asciiTheme="minorHAnsi" w:hAnsiTheme="minorHAnsi" w:cstheme="minorHAnsi"/>
          <w:sz w:val="20"/>
          <w:szCs w:val="20"/>
        </w:rPr>
        <w:t xml:space="preserve"> Kč bez DPH</w:t>
      </w:r>
    </w:p>
    <w:p w14:paraId="3BC841D4" w14:textId="77777777" w:rsidR="0000328C" w:rsidRDefault="0000328C" w:rsidP="00535CDB">
      <w:pPr>
        <w:suppressAutoHyphens/>
        <w:autoSpaceDE/>
        <w:autoSpaceDN/>
        <w:adjustRightInd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4C75393D" w14:textId="0A683476" w:rsidR="001A599E" w:rsidRPr="00450122" w:rsidRDefault="001A599E" w:rsidP="001A599E">
      <w:pPr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Fakturace je možná ze strany příkazníka vždy po uzavření každého jednotlivého dílčího plnění dle časového harmonogramu a to ve výši částek určených v</w:t>
      </w:r>
      <w:r w:rsidR="0013124D">
        <w:rPr>
          <w:rFonts w:asciiTheme="minorHAnsi" w:hAnsiTheme="minorHAnsi" w:cstheme="minorHAnsi"/>
          <w:sz w:val="20"/>
          <w:szCs w:val="20"/>
        </w:rPr>
        <w:t> cenových tabulkách a v</w:t>
      </w:r>
      <w:r w:rsidRPr="00450122">
        <w:rPr>
          <w:rFonts w:asciiTheme="minorHAnsi" w:hAnsiTheme="minorHAnsi" w:cstheme="minorHAnsi"/>
          <w:sz w:val="20"/>
          <w:szCs w:val="20"/>
        </w:rPr>
        <w:t>e finančním harmonogramu</w:t>
      </w:r>
      <w:r w:rsidR="00535CDB">
        <w:rPr>
          <w:rFonts w:asciiTheme="minorHAnsi" w:hAnsiTheme="minorHAnsi" w:cstheme="minorHAnsi"/>
          <w:sz w:val="20"/>
          <w:szCs w:val="20"/>
        </w:rPr>
        <w:t xml:space="preserve">, který je upraven dle výše uvedených změn a tvoří přílohu č. </w:t>
      </w:r>
      <w:r w:rsidR="0013124D">
        <w:rPr>
          <w:rFonts w:asciiTheme="minorHAnsi" w:hAnsiTheme="minorHAnsi" w:cstheme="minorHAnsi"/>
          <w:sz w:val="20"/>
          <w:szCs w:val="20"/>
        </w:rPr>
        <w:t xml:space="preserve">1 a </w:t>
      </w:r>
      <w:r w:rsidR="00535CDB">
        <w:rPr>
          <w:rFonts w:asciiTheme="minorHAnsi" w:hAnsiTheme="minorHAnsi" w:cstheme="minorHAnsi"/>
          <w:sz w:val="20"/>
          <w:szCs w:val="20"/>
        </w:rPr>
        <w:t>2 tohoto dodatku.</w:t>
      </w:r>
      <w:r w:rsidRPr="00450122">
        <w:rPr>
          <w:rFonts w:asciiTheme="minorHAnsi" w:hAnsiTheme="minorHAnsi" w:cstheme="minorHAnsi"/>
          <w:sz w:val="20"/>
          <w:szCs w:val="20"/>
        </w:rPr>
        <w:t xml:space="preserve"> Fakturace bude probíhat na základě soupisu provedených služeb, který bude tvořit přílohu faktury. Příkazce neposkytuje zálohy. </w:t>
      </w:r>
    </w:p>
    <w:p w14:paraId="4821BC24" w14:textId="77777777" w:rsidR="001A599E" w:rsidRPr="00450122" w:rsidRDefault="001A599E" w:rsidP="001A599E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513B88E5" w14:textId="77777777" w:rsidR="00613CAF" w:rsidRPr="00613CAF" w:rsidRDefault="00613CAF" w:rsidP="00613CAF">
      <w:pPr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13CAF">
        <w:rPr>
          <w:rFonts w:asciiTheme="minorHAnsi" w:hAnsiTheme="minorHAnsi" w:cstheme="minorHAnsi"/>
          <w:sz w:val="20"/>
          <w:szCs w:val="20"/>
        </w:rPr>
        <w:t>Ostatní ustanovení smlouvy zůstávají beze změn.</w:t>
      </w:r>
    </w:p>
    <w:p w14:paraId="73FF8E88" w14:textId="77777777" w:rsidR="001A599E" w:rsidRPr="00450122" w:rsidRDefault="001A599E" w:rsidP="001A599E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2E0BF357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1B8314DE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0EC44E56" w14:textId="77777777" w:rsidR="001A599E" w:rsidRPr="00450122" w:rsidRDefault="00613CAF" w:rsidP="001A59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</w:t>
      </w:r>
      <w:r w:rsidR="001A599E" w:rsidRPr="0045012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A599E" w:rsidRPr="00450122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Závěrečná ujednání</w:t>
      </w:r>
    </w:p>
    <w:p w14:paraId="1BFDE9E0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7701E56D" w14:textId="77777777" w:rsidR="00613CAF" w:rsidRPr="00613CAF" w:rsidRDefault="00613CAF" w:rsidP="00613CAF">
      <w:pPr>
        <w:numPr>
          <w:ilvl w:val="0"/>
          <w:numId w:val="3"/>
        </w:numPr>
        <w:tabs>
          <w:tab w:val="left" w:pos="360"/>
        </w:tabs>
        <w:suppressAutoHyphens/>
        <w:autoSpaceDE/>
        <w:autoSpaceDN/>
        <w:adjustRightInd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13CAF">
        <w:rPr>
          <w:rFonts w:asciiTheme="minorHAnsi" w:hAnsiTheme="minorHAnsi" w:cstheme="minorHAnsi"/>
          <w:sz w:val="20"/>
          <w:szCs w:val="20"/>
        </w:rPr>
        <w:t>Tento dodatek nabývá platnosti a účinnosti dnem zveřejnění smlouvy v Registru smluv, přičemž zveřejnění zajišťuje Objednatel.</w:t>
      </w:r>
    </w:p>
    <w:p w14:paraId="1ECB8980" w14:textId="77777777" w:rsidR="00613CAF" w:rsidRPr="00613CAF" w:rsidRDefault="00613CAF" w:rsidP="00613CAF">
      <w:pPr>
        <w:tabs>
          <w:tab w:val="left" w:pos="360"/>
        </w:tabs>
        <w:suppressAutoHyphens/>
        <w:autoSpaceDE/>
        <w:autoSpaceDN/>
        <w:adjustRightInd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166B391" w14:textId="04257D32" w:rsidR="00613CAF" w:rsidRPr="00613CAF" w:rsidRDefault="00613CAF" w:rsidP="00613CAF">
      <w:pPr>
        <w:numPr>
          <w:ilvl w:val="0"/>
          <w:numId w:val="3"/>
        </w:numPr>
        <w:tabs>
          <w:tab w:val="left" w:pos="360"/>
        </w:tabs>
        <w:suppressAutoHyphens/>
        <w:autoSpaceDE/>
        <w:autoSpaceDN/>
        <w:adjustRightInd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13CAF">
        <w:rPr>
          <w:rFonts w:asciiTheme="minorHAnsi" w:hAnsiTheme="minorHAnsi" w:cstheme="minorHAnsi"/>
          <w:sz w:val="20"/>
          <w:szCs w:val="20"/>
        </w:rPr>
        <w:t xml:space="preserve">Tento dodatek má </w:t>
      </w:r>
      <w:r w:rsidR="00535CDB">
        <w:rPr>
          <w:rFonts w:asciiTheme="minorHAnsi" w:hAnsiTheme="minorHAnsi" w:cstheme="minorHAnsi"/>
          <w:sz w:val="20"/>
          <w:szCs w:val="20"/>
        </w:rPr>
        <w:t>2</w:t>
      </w:r>
      <w:r w:rsidRPr="00613CAF">
        <w:rPr>
          <w:rFonts w:asciiTheme="minorHAnsi" w:hAnsiTheme="minorHAnsi" w:cstheme="minorHAnsi"/>
          <w:sz w:val="20"/>
          <w:szCs w:val="20"/>
        </w:rPr>
        <w:t xml:space="preserve"> stran</w:t>
      </w:r>
      <w:r w:rsidR="00535CDB">
        <w:rPr>
          <w:rFonts w:asciiTheme="minorHAnsi" w:hAnsiTheme="minorHAnsi" w:cstheme="minorHAnsi"/>
          <w:sz w:val="20"/>
          <w:szCs w:val="20"/>
        </w:rPr>
        <w:t>y a 4 přílohy</w:t>
      </w:r>
      <w:r w:rsidRPr="00613CAF">
        <w:rPr>
          <w:rFonts w:asciiTheme="minorHAnsi" w:hAnsiTheme="minorHAnsi" w:cstheme="minorHAnsi"/>
          <w:sz w:val="20"/>
          <w:szCs w:val="20"/>
        </w:rPr>
        <w:t xml:space="preserve">, je vyhotoven </w:t>
      </w:r>
      <w:proofErr w:type="gramStart"/>
      <w:r w:rsidR="00535CDB">
        <w:rPr>
          <w:rFonts w:asciiTheme="minorHAnsi" w:hAnsiTheme="minorHAnsi" w:cstheme="minorHAnsi"/>
          <w:sz w:val="20"/>
          <w:szCs w:val="20"/>
        </w:rPr>
        <w:t xml:space="preserve">ve 2 </w:t>
      </w:r>
      <w:r w:rsidRPr="00613CAF">
        <w:rPr>
          <w:rFonts w:asciiTheme="minorHAnsi" w:hAnsiTheme="minorHAnsi" w:cstheme="minorHAnsi"/>
          <w:sz w:val="20"/>
          <w:szCs w:val="20"/>
        </w:rPr>
        <w:t xml:space="preserve"> (slovy</w:t>
      </w:r>
      <w:proofErr w:type="gramEnd"/>
      <w:r w:rsidRPr="00613CAF">
        <w:rPr>
          <w:rFonts w:asciiTheme="minorHAnsi" w:hAnsiTheme="minorHAnsi" w:cstheme="minorHAnsi"/>
          <w:sz w:val="20"/>
          <w:szCs w:val="20"/>
        </w:rPr>
        <w:t xml:space="preserve">: </w:t>
      </w:r>
      <w:r w:rsidR="00535CDB">
        <w:rPr>
          <w:rFonts w:asciiTheme="minorHAnsi" w:hAnsiTheme="minorHAnsi" w:cstheme="minorHAnsi"/>
          <w:sz w:val="20"/>
          <w:szCs w:val="20"/>
        </w:rPr>
        <w:t>dvou</w:t>
      </w:r>
      <w:r w:rsidRPr="00613CAF">
        <w:rPr>
          <w:rFonts w:asciiTheme="minorHAnsi" w:hAnsiTheme="minorHAnsi" w:cstheme="minorHAnsi"/>
          <w:sz w:val="20"/>
          <w:szCs w:val="20"/>
        </w:rPr>
        <w:t xml:space="preserve">) </w:t>
      </w:r>
      <w:r w:rsidR="00535CDB">
        <w:rPr>
          <w:rFonts w:asciiTheme="minorHAnsi" w:hAnsiTheme="minorHAnsi" w:cstheme="minorHAnsi"/>
          <w:sz w:val="20"/>
          <w:szCs w:val="20"/>
        </w:rPr>
        <w:t>vyhotoveních</w:t>
      </w:r>
      <w:r w:rsidRPr="00613CAF">
        <w:rPr>
          <w:rFonts w:asciiTheme="minorHAnsi" w:hAnsiTheme="minorHAnsi" w:cstheme="minorHAnsi"/>
          <w:sz w:val="20"/>
          <w:szCs w:val="20"/>
        </w:rPr>
        <w:t>, z nichž každ</w:t>
      </w:r>
      <w:r w:rsidR="00535CDB">
        <w:rPr>
          <w:rFonts w:asciiTheme="minorHAnsi" w:hAnsiTheme="minorHAnsi" w:cstheme="minorHAnsi"/>
          <w:sz w:val="20"/>
          <w:szCs w:val="20"/>
        </w:rPr>
        <w:t>é</w:t>
      </w:r>
      <w:r w:rsidRPr="00613CAF">
        <w:rPr>
          <w:rFonts w:asciiTheme="minorHAnsi" w:hAnsiTheme="minorHAnsi" w:cstheme="minorHAnsi"/>
          <w:sz w:val="20"/>
          <w:szCs w:val="20"/>
        </w:rPr>
        <w:t xml:space="preserve"> má platnost originálu. Po jednom </w:t>
      </w:r>
      <w:r w:rsidR="00535CDB">
        <w:rPr>
          <w:rFonts w:asciiTheme="minorHAnsi" w:hAnsiTheme="minorHAnsi" w:cstheme="minorHAnsi"/>
          <w:sz w:val="20"/>
          <w:szCs w:val="20"/>
        </w:rPr>
        <w:t>vyhotovení</w:t>
      </w:r>
      <w:r w:rsidR="00535CDB" w:rsidRPr="00613CAF">
        <w:rPr>
          <w:rFonts w:asciiTheme="minorHAnsi" w:hAnsiTheme="minorHAnsi" w:cstheme="minorHAnsi"/>
          <w:sz w:val="20"/>
          <w:szCs w:val="20"/>
        </w:rPr>
        <w:t xml:space="preserve"> </w:t>
      </w:r>
      <w:r w:rsidRPr="00613CAF">
        <w:rPr>
          <w:rFonts w:asciiTheme="minorHAnsi" w:hAnsiTheme="minorHAnsi" w:cstheme="minorHAnsi"/>
          <w:sz w:val="20"/>
          <w:szCs w:val="20"/>
        </w:rPr>
        <w:t xml:space="preserve">obdrží každá ze smluvních stran. </w:t>
      </w:r>
    </w:p>
    <w:p w14:paraId="5C0380C4" w14:textId="77777777" w:rsidR="001A599E" w:rsidRPr="00450122" w:rsidRDefault="001A599E" w:rsidP="001A599E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0D6FB6CD" w14:textId="77777777" w:rsidR="001A599E" w:rsidRPr="00450122" w:rsidRDefault="001A599E" w:rsidP="001A599E">
      <w:pPr>
        <w:numPr>
          <w:ilvl w:val="0"/>
          <w:numId w:val="3"/>
        </w:numPr>
        <w:tabs>
          <w:tab w:val="left" w:pos="360"/>
        </w:tabs>
        <w:suppressAutoHyphens/>
        <w:autoSpaceDE/>
        <w:autoSpaceDN/>
        <w:adjustRightInd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Nedílnou součástí smlouvy jsou následující přílohy:</w:t>
      </w:r>
    </w:p>
    <w:p w14:paraId="11C47C04" w14:textId="77777777" w:rsidR="001A599E" w:rsidRPr="00450122" w:rsidRDefault="001A599E" w:rsidP="001A59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D65901" w14:textId="2D40A74E" w:rsidR="001A599E" w:rsidRPr="00450122" w:rsidRDefault="001A599E" w:rsidP="00613CAF">
      <w:pPr>
        <w:keepNext/>
        <w:keepLines/>
        <w:ind w:left="1701" w:hanging="1701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13CAF">
        <w:rPr>
          <w:rFonts w:asciiTheme="minorHAnsi" w:hAnsiTheme="minorHAnsi" w:cstheme="minorHAnsi"/>
          <w:sz w:val="20"/>
          <w:szCs w:val="20"/>
        </w:rPr>
        <w:t>1</w:t>
      </w:r>
      <w:r w:rsidRPr="00450122">
        <w:rPr>
          <w:rFonts w:asciiTheme="minorHAnsi" w:hAnsiTheme="minorHAnsi" w:cstheme="minorHAnsi"/>
          <w:sz w:val="20"/>
          <w:szCs w:val="20"/>
        </w:rPr>
        <w:t xml:space="preserve">) Cenové tabulky </w:t>
      </w:r>
    </w:p>
    <w:p w14:paraId="6F215400" w14:textId="49CC2371" w:rsidR="001A599E" w:rsidRDefault="00613CAF" w:rsidP="001A599E">
      <w:pPr>
        <w:keepNext/>
        <w:keepLines/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1A599E" w:rsidRPr="00450122">
        <w:rPr>
          <w:rFonts w:asciiTheme="minorHAnsi" w:hAnsiTheme="minorHAnsi" w:cstheme="minorHAnsi"/>
          <w:sz w:val="20"/>
          <w:szCs w:val="20"/>
        </w:rPr>
        <w:t xml:space="preserve">) </w:t>
      </w:r>
      <w:proofErr w:type="gramStart"/>
      <w:r w:rsidR="001A599E" w:rsidRPr="00450122">
        <w:rPr>
          <w:rFonts w:asciiTheme="minorHAnsi" w:hAnsiTheme="minorHAnsi" w:cstheme="minorHAnsi"/>
          <w:sz w:val="20"/>
          <w:szCs w:val="20"/>
        </w:rPr>
        <w:t xml:space="preserve">Časový </w:t>
      </w:r>
      <w:r w:rsidR="0042532B">
        <w:rPr>
          <w:rFonts w:asciiTheme="minorHAnsi" w:hAnsiTheme="minorHAnsi" w:cstheme="minorHAnsi"/>
          <w:sz w:val="20"/>
          <w:szCs w:val="20"/>
        </w:rPr>
        <w:t xml:space="preserve"> finanční</w:t>
      </w:r>
      <w:proofErr w:type="gramEnd"/>
      <w:r w:rsidR="0042532B">
        <w:rPr>
          <w:rFonts w:asciiTheme="minorHAnsi" w:hAnsiTheme="minorHAnsi" w:cstheme="minorHAnsi"/>
          <w:sz w:val="20"/>
          <w:szCs w:val="20"/>
        </w:rPr>
        <w:t xml:space="preserve"> h</w:t>
      </w:r>
      <w:r w:rsidR="001A599E" w:rsidRPr="00450122">
        <w:rPr>
          <w:rFonts w:asciiTheme="minorHAnsi" w:hAnsiTheme="minorHAnsi" w:cstheme="minorHAnsi"/>
          <w:sz w:val="20"/>
          <w:szCs w:val="20"/>
        </w:rPr>
        <w:t>armonogram</w:t>
      </w:r>
    </w:p>
    <w:p w14:paraId="27B37548" w14:textId="7C526211" w:rsidR="00535CDB" w:rsidRDefault="00535CDB" w:rsidP="001A599E">
      <w:pPr>
        <w:keepNext/>
        <w:keepLines/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změnové listy – navýšení</w:t>
      </w:r>
    </w:p>
    <w:p w14:paraId="3DCEA833" w14:textId="5A830775" w:rsidR="00535CDB" w:rsidRPr="00450122" w:rsidRDefault="00535CDB" w:rsidP="001A599E">
      <w:pPr>
        <w:keepNext/>
        <w:keepLines/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změnové listy - snížení</w:t>
      </w:r>
    </w:p>
    <w:p w14:paraId="644D3899" w14:textId="77777777" w:rsidR="001A599E" w:rsidRPr="00450122" w:rsidRDefault="001A599E" w:rsidP="001A599E">
      <w:pPr>
        <w:keepNext/>
        <w:keepLines/>
        <w:ind w:left="1701"/>
        <w:rPr>
          <w:rFonts w:asciiTheme="minorHAnsi" w:hAnsiTheme="minorHAnsi" w:cstheme="minorHAnsi"/>
          <w:sz w:val="20"/>
          <w:szCs w:val="20"/>
        </w:rPr>
      </w:pPr>
    </w:p>
    <w:p w14:paraId="01814231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56D507E6" w14:textId="4BF37518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V Praze dne </w:t>
      </w:r>
      <w:r w:rsidR="00EA22A3">
        <w:rPr>
          <w:rFonts w:asciiTheme="minorHAnsi" w:hAnsiTheme="minorHAnsi" w:cstheme="minorHAnsi"/>
          <w:sz w:val="20"/>
          <w:szCs w:val="20"/>
        </w:rPr>
        <w:t>……………….</w:t>
      </w:r>
    </w:p>
    <w:p w14:paraId="459CE1F1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2E94A242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1721914D" w14:textId="38041FCA" w:rsidR="001A599E" w:rsidRDefault="001A599E" w:rsidP="001A599E">
      <w:pPr>
        <w:rPr>
          <w:rFonts w:asciiTheme="minorHAnsi" w:hAnsiTheme="minorHAnsi" w:cstheme="minorHAnsi"/>
          <w:noProof/>
          <w:sz w:val="20"/>
          <w:szCs w:val="20"/>
        </w:rPr>
      </w:pPr>
    </w:p>
    <w:p w14:paraId="114452CA" w14:textId="77777777" w:rsidR="003F2669" w:rsidRPr="00450122" w:rsidRDefault="003F2669" w:rsidP="001A599E">
      <w:pPr>
        <w:rPr>
          <w:rFonts w:asciiTheme="minorHAnsi" w:hAnsiTheme="minorHAnsi" w:cstheme="minorHAnsi"/>
          <w:sz w:val="20"/>
          <w:szCs w:val="20"/>
        </w:rPr>
      </w:pPr>
    </w:p>
    <w:p w14:paraId="7DCFE9D8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2C4B107C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         …………………...................................... 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        …………….......</w:t>
      </w:r>
      <w:r w:rsidR="002F7740">
        <w:rPr>
          <w:rFonts w:asciiTheme="minorHAnsi" w:hAnsiTheme="minorHAnsi" w:cstheme="minorHAnsi"/>
          <w:sz w:val="20"/>
          <w:szCs w:val="20"/>
        </w:rPr>
        <w:t>...............................</w:t>
      </w:r>
    </w:p>
    <w:p w14:paraId="56C43931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                 Ing Bohumil Bochňák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 Ing. Radomil Doležal, MBA</w:t>
      </w:r>
      <w:r w:rsidRPr="00450122">
        <w:rPr>
          <w:rFonts w:asciiTheme="minorHAnsi" w:hAnsiTheme="minorHAnsi" w:cstheme="minorHAnsi"/>
          <w:sz w:val="20"/>
          <w:szCs w:val="20"/>
        </w:rPr>
        <w:tab/>
      </w:r>
    </w:p>
    <w:p w14:paraId="40D2E5F7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 xml:space="preserve">                            Jednatel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                           generální ředitel</w:t>
      </w:r>
    </w:p>
    <w:p w14:paraId="75CD1469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</w:p>
    <w:p w14:paraId="5794FE9F" w14:textId="77777777" w:rsidR="001A599E" w:rsidRPr="00450122" w:rsidRDefault="001A599E" w:rsidP="001A599E">
      <w:pPr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ab/>
        <w:t xml:space="preserve">            příkazník</w:t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</w:r>
      <w:r w:rsidRPr="00450122">
        <w:rPr>
          <w:rFonts w:asciiTheme="minorHAnsi" w:hAnsiTheme="minorHAnsi" w:cstheme="minorHAnsi"/>
          <w:sz w:val="20"/>
          <w:szCs w:val="20"/>
        </w:rPr>
        <w:tab/>
        <w:t xml:space="preserve">                                  příkazce</w:t>
      </w:r>
    </w:p>
    <w:p w14:paraId="09F90AFB" w14:textId="77777777" w:rsidR="001A599E" w:rsidRPr="00450122" w:rsidRDefault="001A599E" w:rsidP="001A599E">
      <w:pPr>
        <w:kinsoku w:val="0"/>
        <w:overflowPunct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32270445" w14:textId="77777777" w:rsidR="0070750E" w:rsidRDefault="0070750E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DB90AD" w14:textId="0B73D9F8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lastRenderedPageBreak/>
        <w:t xml:space="preserve">Příloha č. </w:t>
      </w:r>
      <w:r w:rsidR="0042532B">
        <w:rPr>
          <w:rFonts w:asciiTheme="minorHAnsi" w:hAnsiTheme="minorHAnsi" w:cstheme="minorHAnsi"/>
          <w:sz w:val="20"/>
          <w:szCs w:val="20"/>
        </w:rPr>
        <w:t>1</w:t>
      </w:r>
      <w:r w:rsidRPr="00450122">
        <w:rPr>
          <w:rFonts w:asciiTheme="minorHAnsi" w:hAnsiTheme="minorHAnsi" w:cstheme="minorHAnsi"/>
          <w:sz w:val="20"/>
          <w:szCs w:val="20"/>
        </w:rPr>
        <w:t xml:space="preserve"> Cenové tabulky </w:t>
      </w:r>
    </w:p>
    <w:p w14:paraId="0B4A0CE0" w14:textId="77777777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sz w:val="20"/>
          <w:szCs w:val="20"/>
        </w:rPr>
      </w:pPr>
    </w:p>
    <w:p w14:paraId="32DCA08D" w14:textId="77777777" w:rsidR="00450122" w:rsidRPr="00450122" w:rsidRDefault="00450122" w:rsidP="00450122">
      <w:pPr>
        <w:pStyle w:val="TableParagraph"/>
        <w:tabs>
          <w:tab w:val="left" w:pos="669"/>
        </w:tabs>
        <w:spacing w:before="28"/>
        <w:rPr>
          <w:rFonts w:asciiTheme="minorHAnsi" w:hAnsiTheme="minorHAnsi" w:cstheme="minorHAnsi"/>
          <w:color w:val="2C302B"/>
          <w:spacing w:val="5"/>
          <w:w w:val="105"/>
          <w:position w:val="1"/>
          <w:sz w:val="20"/>
          <w:szCs w:val="20"/>
        </w:rPr>
      </w:pPr>
      <w:r w:rsidRPr="00450122">
        <w:rPr>
          <w:rFonts w:asciiTheme="minorHAnsi" w:hAnsiTheme="minorHAnsi" w:cstheme="minorHAnsi"/>
          <w:color w:val="2C302B"/>
          <w:spacing w:val="3"/>
          <w:w w:val="105"/>
          <w:position w:val="1"/>
          <w:sz w:val="20"/>
          <w:szCs w:val="20"/>
        </w:rPr>
        <w:t>Náklady</w:t>
      </w:r>
      <w:r w:rsidRPr="00450122">
        <w:rPr>
          <w:rFonts w:asciiTheme="minorHAnsi" w:hAnsiTheme="minorHAnsi" w:cstheme="minorHAnsi"/>
          <w:color w:val="2C302B"/>
          <w:spacing w:val="35"/>
          <w:w w:val="105"/>
          <w:position w:val="1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color w:val="2C302B"/>
          <w:w w:val="105"/>
          <w:position w:val="1"/>
          <w:sz w:val="20"/>
          <w:szCs w:val="20"/>
        </w:rPr>
        <w:t>na</w:t>
      </w:r>
      <w:r w:rsidRPr="00450122">
        <w:rPr>
          <w:rFonts w:asciiTheme="minorHAnsi" w:hAnsiTheme="minorHAnsi" w:cstheme="minorHAnsi"/>
          <w:color w:val="2C302B"/>
          <w:spacing w:val="7"/>
          <w:w w:val="105"/>
          <w:position w:val="1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color w:val="2C302B"/>
          <w:w w:val="105"/>
          <w:position w:val="1"/>
          <w:sz w:val="20"/>
          <w:szCs w:val="20"/>
        </w:rPr>
        <w:t>přípravu</w:t>
      </w:r>
      <w:r w:rsidRPr="00450122">
        <w:rPr>
          <w:rFonts w:asciiTheme="minorHAnsi" w:hAnsiTheme="minorHAnsi" w:cstheme="minorHAnsi"/>
          <w:color w:val="2C302B"/>
          <w:spacing w:val="48"/>
          <w:w w:val="105"/>
          <w:position w:val="1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color w:val="2C302B"/>
          <w:spacing w:val="3"/>
          <w:w w:val="105"/>
          <w:position w:val="1"/>
          <w:sz w:val="20"/>
          <w:szCs w:val="20"/>
        </w:rPr>
        <w:t>účasti</w:t>
      </w:r>
      <w:r w:rsidRPr="00450122">
        <w:rPr>
          <w:rFonts w:asciiTheme="minorHAnsi" w:hAnsiTheme="minorHAnsi" w:cstheme="minorHAnsi"/>
          <w:color w:val="2C302B"/>
          <w:spacing w:val="30"/>
          <w:w w:val="105"/>
          <w:position w:val="1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color w:val="2C302B"/>
          <w:spacing w:val="5"/>
          <w:w w:val="105"/>
          <w:position w:val="1"/>
          <w:sz w:val="20"/>
          <w:szCs w:val="20"/>
        </w:rPr>
        <w:t>ČR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1979"/>
      </w:tblGrid>
      <w:tr w:rsidR="00450122" w:rsidRPr="00450122" w14:paraId="70A36F0B" w14:textId="77777777" w:rsidTr="00450122">
        <w:tc>
          <w:tcPr>
            <w:tcW w:w="7026" w:type="dxa"/>
            <w:shd w:val="clear" w:color="auto" w:fill="auto"/>
          </w:tcPr>
          <w:p w14:paraId="55081D62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979" w:type="dxa"/>
            <w:shd w:val="clear" w:color="auto" w:fill="auto"/>
          </w:tcPr>
          <w:p w14:paraId="335C227A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</w:tr>
      <w:tr w:rsidR="00450122" w:rsidRPr="00450122" w14:paraId="4301BCCA" w14:textId="77777777" w:rsidTr="00450122">
        <w:tc>
          <w:tcPr>
            <w:tcW w:w="7026" w:type="dxa"/>
            <w:shd w:val="clear" w:color="auto" w:fill="auto"/>
          </w:tcPr>
          <w:p w14:paraId="48E7F933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Tvůrčí práce scénáristické (scénář expozice, scénáře doprovodného programu, tvůrčí texty, slogany apod.)</w:t>
            </w:r>
          </w:p>
        </w:tc>
        <w:tc>
          <w:tcPr>
            <w:tcW w:w="1979" w:type="dxa"/>
            <w:shd w:val="clear" w:color="auto" w:fill="auto"/>
          </w:tcPr>
          <w:p w14:paraId="064FEB47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450 000,- </w:t>
            </w:r>
          </w:p>
        </w:tc>
      </w:tr>
      <w:tr w:rsidR="00450122" w:rsidRPr="00450122" w14:paraId="1169F497" w14:textId="77777777" w:rsidTr="00450122">
        <w:tc>
          <w:tcPr>
            <w:tcW w:w="7026" w:type="dxa"/>
            <w:shd w:val="clear" w:color="auto" w:fill="auto"/>
          </w:tcPr>
          <w:p w14:paraId="34B45B7D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Tvůrčí práce architektonické (projekt expoziční, administrativní, provozní a komerční části pavilonu)</w:t>
            </w:r>
          </w:p>
        </w:tc>
        <w:tc>
          <w:tcPr>
            <w:tcW w:w="1979" w:type="dxa"/>
            <w:shd w:val="clear" w:color="auto" w:fill="auto"/>
          </w:tcPr>
          <w:p w14:paraId="0626968B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C2E2C"/>
                <w:spacing w:val="1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C2E2C"/>
                <w:spacing w:val="1"/>
                <w:w w:val="95"/>
                <w:sz w:val="20"/>
                <w:szCs w:val="20"/>
              </w:rPr>
              <w:t xml:space="preserve">800 000,- </w:t>
            </w:r>
          </w:p>
        </w:tc>
      </w:tr>
      <w:tr w:rsidR="00450122" w:rsidRPr="00450122" w14:paraId="1CFC326D" w14:textId="77777777" w:rsidTr="00450122">
        <w:tc>
          <w:tcPr>
            <w:tcW w:w="7026" w:type="dxa"/>
            <w:shd w:val="clear" w:color="auto" w:fill="auto"/>
          </w:tcPr>
          <w:p w14:paraId="28D91122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Tvůrčí práce výtvarné (výtvarný návrh expozice, práce grafické, práce typografické, logotyp účasti apod.)</w:t>
            </w:r>
          </w:p>
        </w:tc>
        <w:tc>
          <w:tcPr>
            <w:tcW w:w="1979" w:type="dxa"/>
            <w:shd w:val="clear" w:color="auto" w:fill="auto"/>
          </w:tcPr>
          <w:p w14:paraId="2A731BBF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42924"/>
                <w:spacing w:val="-3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42924"/>
                <w:spacing w:val="-3"/>
                <w:sz w:val="20"/>
                <w:szCs w:val="20"/>
              </w:rPr>
              <w:t>400 000,-</w:t>
            </w:r>
          </w:p>
        </w:tc>
      </w:tr>
      <w:tr w:rsidR="00450122" w:rsidRPr="00450122" w14:paraId="7F96C9B9" w14:textId="77777777" w:rsidTr="00450122">
        <w:tc>
          <w:tcPr>
            <w:tcW w:w="7026" w:type="dxa"/>
            <w:shd w:val="clear" w:color="auto" w:fill="auto"/>
          </w:tcPr>
          <w:p w14:paraId="12273061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 xml:space="preserve">Práce projektantů (prováděcí výkresová dokumentace výrobní technická dokumentace </w:t>
            </w:r>
          </w:p>
        </w:tc>
        <w:tc>
          <w:tcPr>
            <w:tcW w:w="1979" w:type="dxa"/>
            <w:shd w:val="clear" w:color="auto" w:fill="auto"/>
          </w:tcPr>
          <w:p w14:paraId="0477B63C" w14:textId="3EB899E4" w:rsidR="00450122" w:rsidRPr="00450122" w:rsidRDefault="001D33CC" w:rsidP="001D33CC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12521"/>
                <w:spacing w:val="5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521"/>
                <w:spacing w:val="5"/>
                <w:w w:val="95"/>
                <w:sz w:val="20"/>
                <w:szCs w:val="20"/>
              </w:rPr>
              <w:t>6</w:t>
            </w:r>
            <w:r w:rsidR="00450122" w:rsidRPr="00450122">
              <w:rPr>
                <w:rFonts w:asciiTheme="minorHAnsi" w:hAnsiTheme="minorHAnsi" w:cstheme="minorHAnsi"/>
                <w:color w:val="212521"/>
                <w:spacing w:val="5"/>
                <w:w w:val="95"/>
                <w:sz w:val="20"/>
                <w:szCs w:val="20"/>
              </w:rPr>
              <w:t>50 000,-</w:t>
            </w:r>
          </w:p>
        </w:tc>
      </w:tr>
      <w:tr w:rsidR="00450122" w:rsidRPr="00450122" w14:paraId="50B0C8F6" w14:textId="77777777" w:rsidTr="00450122">
        <w:tc>
          <w:tcPr>
            <w:tcW w:w="7026" w:type="dxa"/>
            <w:shd w:val="clear" w:color="auto" w:fill="auto"/>
          </w:tcPr>
          <w:p w14:paraId="56C5CBAC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Autorizace projektové dokumentace místní projekční kanceláří (podle podmínek pořadatele)</w:t>
            </w:r>
          </w:p>
        </w:tc>
        <w:tc>
          <w:tcPr>
            <w:tcW w:w="1979" w:type="dxa"/>
            <w:shd w:val="clear" w:color="auto" w:fill="auto"/>
          </w:tcPr>
          <w:p w14:paraId="7D235CEC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9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9"/>
                <w:sz w:val="20"/>
                <w:szCs w:val="20"/>
              </w:rPr>
              <w:t>470 000,-</w:t>
            </w:r>
          </w:p>
        </w:tc>
      </w:tr>
      <w:tr w:rsidR="00450122" w:rsidRPr="00450122" w14:paraId="69E16E6E" w14:textId="77777777" w:rsidTr="00450122">
        <w:tc>
          <w:tcPr>
            <w:tcW w:w="7026" w:type="dxa"/>
            <w:shd w:val="clear" w:color="auto" w:fill="auto"/>
          </w:tcPr>
          <w:p w14:paraId="291A6FB1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Honoráře za práci a konzultace od borných poradců, kurátor expozice, ev. zapojení oborových svazů, asociací a vzdělávacích zařízení</w:t>
            </w:r>
          </w:p>
        </w:tc>
        <w:tc>
          <w:tcPr>
            <w:tcW w:w="1979" w:type="dxa"/>
            <w:shd w:val="clear" w:color="auto" w:fill="auto"/>
          </w:tcPr>
          <w:p w14:paraId="763BA979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E211D"/>
                <w:spacing w:val="3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E211D"/>
                <w:spacing w:val="3"/>
                <w:sz w:val="20"/>
                <w:szCs w:val="20"/>
              </w:rPr>
              <w:t>100 000,-</w:t>
            </w:r>
          </w:p>
        </w:tc>
      </w:tr>
      <w:tr w:rsidR="00450122" w:rsidRPr="00450122" w14:paraId="19DEEE62" w14:textId="77777777" w:rsidTr="00450122">
        <w:tc>
          <w:tcPr>
            <w:tcW w:w="7026" w:type="dxa"/>
            <w:shd w:val="clear" w:color="auto" w:fill="auto"/>
          </w:tcPr>
          <w:p w14:paraId="08566C53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 xml:space="preserve">Schvalovací řízení pořadatelem a místními úřady (dle podmínek pořadatele - statika, požární ochrana, bezpečnost, cesty </w:t>
            </w:r>
            <w:proofErr w:type="gramStart"/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specialistů a pod.)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14:paraId="76865104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52A25"/>
                <w:spacing w:val="4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52A25"/>
                <w:spacing w:val="4"/>
                <w:w w:val="95"/>
                <w:sz w:val="20"/>
                <w:szCs w:val="20"/>
              </w:rPr>
              <w:t>200 000,-</w:t>
            </w:r>
          </w:p>
        </w:tc>
      </w:tr>
      <w:tr w:rsidR="00450122" w:rsidRPr="00450122" w14:paraId="32E48514" w14:textId="77777777" w:rsidTr="00450122">
        <w:tc>
          <w:tcPr>
            <w:tcW w:w="7026" w:type="dxa"/>
            <w:shd w:val="clear" w:color="auto" w:fill="auto"/>
          </w:tcPr>
          <w:p w14:paraId="186BD6AF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B1F1B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 xml:space="preserve">Práce produkční (administrativní, komunikační, tlumočnické, </w:t>
            </w:r>
            <w:proofErr w:type="gramStart"/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překladatelské a pod.)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14:paraId="7C17AA13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  <w:t>300 000,-</w:t>
            </w:r>
          </w:p>
        </w:tc>
      </w:tr>
      <w:tr w:rsidR="00450122" w:rsidRPr="00450122" w14:paraId="2DB4A968" w14:textId="77777777" w:rsidTr="00450122">
        <w:tc>
          <w:tcPr>
            <w:tcW w:w="7026" w:type="dxa"/>
            <w:shd w:val="clear" w:color="auto" w:fill="auto"/>
          </w:tcPr>
          <w:p w14:paraId="03D21295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spojené s přípravou účasti ČR</w:t>
            </w:r>
          </w:p>
        </w:tc>
        <w:tc>
          <w:tcPr>
            <w:tcW w:w="1979" w:type="dxa"/>
            <w:shd w:val="clear" w:color="auto" w:fill="auto"/>
          </w:tcPr>
          <w:p w14:paraId="2D1F8817" w14:textId="4AF4A641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  <w:t>0</w:t>
            </w:r>
            <w:r w:rsidR="00450122" w:rsidRPr="00450122"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  <w:t>,-</w:t>
            </w:r>
          </w:p>
        </w:tc>
      </w:tr>
      <w:tr w:rsidR="00450122" w:rsidRPr="00450122" w14:paraId="69C4B360" w14:textId="77777777" w:rsidTr="00450122">
        <w:tc>
          <w:tcPr>
            <w:tcW w:w="7026" w:type="dxa"/>
            <w:shd w:val="clear" w:color="auto" w:fill="auto"/>
          </w:tcPr>
          <w:p w14:paraId="06D3C676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ind w:left="85"/>
              <w:contextualSpacing/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Celková cena v Kč bez DPH (součet výše uvedených položek)</w:t>
            </w:r>
          </w:p>
        </w:tc>
        <w:tc>
          <w:tcPr>
            <w:tcW w:w="1979" w:type="dxa"/>
            <w:shd w:val="clear" w:color="auto" w:fill="auto"/>
          </w:tcPr>
          <w:p w14:paraId="057161E1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A"/>
                <w:spacing w:val="5"/>
                <w:w w:val="95"/>
                <w:sz w:val="20"/>
                <w:szCs w:val="20"/>
              </w:rPr>
              <w:t>3 370 000,-</w:t>
            </w:r>
          </w:p>
        </w:tc>
      </w:tr>
    </w:tbl>
    <w:p w14:paraId="3A226462" w14:textId="77777777" w:rsidR="00450122" w:rsidRPr="00450122" w:rsidRDefault="00450122" w:rsidP="00450122">
      <w:pPr>
        <w:rPr>
          <w:rFonts w:asciiTheme="minorHAnsi" w:hAnsiTheme="minorHAnsi" w:cstheme="minorHAnsi"/>
          <w:sz w:val="20"/>
          <w:szCs w:val="20"/>
        </w:rPr>
      </w:pPr>
    </w:p>
    <w:p w14:paraId="5471DCC4" w14:textId="77777777" w:rsidR="00450122" w:rsidRPr="00450122" w:rsidRDefault="00450122" w:rsidP="00450122">
      <w:pPr>
        <w:rPr>
          <w:rFonts w:asciiTheme="minorHAnsi" w:hAnsiTheme="minorHAnsi" w:cstheme="minorHAnsi"/>
          <w:sz w:val="20"/>
          <w:szCs w:val="20"/>
        </w:rPr>
      </w:pPr>
    </w:p>
    <w:p w14:paraId="2F2F2AE3" w14:textId="77777777" w:rsidR="00450122" w:rsidRPr="00450122" w:rsidRDefault="00450122" w:rsidP="00450122">
      <w:pPr>
        <w:rPr>
          <w:rFonts w:asciiTheme="minorHAnsi" w:hAnsiTheme="minorHAnsi" w:cstheme="minorHAnsi"/>
          <w:w w:val="115"/>
          <w:sz w:val="20"/>
          <w:szCs w:val="20"/>
        </w:rPr>
      </w:pPr>
      <w:r w:rsidRPr="00450122">
        <w:rPr>
          <w:rFonts w:asciiTheme="minorHAnsi" w:hAnsiTheme="minorHAnsi" w:cstheme="minorHAnsi"/>
          <w:spacing w:val="4"/>
          <w:w w:val="115"/>
          <w:sz w:val="20"/>
          <w:szCs w:val="20"/>
        </w:rPr>
        <w:t>Náklady</w:t>
      </w:r>
      <w:r w:rsidRPr="00450122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spacing w:val="9"/>
          <w:w w:val="115"/>
          <w:sz w:val="20"/>
          <w:szCs w:val="20"/>
        </w:rPr>
        <w:t xml:space="preserve">na </w:t>
      </w:r>
      <w:r w:rsidRPr="00450122">
        <w:rPr>
          <w:rFonts w:asciiTheme="minorHAnsi" w:hAnsiTheme="minorHAnsi" w:cstheme="minorHAnsi"/>
          <w:w w:val="115"/>
          <w:sz w:val="20"/>
          <w:szCs w:val="20"/>
        </w:rPr>
        <w:t>realizaci pavilonu/expozice ČR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1979"/>
      </w:tblGrid>
      <w:tr w:rsidR="00450122" w:rsidRPr="00450122" w14:paraId="245AFCA2" w14:textId="77777777" w:rsidTr="00450122">
        <w:tc>
          <w:tcPr>
            <w:tcW w:w="7117" w:type="dxa"/>
            <w:shd w:val="clear" w:color="auto" w:fill="auto"/>
          </w:tcPr>
          <w:p w14:paraId="3F8D1E95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979" w:type="dxa"/>
            <w:shd w:val="clear" w:color="auto" w:fill="auto"/>
          </w:tcPr>
          <w:p w14:paraId="23DB04FC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</w:tr>
      <w:tr w:rsidR="00450122" w:rsidRPr="00450122" w14:paraId="1890225F" w14:textId="77777777" w:rsidTr="00450122">
        <w:tc>
          <w:tcPr>
            <w:tcW w:w="7117" w:type="dxa"/>
            <w:shd w:val="clear" w:color="auto" w:fill="auto"/>
          </w:tcPr>
          <w:p w14:paraId="519A9876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Doprava exponátů od poskytovatelů exponátů do pavilonu ČR a zpět</w:t>
            </w:r>
          </w:p>
        </w:tc>
        <w:tc>
          <w:tcPr>
            <w:tcW w:w="1979" w:type="dxa"/>
            <w:shd w:val="clear" w:color="auto" w:fill="auto"/>
          </w:tcPr>
          <w:p w14:paraId="32D7B6E4" w14:textId="269AF111" w:rsidR="00450122" w:rsidRPr="00450122" w:rsidRDefault="00450122" w:rsidP="001D33CC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1 </w:t>
            </w:r>
            <w:r w:rsidR="001D33CC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7</w:t>
            </w: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25 000,-</w:t>
            </w:r>
          </w:p>
        </w:tc>
      </w:tr>
      <w:tr w:rsidR="00450122" w:rsidRPr="00450122" w14:paraId="75D34033" w14:textId="77777777" w:rsidTr="00450122">
        <w:tc>
          <w:tcPr>
            <w:tcW w:w="7117" w:type="dxa"/>
            <w:shd w:val="clear" w:color="auto" w:fill="auto"/>
          </w:tcPr>
          <w:p w14:paraId="6C834C4F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spojené s dopravou exponátů (manipulace, balení, pojištění, administrativní náklady v rámci celní řízení, celní a daňové poplatky apod.)</w:t>
            </w:r>
          </w:p>
        </w:tc>
        <w:tc>
          <w:tcPr>
            <w:tcW w:w="1979" w:type="dxa"/>
            <w:shd w:val="clear" w:color="auto" w:fill="auto"/>
          </w:tcPr>
          <w:p w14:paraId="04135C94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650 000,-</w:t>
            </w:r>
          </w:p>
        </w:tc>
      </w:tr>
      <w:tr w:rsidR="00450122" w:rsidRPr="00450122" w14:paraId="0BE1AA89" w14:textId="77777777" w:rsidTr="00450122">
        <w:tc>
          <w:tcPr>
            <w:tcW w:w="7117" w:type="dxa"/>
            <w:shd w:val="clear" w:color="auto" w:fill="auto"/>
          </w:tcPr>
          <w:p w14:paraId="4452EBB3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Doprava materiálu, interiérových prvků, vybavení, zařízení restaurace apod.</w:t>
            </w:r>
          </w:p>
        </w:tc>
        <w:tc>
          <w:tcPr>
            <w:tcW w:w="1979" w:type="dxa"/>
            <w:shd w:val="clear" w:color="auto" w:fill="auto"/>
          </w:tcPr>
          <w:p w14:paraId="3C28FF94" w14:textId="3B077601" w:rsidR="00450122" w:rsidRPr="00450122" w:rsidRDefault="00450122" w:rsidP="001D33CC">
            <w:pPr>
              <w:pStyle w:val="TableParagraph"/>
              <w:autoSpaceDE/>
              <w:autoSpaceDN/>
              <w:adjustRightInd/>
              <w:spacing w:before="27"/>
              <w:jc w:val="right"/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3</w:t>
            </w:r>
            <w:r w:rsidR="001D33CC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 </w:t>
            </w:r>
            <w:r w:rsidRPr="00450122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20</w:t>
            </w:r>
            <w:r w:rsidR="001D33CC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1 575</w:t>
            </w:r>
            <w:r w:rsidRPr="00450122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3D53586D" w14:textId="77777777" w:rsidTr="00450122">
        <w:tc>
          <w:tcPr>
            <w:tcW w:w="7117" w:type="dxa"/>
            <w:shd w:val="clear" w:color="auto" w:fill="auto"/>
          </w:tcPr>
          <w:p w14:paraId="6B57EE1C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spojené s dopravou materiálu, interiérových prvků, vybavení, zařízení restaurace apod. (manipulace, balení, pojištění, administrativní náklady v rámci celní řízení, celní a daňové poplatky apod.)</w:t>
            </w:r>
          </w:p>
        </w:tc>
        <w:tc>
          <w:tcPr>
            <w:tcW w:w="1979" w:type="dxa"/>
            <w:shd w:val="clear" w:color="auto" w:fill="auto"/>
          </w:tcPr>
          <w:p w14:paraId="275685AF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27"/>
              <w:jc w:val="right"/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570 000,-</w:t>
            </w:r>
          </w:p>
        </w:tc>
      </w:tr>
      <w:tr w:rsidR="00450122" w:rsidRPr="00450122" w14:paraId="5AECE13A" w14:textId="77777777" w:rsidTr="00450122">
        <w:tc>
          <w:tcPr>
            <w:tcW w:w="7117" w:type="dxa"/>
            <w:shd w:val="clear" w:color="auto" w:fill="auto"/>
          </w:tcPr>
          <w:p w14:paraId="41741CDF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 xml:space="preserve">Konstrukce, montáž/demontáž obvodových stěn a stropů, </w:t>
            </w:r>
          </w:p>
        </w:tc>
        <w:tc>
          <w:tcPr>
            <w:tcW w:w="1979" w:type="dxa"/>
            <w:shd w:val="clear" w:color="auto" w:fill="auto"/>
          </w:tcPr>
          <w:p w14:paraId="1E847799" w14:textId="2846E64C" w:rsidR="00450122" w:rsidRPr="00450122" w:rsidRDefault="001D33CC" w:rsidP="00450122">
            <w:pPr>
              <w:pStyle w:val="TableParagraph"/>
              <w:autoSpaceDE/>
              <w:autoSpaceDN/>
              <w:adjustRightInd/>
              <w:spacing w:before="27"/>
              <w:jc w:val="right"/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9 510 125</w:t>
            </w:r>
            <w:r w:rsidR="00450122" w:rsidRPr="00450122">
              <w:rPr>
                <w:rFonts w:asciiTheme="minorHAnsi" w:hAnsiTheme="minorHAnsi" w:cstheme="minorHAnsi"/>
                <w:color w:val="292C29"/>
                <w:spacing w:val="5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20A7DDE3" w14:textId="77777777" w:rsidTr="00450122">
        <w:tc>
          <w:tcPr>
            <w:tcW w:w="7117" w:type="dxa"/>
            <w:shd w:val="clear" w:color="auto" w:fill="auto"/>
          </w:tcPr>
          <w:p w14:paraId="4C895432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Montáž/demontáž, instalace/</w:t>
            </w:r>
            <w:proofErr w:type="spellStart"/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odinstalace</w:t>
            </w:r>
            <w:proofErr w:type="spellEnd"/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 xml:space="preserve"> exponátů</w:t>
            </w:r>
          </w:p>
        </w:tc>
        <w:tc>
          <w:tcPr>
            <w:tcW w:w="1979" w:type="dxa"/>
            <w:shd w:val="clear" w:color="auto" w:fill="auto"/>
          </w:tcPr>
          <w:p w14:paraId="4B6FF21B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  <w:t>3 710 000,-</w:t>
            </w:r>
          </w:p>
        </w:tc>
      </w:tr>
      <w:tr w:rsidR="00450122" w:rsidRPr="00450122" w14:paraId="7423805D" w14:textId="77777777" w:rsidTr="00450122">
        <w:tc>
          <w:tcPr>
            <w:tcW w:w="7117" w:type="dxa"/>
            <w:shd w:val="clear" w:color="auto" w:fill="auto"/>
          </w:tcPr>
          <w:p w14:paraId="62F80C67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Elektrorozvody - silnoproud, slaboproud; ozvučení; splnění podmínek pro evakuaci dle pořadatele</w:t>
            </w:r>
          </w:p>
        </w:tc>
        <w:tc>
          <w:tcPr>
            <w:tcW w:w="1979" w:type="dxa"/>
            <w:shd w:val="clear" w:color="auto" w:fill="auto"/>
          </w:tcPr>
          <w:p w14:paraId="6100BB6F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  <w:t>3 750 000,-</w:t>
            </w:r>
          </w:p>
        </w:tc>
      </w:tr>
      <w:tr w:rsidR="00450122" w:rsidRPr="00450122" w14:paraId="3794ACAD" w14:textId="77777777" w:rsidTr="00450122">
        <w:tc>
          <w:tcPr>
            <w:tcW w:w="7117" w:type="dxa"/>
            <w:shd w:val="clear" w:color="auto" w:fill="auto"/>
          </w:tcPr>
          <w:p w14:paraId="11007755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Instalatérské rozvody – voda, odpady; rozvod pro TV</w:t>
            </w:r>
          </w:p>
        </w:tc>
        <w:tc>
          <w:tcPr>
            <w:tcW w:w="1979" w:type="dxa"/>
            <w:shd w:val="clear" w:color="auto" w:fill="auto"/>
          </w:tcPr>
          <w:p w14:paraId="59EEC1FB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C2A"/>
                <w:spacing w:val="5"/>
                <w:w w:val="110"/>
                <w:sz w:val="20"/>
                <w:szCs w:val="20"/>
              </w:rPr>
              <w:t>340 000,-</w:t>
            </w:r>
          </w:p>
        </w:tc>
      </w:tr>
      <w:tr w:rsidR="00450122" w:rsidRPr="00450122" w14:paraId="05BDE26E" w14:textId="77777777" w:rsidTr="00450122">
        <w:tc>
          <w:tcPr>
            <w:tcW w:w="7117" w:type="dxa"/>
            <w:shd w:val="clear" w:color="auto" w:fill="auto"/>
          </w:tcPr>
          <w:p w14:paraId="5DB1314D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Montáž/demontáž, instalace/</w:t>
            </w:r>
            <w:proofErr w:type="spellStart"/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odinstalace</w:t>
            </w:r>
            <w:proofErr w:type="spellEnd"/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92C29"/>
                <w:spacing w:val="9"/>
                <w:w w:val="105"/>
                <w:sz w:val="20"/>
                <w:szCs w:val="20"/>
              </w:rPr>
              <w:t>interiérových prvků, vybavení, zařízení restaurace, rozvodů, osvětlení (</w:t>
            </w:r>
            <w:r w:rsidRPr="00450122">
              <w:rPr>
                <w:rFonts w:asciiTheme="minorHAnsi" w:hAnsiTheme="minorHAnsi" w:cstheme="minorHAnsi"/>
                <w:color w:val="1B1F1B"/>
                <w:sz w:val="20"/>
                <w:szCs w:val="20"/>
              </w:rPr>
              <w:t>provozní, přímé, nepřímé, scénické, exponátů)</w:t>
            </w:r>
            <w:r w:rsidRPr="00450122">
              <w:rPr>
                <w:rFonts w:asciiTheme="minorHAnsi" w:hAnsiTheme="minorHAnsi" w:cstheme="minorHAnsi"/>
                <w:color w:val="292C29"/>
                <w:spacing w:val="9"/>
                <w:w w:val="105"/>
                <w:sz w:val="20"/>
                <w:szCs w:val="20"/>
              </w:rPr>
              <w:t>, klimatizace apod.</w:t>
            </w:r>
          </w:p>
        </w:tc>
        <w:tc>
          <w:tcPr>
            <w:tcW w:w="1979" w:type="dxa"/>
            <w:shd w:val="clear" w:color="auto" w:fill="auto"/>
          </w:tcPr>
          <w:p w14:paraId="71BD499C" w14:textId="42FDB498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B2E2B"/>
                <w:spacing w:val="7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B2E2B"/>
                <w:spacing w:val="7"/>
                <w:w w:val="105"/>
                <w:sz w:val="20"/>
                <w:szCs w:val="20"/>
              </w:rPr>
              <w:t>7 920 000</w:t>
            </w:r>
            <w:r w:rsidR="00450122" w:rsidRPr="00450122">
              <w:rPr>
                <w:rFonts w:asciiTheme="minorHAnsi" w:hAnsiTheme="minorHAnsi" w:cstheme="minorHAnsi"/>
                <w:color w:val="2B2E2B"/>
                <w:spacing w:val="7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1CA9B98B" w14:textId="77777777" w:rsidTr="00450122">
        <w:tc>
          <w:tcPr>
            <w:tcW w:w="7117" w:type="dxa"/>
            <w:shd w:val="clear" w:color="auto" w:fill="auto"/>
          </w:tcPr>
          <w:p w14:paraId="60A45A12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Náklady</w:t>
            </w:r>
            <w:r w:rsidRPr="00450122">
              <w:rPr>
                <w:rFonts w:asciiTheme="minorHAnsi" w:hAnsiTheme="minorHAnsi" w:cstheme="minorHAnsi"/>
                <w:color w:val="212421"/>
                <w:spacing w:val="15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12421"/>
                <w:w w:val="105"/>
                <w:sz w:val="20"/>
                <w:szCs w:val="20"/>
              </w:rPr>
              <w:t>na</w:t>
            </w:r>
            <w:r w:rsidRPr="00450122">
              <w:rPr>
                <w:rFonts w:asciiTheme="minorHAnsi" w:hAnsiTheme="minorHAnsi" w:cstheme="minorHAnsi"/>
                <w:color w:val="212421"/>
                <w:spacing w:val="18"/>
                <w:w w:val="105"/>
                <w:sz w:val="20"/>
                <w:szCs w:val="20"/>
              </w:rPr>
              <w:t xml:space="preserve"> zpracování a likvidaci </w:t>
            </w:r>
            <w:r w:rsidRPr="00450122">
              <w:rPr>
                <w:rFonts w:asciiTheme="minorHAnsi" w:hAnsiTheme="minorHAnsi" w:cstheme="minorHAnsi"/>
                <w:color w:val="212421"/>
                <w:spacing w:val="3"/>
                <w:w w:val="105"/>
                <w:sz w:val="20"/>
                <w:szCs w:val="20"/>
              </w:rPr>
              <w:t>odpadu</w:t>
            </w:r>
            <w:r w:rsidRPr="00450122">
              <w:rPr>
                <w:rFonts w:asciiTheme="minorHAnsi" w:hAnsiTheme="minorHAnsi" w:cstheme="minorHAnsi"/>
                <w:color w:val="212421"/>
                <w:spacing w:val="-5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12421"/>
                <w:spacing w:val="3"/>
                <w:w w:val="105"/>
                <w:sz w:val="20"/>
                <w:szCs w:val="20"/>
              </w:rPr>
              <w:t>vzniklého</w:t>
            </w:r>
            <w:r w:rsidRPr="00450122">
              <w:rPr>
                <w:rFonts w:asciiTheme="minorHAnsi" w:hAnsiTheme="minorHAnsi" w:cstheme="minorHAnsi"/>
                <w:color w:val="212421"/>
                <w:spacing w:val="-2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12421"/>
                <w:spacing w:val="1"/>
                <w:w w:val="105"/>
                <w:sz w:val="20"/>
                <w:szCs w:val="20"/>
              </w:rPr>
              <w:t>při</w:t>
            </w:r>
            <w:r w:rsidRPr="00450122">
              <w:rPr>
                <w:rFonts w:asciiTheme="minorHAnsi" w:hAnsiTheme="minorHAnsi" w:cstheme="minorHAnsi"/>
                <w:color w:val="212421"/>
                <w:spacing w:val="-1"/>
                <w:w w:val="105"/>
                <w:sz w:val="20"/>
                <w:szCs w:val="20"/>
              </w:rPr>
              <w:t xml:space="preserve"> montáži/</w:t>
            </w:r>
            <w:r w:rsidRPr="00450122">
              <w:rPr>
                <w:rFonts w:asciiTheme="minorHAnsi" w:hAnsiTheme="minorHAnsi" w:cstheme="minorHAnsi"/>
                <w:color w:val="212421"/>
                <w:spacing w:val="6"/>
                <w:w w:val="105"/>
                <w:sz w:val="20"/>
                <w:szCs w:val="20"/>
              </w:rPr>
              <w:t>demontáži</w:t>
            </w:r>
            <w:r w:rsidRPr="00450122">
              <w:rPr>
                <w:rFonts w:asciiTheme="minorHAnsi" w:hAnsiTheme="minorHAnsi" w:cstheme="minorHAnsi"/>
                <w:color w:val="212421"/>
                <w:spacing w:val="19"/>
                <w:w w:val="105"/>
                <w:sz w:val="20"/>
                <w:szCs w:val="20"/>
              </w:rPr>
              <w:t xml:space="preserve"> expozice a</w:t>
            </w:r>
            <w:r w:rsidRPr="00450122">
              <w:rPr>
                <w:rFonts w:asciiTheme="minorHAnsi" w:hAnsiTheme="minorHAnsi" w:cstheme="minorHAnsi"/>
                <w:color w:val="212421"/>
                <w:spacing w:val="3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2E2B"/>
                <w:spacing w:val="4"/>
                <w:w w:val="105"/>
                <w:sz w:val="20"/>
                <w:szCs w:val="20"/>
              </w:rPr>
              <w:t>náklady</w:t>
            </w:r>
            <w:r w:rsidRPr="00450122">
              <w:rPr>
                <w:rFonts w:asciiTheme="minorHAnsi" w:hAnsiTheme="minorHAnsi" w:cstheme="minorHAnsi"/>
                <w:color w:val="2C2E2B"/>
                <w:spacing w:val="6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2E2B"/>
                <w:spacing w:val="2"/>
                <w:w w:val="105"/>
                <w:sz w:val="20"/>
                <w:szCs w:val="20"/>
              </w:rPr>
              <w:t>spojené</w:t>
            </w:r>
            <w:r w:rsidRPr="00450122">
              <w:rPr>
                <w:rFonts w:asciiTheme="minorHAnsi" w:hAnsiTheme="minorHAnsi" w:cstheme="minorHAnsi"/>
                <w:color w:val="2C2E2B"/>
                <w:spacing w:val="-2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2E2B"/>
                <w:w w:val="105"/>
                <w:sz w:val="20"/>
                <w:szCs w:val="20"/>
              </w:rPr>
              <w:t>s</w:t>
            </w:r>
            <w:r w:rsidRPr="00450122">
              <w:rPr>
                <w:rFonts w:asciiTheme="minorHAnsi" w:hAnsiTheme="minorHAnsi" w:cstheme="minorHAnsi"/>
                <w:color w:val="2C2E2B"/>
                <w:spacing w:val="-15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2E2B"/>
                <w:spacing w:val="3"/>
                <w:w w:val="105"/>
                <w:sz w:val="20"/>
                <w:szCs w:val="20"/>
              </w:rPr>
              <w:t>likvidací</w:t>
            </w:r>
            <w:r w:rsidRPr="00450122">
              <w:rPr>
                <w:rFonts w:asciiTheme="minorHAnsi" w:hAnsiTheme="minorHAnsi" w:cstheme="minorHAnsi"/>
                <w:color w:val="2C2E2B"/>
                <w:spacing w:val="-2"/>
                <w:w w:val="105"/>
                <w:sz w:val="20"/>
                <w:szCs w:val="20"/>
              </w:rPr>
              <w:t xml:space="preserve"> těch </w:t>
            </w:r>
            <w:r w:rsidRPr="00450122">
              <w:rPr>
                <w:rFonts w:asciiTheme="minorHAnsi" w:hAnsiTheme="minorHAnsi" w:cstheme="minorHAnsi"/>
                <w:color w:val="2C2E2B"/>
                <w:spacing w:val="8"/>
                <w:w w:val="105"/>
                <w:sz w:val="20"/>
                <w:szCs w:val="20"/>
              </w:rPr>
              <w:t>částí</w:t>
            </w:r>
            <w:r w:rsidRPr="00450122">
              <w:rPr>
                <w:rFonts w:asciiTheme="minorHAnsi" w:hAnsiTheme="minorHAnsi" w:cstheme="minorHAnsi"/>
                <w:color w:val="2C2E2B"/>
                <w:spacing w:val="33"/>
                <w:w w:val="106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32723"/>
                <w:spacing w:val="3"/>
                <w:w w:val="105"/>
                <w:sz w:val="20"/>
                <w:szCs w:val="20"/>
              </w:rPr>
              <w:t>expozice,</w:t>
            </w:r>
            <w:r w:rsidRPr="00450122">
              <w:rPr>
                <w:rFonts w:asciiTheme="minorHAnsi" w:hAnsiTheme="minorHAnsi" w:cstheme="minorHAnsi"/>
                <w:color w:val="232723"/>
                <w:spacing w:val="41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32723"/>
                <w:w w:val="105"/>
                <w:sz w:val="20"/>
                <w:szCs w:val="20"/>
              </w:rPr>
              <w:t>které</w:t>
            </w:r>
            <w:r w:rsidRPr="00450122">
              <w:rPr>
                <w:rFonts w:asciiTheme="minorHAnsi" w:hAnsiTheme="minorHAnsi" w:cstheme="minorHAnsi"/>
                <w:color w:val="232723"/>
                <w:spacing w:val="39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32723"/>
                <w:spacing w:val="1"/>
                <w:w w:val="105"/>
                <w:sz w:val="20"/>
                <w:szCs w:val="20"/>
              </w:rPr>
              <w:t>nebudou</w:t>
            </w:r>
            <w:r w:rsidRPr="00450122">
              <w:rPr>
                <w:rFonts w:asciiTheme="minorHAnsi" w:hAnsiTheme="minorHAnsi" w:cstheme="minorHAnsi"/>
                <w:color w:val="232723"/>
                <w:spacing w:val="21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12421"/>
                <w:spacing w:val="1"/>
                <w:w w:val="105"/>
                <w:sz w:val="20"/>
                <w:szCs w:val="20"/>
              </w:rPr>
              <w:t>dopravovány zpět</w:t>
            </w:r>
          </w:p>
        </w:tc>
        <w:tc>
          <w:tcPr>
            <w:tcW w:w="1979" w:type="dxa"/>
            <w:shd w:val="clear" w:color="auto" w:fill="auto"/>
          </w:tcPr>
          <w:p w14:paraId="1C2042A7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A2D2A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A2D2A"/>
                <w:w w:val="105"/>
                <w:sz w:val="20"/>
                <w:szCs w:val="20"/>
              </w:rPr>
              <w:t>2 615 000,-</w:t>
            </w:r>
          </w:p>
        </w:tc>
      </w:tr>
      <w:tr w:rsidR="00450122" w:rsidRPr="00450122" w14:paraId="1E3036ED" w14:textId="77777777" w:rsidTr="00450122">
        <w:tc>
          <w:tcPr>
            <w:tcW w:w="7117" w:type="dxa"/>
            <w:shd w:val="clear" w:color="auto" w:fill="auto"/>
          </w:tcPr>
          <w:p w14:paraId="363FB7CD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spojené s realizací expozice</w:t>
            </w: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14:paraId="457B170D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300 000,-</w:t>
            </w:r>
          </w:p>
        </w:tc>
      </w:tr>
      <w:tr w:rsidR="00450122" w:rsidRPr="00450122" w14:paraId="0BD2BAFC" w14:textId="77777777" w:rsidTr="00450122">
        <w:tc>
          <w:tcPr>
            <w:tcW w:w="7117" w:type="dxa"/>
            <w:shd w:val="clear" w:color="auto" w:fill="auto"/>
          </w:tcPr>
          <w:p w14:paraId="3AB7D679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ind w:left="-11"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Celková cena v Kč bez DPH (součet výše uvedených položek)</w:t>
            </w:r>
          </w:p>
        </w:tc>
        <w:tc>
          <w:tcPr>
            <w:tcW w:w="1979" w:type="dxa"/>
            <w:shd w:val="clear" w:color="auto" w:fill="auto"/>
          </w:tcPr>
          <w:p w14:paraId="39ABB886" w14:textId="1A0613E5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34 291 700</w:t>
            </w:r>
            <w:r w:rsidR="00450122"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,-</w:t>
            </w:r>
          </w:p>
        </w:tc>
      </w:tr>
    </w:tbl>
    <w:p w14:paraId="2E5C01E8" w14:textId="77777777" w:rsidR="00450122" w:rsidRPr="00450122" w:rsidRDefault="00450122" w:rsidP="00450122">
      <w:pPr>
        <w:rPr>
          <w:rFonts w:asciiTheme="minorHAnsi" w:hAnsiTheme="minorHAnsi" w:cstheme="minorHAnsi"/>
          <w:w w:val="115"/>
          <w:sz w:val="20"/>
          <w:szCs w:val="20"/>
        </w:rPr>
      </w:pPr>
    </w:p>
    <w:p w14:paraId="1AC1E924" w14:textId="77777777" w:rsidR="00450122" w:rsidRPr="00450122" w:rsidRDefault="00450122" w:rsidP="00450122">
      <w:pPr>
        <w:rPr>
          <w:rFonts w:asciiTheme="minorHAnsi" w:hAnsiTheme="minorHAnsi" w:cstheme="minorHAnsi"/>
          <w:w w:val="115"/>
          <w:sz w:val="20"/>
          <w:szCs w:val="20"/>
        </w:rPr>
      </w:pPr>
    </w:p>
    <w:p w14:paraId="1C19C4F9" w14:textId="77777777" w:rsidR="00450122" w:rsidRPr="00450122" w:rsidRDefault="00450122" w:rsidP="00450122">
      <w:pPr>
        <w:rPr>
          <w:rFonts w:asciiTheme="minorHAnsi" w:hAnsiTheme="minorHAnsi" w:cstheme="minorHAnsi"/>
          <w:spacing w:val="5"/>
          <w:w w:val="110"/>
          <w:sz w:val="20"/>
          <w:szCs w:val="20"/>
        </w:rPr>
      </w:pPr>
      <w:r w:rsidRPr="00450122">
        <w:rPr>
          <w:rFonts w:asciiTheme="minorHAnsi" w:hAnsiTheme="minorHAnsi" w:cstheme="minorHAnsi"/>
          <w:w w:val="110"/>
          <w:sz w:val="20"/>
          <w:szCs w:val="20"/>
        </w:rPr>
        <w:t>Provoz</w:t>
      </w:r>
      <w:r w:rsidRPr="00450122">
        <w:rPr>
          <w:rFonts w:asciiTheme="minorHAnsi" w:hAnsiTheme="minorHAnsi" w:cstheme="minorHAnsi"/>
          <w:spacing w:val="32"/>
          <w:w w:val="110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w w:val="110"/>
          <w:sz w:val="20"/>
          <w:szCs w:val="20"/>
        </w:rPr>
        <w:t>a</w:t>
      </w:r>
      <w:r w:rsidRPr="00450122">
        <w:rPr>
          <w:rFonts w:asciiTheme="minorHAnsi" w:hAnsiTheme="minorHAnsi" w:cstheme="minorHAnsi"/>
          <w:spacing w:val="44"/>
          <w:w w:val="110"/>
          <w:sz w:val="20"/>
          <w:szCs w:val="20"/>
        </w:rPr>
        <w:t xml:space="preserve"> </w:t>
      </w:r>
      <w:r w:rsidRPr="00450122">
        <w:rPr>
          <w:rFonts w:asciiTheme="minorHAnsi" w:hAnsiTheme="minorHAnsi" w:cstheme="minorHAnsi"/>
          <w:spacing w:val="1"/>
          <w:w w:val="110"/>
          <w:sz w:val="20"/>
          <w:szCs w:val="20"/>
        </w:rPr>
        <w:t>údržba</w:t>
      </w:r>
      <w:r w:rsidRPr="00450122">
        <w:rPr>
          <w:rFonts w:asciiTheme="minorHAnsi" w:hAnsiTheme="minorHAnsi" w:cstheme="minorHAnsi"/>
          <w:w w:val="110"/>
          <w:sz w:val="20"/>
          <w:szCs w:val="20"/>
        </w:rPr>
        <w:t xml:space="preserve">  </w:t>
      </w:r>
      <w:r w:rsidRPr="00450122">
        <w:rPr>
          <w:rFonts w:asciiTheme="minorHAnsi" w:hAnsiTheme="minorHAnsi" w:cstheme="minorHAnsi"/>
          <w:spacing w:val="5"/>
          <w:w w:val="110"/>
          <w:sz w:val="20"/>
          <w:szCs w:val="20"/>
        </w:rPr>
        <w:t>pavilonu/expozice ČR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450122" w:rsidRPr="00450122" w14:paraId="2951E373" w14:textId="77777777" w:rsidTr="00450122">
        <w:tc>
          <w:tcPr>
            <w:tcW w:w="7083" w:type="dxa"/>
            <w:shd w:val="clear" w:color="auto" w:fill="auto"/>
          </w:tcPr>
          <w:p w14:paraId="23A65575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979" w:type="dxa"/>
            <w:shd w:val="clear" w:color="auto" w:fill="auto"/>
          </w:tcPr>
          <w:p w14:paraId="3F292A8B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</w:tr>
      <w:tr w:rsidR="00450122" w:rsidRPr="00450122" w14:paraId="10263A68" w14:textId="77777777" w:rsidTr="00450122">
        <w:tc>
          <w:tcPr>
            <w:tcW w:w="7083" w:type="dxa"/>
            <w:shd w:val="clear" w:color="auto" w:fill="auto"/>
          </w:tcPr>
          <w:p w14:paraId="458F7B28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  <w:t>Organizační, technické a personální zajištění provozu a údržby prostor pavilonu včetně provozu exponátů a systémů</w:t>
            </w:r>
          </w:p>
        </w:tc>
        <w:tc>
          <w:tcPr>
            <w:tcW w:w="1979" w:type="dxa"/>
            <w:shd w:val="clear" w:color="auto" w:fill="auto"/>
          </w:tcPr>
          <w:p w14:paraId="2C749934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  <w:t>1 976 020,-</w:t>
            </w:r>
          </w:p>
        </w:tc>
      </w:tr>
      <w:tr w:rsidR="00450122" w:rsidRPr="00450122" w14:paraId="7AD64613" w14:textId="77777777" w:rsidTr="00450122">
        <w:tc>
          <w:tcPr>
            <w:tcW w:w="7083" w:type="dxa"/>
            <w:shd w:val="clear" w:color="auto" w:fill="auto"/>
          </w:tcPr>
          <w:p w14:paraId="259B6B72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  <w:lastRenderedPageBreak/>
              <w:t>Náklady</w:t>
            </w:r>
            <w:r w:rsidRPr="00450122">
              <w:rPr>
                <w:rFonts w:asciiTheme="minorHAnsi" w:hAnsiTheme="minorHAnsi" w:cstheme="minorHAnsi"/>
                <w:color w:val="121512"/>
                <w:spacing w:val="-8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3"/>
                <w:w w:val="110"/>
                <w:sz w:val="20"/>
                <w:szCs w:val="20"/>
              </w:rPr>
              <w:t>na</w:t>
            </w:r>
            <w:r w:rsidRPr="00450122">
              <w:rPr>
                <w:rFonts w:asciiTheme="minorHAnsi" w:hAnsiTheme="minorHAnsi" w:cstheme="minorHAnsi"/>
                <w:color w:val="121512"/>
                <w:spacing w:val="-25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4"/>
                <w:w w:val="110"/>
                <w:sz w:val="20"/>
                <w:szCs w:val="20"/>
              </w:rPr>
              <w:t>provozní</w:t>
            </w:r>
            <w:r w:rsidRPr="00450122">
              <w:rPr>
                <w:rFonts w:asciiTheme="minorHAnsi" w:hAnsiTheme="minorHAnsi" w:cstheme="minorHAnsi"/>
                <w:color w:val="121512"/>
                <w:spacing w:val="-39"/>
                <w:w w:val="110"/>
                <w:sz w:val="20"/>
                <w:szCs w:val="20"/>
              </w:rPr>
              <w:t xml:space="preserve">  </w:t>
            </w:r>
            <w:r w:rsidRPr="00450122">
              <w:rPr>
                <w:rFonts w:asciiTheme="minorHAnsi" w:hAnsiTheme="minorHAnsi" w:cstheme="minorHAnsi"/>
                <w:color w:val="121512"/>
                <w:spacing w:val="5"/>
                <w:w w:val="110"/>
                <w:sz w:val="20"/>
                <w:szCs w:val="20"/>
              </w:rPr>
              <w:t>personál</w:t>
            </w:r>
            <w:r w:rsidRPr="00450122">
              <w:rPr>
                <w:rFonts w:asciiTheme="minorHAnsi" w:hAnsiTheme="minorHAnsi" w:cstheme="minorHAnsi"/>
                <w:color w:val="121512"/>
                <w:spacing w:val="-21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w w:val="110"/>
                <w:sz w:val="20"/>
                <w:szCs w:val="20"/>
              </w:rPr>
              <w:t>-</w:t>
            </w:r>
            <w:r w:rsidRPr="00450122">
              <w:rPr>
                <w:rFonts w:asciiTheme="minorHAnsi" w:hAnsiTheme="minorHAnsi" w:cstheme="minorHAnsi"/>
                <w:color w:val="121512"/>
                <w:spacing w:val="-9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w w:val="110"/>
                <w:sz w:val="20"/>
                <w:szCs w:val="20"/>
              </w:rPr>
              <w:t>hostesky,</w:t>
            </w:r>
            <w:r w:rsidRPr="00450122">
              <w:rPr>
                <w:rFonts w:asciiTheme="minorHAnsi" w:hAnsiTheme="minorHAnsi" w:cstheme="minorHAnsi"/>
                <w:color w:val="121512"/>
                <w:spacing w:val="-13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1"/>
                <w:w w:val="110"/>
                <w:sz w:val="20"/>
                <w:szCs w:val="20"/>
              </w:rPr>
              <w:t>provozní</w:t>
            </w:r>
            <w:r w:rsidRPr="00450122">
              <w:rPr>
                <w:rFonts w:asciiTheme="minorHAnsi" w:hAnsiTheme="minorHAnsi" w:cstheme="minorHAnsi"/>
                <w:color w:val="121512"/>
                <w:spacing w:val="-1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w w:val="110"/>
                <w:sz w:val="20"/>
                <w:szCs w:val="20"/>
              </w:rPr>
              <w:t>a</w:t>
            </w:r>
            <w:r w:rsidRPr="00450122">
              <w:rPr>
                <w:rFonts w:asciiTheme="minorHAnsi" w:hAnsiTheme="minorHAnsi" w:cstheme="minorHAnsi"/>
                <w:color w:val="121512"/>
                <w:spacing w:val="48"/>
                <w:w w:val="108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6"/>
                <w:w w:val="110"/>
                <w:sz w:val="20"/>
                <w:szCs w:val="20"/>
              </w:rPr>
              <w:t>technický</w:t>
            </w:r>
            <w:r w:rsidRPr="00450122">
              <w:rPr>
                <w:rFonts w:asciiTheme="minorHAnsi" w:hAnsiTheme="minorHAnsi" w:cstheme="minorHAnsi"/>
                <w:color w:val="131612"/>
                <w:spacing w:val="-26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3"/>
                <w:w w:val="110"/>
                <w:sz w:val="20"/>
                <w:szCs w:val="20"/>
              </w:rPr>
              <w:t>perso</w:t>
            </w: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nál</w:t>
            </w:r>
            <w:r w:rsidRPr="00450122">
              <w:rPr>
                <w:rFonts w:asciiTheme="minorHAnsi" w:hAnsiTheme="minorHAnsi" w:cstheme="minorHAnsi"/>
                <w:color w:val="131612"/>
                <w:spacing w:val="-1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účasti</w:t>
            </w:r>
            <w:r w:rsidRPr="00450122">
              <w:rPr>
                <w:rFonts w:asciiTheme="minorHAnsi" w:hAnsiTheme="minorHAnsi" w:cstheme="minorHAnsi"/>
                <w:color w:val="131612"/>
                <w:spacing w:val="-25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6"/>
                <w:w w:val="110"/>
                <w:sz w:val="20"/>
                <w:szCs w:val="20"/>
              </w:rPr>
              <w:t>ČR</w:t>
            </w:r>
            <w:r w:rsidRPr="00450122">
              <w:rPr>
                <w:rFonts w:asciiTheme="minorHAnsi" w:hAnsiTheme="minorHAnsi" w:cstheme="minorHAnsi"/>
                <w:color w:val="131612"/>
                <w:spacing w:val="31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(plat,</w:t>
            </w:r>
            <w:r w:rsidRPr="00450122">
              <w:rPr>
                <w:rFonts w:asciiTheme="minorHAnsi" w:hAnsiTheme="minorHAnsi" w:cstheme="minorHAnsi"/>
                <w:color w:val="131612"/>
                <w:spacing w:val="-7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814"/>
                <w:spacing w:val="3"/>
                <w:w w:val="110"/>
                <w:sz w:val="20"/>
                <w:szCs w:val="20"/>
              </w:rPr>
              <w:t>doprava,</w:t>
            </w:r>
            <w:r w:rsidRPr="00450122">
              <w:rPr>
                <w:rFonts w:asciiTheme="minorHAnsi" w:hAnsiTheme="minorHAnsi" w:cstheme="minorHAnsi"/>
                <w:color w:val="141814"/>
                <w:spacing w:val="-1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814"/>
                <w:spacing w:val="1"/>
                <w:w w:val="110"/>
                <w:sz w:val="20"/>
                <w:szCs w:val="20"/>
              </w:rPr>
              <w:t>ubytování,</w:t>
            </w:r>
            <w:r w:rsidRPr="00450122">
              <w:rPr>
                <w:rFonts w:asciiTheme="minorHAnsi" w:hAnsiTheme="minorHAnsi" w:cstheme="minorHAnsi"/>
                <w:color w:val="141814"/>
                <w:spacing w:val="-1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814"/>
                <w:spacing w:val="1"/>
                <w:w w:val="110"/>
                <w:sz w:val="20"/>
                <w:szCs w:val="20"/>
              </w:rPr>
              <w:t>diety)</w:t>
            </w:r>
          </w:p>
        </w:tc>
        <w:tc>
          <w:tcPr>
            <w:tcW w:w="1979" w:type="dxa"/>
            <w:shd w:val="clear" w:color="auto" w:fill="auto"/>
          </w:tcPr>
          <w:p w14:paraId="5675A8B7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21512"/>
                <w:spacing w:val="8"/>
                <w:w w:val="110"/>
                <w:sz w:val="20"/>
                <w:szCs w:val="20"/>
              </w:rPr>
              <w:t>5 200 000,-</w:t>
            </w:r>
          </w:p>
        </w:tc>
      </w:tr>
      <w:tr w:rsidR="00450122" w:rsidRPr="00450122" w14:paraId="24585CE6" w14:textId="77777777" w:rsidTr="00450122">
        <w:tc>
          <w:tcPr>
            <w:tcW w:w="7083" w:type="dxa"/>
            <w:shd w:val="clear" w:color="auto" w:fill="auto"/>
          </w:tcPr>
          <w:p w14:paraId="094B3FB1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Náklady</w:t>
            </w:r>
            <w:r w:rsidRPr="00450122">
              <w:rPr>
                <w:rFonts w:asciiTheme="minorHAnsi" w:hAnsiTheme="minorHAnsi" w:cstheme="minorHAnsi"/>
                <w:color w:val="131612"/>
                <w:spacing w:val="-1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1"/>
                <w:w w:val="110"/>
                <w:sz w:val="20"/>
                <w:szCs w:val="20"/>
              </w:rPr>
              <w:t>na</w:t>
            </w:r>
            <w:r w:rsidRPr="00450122">
              <w:rPr>
                <w:rFonts w:asciiTheme="minorHAnsi" w:hAnsiTheme="minorHAnsi" w:cstheme="minorHAnsi"/>
                <w:color w:val="131612"/>
                <w:spacing w:val="-1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energie</w:t>
            </w:r>
            <w:r w:rsidRPr="00450122">
              <w:rPr>
                <w:rFonts w:asciiTheme="minorHAnsi" w:hAnsiTheme="minorHAnsi" w:cstheme="minorHAnsi"/>
                <w:color w:val="131612"/>
                <w:spacing w:val="-16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souvisej</w:t>
            </w:r>
            <w:r w:rsidRPr="00450122">
              <w:rPr>
                <w:rFonts w:asciiTheme="minorHAnsi" w:hAnsiTheme="minorHAnsi" w:cstheme="minorHAnsi"/>
                <w:color w:val="131612"/>
                <w:spacing w:val="1"/>
                <w:w w:val="110"/>
                <w:sz w:val="20"/>
                <w:szCs w:val="20"/>
              </w:rPr>
              <w:t>ící</w:t>
            </w:r>
            <w:r w:rsidRPr="00450122">
              <w:rPr>
                <w:rFonts w:asciiTheme="minorHAnsi" w:hAnsiTheme="minorHAnsi" w:cstheme="minorHAnsi"/>
                <w:color w:val="131612"/>
                <w:spacing w:val="-2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s</w:t>
            </w:r>
            <w:r w:rsidRPr="00450122">
              <w:rPr>
                <w:rFonts w:asciiTheme="minorHAnsi" w:hAnsiTheme="minorHAnsi" w:cstheme="minorHAnsi"/>
                <w:color w:val="131612"/>
                <w:spacing w:val="-17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2"/>
                <w:w w:val="110"/>
                <w:sz w:val="20"/>
                <w:szCs w:val="20"/>
              </w:rPr>
              <w:t>provozem</w:t>
            </w:r>
            <w:r w:rsidRPr="00450122">
              <w:rPr>
                <w:rFonts w:asciiTheme="minorHAnsi" w:hAnsiTheme="minorHAnsi" w:cstheme="minorHAnsi"/>
                <w:color w:val="131612"/>
                <w:spacing w:val="-1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6"/>
                <w:w w:val="110"/>
                <w:sz w:val="20"/>
                <w:szCs w:val="20"/>
              </w:rPr>
              <w:t>pa</w:t>
            </w:r>
            <w:r w:rsidRPr="00450122">
              <w:rPr>
                <w:rFonts w:asciiTheme="minorHAnsi" w:hAnsiTheme="minorHAnsi" w:cstheme="minorHAnsi"/>
                <w:color w:val="131612"/>
                <w:spacing w:val="7"/>
                <w:w w:val="110"/>
                <w:sz w:val="20"/>
                <w:szCs w:val="20"/>
              </w:rPr>
              <w:t>vilonu</w:t>
            </w:r>
            <w:r w:rsidRPr="00450122">
              <w:rPr>
                <w:rFonts w:asciiTheme="minorHAnsi" w:hAnsiTheme="minorHAnsi" w:cstheme="minorHAnsi"/>
                <w:color w:val="131612"/>
                <w:spacing w:val="47"/>
                <w:w w:val="104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5"/>
                <w:w w:val="110"/>
                <w:sz w:val="20"/>
                <w:szCs w:val="20"/>
              </w:rPr>
              <w:t>(</w:t>
            </w:r>
            <w:proofErr w:type="spellStart"/>
            <w:r w:rsidRPr="00450122">
              <w:rPr>
                <w:rFonts w:asciiTheme="minorHAnsi" w:hAnsiTheme="minorHAnsi" w:cstheme="minorHAnsi"/>
                <w:color w:val="131612"/>
                <w:spacing w:val="5"/>
                <w:w w:val="110"/>
                <w:sz w:val="20"/>
                <w:szCs w:val="20"/>
              </w:rPr>
              <w:t>elektroenergie</w:t>
            </w:r>
            <w:proofErr w:type="spellEnd"/>
            <w:r w:rsidRPr="00450122">
              <w:rPr>
                <w:rFonts w:asciiTheme="minorHAnsi" w:hAnsiTheme="minorHAnsi" w:cstheme="minorHAnsi"/>
                <w:color w:val="131612"/>
                <w:spacing w:val="5"/>
                <w:w w:val="110"/>
                <w:sz w:val="20"/>
                <w:szCs w:val="20"/>
              </w:rPr>
              <w:t>,</w:t>
            </w:r>
            <w:r w:rsidRPr="00450122">
              <w:rPr>
                <w:rFonts w:asciiTheme="minorHAnsi" w:hAnsiTheme="minorHAnsi" w:cstheme="minorHAnsi"/>
                <w:color w:val="131612"/>
                <w:spacing w:val="-36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5"/>
                <w:w w:val="110"/>
                <w:sz w:val="20"/>
                <w:szCs w:val="20"/>
              </w:rPr>
              <w:t>vodné,</w:t>
            </w:r>
            <w:r w:rsidRPr="00450122">
              <w:rPr>
                <w:rFonts w:asciiTheme="minorHAnsi" w:hAnsiTheme="minorHAnsi" w:cstheme="minorHAnsi"/>
                <w:color w:val="131612"/>
                <w:spacing w:val="-35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stočné)</w:t>
            </w:r>
            <w:r w:rsidRPr="00450122">
              <w:rPr>
                <w:rFonts w:asciiTheme="minorHAnsi" w:hAnsiTheme="minorHAnsi" w:cstheme="minorHAnsi"/>
                <w:color w:val="131612"/>
                <w:spacing w:val="-38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61A16"/>
                <w:w w:val="110"/>
                <w:sz w:val="20"/>
                <w:szCs w:val="20"/>
              </w:rPr>
              <w:t>internetové</w:t>
            </w:r>
            <w:r w:rsidRPr="00450122">
              <w:rPr>
                <w:rFonts w:asciiTheme="minorHAnsi" w:hAnsiTheme="minorHAnsi" w:cstheme="minorHAnsi"/>
                <w:color w:val="161A16"/>
                <w:spacing w:val="1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61A16"/>
                <w:w w:val="110"/>
                <w:sz w:val="20"/>
                <w:szCs w:val="20"/>
              </w:rPr>
              <w:t xml:space="preserve">připojení vč. </w:t>
            </w:r>
            <w:proofErr w:type="spellStart"/>
            <w:r w:rsidRPr="00450122">
              <w:rPr>
                <w:rFonts w:asciiTheme="minorHAnsi" w:hAnsiTheme="minorHAnsi" w:cstheme="minorHAnsi"/>
                <w:color w:val="161A16"/>
                <w:w w:val="110"/>
                <w:sz w:val="20"/>
                <w:szCs w:val="20"/>
              </w:rPr>
              <w:t>wifi</w:t>
            </w:r>
            <w:proofErr w:type="spellEnd"/>
            <w:r w:rsidRPr="00450122">
              <w:rPr>
                <w:rFonts w:asciiTheme="minorHAnsi" w:hAnsiTheme="minorHAnsi" w:cstheme="minorHAnsi"/>
                <w:color w:val="161A16"/>
                <w:w w:val="110"/>
                <w:sz w:val="20"/>
                <w:szCs w:val="20"/>
              </w:rPr>
              <w:t>,</w:t>
            </w:r>
            <w:r w:rsidRPr="00450122">
              <w:rPr>
                <w:rFonts w:asciiTheme="minorHAnsi" w:hAnsiTheme="minorHAnsi" w:cstheme="minorHAnsi"/>
                <w:color w:val="161A16"/>
                <w:spacing w:val="30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61A16"/>
                <w:spacing w:val="5"/>
                <w:w w:val="110"/>
                <w:sz w:val="20"/>
                <w:szCs w:val="20"/>
              </w:rPr>
              <w:t>odpady</w:t>
            </w:r>
          </w:p>
        </w:tc>
        <w:tc>
          <w:tcPr>
            <w:tcW w:w="1979" w:type="dxa"/>
            <w:shd w:val="clear" w:color="auto" w:fill="auto"/>
          </w:tcPr>
          <w:p w14:paraId="26D71549" w14:textId="76360883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1 7</w:t>
            </w:r>
            <w:r w:rsidR="00450122"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00 000,-</w:t>
            </w:r>
          </w:p>
        </w:tc>
      </w:tr>
      <w:tr w:rsidR="00450122" w:rsidRPr="00450122" w14:paraId="7012BD43" w14:textId="77777777" w:rsidTr="00450122">
        <w:tc>
          <w:tcPr>
            <w:tcW w:w="7083" w:type="dxa"/>
            <w:shd w:val="clear" w:color="auto" w:fill="auto"/>
          </w:tcPr>
          <w:p w14:paraId="6CF0B30D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Náklady</w:t>
            </w:r>
            <w:r w:rsidRPr="00450122">
              <w:rPr>
                <w:rFonts w:asciiTheme="minorHAnsi" w:hAnsiTheme="minorHAnsi" w:cstheme="minorHAnsi"/>
                <w:color w:val="131612"/>
                <w:spacing w:val="-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2"/>
                <w:w w:val="110"/>
                <w:sz w:val="20"/>
                <w:szCs w:val="20"/>
              </w:rPr>
              <w:t>na</w:t>
            </w:r>
            <w:r w:rsidRPr="00450122">
              <w:rPr>
                <w:rFonts w:asciiTheme="minorHAnsi" w:hAnsiTheme="minorHAnsi" w:cstheme="minorHAnsi"/>
                <w:color w:val="131612"/>
                <w:spacing w:val="-1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místní</w:t>
            </w:r>
            <w:r w:rsidRPr="00450122">
              <w:rPr>
                <w:rFonts w:asciiTheme="minorHAnsi" w:hAnsiTheme="minorHAnsi" w:cstheme="minorHAnsi"/>
                <w:color w:val="131612"/>
                <w:spacing w:val="-17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3"/>
                <w:w w:val="110"/>
                <w:sz w:val="20"/>
                <w:szCs w:val="20"/>
              </w:rPr>
              <w:t>služby</w:t>
            </w:r>
            <w:r w:rsidRPr="00450122">
              <w:rPr>
                <w:rFonts w:asciiTheme="minorHAnsi" w:hAnsiTheme="minorHAnsi" w:cstheme="minorHAnsi"/>
                <w:color w:val="131612"/>
                <w:spacing w:val="-30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související</w:t>
            </w:r>
            <w:r w:rsidRPr="00450122">
              <w:rPr>
                <w:rFonts w:asciiTheme="minorHAnsi" w:hAnsiTheme="minorHAnsi" w:cstheme="minorHAnsi"/>
                <w:color w:val="131612"/>
                <w:spacing w:val="-31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w w:val="110"/>
                <w:sz w:val="20"/>
                <w:szCs w:val="20"/>
              </w:rPr>
              <w:t>s</w:t>
            </w:r>
            <w:r w:rsidRPr="00450122">
              <w:rPr>
                <w:rFonts w:asciiTheme="minorHAnsi" w:hAnsiTheme="minorHAnsi" w:cstheme="minorHAnsi"/>
                <w:color w:val="131612"/>
                <w:spacing w:val="-2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612"/>
                <w:spacing w:val="2"/>
                <w:w w:val="110"/>
                <w:sz w:val="20"/>
                <w:szCs w:val="20"/>
              </w:rPr>
              <w:t>provozem</w:t>
            </w:r>
            <w:r w:rsidRPr="00450122">
              <w:rPr>
                <w:rFonts w:asciiTheme="minorHAnsi" w:hAnsiTheme="minorHAnsi" w:cstheme="minorHAnsi"/>
                <w:color w:val="141713"/>
                <w:spacing w:val="6"/>
                <w:w w:val="105"/>
                <w:sz w:val="20"/>
                <w:szCs w:val="20"/>
              </w:rPr>
              <w:t xml:space="preserve"> pavilonu</w:t>
            </w:r>
            <w:r w:rsidRPr="00450122">
              <w:rPr>
                <w:rFonts w:asciiTheme="minorHAnsi" w:hAnsiTheme="minorHAnsi" w:cstheme="minorHAnsi"/>
                <w:color w:val="141713"/>
                <w:spacing w:val="33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>(internetové</w:t>
            </w:r>
            <w:r w:rsidRPr="00450122">
              <w:rPr>
                <w:rFonts w:asciiTheme="minorHAnsi" w:hAnsiTheme="minorHAnsi" w:cstheme="minorHAnsi"/>
                <w:color w:val="141713"/>
                <w:spacing w:val="33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 xml:space="preserve">připojení vč. </w:t>
            </w:r>
            <w:proofErr w:type="spellStart"/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>wifi</w:t>
            </w:r>
            <w:proofErr w:type="spellEnd"/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 xml:space="preserve">, </w:t>
            </w:r>
            <w:r w:rsidRPr="00450122">
              <w:rPr>
                <w:rFonts w:asciiTheme="minorHAnsi" w:hAnsiTheme="minorHAnsi" w:cstheme="minorHAnsi"/>
                <w:color w:val="151A15"/>
                <w:spacing w:val="3"/>
                <w:w w:val="105"/>
                <w:sz w:val="20"/>
                <w:szCs w:val="20"/>
              </w:rPr>
              <w:t>odpady,</w:t>
            </w:r>
            <w:r w:rsidRPr="00450122">
              <w:rPr>
                <w:rFonts w:asciiTheme="minorHAnsi" w:hAnsiTheme="minorHAnsi" w:cstheme="minorHAnsi"/>
                <w:color w:val="151A15"/>
                <w:spacing w:val="23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51A15"/>
                <w:w w:val="105"/>
                <w:sz w:val="20"/>
                <w:szCs w:val="20"/>
              </w:rPr>
              <w:t>úklid,</w:t>
            </w:r>
            <w:r w:rsidRPr="00450122">
              <w:rPr>
                <w:rFonts w:asciiTheme="minorHAnsi" w:hAnsiTheme="minorHAnsi" w:cstheme="minorHAnsi"/>
                <w:color w:val="151A15"/>
                <w:spacing w:val="15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51A15"/>
                <w:w w:val="105"/>
                <w:sz w:val="20"/>
                <w:szCs w:val="20"/>
              </w:rPr>
              <w:t>a</w:t>
            </w:r>
            <w:r w:rsidRPr="00450122">
              <w:rPr>
                <w:rFonts w:asciiTheme="minorHAnsi" w:hAnsiTheme="minorHAnsi" w:cstheme="minorHAnsi"/>
                <w:color w:val="151A15"/>
                <w:spacing w:val="-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51A15"/>
                <w:spacing w:val="5"/>
                <w:w w:val="105"/>
                <w:sz w:val="20"/>
                <w:szCs w:val="20"/>
              </w:rPr>
              <w:t>další)</w:t>
            </w:r>
          </w:p>
        </w:tc>
        <w:tc>
          <w:tcPr>
            <w:tcW w:w="1979" w:type="dxa"/>
            <w:shd w:val="clear" w:color="auto" w:fill="auto"/>
          </w:tcPr>
          <w:p w14:paraId="6911EF35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31612"/>
                <w:spacing w:val="4"/>
                <w:w w:val="110"/>
                <w:sz w:val="20"/>
                <w:szCs w:val="20"/>
              </w:rPr>
              <w:t>1 200 000,-</w:t>
            </w:r>
          </w:p>
        </w:tc>
      </w:tr>
      <w:tr w:rsidR="00450122" w:rsidRPr="00450122" w14:paraId="5BDD2629" w14:textId="77777777" w:rsidTr="00450122">
        <w:tc>
          <w:tcPr>
            <w:tcW w:w="7083" w:type="dxa"/>
            <w:shd w:val="clear" w:color="auto" w:fill="auto"/>
          </w:tcPr>
          <w:p w14:paraId="19F39A98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Další náklady (pojištění expozice, exponátů, povinné ručení, místní poplatky, neočekávané výdaje atp.)</w:t>
            </w:r>
          </w:p>
        </w:tc>
        <w:tc>
          <w:tcPr>
            <w:tcW w:w="1979" w:type="dxa"/>
            <w:shd w:val="clear" w:color="auto" w:fill="auto"/>
          </w:tcPr>
          <w:p w14:paraId="317E7862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1 500 000,-</w:t>
            </w:r>
          </w:p>
        </w:tc>
      </w:tr>
      <w:tr w:rsidR="00450122" w:rsidRPr="00450122" w14:paraId="0F89E796" w14:textId="77777777" w:rsidTr="00450122">
        <w:tc>
          <w:tcPr>
            <w:tcW w:w="7083" w:type="dxa"/>
            <w:shd w:val="clear" w:color="auto" w:fill="auto"/>
          </w:tcPr>
          <w:p w14:paraId="4E0DD593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Náklady na provoz a zajištění fungování restaurace po celou dobu Expo vč. celních a daňových poplatků a poplatků pořadateli Expo</w:t>
            </w:r>
          </w:p>
        </w:tc>
        <w:tc>
          <w:tcPr>
            <w:tcW w:w="1979" w:type="dxa"/>
            <w:shd w:val="clear" w:color="auto" w:fill="auto"/>
          </w:tcPr>
          <w:p w14:paraId="03C74AB6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4 800 000,-</w:t>
            </w:r>
          </w:p>
        </w:tc>
      </w:tr>
      <w:tr w:rsidR="00450122" w:rsidRPr="00450122" w14:paraId="05676604" w14:textId="77777777" w:rsidTr="00450122">
        <w:tc>
          <w:tcPr>
            <w:tcW w:w="7083" w:type="dxa"/>
            <w:shd w:val="clear" w:color="auto" w:fill="auto"/>
          </w:tcPr>
          <w:p w14:paraId="38861333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Náklady na provoz a zajištění fungování obchodu po celou dobu Expo vč. celních a daňových poplatků a poplatků pořadateli Expo</w:t>
            </w:r>
          </w:p>
        </w:tc>
        <w:tc>
          <w:tcPr>
            <w:tcW w:w="1979" w:type="dxa"/>
            <w:shd w:val="clear" w:color="auto" w:fill="auto"/>
          </w:tcPr>
          <w:p w14:paraId="0A9B5DBA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500 000,-</w:t>
            </w:r>
          </w:p>
        </w:tc>
      </w:tr>
      <w:tr w:rsidR="00450122" w:rsidRPr="00450122" w14:paraId="55A512CD" w14:textId="77777777" w:rsidTr="00450122">
        <w:tc>
          <w:tcPr>
            <w:tcW w:w="7083" w:type="dxa"/>
            <w:shd w:val="clear" w:color="auto" w:fill="auto"/>
          </w:tcPr>
          <w:p w14:paraId="6AC158D4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Zpracování sledování a statistik návštěvnosti hlavní expozice a restaurace</w:t>
            </w:r>
          </w:p>
        </w:tc>
        <w:tc>
          <w:tcPr>
            <w:tcW w:w="1979" w:type="dxa"/>
            <w:shd w:val="clear" w:color="auto" w:fill="auto"/>
          </w:tcPr>
          <w:p w14:paraId="1679B1C2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50 000,-</w:t>
            </w:r>
          </w:p>
        </w:tc>
      </w:tr>
      <w:tr w:rsidR="00450122" w:rsidRPr="00450122" w14:paraId="01B899F7" w14:textId="77777777" w:rsidTr="00450122">
        <w:tc>
          <w:tcPr>
            <w:tcW w:w="7083" w:type="dxa"/>
            <w:shd w:val="clear" w:color="auto" w:fill="auto"/>
          </w:tcPr>
          <w:p w14:paraId="38CF2C92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spojené s provozem a údržbou</w:t>
            </w:r>
          </w:p>
        </w:tc>
        <w:tc>
          <w:tcPr>
            <w:tcW w:w="1979" w:type="dxa"/>
            <w:shd w:val="clear" w:color="auto" w:fill="auto"/>
          </w:tcPr>
          <w:p w14:paraId="7EEDBEAB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400 000,-</w:t>
            </w:r>
          </w:p>
        </w:tc>
      </w:tr>
      <w:tr w:rsidR="00450122" w:rsidRPr="00450122" w14:paraId="577F8C8C" w14:textId="77777777" w:rsidTr="00450122">
        <w:tc>
          <w:tcPr>
            <w:tcW w:w="7083" w:type="dxa"/>
            <w:shd w:val="clear" w:color="auto" w:fill="auto"/>
          </w:tcPr>
          <w:p w14:paraId="21F74551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Celková cena v Kč bez DPH (součet výše uvedených položek)</w:t>
            </w:r>
          </w:p>
        </w:tc>
        <w:tc>
          <w:tcPr>
            <w:tcW w:w="1979" w:type="dxa"/>
            <w:shd w:val="clear" w:color="auto" w:fill="auto"/>
          </w:tcPr>
          <w:p w14:paraId="262AEAD4" w14:textId="78A2151D" w:rsidR="00450122" w:rsidRPr="00450122" w:rsidRDefault="00450122" w:rsidP="001D33CC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1</w:t>
            </w:r>
            <w:r w:rsidR="001D33CC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7</w:t>
            </w: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 </w:t>
            </w:r>
            <w:r w:rsidR="001D33CC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3</w:t>
            </w:r>
            <w:r w:rsidRPr="00450122">
              <w:rPr>
                <w:rFonts w:asciiTheme="minorHAnsi" w:hAnsiTheme="minorHAnsi" w:cstheme="minorHAnsi"/>
                <w:color w:val="161B16"/>
                <w:spacing w:val="5"/>
                <w:w w:val="110"/>
                <w:sz w:val="20"/>
                <w:szCs w:val="20"/>
              </w:rPr>
              <w:t>26 020,-</w:t>
            </w:r>
          </w:p>
        </w:tc>
      </w:tr>
    </w:tbl>
    <w:p w14:paraId="533FC647" w14:textId="77777777" w:rsidR="00450122" w:rsidRPr="00450122" w:rsidRDefault="00450122" w:rsidP="00450122">
      <w:pPr>
        <w:rPr>
          <w:rFonts w:asciiTheme="minorHAnsi" w:hAnsiTheme="minorHAnsi" w:cstheme="minorHAnsi"/>
          <w:sz w:val="20"/>
          <w:szCs w:val="20"/>
        </w:rPr>
      </w:pPr>
    </w:p>
    <w:p w14:paraId="50A66F74" w14:textId="77777777" w:rsidR="00450122" w:rsidRPr="00450122" w:rsidRDefault="00450122" w:rsidP="00450122">
      <w:pPr>
        <w:rPr>
          <w:rFonts w:asciiTheme="minorHAnsi" w:hAnsiTheme="minorHAnsi" w:cstheme="minorHAnsi"/>
          <w:sz w:val="20"/>
          <w:szCs w:val="20"/>
        </w:rPr>
      </w:pPr>
    </w:p>
    <w:p w14:paraId="1C0E90EE" w14:textId="77777777" w:rsidR="00450122" w:rsidRPr="00450122" w:rsidRDefault="00450122" w:rsidP="00450122">
      <w:pPr>
        <w:rPr>
          <w:rFonts w:asciiTheme="minorHAnsi" w:hAnsiTheme="minorHAnsi" w:cstheme="minorHAnsi"/>
          <w:color w:val="212720"/>
          <w:spacing w:val="3"/>
          <w:w w:val="115"/>
          <w:sz w:val="20"/>
          <w:szCs w:val="20"/>
        </w:rPr>
      </w:pPr>
      <w:r w:rsidRPr="00450122">
        <w:rPr>
          <w:rFonts w:asciiTheme="minorHAnsi" w:hAnsiTheme="minorHAnsi" w:cstheme="minorHAnsi"/>
          <w:color w:val="212720"/>
          <w:spacing w:val="1"/>
          <w:w w:val="115"/>
          <w:sz w:val="20"/>
          <w:szCs w:val="20"/>
        </w:rPr>
        <w:t>Doprovodný program a doprovodná propagace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1979"/>
      </w:tblGrid>
      <w:tr w:rsidR="00450122" w:rsidRPr="00450122" w14:paraId="34CB43DA" w14:textId="77777777" w:rsidTr="00450122">
        <w:tc>
          <w:tcPr>
            <w:tcW w:w="7117" w:type="dxa"/>
            <w:shd w:val="clear" w:color="auto" w:fill="auto"/>
          </w:tcPr>
          <w:p w14:paraId="75DAC17D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979" w:type="dxa"/>
            <w:shd w:val="clear" w:color="auto" w:fill="auto"/>
          </w:tcPr>
          <w:p w14:paraId="643DE01A" w14:textId="77777777" w:rsidR="00450122" w:rsidRPr="00450122" w:rsidRDefault="00450122" w:rsidP="00450122">
            <w:pPr>
              <w:pStyle w:val="TableParagraph"/>
              <w:autoSpaceDE/>
              <w:autoSpaceDN/>
              <w:adjustRightInd/>
              <w:spacing w:before="30"/>
              <w:ind w:left="57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</w:tr>
      <w:tr w:rsidR="00450122" w:rsidRPr="00450122" w14:paraId="0D39C30E" w14:textId="77777777" w:rsidTr="00450122">
        <w:tc>
          <w:tcPr>
            <w:tcW w:w="7117" w:type="dxa"/>
            <w:shd w:val="clear" w:color="auto" w:fill="auto"/>
          </w:tcPr>
          <w:p w14:paraId="74F6C614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21512"/>
                <w:spacing w:val="2"/>
                <w:w w:val="105"/>
                <w:sz w:val="20"/>
                <w:szCs w:val="20"/>
              </w:rPr>
              <w:t>Kompletní náklady na zajištění Českého národního dne – umělecký program - honoráře</w:t>
            </w:r>
            <w:r w:rsidRPr="00450122">
              <w:rPr>
                <w:rFonts w:asciiTheme="minorHAnsi" w:hAnsiTheme="minorHAnsi" w:cstheme="minorHAnsi"/>
                <w:color w:val="121512"/>
                <w:spacing w:val="16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6"/>
                <w:w w:val="105"/>
                <w:sz w:val="20"/>
                <w:szCs w:val="20"/>
              </w:rPr>
              <w:t>umělců,</w:t>
            </w:r>
            <w:r w:rsidRPr="00450122">
              <w:rPr>
                <w:rFonts w:asciiTheme="minorHAnsi" w:hAnsiTheme="minorHAnsi" w:cstheme="minorHAnsi"/>
                <w:color w:val="121512"/>
                <w:spacing w:val="27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6"/>
                <w:w w:val="105"/>
                <w:sz w:val="20"/>
                <w:szCs w:val="20"/>
              </w:rPr>
              <w:t xml:space="preserve">osobní </w:t>
            </w:r>
            <w:r w:rsidRPr="00450122">
              <w:rPr>
                <w:rFonts w:asciiTheme="minorHAnsi" w:hAnsiTheme="minorHAnsi" w:cstheme="minorHAnsi"/>
                <w:color w:val="121512"/>
                <w:spacing w:val="1"/>
                <w:w w:val="105"/>
                <w:sz w:val="20"/>
                <w:szCs w:val="20"/>
              </w:rPr>
              <w:t>doprava,</w:t>
            </w:r>
            <w:r w:rsidRPr="00450122">
              <w:rPr>
                <w:rFonts w:asciiTheme="minorHAnsi" w:hAnsiTheme="minorHAnsi" w:cstheme="minorHAnsi"/>
                <w:color w:val="121512"/>
                <w:spacing w:val="3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21512"/>
                <w:spacing w:val="1"/>
                <w:w w:val="105"/>
                <w:sz w:val="20"/>
                <w:szCs w:val="20"/>
              </w:rPr>
              <w:t>ubytování,</w:t>
            </w:r>
            <w:r w:rsidRPr="00450122">
              <w:rPr>
                <w:rFonts w:asciiTheme="minorHAnsi" w:hAnsiTheme="minorHAnsi" w:cstheme="minorHAnsi"/>
                <w:color w:val="121512"/>
                <w:spacing w:val="34"/>
                <w:w w:val="109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31713"/>
                <w:spacing w:val="2"/>
                <w:w w:val="105"/>
                <w:sz w:val="20"/>
                <w:szCs w:val="20"/>
              </w:rPr>
              <w:t>stravné, degustace, zajištění rautu, pozvánek atd.</w:t>
            </w:r>
          </w:p>
        </w:tc>
        <w:tc>
          <w:tcPr>
            <w:tcW w:w="1979" w:type="dxa"/>
            <w:shd w:val="clear" w:color="auto" w:fill="auto"/>
          </w:tcPr>
          <w:p w14:paraId="3A19DCD6" w14:textId="7D10EBDF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21512"/>
                <w:spacing w:val="2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21512"/>
                <w:spacing w:val="2"/>
                <w:w w:val="105"/>
                <w:sz w:val="20"/>
                <w:szCs w:val="20"/>
              </w:rPr>
              <w:t>2 243 665</w:t>
            </w:r>
            <w:r w:rsidR="00450122" w:rsidRPr="00450122">
              <w:rPr>
                <w:rFonts w:asciiTheme="minorHAnsi" w:hAnsiTheme="minorHAnsi" w:cstheme="minorHAnsi"/>
                <w:color w:val="121512"/>
                <w:spacing w:val="2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6CDC0206" w14:textId="77777777" w:rsidTr="00450122">
        <w:tc>
          <w:tcPr>
            <w:tcW w:w="7117" w:type="dxa"/>
            <w:shd w:val="clear" w:color="auto" w:fill="auto"/>
          </w:tcPr>
          <w:p w14:paraId="7BFCA43C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Kulturní doprovodný program – 12 dní – kompletní náklady</w:t>
            </w:r>
          </w:p>
        </w:tc>
        <w:tc>
          <w:tcPr>
            <w:tcW w:w="1979" w:type="dxa"/>
            <w:shd w:val="clear" w:color="auto" w:fill="auto"/>
          </w:tcPr>
          <w:p w14:paraId="26357BD3" w14:textId="0D35D169" w:rsidR="00450122" w:rsidRPr="00450122" w:rsidRDefault="00450122" w:rsidP="001D33CC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4 </w:t>
            </w:r>
            <w:r w:rsidR="001D33CC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0</w:t>
            </w: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69 250,-</w:t>
            </w:r>
          </w:p>
        </w:tc>
      </w:tr>
      <w:tr w:rsidR="00450122" w:rsidRPr="00450122" w14:paraId="79278B6B" w14:textId="77777777" w:rsidTr="00450122">
        <w:tc>
          <w:tcPr>
            <w:tcW w:w="7117" w:type="dxa"/>
            <w:shd w:val="clear" w:color="auto" w:fill="auto"/>
          </w:tcPr>
          <w:p w14:paraId="4F469F1C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Propagace</w:t>
            </w:r>
            <w:r w:rsidRPr="00450122">
              <w:rPr>
                <w:rFonts w:asciiTheme="minorHAnsi" w:hAnsiTheme="minorHAnsi" w:cstheme="minorHAnsi"/>
                <w:color w:val="141713"/>
                <w:spacing w:val="-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účasti</w:t>
            </w:r>
            <w:r w:rsidRPr="00450122">
              <w:rPr>
                <w:rFonts w:asciiTheme="minorHAnsi" w:hAnsiTheme="minorHAnsi" w:cstheme="minorHAnsi"/>
                <w:color w:val="141713"/>
                <w:spacing w:val="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ČR</w:t>
            </w:r>
            <w:r w:rsidRPr="00450122">
              <w:rPr>
                <w:rFonts w:asciiTheme="minorHAnsi" w:hAnsiTheme="minorHAnsi" w:cstheme="minorHAnsi"/>
                <w:color w:val="141713"/>
                <w:spacing w:val="13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>v</w:t>
            </w:r>
            <w:r w:rsidRPr="00450122">
              <w:rPr>
                <w:rFonts w:asciiTheme="minorHAnsi" w:hAnsiTheme="minorHAnsi" w:cstheme="minorHAnsi"/>
                <w:color w:val="141713"/>
                <w:spacing w:val="4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>m</w:t>
            </w:r>
            <w:r w:rsidRPr="00450122">
              <w:rPr>
                <w:rFonts w:asciiTheme="minorHAnsi" w:hAnsiTheme="minorHAnsi" w:cstheme="minorHAnsi"/>
                <w:color w:val="141713"/>
                <w:spacing w:val="-3"/>
                <w:w w:val="105"/>
                <w:sz w:val="20"/>
                <w:szCs w:val="20"/>
              </w:rPr>
              <w:t>ístě</w:t>
            </w:r>
            <w:r w:rsidRPr="00450122">
              <w:rPr>
                <w:rFonts w:asciiTheme="minorHAnsi" w:hAnsiTheme="minorHAnsi" w:cstheme="minorHAnsi"/>
                <w:color w:val="141713"/>
                <w:spacing w:val="6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spacing w:val="11"/>
                <w:w w:val="105"/>
                <w:sz w:val="20"/>
                <w:szCs w:val="20"/>
              </w:rPr>
              <w:t>ko</w:t>
            </w:r>
            <w:r w:rsidRPr="00450122">
              <w:rPr>
                <w:rFonts w:asciiTheme="minorHAnsi" w:hAnsiTheme="minorHAnsi" w:cstheme="minorHAnsi"/>
                <w:color w:val="141713"/>
                <w:spacing w:val="12"/>
                <w:w w:val="105"/>
                <w:sz w:val="20"/>
                <w:szCs w:val="20"/>
              </w:rPr>
              <w:t>nání i mimo něj</w:t>
            </w:r>
            <w:r w:rsidRPr="00450122">
              <w:rPr>
                <w:rFonts w:asciiTheme="minorHAnsi" w:hAnsiTheme="minorHAnsi" w:cstheme="minorHAnsi"/>
                <w:color w:val="141713"/>
                <w:spacing w:val="-8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w w:val="105"/>
                <w:sz w:val="20"/>
                <w:szCs w:val="20"/>
              </w:rPr>
              <w:t>-</w:t>
            </w:r>
            <w:r w:rsidRPr="00450122">
              <w:rPr>
                <w:rFonts w:asciiTheme="minorHAnsi" w:hAnsiTheme="minorHAnsi" w:cstheme="minorHAnsi"/>
                <w:color w:val="141713"/>
                <w:spacing w:val="17"/>
                <w:w w:val="105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41713"/>
                <w:spacing w:val="2"/>
                <w:w w:val="105"/>
                <w:sz w:val="20"/>
                <w:szCs w:val="20"/>
              </w:rPr>
              <w:t>(setkání s novináři, propagace na internetu a sociálních sítích, propagace v kazachstánských hromadných sdělovacích</w:t>
            </w:r>
            <w:r w:rsidRPr="00450122">
              <w:rPr>
                <w:rFonts w:asciiTheme="minorHAnsi" w:hAnsiTheme="minorHAnsi" w:cstheme="minorHAnsi"/>
                <w:color w:val="141713"/>
                <w:spacing w:val="27"/>
                <w:w w:val="107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151815"/>
                <w:spacing w:val="1"/>
                <w:w w:val="105"/>
                <w:sz w:val="20"/>
                <w:szCs w:val="20"/>
              </w:rPr>
              <w:t>prostředcích,</w:t>
            </w:r>
            <w:r w:rsidRPr="00450122">
              <w:rPr>
                <w:rFonts w:asciiTheme="minorHAnsi" w:hAnsiTheme="minorHAnsi" w:cstheme="minorHAnsi"/>
                <w:color w:val="151815"/>
                <w:spacing w:val="18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14:paraId="6352C39F" w14:textId="64AF654F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1 640 125</w:t>
            </w:r>
            <w:r w:rsidR="00450122" w:rsidRPr="00450122">
              <w:rPr>
                <w:rFonts w:asciiTheme="minorHAnsi" w:hAnsiTheme="minorHAnsi" w:cstheme="minorHAnsi"/>
                <w:color w:val="141713"/>
                <w:spacing w:val="1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429C8501" w14:textId="77777777" w:rsidTr="00450122">
        <w:tc>
          <w:tcPr>
            <w:tcW w:w="7117" w:type="dxa"/>
            <w:shd w:val="clear" w:color="auto" w:fill="auto"/>
          </w:tcPr>
          <w:p w14:paraId="7D1C6DD8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pacing w:val="4"/>
                <w:w w:val="110"/>
                <w:sz w:val="20"/>
                <w:szCs w:val="20"/>
              </w:rPr>
              <w:t>Náklady na dárkové propagační předměty vč. nákladů na dopravu a příslušných celních a daňových poplatků</w:t>
            </w:r>
          </w:p>
        </w:tc>
        <w:tc>
          <w:tcPr>
            <w:tcW w:w="1979" w:type="dxa"/>
            <w:shd w:val="clear" w:color="auto" w:fill="auto"/>
          </w:tcPr>
          <w:p w14:paraId="46AEFFEA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spacing w:val="4"/>
                <w:w w:val="11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pacing w:val="4"/>
                <w:w w:val="110"/>
                <w:sz w:val="20"/>
                <w:szCs w:val="20"/>
              </w:rPr>
              <w:t>200 000,-</w:t>
            </w:r>
          </w:p>
        </w:tc>
      </w:tr>
      <w:tr w:rsidR="00450122" w:rsidRPr="00450122" w14:paraId="02BB90EB" w14:textId="77777777" w:rsidTr="00450122">
        <w:tc>
          <w:tcPr>
            <w:tcW w:w="7117" w:type="dxa"/>
            <w:shd w:val="clear" w:color="auto" w:fill="auto"/>
          </w:tcPr>
          <w:p w14:paraId="09A75EC5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pacing w:val="4"/>
                <w:w w:val="110"/>
                <w:sz w:val="20"/>
                <w:szCs w:val="20"/>
              </w:rPr>
              <w:t xml:space="preserve">Zajištění proexportních akcí (min 5 akcí) vč. občerstvení, zajištění pozvánek </w:t>
            </w:r>
          </w:p>
        </w:tc>
        <w:tc>
          <w:tcPr>
            <w:tcW w:w="1979" w:type="dxa"/>
            <w:shd w:val="clear" w:color="auto" w:fill="auto"/>
          </w:tcPr>
          <w:p w14:paraId="74EB5227" w14:textId="78059DB0" w:rsidR="00450122" w:rsidRPr="00450122" w:rsidRDefault="00450122" w:rsidP="001D33CC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 640 </w:t>
            </w:r>
            <w:r w:rsidR="001D33CC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00</w:t>
            </w:r>
            <w:bookmarkStart w:id="0" w:name="_GoBack"/>
            <w:r w:rsidR="00916FD2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0</w:t>
            </w:r>
            <w:bookmarkEnd w:id="0"/>
            <w:r w:rsidRPr="00450122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1F168B13" w14:textId="77777777" w:rsidTr="00450122">
        <w:tc>
          <w:tcPr>
            <w:tcW w:w="7117" w:type="dxa"/>
            <w:shd w:val="clear" w:color="auto" w:fill="auto"/>
          </w:tcPr>
          <w:p w14:paraId="70B32677" w14:textId="77777777" w:rsidR="00450122" w:rsidRPr="00450122" w:rsidRDefault="00450122" w:rsidP="00450122">
            <w:pPr>
              <w:pStyle w:val="Odstavecseseznamem"/>
              <w:numPr>
                <w:ilvl w:val="0"/>
                <w:numId w:val="9"/>
              </w:numPr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Jiné náklady na doprovodný program a doprovodnou propagaci</w:t>
            </w:r>
          </w:p>
        </w:tc>
        <w:tc>
          <w:tcPr>
            <w:tcW w:w="1979" w:type="dxa"/>
            <w:shd w:val="clear" w:color="auto" w:fill="auto"/>
          </w:tcPr>
          <w:p w14:paraId="23D78BAF" w14:textId="17979A3B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0</w:t>
            </w:r>
            <w:r w:rsidR="00450122" w:rsidRPr="00450122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,-</w:t>
            </w:r>
          </w:p>
        </w:tc>
      </w:tr>
      <w:tr w:rsidR="00450122" w:rsidRPr="00450122" w14:paraId="762833CC" w14:textId="77777777" w:rsidTr="00450122">
        <w:tc>
          <w:tcPr>
            <w:tcW w:w="7117" w:type="dxa"/>
            <w:shd w:val="clear" w:color="auto" w:fill="auto"/>
          </w:tcPr>
          <w:p w14:paraId="3EE20ADB" w14:textId="77777777" w:rsidR="00450122" w:rsidRPr="00450122" w:rsidRDefault="00450122" w:rsidP="00450122">
            <w:pPr>
              <w:pStyle w:val="Odstavecseseznamem"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12421"/>
                <w:spacing w:val="4"/>
                <w:w w:val="105"/>
                <w:sz w:val="20"/>
                <w:szCs w:val="20"/>
              </w:rPr>
              <w:t>Celková cena v Kč bez DPH (součet výše uvedených položek)</w:t>
            </w:r>
          </w:p>
        </w:tc>
        <w:tc>
          <w:tcPr>
            <w:tcW w:w="1979" w:type="dxa"/>
            <w:shd w:val="clear" w:color="auto" w:fill="auto"/>
          </w:tcPr>
          <w:p w14:paraId="00C73AD2" w14:textId="2E047C50" w:rsidR="00450122" w:rsidRPr="00450122" w:rsidRDefault="001D33CC" w:rsidP="00450122">
            <w:pPr>
              <w:pStyle w:val="Odstavecseseznamem"/>
              <w:autoSpaceDE/>
              <w:autoSpaceDN/>
              <w:adjustRightInd/>
              <w:contextualSpacing/>
              <w:jc w:val="right"/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8 793 040</w:t>
            </w:r>
            <w:r w:rsidR="00450122" w:rsidRPr="00450122">
              <w:rPr>
                <w:rFonts w:asciiTheme="minorHAnsi" w:hAnsiTheme="minorHAnsi" w:cstheme="minorHAnsi"/>
                <w:color w:val="2B2D2B"/>
                <w:w w:val="105"/>
                <w:sz w:val="20"/>
                <w:szCs w:val="20"/>
              </w:rPr>
              <w:t>,-</w:t>
            </w:r>
          </w:p>
        </w:tc>
      </w:tr>
    </w:tbl>
    <w:p w14:paraId="7F580B13" w14:textId="77777777" w:rsidR="00450122" w:rsidRPr="00450122" w:rsidRDefault="00450122" w:rsidP="00450122">
      <w:pPr>
        <w:rPr>
          <w:rFonts w:asciiTheme="minorHAnsi" w:hAnsiTheme="minorHAnsi" w:cstheme="minorHAnsi"/>
          <w:sz w:val="20"/>
          <w:szCs w:val="20"/>
        </w:rPr>
      </w:pPr>
    </w:p>
    <w:p w14:paraId="6FADC7EB" w14:textId="77777777" w:rsidR="00450122" w:rsidRPr="00450122" w:rsidRDefault="00450122" w:rsidP="00450122">
      <w:pPr>
        <w:kinsoku w:val="0"/>
        <w:overflowPunct w:val="0"/>
        <w:spacing w:before="1" w:line="220" w:lineRule="exact"/>
        <w:rPr>
          <w:rFonts w:asciiTheme="minorHAnsi" w:hAnsiTheme="minorHAnsi" w:cstheme="minorHAnsi"/>
          <w:sz w:val="20"/>
          <w:szCs w:val="20"/>
        </w:rPr>
      </w:pPr>
    </w:p>
    <w:p w14:paraId="78DB717D" w14:textId="77777777" w:rsidR="00450122" w:rsidRPr="00450122" w:rsidRDefault="00450122" w:rsidP="00450122">
      <w:pPr>
        <w:kinsoku w:val="0"/>
        <w:overflowPunct w:val="0"/>
        <w:spacing w:before="1" w:line="220" w:lineRule="exact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t>Celková tabulka</w:t>
      </w:r>
    </w:p>
    <w:p w14:paraId="159DB0A3" w14:textId="77777777" w:rsidR="00450122" w:rsidRPr="00450122" w:rsidRDefault="00450122" w:rsidP="00450122">
      <w:pPr>
        <w:kinsoku w:val="0"/>
        <w:overflowPunct w:val="0"/>
        <w:spacing w:before="1" w:line="22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450122" w:rsidRPr="00450122" w14:paraId="0B45F7AD" w14:textId="77777777" w:rsidTr="00450122">
        <w:tc>
          <w:tcPr>
            <w:tcW w:w="7083" w:type="dxa"/>
            <w:shd w:val="clear" w:color="auto" w:fill="auto"/>
          </w:tcPr>
          <w:p w14:paraId="5D8E2A2A" w14:textId="77777777" w:rsidR="00450122" w:rsidRPr="00450122" w:rsidRDefault="00450122" w:rsidP="00450122">
            <w:pPr>
              <w:pStyle w:val="TableParagraph"/>
              <w:tabs>
                <w:tab w:val="left" w:pos="669"/>
              </w:tabs>
              <w:spacing w:before="28"/>
              <w:rPr>
                <w:rFonts w:asciiTheme="minorHAnsi" w:hAnsiTheme="minorHAnsi" w:cstheme="minorHAnsi"/>
                <w:color w:val="2C302B"/>
                <w:spacing w:val="3"/>
                <w:w w:val="105"/>
                <w:position w:val="1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979" w:type="dxa"/>
            <w:shd w:val="clear" w:color="auto" w:fill="auto"/>
          </w:tcPr>
          <w:p w14:paraId="31F47C01" w14:textId="77777777" w:rsidR="00450122" w:rsidRPr="00450122" w:rsidRDefault="00450122" w:rsidP="00450122">
            <w:pPr>
              <w:kinsoku w:val="0"/>
              <w:overflowPunct w:val="0"/>
              <w:spacing w:before="1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Cena v Kč bez DPH</w:t>
            </w:r>
          </w:p>
        </w:tc>
      </w:tr>
      <w:tr w:rsidR="00450122" w:rsidRPr="00450122" w14:paraId="3F42410F" w14:textId="77777777" w:rsidTr="00450122">
        <w:tc>
          <w:tcPr>
            <w:tcW w:w="7083" w:type="dxa"/>
            <w:shd w:val="clear" w:color="auto" w:fill="auto"/>
          </w:tcPr>
          <w:p w14:paraId="163B5C00" w14:textId="77777777" w:rsidR="00450122" w:rsidRPr="00450122" w:rsidRDefault="00450122" w:rsidP="00450122">
            <w:pPr>
              <w:pStyle w:val="TableParagraph"/>
              <w:tabs>
                <w:tab w:val="left" w:pos="669"/>
              </w:tabs>
              <w:spacing w:before="28"/>
              <w:rPr>
                <w:rFonts w:asciiTheme="minorHAnsi" w:hAnsiTheme="minorHAnsi" w:cstheme="minorHAnsi"/>
                <w:color w:val="2C302B"/>
                <w:spacing w:val="5"/>
                <w:w w:val="105"/>
                <w:position w:val="1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C302B"/>
                <w:spacing w:val="3"/>
                <w:w w:val="105"/>
                <w:position w:val="1"/>
                <w:sz w:val="20"/>
                <w:szCs w:val="20"/>
              </w:rPr>
              <w:t>Náklady</w:t>
            </w:r>
            <w:r w:rsidRPr="00450122">
              <w:rPr>
                <w:rFonts w:asciiTheme="minorHAnsi" w:hAnsiTheme="minorHAnsi" w:cstheme="minorHAnsi"/>
                <w:color w:val="2C302B"/>
                <w:spacing w:val="35"/>
                <w:w w:val="105"/>
                <w:position w:val="1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302B"/>
                <w:w w:val="105"/>
                <w:position w:val="1"/>
                <w:sz w:val="20"/>
                <w:szCs w:val="20"/>
              </w:rPr>
              <w:t>na přípravu</w:t>
            </w:r>
            <w:r w:rsidRPr="00450122">
              <w:rPr>
                <w:rFonts w:asciiTheme="minorHAnsi" w:hAnsiTheme="minorHAnsi" w:cstheme="minorHAnsi"/>
                <w:color w:val="2C302B"/>
                <w:spacing w:val="48"/>
                <w:w w:val="105"/>
                <w:position w:val="1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302B"/>
                <w:spacing w:val="3"/>
                <w:w w:val="105"/>
                <w:position w:val="1"/>
                <w:sz w:val="20"/>
                <w:szCs w:val="20"/>
              </w:rPr>
              <w:t>účasti</w:t>
            </w:r>
            <w:r w:rsidRPr="00450122">
              <w:rPr>
                <w:rFonts w:asciiTheme="minorHAnsi" w:hAnsiTheme="minorHAnsi" w:cstheme="minorHAnsi"/>
                <w:color w:val="2C302B"/>
                <w:spacing w:val="30"/>
                <w:w w:val="105"/>
                <w:position w:val="1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color w:val="2C302B"/>
                <w:spacing w:val="5"/>
                <w:w w:val="105"/>
                <w:position w:val="1"/>
                <w:sz w:val="20"/>
                <w:szCs w:val="20"/>
              </w:rPr>
              <w:t>ČR</w:t>
            </w:r>
          </w:p>
        </w:tc>
        <w:tc>
          <w:tcPr>
            <w:tcW w:w="1979" w:type="dxa"/>
            <w:shd w:val="clear" w:color="auto" w:fill="auto"/>
          </w:tcPr>
          <w:p w14:paraId="7E452FA8" w14:textId="77777777" w:rsidR="00450122" w:rsidRPr="00450122" w:rsidRDefault="00450122" w:rsidP="00450122">
            <w:pPr>
              <w:kinsoku w:val="0"/>
              <w:overflowPunct w:val="0"/>
              <w:spacing w:before="1" w:line="22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>3 370 000,-</w:t>
            </w:r>
          </w:p>
        </w:tc>
      </w:tr>
      <w:tr w:rsidR="00450122" w:rsidRPr="00450122" w14:paraId="16EFA2F0" w14:textId="77777777" w:rsidTr="00450122">
        <w:trPr>
          <w:trHeight w:val="238"/>
        </w:trPr>
        <w:tc>
          <w:tcPr>
            <w:tcW w:w="7083" w:type="dxa"/>
            <w:shd w:val="clear" w:color="auto" w:fill="auto"/>
          </w:tcPr>
          <w:p w14:paraId="6BC6AE32" w14:textId="77777777" w:rsidR="00450122" w:rsidRPr="00450122" w:rsidRDefault="00450122" w:rsidP="00450122">
            <w:pPr>
              <w:kinsoku w:val="0"/>
              <w:overflowPunct w:val="0"/>
              <w:spacing w:before="1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C302B"/>
                <w:spacing w:val="3"/>
                <w:w w:val="105"/>
                <w:position w:val="1"/>
                <w:sz w:val="20"/>
                <w:szCs w:val="20"/>
              </w:rPr>
              <w:t xml:space="preserve">Náklady na realizaci pavilonu/expozice ČR </w:t>
            </w:r>
          </w:p>
        </w:tc>
        <w:tc>
          <w:tcPr>
            <w:tcW w:w="1979" w:type="dxa"/>
            <w:shd w:val="clear" w:color="auto" w:fill="auto"/>
          </w:tcPr>
          <w:p w14:paraId="40159486" w14:textId="7D21C959" w:rsidR="00450122" w:rsidRPr="00450122" w:rsidRDefault="001D33CC" w:rsidP="00450122">
            <w:pPr>
              <w:kinsoku w:val="0"/>
              <w:overflowPunct w:val="0"/>
              <w:spacing w:before="1" w:line="22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34 291 700</w:t>
            </w:r>
            <w:r w:rsidR="00450122" w:rsidRPr="00450122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</w:tr>
      <w:tr w:rsidR="00450122" w:rsidRPr="00450122" w14:paraId="3DF17606" w14:textId="77777777" w:rsidTr="00450122">
        <w:trPr>
          <w:trHeight w:val="270"/>
        </w:trPr>
        <w:tc>
          <w:tcPr>
            <w:tcW w:w="7083" w:type="dxa"/>
            <w:shd w:val="clear" w:color="auto" w:fill="auto"/>
          </w:tcPr>
          <w:p w14:paraId="024A84E4" w14:textId="77777777" w:rsidR="00450122" w:rsidRPr="00450122" w:rsidRDefault="00450122" w:rsidP="00450122">
            <w:pPr>
              <w:kinsoku w:val="0"/>
              <w:overflowPunct w:val="0"/>
              <w:spacing w:before="1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w w:val="110"/>
                <w:sz w:val="20"/>
                <w:szCs w:val="20"/>
              </w:rPr>
              <w:t>Provoz</w:t>
            </w:r>
            <w:r w:rsidRPr="00450122">
              <w:rPr>
                <w:rFonts w:asciiTheme="minorHAnsi" w:hAnsiTheme="minorHAnsi" w:cstheme="minorHAnsi"/>
                <w:spacing w:val="32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w w:val="110"/>
                <w:sz w:val="20"/>
                <w:szCs w:val="20"/>
              </w:rPr>
              <w:t>a</w:t>
            </w:r>
            <w:r w:rsidRPr="00450122">
              <w:rPr>
                <w:rFonts w:asciiTheme="minorHAnsi" w:hAnsiTheme="minorHAnsi" w:cstheme="minorHAnsi"/>
                <w:spacing w:val="44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>údržba</w:t>
            </w:r>
            <w:r w:rsidRPr="00450122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</w:t>
            </w:r>
            <w:r w:rsidRPr="00450122">
              <w:rPr>
                <w:rFonts w:asciiTheme="minorHAnsi" w:hAnsiTheme="minorHAnsi" w:cstheme="minorHAnsi"/>
                <w:spacing w:val="5"/>
                <w:w w:val="110"/>
                <w:sz w:val="20"/>
                <w:szCs w:val="20"/>
              </w:rPr>
              <w:t>pavilonu/expozice ČR</w:t>
            </w:r>
          </w:p>
        </w:tc>
        <w:tc>
          <w:tcPr>
            <w:tcW w:w="1979" w:type="dxa"/>
            <w:shd w:val="clear" w:color="auto" w:fill="auto"/>
          </w:tcPr>
          <w:p w14:paraId="7FD8DF0A" w14:textId="0382329C" w:rsidR="00450122" w:rsidRPr="00450122" w:rsidRDefault="00450122" w:rsidP="001D33CC">
            <w:pPr>
              <w:kinsoku w:val="0"/>
              <w:overflowPunct w:val="0"/>
              <w:spacing w:before="1" w:line="22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D33C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33C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>26 020,-</w:t>
            </w:r>
          </w:p>
        </w:tc>
      </w:tr>
      <w:tr w:rsidR="00450122" w:rsidRPr="00450122" w14:paraId="113BCD96" w14:textId="77777777" w:rsidTr="00450122">
        <w:tc>
          <w:tcPr>
            <w:tcW w:w="7083" w:type="dxa"/>
            <w:shd w:val="clear" w:color="auto" w:fill="auto"/>
          </w:tcPr>
          <w:p w14:paraId="7349AA9B" w14:textId="77777777" w:rsidR="00450122" w:rsidRPr="00450122" w:rsidRDefault="00450122" w:rsidP="00450122">
            <w:pPr>
              <w:pStyle w:val="TableParagraph"/>
              <w:tabs>
                <w:tab w:val="left" w:pos="669"/>
              </w:tabs>
              <w:spacing w:before="28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2C302B"/>
                <w:spacing w:val="3"/>
                <w:w w:val="105"/>
                <w:position w:val="1"/>
                <w:sz w:val="20"/>
                <w:szCs w:val="20"/>
              </w:rPr>
              <w:t>Doprovodný program a doprovodná propagace</w:t>
            </w:r>
          </w:p>
        </w:tc>
        <w:tc>
          <w:tcPr>
            <w:tcW w:w="1979" w:type="dxa"/>
            <w:shd w:val="clear" w:color="auto" w:fill="auto"/>
          </w:tcPr>
          <w:p w14:paraId="6C22E1C2" w14:textId="34DC2CD7" w:rsidR="00450122" w:rsidRPr="00450122" w:rsidRDefault="001D33CC" w:rsidP="00450122">
            <w:pPr>
              <w:kinsoku w:val="0"/>
              <w:overflowPunct w:val="0"/>
              <w:spacing w:before="1" w:line="22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8 793 040</w:t>
            </w:r>
            <w:r w:rsidR="00450122" w:rsidRPr="00450122">
              <w:rPr>
                <w:rFonts w:asciiTheme="minorHAnsi" w:hAnsiTheme="minorHAnsi" w:cstheme="minorHAnsi"/>
                <w:sz w:val="20"/>
                <w:szCs w:val="20"/>
              </w:rPr>
              <w:t>,-</w:t>
            </w:r>
          </w:p>
        </w:tc>
      </w:tr>
      <w:tr w:rsidR="00450122" w:rsidRPr="00450122" w14:paraId="52EEEED2" w14:textId="77777777" w:rsidTr="00450122">
        <w:tc>
          <w:tcPr>
            <w:tcW w:w="7083" w:type="dxa"/>
            <w:shd w:val="clear" w:color="auto" w:fill="auto"/>
          </w:tcPr>
          <w:p w14:paraId="3E4A9B94" w14:textId="77777777" w:rsidR="00450122" w:rsidRPr="00450122" w:rsidRDefault="00450122" w:rsidP="00450122">
            <w:pPr>
              <w:pStyle w:val="TableParagraph"/>
              <w:tabs>
                <w:tab w:val="left" w:pos="669"/>
              </w:tabs>
              <w:spacing w:before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color w:val="2C302B"/>
                <w:spacing w:val="3"/>
                <w:w w:val="105"/>
                <w:position w:val="1"/>
                <w:sz w:val="20"/>
                <w:szCs w:val="20"/>
              </w:rPr>
              <w:t>Celková nabídková cena v Kč bez DPH (součet výše uvedených položek) – tato cena je cenou určenou pro hodnocení – účastník je povinen tuto cenu uvést do krycího listu</w:t>
            </w:r>
          </w:p>
        </w:tc>
        <w:tc>
          <w:tcPr>
            <w:tcW w:w="1979" w:type="dxa"/>
            <w:shd w:val="clear" w:color="auto" w:fill="auto"/>
          </w:tcPr>
          <w:p w14:paraId="4F3F5D6C" w14:textId="77777777" w:rsidR="00450122" w:rsidRPr="00450122" w:rsidRDefault="00450122" w:rsidP="00450122">
            <w:pPr>
              <w:kinsoku w:val="0"/>
              <w:overflowPunct w:val="0"/>
              <w:spacing w:before="1" w:line="220" w:lineRule="exac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FDE36" w14:textId="77777777" w:rsidR="00450122" w:rsidRPr="00450122" w:rsidRDefault="00450122" w:rsidP="0045012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sz w:val="20"/>
                <w:szCs w:val="20"/>
              </w:rPr>
              <w:t>63 780 760,-</w:t>
            </w:r>
          </w:p>
          <w:p w14:paraId="292C9FA0" w14:textId="77777777" w:rsidR="00450122" w:rsidRPr="00450122" w:rsidRDefault="00450122" w:rsidP="004501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F48715" w14:textId="77777777" w:rsidR="00450122" w:rsidRPr="00450122" w:rsidRDefault="00450122" w:rsidP="0045012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4CBEFD" w14:textId="77777777" w:rsidR="00450122" w:rsidRPr="00450122" w:rsidRDefault="00450122" w:rsidP="00450122">
      <w:pPr>
        <w:shd w:val="clear" w:color="auto" w:fill="FFFFFF"/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</w:p>
    <w:p w14:paraId="2247BB71" w14:textId="77777777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b/>
          <w:sz w:val="20"/>
          <w:szCs w:val="20"/>
        </w:rPr>
      </w:pPr>
    </w:p>
    <w:p w14:paraId="34EE9520" w14:textId="77777777" w:rsidR="00450122" w:rsidRPr="00450122" w:rsidRDefault="00450122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br w:type="page"/>
      </w:r>
    </w:p>
    <w:p w14:paraId="3FDBB382" w14:textId="7B2A69F8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sz w:val="20"/>
          <w:szCs w:val="20"/>
        </w:rPr>
      </w:pPr>
      <w:r w:rsidRPr="00450122">
        <w:rPr>
          <w:rFonts w:asciiTheme="minorHAnsi" w:hAnsiTheme="minorHAnsi" w:cstheme="minorHAnsi"/>
          <w:sz w:val="20"/>
          <w:szCs w:val="20"/>
        </w:rPr>
        <w:lastRenderedPageBreak/>
        <w:t xml:space="preserve">Příloha č. </w:t>
      </w:r>
      <w:r w:rsidR="0042532B">
        <w:rPr>
          <w:rFonts w:asciiTheme="minorHAnsi" w:hAnsiTheme="minorHAnsi" w:cstheme="minorHAnsi"/>
          <w:sz w:val="20"/>
          <w:szCs w:val="20"/>
        </w:rPr>
        <w:t>2</w:t>
      </w:r>
      <w:r w:rsidRPr="00450122">
        <w:rPr>
          <w:rFonts w:asciiTheme="minorHAnsi" w:hAnsiTheme="minorHAnsi" w:cstheme="minorHAnsi"/>
          <w:sz w:val="20"/>
          <w:szCs w:val="20"/>
        </w:rPr>
        <w:t xml:space="preserve"> Časový Harmonogram a Finanční harmonogram</w:t>
      </w:r>
    </w:p>
    <w:p w14:paraId="6A82559F" w14:textId="77777777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440"/>
        <w:gridCol w:w="3086"/>
        <w:gridCol w:w="1754"/>
      </w:tblGrid>
      <w:tr w:rsidR="00450122" w:rsidRPr="00450122" w14:paraId="45DB32CA" w14:textId="77777777" w:rsidTr="00450122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94F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Doba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D0A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E7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Náplň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F5D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Finanční hodnota</w:t>
            </w:r>
          </w:p>
        </w:tc>
      </w:tr>
      <w:tr w:rsidR="00450122" w:rsidRPr="00450122" w14:paraId="6F574A47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48A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prosinec 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E26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D08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01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5273466C" w14:textId="77777777" w:rsidTr="00450122">
        <w:trPr>
          <w:trHeight w:val="85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838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7DB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podpis smlouvy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1E7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Česká agentura na podporu obchodu </w:t>
            </w:r>
            <w:proofErr w:type="spell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CzechTrade</w:t>
            </w:r>
            <w:proofErr w:type="spellEnd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Komisariát České účasti na EXPO 2017, jednatel společnosti ARTEO CZ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A5A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7018C69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841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0F1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průzkumná cesta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0AC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B. Bochňák cesta do </w:t>
            </w:r>
            <w:proofErr w:type="spell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Astany</w:t>
            </w:r>
            <w:proofErr w:type="spellEnd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návštěva výstaviště, pavilonu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EA41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50 000,00</w:t>
            </w:r>
          </w:p>
        </w:tc>
      </w:tr>
      <w:tr w:rsidR="00450122" w:rsidRPr="00450122" w14:paraId="41DEBBAD" w14:textId="77777777" w:rsidTr="00450122">
        <w:trPr>
          <w:trHeight w:val="81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9F5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B3F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nákup materiálu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579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 kovovou konstrukci expozice, pro opláštění exponátů a výrobu podstavců, pultů, materiál stěn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E032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2 500 000,00</w:t>
            </w:r>
          </w:p>
        </w:tc>
      </w:tr>
      <w:tr w:rsidR="00450122" w:rsidRPr="00450122" w14:paraId="14EDD859" w14:textId="77777777" w:rsidTr="00450122">
        <w:trPr>
          <w:trHeight w:val="138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A9B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074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objednání doprovodného programu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F58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závazné </w:t>
            </w:r>
            <w:proofErr w:type="spell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zabookování</w:t>
            </w:r>
            <w:proofErr w:type="spellEnd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termínu kulturních doprovodných programů -hudebních, tanečních a akrobatických skupin, spolků a kapel; </w:t>
            </w:r>
            <w:proofErr w:type="spell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zabookování</w:t>
            </w:r>
            <w:proofErr w:type="spellEnd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moderátora pro ČND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79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211BF8C" w14:textId="77777777" w:rsidTr="00450122">
        <w:trPr>
          <w:trHeight w:val="76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97E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ADB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uhrazení honorářů za tvůrčí práce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512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zaplacení honorářů architektům a designerům expozice, za tvorbu logotypu české účasti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E876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2 100 000,00</w:t>
            </w:r>
          </w:p>
        </w:tc>
      </w:tr>
      <w:tr w:rsidR="00450122" w:rsidRPr="00450122" w14:paraId="29AE1EDE" w14:textId="77777777" w:rsidTr="00450122">
        <w:trPr>
          <w:trHeight w:val="55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3F0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530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uhrazení práce projektantů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F8B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zaplacení honorářů za zpracovaný projekt expozice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DE0B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470 000,00</w:t>
            </w:r>
          </w:p>
        </w:tc>
      </w:tr>
      <w:tr w:rsidR="00450122" w:rsidRPr="00450122" w14:paraId="17AEB5B2" w14:textId="77777777" w:rsidTr="00450122">
        <w:trPr>
          <w:trHeight w:val="8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007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leden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C81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objednávky služeb výstaviště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05E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objednávky přípojek elektřiny, vody, odpadů, internetového připojení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F2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17B3C10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35A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D05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nákup materiálu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7C2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D8EF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6 500 000,00</w:t>
            </w:r>
          </w:p>
        </w:tc>
      </w:tr>
      <w:tr w:rsidR="00450122" w:rsidRPr="00450122" w14:paraId="7612CDDF" w14:textId="77777777" w:rsidTr="00450122">
        <w:trPr>
          <w:trHeight w:val="9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199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únor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7F5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objednávky ubytování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CD8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vyřízení objednání ubytování pro zaměstnance pavilonu v EXPO vesnici, zálohy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9D78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700 000,00</w:t>
            </w:r>
          </w:p>
        </w:tc>
      </w:tr>
      <w:tr w:rsidR="00450122" w:rsidRPr="00450122" w14:paraId="69A3F3A5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D69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BB4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zaplacení zálohy za AV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EED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DA9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500 000,00</w:t>
            </w:r>
          </w:p>
        </w:tc>
      </w:tr>
      <w:tr w:rsidR="00450122" w:rsidRPr="00450122" w14:paraId="5F74F2CE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E65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A86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 výrobu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AF1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00BB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3 200 000,00</w:t>
            </w:r>
          </w:p>
        </w:tc>
      </w:tr>
      <w:tr w:rsidR="00450122" w:rsidRPr="00450122" w14:paraId="4B8FC110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9FD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15.2.-</w:t>
            </w: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15.4.2017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5D6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Výroba patra a nosné konstrukce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47D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94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526A6E5" w14:textId="77777777" w:rsidTr="00450122">
        <w:trPr>
          <w:trHeight w:val="42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6C7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březen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C90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Výběr zaměstnanců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DDE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Předběžný výběr a pohovory s personálem expozice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DA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3A9418C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850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E4F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 výrobu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8A8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Platby za výrobu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316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6 900 000,00</w:t>
            </w:r>
          </w:p>
        </w:tc>
      </w:tr>
      <w:tr w:rsidR="00450122" w:rsidRPr="00450122" w14:paraId="7A3AF9B8" w14:textId="77777777" w:rsidTr="00450122">
        <w:trPr>
          <w:trHeight w:val="61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69C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15.2-</w:t>
            </w: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30.3.2017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FF6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Výroba pultů a podstavců pro exponáty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210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truhlářské a zámečnické práce, povrchová úprava materiálů- lakování,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169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30FA76B0" w14:textId="77777777" w:rsidTr="00450122">
        <w:trPr>
          <w:trHeight w:val="58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F7A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25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Výroba vybavení kuchyně a kanceláře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243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stěny, nábytek, technologie výčepu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76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1644766C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FB9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2F9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9C3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5E4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1448C618" w14:textId="77777777" w:rsidTr="00450122">
        <w:trPr>
          <w:trHeight w:val="6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D76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15.3.-</w:t>
            </w: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15.4.2017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D09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Výroba opláštění patra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8EA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truhlářské a zámečnické práce, povrchová úprava materiálů- lakován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1C9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D648197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362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28D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Kompletace </w:t>
            </w:r>
            <w:proofErr w:type="spellStart"/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gastro</w:t>
            </w:r>
            <w:proofErr w:type="spellEnd"/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vybavení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D20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veškeré vybavení kuchyně, včetně technologií, nádobí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83A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05654D6C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705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CEC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Kompletace instalačních materiálů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E7A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stavební materiál, nářadí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14C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6E969EFF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D90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2B7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8B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ED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0804B93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9BD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579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CBD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51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3357A52" w14:textId="77777777" w:rsidTr="00450122">
        <w:trPr>
          <w:trHeight w:val="78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28F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březen-duben 2017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2D4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Svoz exponátů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7EB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spedičního skladu (povinné exponáty, navrhované exponáty, informační pult z </w:t>
            </w:r>
            <w:proofErr w:type="spell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CzechTourism</w:t>
            </w:r>
            <w:proofErr w:type="spellEnd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E3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3662239F" w14:textId="77777777" w:rsidTr="00450122">
        <w:trPr>
          <w:trHeight w:val="111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7EE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duben 2017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E31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Nakládka veškerého materiálu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0FE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stavební materiál, exponáty, </w:t>
            </w:r>
            <w:proofErr w:type="spell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gastrovybavení</w:t>
            </w:r>
            <w:proofErr w:type="spellEnd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kuchyně, vybavení restaurace, vybavení kanceláří, propagační materiály, zboží pro obchod, potraviny, alkohol, atd.)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E8B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5A4C2E09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699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D0F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 dopravu ostatní náklady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F28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clo, balení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6010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1 200 000,00</w:t>
            </w:r>
          </w:p>
        </w:tc>
      </w:tr>
      <w:tr w:rsidR="00450122" w:rsidRPr="00450122" w14:paraId="1AE8EC05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029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FCE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platba za AV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E2A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E16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650 000,00</w:t>
            </w:r>
          </w:p>
        </w:tc>
      </w:tr>
      <w:tr w:rsidR="00450122" w:rsidRPr="00450122" w14:paraId="4CB4C2E1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301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C07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platba za služby výstaviště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9AA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22B" w14:textId="10F0E96B" w:rsidR="00450122" w:rsidRPr="00450122" w:rsidRDefault="0015372B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450122"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00 000,00</w:t>
            </w:r>
          </w:p>
        </w:tc>
      </w:tr>
      <w:tr w:rsidR="00450122" w:rsidRPr="00450122" w14:paraId="16AB6A74" w14:textId="77777777" w:rsidTr="00450122">
        <w:trPr>
          <w:trHeight w:val="42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019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AFA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platba za dopravu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E49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exponáty, expozice, restaurace, zázemí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6A87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5 445 000,00</w:t>
            </w:r>
          </w:p>
        </w:tc>
      </w:tr>
      <w:tr w:rsidR="00450122" w:rsidRPr="00450122" w14:paraId="17BFA0B7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9A7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952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platba za výrobu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F5C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8964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7 300 000,00</w:t>
            </w:r>
          </w:p>
        </w:tc>
      </w:tr>
      <w:tr w:rsidR="00450122" w:rsidRPr="00450122" w14:paraId="5F8146A1" w14:textId="77777777" w:rsidTr="00450122">
        <w:trPr>
          <w:trHeight w:val="46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48B9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BC8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platba za ubytování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0A7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zálohy za ubytování pro všechny pracovníky realizátora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8B43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2 500 000,00</w:t>
            </w:r>
          </w:p>
        </w:tc>
      </w:tr>
      <w:tr w:rsidR="00450122" w:rsidRPr="00450122" w14:paraId="240CFB3D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7EA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C9A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platba za osobní dopravu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BE3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41AB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950 000,00</w:t>
            </w:r>
          </w:p>
        </w:tc>
      </w:tr>
      <w:tr w:rsidR="00450122" w:rsidRPr="00450122" w14:paraId="47BE2B70" w14:textId="77777777" w:rsidTr="00450122">
        <w:trPr>
          <w:trHeight w:val="84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1CE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začátek května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267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Nástup na montáž expozice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F36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 v počtu</w:t>
            </w:r>
            <w:proofErr w:type="gramEnd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cca 12ti lidí) - podlahy, rozvody elektro, vody, odpadu, kovová konstrukce, podstavce pro exponáty, pulty,…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10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2F0CD65F" w14:textId="77777777" w:rsidTr="00450122">
        <w:trPr>
          <w:trHeight w:val="42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4CF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květen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75E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Personální náklady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F42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náklady na dopravu, stravné montáže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EA43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950 000,00</w:t>
            </w:r>
          </w:p>
        </w:tc>
      </w:tr>
      <w:tr w:rsidR="00450122" w:rsidRPr="00450122" w14:paraId="5A51B055" w14:textId="77777777" w:rsidTr="00450122">
        <w:trPr>
          <w:trHeight w:val="94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BFA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10.5.2017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F61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Nástup na montáž restaurace a kuchyně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8FB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 v počtu</w:t>
            </w:r>
            <w:proofErr w:type="gramEnd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cca 7ti lidí) – rozvody elektro, vody, odpadu, podlahy, konstrukce místností, montáž </w:t>
            </w:r>
            <w:proofErr w:type="spell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gastrotechnologií</w:t>
            </w:r>
            <w:proofErr w:type="spellEnd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96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2C09D8C7" w14:textId="77777777" w:rsidTr="00450122">
        <w:trPr>
          <w:trHeight w:val="51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823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15.5.2017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9A4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Montáž letadla 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59E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(montáž exponátu, zavěšení do konstrukce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D10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50F6FFF" w14:textId="77777777" w:rsidTr="00450122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1EF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21.5.2017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A6F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Montáž exponátů, vybavení expozice, kanceláří, restaurace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7B1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24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56F4EC58" w14:textId="77777777" w:rsidTr="00450122">
        <w:trPr>
          <w:trHeight w:val="59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57E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červen 2016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64E8" w14:textId="1772A968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Nástup zaměst</w:t>
            </w:r>
            <w:r w:rsidR="00F5759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anců pavilonu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068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příjezd, ubytování zaměstnanců z ČR; zaškolení všech zaměstnanců pavilonu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3DD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D23F60F" w14:textId="77777777" w:rsidTr="00450122">
        <w:trPr>
          <w:trHeight w:val="46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CF4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979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uměleckým souborům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CDA1" w14:textId="093A4A8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zálohy za kulturní vystoup</w:t>
            </w:r>
            <w:r w:rsidR="00F575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ní všem souborům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A45" w14:textId="4B5627E6" w:rsidR="00450122" w:rsidRPr="00450122" w:rsidRDefault="00F57595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1 112 915</w:t>
            </w:r>
            <w:r w:rsidR="00450122"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</w:tr>
      <w:tr w:rsidR="00450122" w:rsidRPr="00450122" w14:paraId="258936CF" w14:textId="77777777" w:rsidTr="00450122">
        <w:trPr>
          <w:trHeight w:val="5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71B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6D20" w14:textId="6EE67619" w:rsidR="00450122" w:rsidRPr="00450122" w:rsidRDefault="00F57595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zaměstna</w:t>
            </w:r>
            <w:r w:rsidR="00450122"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ncům pavilonu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3C1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hostesky, kuchaři, obsluha, a další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10B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2 000 000,00</w:t>
            </w:r>
          </w:p>
        </w:tc>
      </w:tr>
      <w:tr w:rsidR="00450122" w:rsidRPr="00450122" w14:paraId="5BE868A0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657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430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Nákup dárkových předmětů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D02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CEC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200 000,00</w:t>
            </w:r>
          </w:p>
        </w:tc>
      </w:tr>
      <w:tr w:rsidR="001307D5" w:rsidRPr="00450122" w14:paraId="0E47BD63" w14:textId="77777777" w:rsidTr="00953C30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9D59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113C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 DP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0395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proexportní akce zálohy, jiné náklady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4B3" w14:textId="713947F1" w:rsidR="001307D5" w:rsidRPr="00450122" w:rsidRDefault="001307D5" w:rsidP="00953C30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50122" w:rsidRPr="00450122" w14:paraId="6EA6FF11" w14:textId="77777777" w:rsidTr="00450122">
        <w:trPr>
          <w:trHeight w:val="24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2D7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C37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 pojištění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88C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pojištění exponátů, expozice a další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AD8E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1 500 000,00</w:t>
            </w:r>
          </w:p>
        </w:tc>
      </w:tr>
      <w:tr w:rsidR="00450122" w:rsidRPr="00450122" w14:paraId="59B40C1D" w14:textId="77777777" w:rsidTr="00450122">
        <w:trPr>
          <w:trHeight w:val="76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314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1.6.2017</w:t>
            </w:r>
            <w:proofErr w:type="gramEnd"/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4AA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Předání expozice a restaurace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B44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(vyzkoušení a předvedení funkčnosti exponátů, </w:t>
            </w:r>
            <w:proofErr w:type="spell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gastroprovozu</w:t>
            </w:r>
            <w:proofErr w:type="spellEnd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všech technologií)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58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3589DAB5" w14:textId="77777777" w:rsidTr="00450122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967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10.6.2017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3C9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SLAVNOSTNÍ ZAHÁJENÍ SVĚTOVÉ VÝSTAVY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E29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991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6A376BD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1E2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10.6.-</w:t>
            </w:r>
            <w:proofErr w:type="gramStart"/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10.9.2017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AF0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SVĚTOVÁ VÝSTAVA EXPO 2017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F4C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C14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0EBB7EC3" w14:textId="77777777" w:rsidTr="00450122">
        <w:trPr>
          <w:trHeight w:val="4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287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červenec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6E83" w14:textId="1B7AEE47" w:rsidR="00450122" w:rsidRPr="00450122" w:rsidRDefault="00C22759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zaměst</w:t>
            </w:r>
            <w:r w:rsidR="00450122"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nancům pavilonu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9F9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hostesky, kuchaři, obsluha, a další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B0B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1 000 000,00</w:t>
            </w:r>
          </w:p>
        </w:tc>
      </w:tr>
      <w:tr w:rsidR="00450122" w:rsidRPr="00450122" w14:paraId="75234636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C98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15.7.2017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B70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ČESKÝ NÁRODNÍ DEN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959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1E0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02CC199C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8AF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srpen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F209" w14:textId="0F20983E" w:rsidR="00450122" w:rsidRPr="00450122" w:rsidRDefault="00C22759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zaměst</w:t>
            </w:r>
            <w:r w:rsidR="00450122"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nancům pavilonu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333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hostesky, kuchaři, obsluha, a další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6B1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1 000 000,00</w:t>
            </w:r>
          </w:p>
        </w:tc>
      </w:tr>
      <w:tr w:rsidR="00450122" w:rsidRPr="00450122" w14:paraId="00F4DF59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18F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září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846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uměleckým souborům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A86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doplatky za kulturní vystoupení všem souborům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65B7" w14:textId="382107E1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F575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659 875</w:t>
            </w: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</w:tr>
      <w:tr w:rsidR="00450122" w:rsidRPr="00450122" w14:paraId="79C2CB20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FFD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E93F" w14:textId="4F821333" w:rsidR="00450122" w:rsidRPr="00450122" w:rsidRDefault="00C22759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Platby zaměst</w:t>
            </w:r>
            <w:r w:rsidR="00450122"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nancům pavilonu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EAC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hostesky, kuchaři, obsluha, a další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CC6" w14:textId="77777777" w:rsidR="00450122" w:rsidRPr="00450122" w:rsidRDefault="00450122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1 000 000,00</w:t>
            </w:r>
          </w:p>
        </w:tc>
      </w:tr>
      <w:tr w:rsidR="00450122" w:rsidRPr="00450122" w14:paraId="24B1900E" w14:textId="77777777" w:rsidTr="0045012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8CE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352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Doplatky za DP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862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C176" w14:textId="269856DF" w:rsidR="00450122" w:rsidRPr="00450122" w:rsidRDefault="00F57595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1 143 000</w:t>
            </w:r>
            <w:r w:rsidR="00450122"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</w:tr>
      <w:tr w:rsidR="001307D5" w:rsidRPr="00450122" w14:paraId="7BE89021" w14:textId="77777777" w:rsidTr="00953C30">
        <w:trPr>
          <w:trHeight w:val="28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E016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7FB0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Náklady na osobní dopravu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58A8" w14:textId="77777777" w:rsidR="001307D5" w:rsidRPr="00450122" w:rsidRDefault="001307D5" w:rsidP="00953C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714" w14:textId="23EE4856" w:rsidR="001307D5" w:rsidRPr="00450122" w:rsidRDefault="001307D5" w:rsidP="00953C30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50122" w:rsidRPr="00450122" w14:paraId="0A60569C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C42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B9A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Doplatky za služby výstaviště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1F0D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392" w14:textId="037E70F2" w:rsidR="00450122" w:rsidRPr="00450122" w:rsidRDefault="00F57595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712 </w:t>
            </w:r>
            <w:r w:rsidR="00CB59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  <w:r w:rsidR="00450122"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</w:tr>
      <w:tr w:rsidR="00450122" w:rsidRPr="00450122" w14:paraId="62CD7C5C" w14:textId="77777777" w:rsidTr="00450122">
        <w:trPr>
          <w:trHeight w:val="49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457C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10.9.2017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835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SLAVNOSTNÍ ZAKONČENÍ SVĚTOVÉ VÝSTAVY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333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941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6407EC0E" w14:textId="77777777" w:rsidTr="00450122">
        <w:trPr>
          <w:trHeight w:val="90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BF0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11.09.2017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13DB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Balení exponátů, vybavení kanceláří, kuchyně a restaurace, </w:t>
            </w:r>
            <w:proofErr w:type="spellStart"/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gastrotechnologií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7C8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8E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0FAB6141" w14:textId="77777777" w:rsidTr="00450122">
        <w:trPr>
          <w:trHeight w:val="4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B77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3D0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Demontáž letadla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057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(rozložení na jednotlivé části, balení)</w:t>
            </w: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                                       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558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FC14456" w14:textId="77777777" w:rsidTr="00450122">
        <w:trPr>
          <w:trHeight w:val="66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BDC0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02.10.2017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3EF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Demontáž expozice a restaurace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AB1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uvedení pavilonu do původního stavu, demontování stěn, podlah, rozvodů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494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766F6D93" w14:textId="77777777" w:rsidTr="00450122">
        <w:trPr>
          <w:trHeight w:val="89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78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18.10.2017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392E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Nakládka exponátů, vybavení kanceláří, kuchyně a restaurace, </w:t>
            </w:r>
            <w:proofErr w:type="spellStart"/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gastrotechnologií</w:t>
            </w:r>
            <w:proofErr w:type="spellEnd"/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69F6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CA7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6442B4D0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8B6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Říjen-listopad 2017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B09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Vykládka exponátů a dalšího vybavení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0685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D3F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163CDF2B" w14:textId="77777777" w:rsidTr="00450122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8D71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07E2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Rozvoz exponátů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4F3A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dle individuální domluvy s majiteli exponátů a vybavení</w:t>
            </w: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40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0122" w:rsidRPr="00450122" w14:paraId="4F62A8EF" w14:textId="77777777" w:rsidTr="00450122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33A3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C4D7" w14:textId="77777777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Doplacení ostatních nákladů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30AB" w14:textId="03BF9484" w:rsidR="00450122" w:rsidRPr="00450122" w:rsidRDefault="00450122" w:rsidP="0045012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CB59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Doplatky za výrobu, transport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CB51" w14:textId="7FBA74A4" w:rsidR="00450122" w:rsidRPr="00450122" w:rsidRDefault="00FC3A95" w:rsidP="004501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7 737 300</w:t>
            </w:r>
            <w:r w:rsidR="00450122" w:rsidRPr="004501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</w:tr>
    </w:tbl>
    <w:p w14:paraId="16F7AFBE" w14:textId="77777777" w:rsidR="00450122" w:rsidRPr="00450122" w:rsidRDefault="00450122" w:rsidP="00450122">
      <w:pPr>
        <w:keepNext/>
        <w:keepLines/>
        <w:ind w:left="-57"/>
        <w:rPr>
          <w:rFonts w:asciiTheme="minorHAnsi" w:hAnsiTheme="minorHAnsi" w:cstheme="minorHAnsi"/>
          <w:sz w:val="20"/>
          <w:szCs w:val="20"/>
        </w:rPr>
      </w:pPr>
    </w:p>
    <w:p w14:paraId="371DDA79" w14:textId="77777777" w:rsidR="00B146F6" w:rsidRPr="00450122" w:rsidRDefault="00B146F6" w:rsidP="001A599E">
      <w:pPr>
        <w:rPr>
          <w:rFonts w:asciiTheme="minorHAnsi" w:hAnsiTheme="minorHAnsi" w:cstheme="minorHAnsi"/>
          <w:sz w:val="20"/>
          <w:szCs w:val="20"/>
        </w:rPr>
      </w:pPr>
    </w:p>
    <w:sectPr w:rsidR="00B146F6" w:rsidRPr="004501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EF565" w14:textId="77777777" w:rsidR="007C015E" w:rsidRDefault="007C015E" w:rsidP="00450122">
      <w:r>
        <w:separator/>
      </w:r>
    </w:p>
  </w:endnote>
  <w:endnote w:type="continuationSeparator" w:id="0">
    <w:p w14:paraId="5EB0DDF2" w14:textId="77777777" w:rsidR="007C015E" w:rsidRDefault="007C015E" w:rsidP="004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663641"/>
      <w:docPartObj>
        <w:docPartGallery w:val="Page Numbers (Bottom of Page)"/>
        <w:docPartUnique/>
      </w:docPartObj>
    </w:sdtPr>
    <w:sdtEndPr/>
    <w:sdtContent>
      <w:p w14:paraId="189409A4" w14:textId="6A6ED039" w:rsidR="0015372B" w:rsidRDefault="001537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FD2">
          <w:rPr>
            <w:noProof/>
          </w:rPr>
          <w:t>7</w:t>
        </w:r>
        <w:r>
          <w:fldChar w:fldCharType="end"/>
        </w:r>
      </w:p>
    </w:sdtContent>
  </w:sdt>
  <w:p w14:paraId="02429859" w14:textId="77777777" w:rsidR="0015372B" w:rsidRDefault="00153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DBECB" w14:textId="77777777" w:rsidR="007C015E" w:rsidRDefault="007C015E" w:rsidP="00450122">
      <w:r>
        <w:separator/>
      </w:r>
    </w:p>
  </w:footnote>
  <w:footnote w:type="continuationSeparator" w:id="0">
    <w:p w14:paraId="281A6A11" w14:textId="77777777" w:rsidR="007C015E" w:rsidRDefault="007C015E" w:rsidP="0045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0280" w14:textId="77777777" w:rsidR="0015372B" w:rsidRDefault="0015372B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0000407"/>
    <w:multiLevelType w:val="multilevel"/>
    <w:tmpl w:val="2CBEE5C4"/>
    <w:lvl w:ilvl="0">
      <w:start w:val="1"/>
      <w:numFmt w:val="upperLetter"/>
      <w:lvlText w:val="%1."/>
      <w:lvlJc w:val="left"/>
      <w:pPr>
        <w:ind w:hanging="447"/>
      </w:pPr>
      <w:rPr>
        <w:rFonts w:ascii="Times New Roman" w:hAnsi="Times New Roman" w:cs="Times New Roman"/>
        <w:b w:val="0"/>
        <w:bCs w:val="0"/>
        <w:color w:val="231F2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hanging="447"/>
      </w:pPr>
      <w:rPr>
        <w:rFonts w:ascii="Times New Roman" w:hAnsi="Times New Roman" w:cs="Times New Roman"/>
        <w:b w:val="0"/>
        <w:bCs w:val="0"/>
        <w:color w:val="231F2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231F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3172B47"/>
    <w:multiLevelType w:val="hybridMultilevel"/>
    <w:tmpl w:val="FE92B02E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8" w15:restartNumberingAfterBreak="0">
    <w:nsid w:val="037C5642"/>
    <w:multiLevelType w:val="hybridMultilevel"/>
    <w:tmpl w:val="30E89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E3582"/>
    <w:multiLevelType w:val="hybridMultilevel"/>
    <w:tmpl w:val="9D1E2F3E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E654C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22C57"/>
    <w:multiLevelType w:val="hybridMultilevel"/>
    <w:tmpl w:val="63DA1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71D23"/>
    <w:multiLevelType w:val="hybridMultilevel"/>
    <w:tmpl w:val="63DA1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06E67"/>
    <w:multiLevelType w:val="singleLevel"/>
    <w:tmpl w:val="84B47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</w:abstractNum>
  <w:abstractNum w:abstractNumId="15" w15:restartNumberingAfterBreak="0">
    <w:nsid w:val="1DD35172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1ED20E29"/>
    <w:multiLevelType w:val="hybridMultilevel"/>
    <w:tmpl w:val="E6EA2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F2793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211C789C"/>
    <w:multiLevelType w:val="hybridMultilevel"/>
    <w:tmpl w:val="4B383164"/>
    <w:lvl w:ilvl="0" w:tplc="DFC4FE16"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9" w15:restartNumberingAfterBreak="0">
    <w:nsid w:val="23065861"/>
    <w:multiLevelType w:val="hybridMultilevel"/>
    <w:tmpl w:val="AEB60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21C2E"/>
    <w:multiLevelType w:val="hybridMultilevel"/>
    <w:tmpl w:val="030A03E8"/>
    <w:lvl w:ilvl="0" w:tplc="1EA63FC0">
      <w:start w:val="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w w:val="9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683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38D800CA"/>
    <w:multiLevelType w:val="multilevel"/>
    <w:tmpl w:val="EC6EB99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92DC8"/>
    <w:multiLevelType w:val="hybridMultilevel"/>
    <w:tmpl w:val="C498B168"/>
    <w:lvl w:ilvl="0" w:tplc="DC58D076">
      <w:start w:val="3"/>
      <w:numFmt w:val="bullet"/>
      <w:lvlText w:val="-"/>
      <w:lvlJc w:val="left"/>
      <w:pPr>
        <w:ind w:left="18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425F12"/>
    <w:multiLevelType w:val="hybridMultilevel"/>
    <w:tmpl w:val="2D20A6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1B64C5"/>
    <w:multiLevelType w:val="hybridMultilevel"/>
    <w:tmpl w:val="A88445FA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51F274E9"/>
    <w:multiLevelType w:val="singleLevel"/>
    <w:tmpl w:val="84B47C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</w:abstractNum>
  <w:abstractNum w:abstractNumId="31" w15:restartNumberingAfterBreak="0">
    <w:nsid w:val="520C6255"/>
    <w:multiLevelType w:val="hybridMultilevel"/>
    <w:tmpl w:val="27C4D12C"/>
    <w:lvl w:ilvl="0" w:tplc="0405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2" w15:restartNumberingAfterBreak="0">
    <w:nsid w:val="52F258F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5358230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5AD3265E"/>
    <w:multiLevelType w:val="hybridMultilevel"/>
    <w:tmpl w:val="E6EA2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B7AE1"/>
    <w:multiLevelType w:val="hybridMultilevel"/>
    <w:tmpl w:val="E4E0F5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21845"/>
    <w:multiLevelType w:val="hybridMultilevel"/>
    <w:tmpl w:val="E6608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C229D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70A237B9"/>
    <w:multiLevelType w:val="hybridMultilevel"/>
    <w:tmpl w:val="DFA2DD2A"/>
    <w:lvl w:ilvl="0" w:tplc="D82EE8D4">
      <w:start w:val="4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7D90377"/>
    <w:multiLevelType w:val="hybridMultilevel"/>
    <w:tmpl w:val="4260E27C"/>
    <w:lvl w:ilvl="0" w:tplc="04050017">
      <w:start w:val="1"/>
      <w:numFmt w:val="lowerLetter"/>
      <w:lvlText w:val="%1)"/>
      <w:lvlJc w:val="left"/>
      <w:pPr>
        <w:ind w:left="1738" w:hanging="360"/>
      </w:pPr>
    </w:lvl>
    <w:lvl w:ilvl="1" w:tplc="04050019" w:tentative="1">
      <w:start w:val="1"/>
      <w:numFmt w:val="lowerLetter"/>
      <w:lvlText w:val="%2."/>
      <w:lvlJc w:val="left"/>
      <w:pPr>
        <w:ind w:left="2458" w:hanging="360"/>
      </w:pPr>
    </w:lvl>
    <w:lvl w:ilvl="2" w:tplc="0405001B" w:tentative="1">
      <w:start w:val="1"/>
      <w:numFmt w:val="lowerRoman"/>
      <w:lvlText w:val="%3."/>
      <w:lvlJc w:val="right"/>
      <w:pPr>
        <w:ind w:left="3178" w:hanging="180"/>
      </w:pPr>
    </w:lvl>
    <w:lvl w:ilvl="3" w:tplc="0405000F" w:tentative="1">
      <w:start w:val="1"/>
      <w:numFmt w:val="decimal"/>
      <w:lvlText w:val="%4."/>
      <w:lvlJc w:val="left"/>
      <w:pPr>
        <w:ind w:left="3898" w:hanging="360"/>
      </w:pPr>
    </w:lvl>
    <w:lvl w:ilvl="4" w:tplc="04050019" w:tentative="1">
      <w:start w:val="1"/>
      <w:numFmt w:val="lowerLetter"/>
      <w:lvlText w:val="%5."/>
      <w:lvlJc w:val="left"/>
      <w:pPr>
        <w:ind w:left="4618" w:hanging="360"/>
      </w:pPr>
    </w:lvl>
    <w:lvl w:ilvl="5" w:tplc="0405001B" w:tentative="1">
      <w:start w:val="1"/>
      <w:numFmt w:val="lowerRoman"/>
      <w:lvlText w:val="%6."/>
      <w:lvlJc w:val="right"/>
      <w:pPr>
        <w:ind w:left="5338" w:hanging="180"/>
      </w:pPr>
    </w:lvl>
    <w:lvl w:ilvl="6" w:tplc="0405000F" w:tentative="1">
      <w:start w:val="1"/>
      <w:numFmt w:val="decimal"/>
      <w:lvlText w:val="%7."/>
      <w:lvlJc w:val="left"/>
      <w:pPr>
        <w:ind w:left="6058" w:hanging="360"/>
      </w:pPr>
    </w:lvl>
    <w:lvl w:ilvl="7" w:tplc="04050019" w:tentative="1">
      <w:start w:val="1"/>
      <w:numFmt w:val="lowerLetter"/>
      <w:lvlText w:val="%8."/>
      <w:lvlJc w:val="left"/>
      <w:pPr>
        <w:ind w:left="6778" w:hanging="360"/>
      </w:pPr>
    </w:lvl>
    <w:lvl w:ilvl="8" w:tplc="040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0" w15:restartNumberingAfterBreak="0">
    <w:nsid w:val="7FF76ECC"/>
    <w:multiLevelType w:val="hybridMultilevel"/>
    <w:tmpl w:val="AF9ED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0"/>
  </w:num>
  <w:num w:numId="7">
    <w:abstractNumId w:val="25"/>
  </w:num>
  <w:num w:numId="8">
    <w:abstractNumId w:val="35"/>
  </w:num>
  <w:num w:numId="9">
    <w:abstractNumId w:val="20"/>
  </w:num>
  <w:num w:numId="10">
    <w:abstractNumId w:val="28"/>
  </w:num>
  <w:num w:numId="11">
    <w:abstractNumId w:val="23"/>
  </w:num>
  <w:num w:numId="12">
    <w:abstractNumId w:val="10"/>
  </w:num>
  <w:num w:numId="13">
    <w:abstractNumId w:val="29"/>
  </w:num>
  <w:num w:numId="14">
    <w:abstractNumId w:val="11"/>
  </w:num>
  <w:num w:numId="15">
    <w:abstractNumId w:val="27"/>
  </w:num>
  <w:num w:numId="16">
    <w:abstractNumId w:val="26"/>
  </w:num>
  <w:num w:numId="17">
    <w:abstractNumId w:val="38"/>
  </w:num>
  <w:num w:numId="18">
    <w:abstractNumId w:val="39"/>
  </w:num>
  <w:num w:numId="19">
    <w:abstractNumId w:val="5"/>
  </w:num>
  <w:num w:numId="20">
    <w:abstractNumId w:val="9"/>
  </w:num>
  <w:num w:numId="21">
    <w:abstractNumId w:val="7"/>
  </w:num>
  <w:num w:numId="22">
    <w:abstractNumId w:val="6"/>
  </w:num>
  <w:num w:numId="23">
    <w:abstractNumId w:val="22"/>
  </w:num>
  <w:num w:numId="24">
    <w:abstractNumId w:val="16"/>
  </w:num>
  <w:num w:numId="25">
    <w:abstractNumId w:val="24"/>
  </w:num>
  <w:num w:numId="26">
    <w:abstractNumId w:val="31"/>
  </w:num>
  <w:num w:numId="27">
    <w:abstractNumId w:val="3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4"/>
  </w:num>
  <w:num w:numId="31">
    <w:abstractNumId w:val="20"/>
  </w:num>
  <w:num w:numId="3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2"/>
  </w:num>
  <w:num w:numId="36">
    <w:abstractNumId w:val="4"/>
  </w:num>
  <w:num w:numId="37">
    <w:abstractNumId w:val="37"/>
  </w:num>
  <w:num w:numId="38">
    <w:abstractNumId w:val="15"/>
  </w:num>
  <w:num w:numId="39">
    <w:abstractNumId w:val="14"/>
  </w:num>
  <w:num w:numId="40">
    <w:abstractNumId w:val="21"/>
  </w:num>
  <w:num w:numId="41">
    <w:abstractNumId w:val="33"/>
  </w:num>
  <w:num w:numId="42">
    <w:abstractNumId w:val="17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9E"/>
    <w:rsid w:val="0000328C"/>
    <w:rsid w:val="001307D5"/>
    <w:rsid w:val="0013124D"/>
    <w:rsid w:val="001414BE"/>
    <w:rsid w:val="0015372B"/>
    <w:rsid w:val="001A599E"/>
    <w:rsid w:val="001D33CC"/>
    <w:rsid w:val="00222BD7"/>
    <w:rsid w:val="00294E94"/>
    <w:rsid w:val="002F7740"/>
    <w:rsid w:val="00361B1D"/>
    <w:rsid w:val="003E4C64"/>
    <w:rsid w:val="003F2669"/>
    <w:rsid w:val="0042532B"/>
    <w:rsid w:val="00433F45"/>
    <w:rsid w:val="00450122"/>
    <w:rsid w:val="00535CDB"/>
    <w:rsid w:val="00556DE2"/>
    <w:rsid w:val="00613CAF"/>
    <w:rsid w:val="006360F0"/>
    <w:rsid w:val="0070750E"/>
    <w:rsid w:val="007B768D"/>
    <w:rsid w:val="007B79BB"/>
    <w:rsid w:val="007C015E"/>
    <w:rsid w:val="00916FD2"/>
    <w:rsid w:val="00A659D7"/>
    <w:rsid w:val="00B146F6"/>
    <w:rsid w:val="00B82E66"/>
    <w:rsid w:val="00BB4440"/>
    <w:rsid w:val="00C22759"/>
    <w:rsid w:val="00CB597F"/>
    <w:rsid w:val="00DE7140"/>
    <w:rsid w:val="00EA22A3"/>
    <w:rsid w:val="00F07BA3"/>
    <w:rsid w:val="00F57595"/>
    <w:rsid w:val="00F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CB60"/>
  <w15:docId w15:val="{A2EFDDC8-8405-45E4-87C5-B42F902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A5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45012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1"/>
    <w:qFormat/>
    <w:rsid w:val="0045012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1"/>
    <w:qFormat/>
    <w:rsid w:val="0045012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0122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01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01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012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01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1A599E"/>
  </w:style>
  <w:style w:type="paragraph" w:styleId="Textbubliny">
    <w:name w:val="Balloon Text"/>
    <w:basedOn w:val="Normln"/>
    <w:link w:val="TextbublinyChar"/>
    <w:uiPriority w:val="99"/>
    <w:semiHidden/>
    <w:unhideWhenUsed/>
    <w:rsid w:val="00BB44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4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ableParagraph">
    <w:name w:val="Table Paragraph"/>
    <w:basedOn w:val="Normln"/>
    <w:uiPriority w:val="1"/>
    <w:qFormat/>
    <w:rsid w:val="00450122"/>
  </w:style>
  <w:style w:type="character" w:styleId="Siln">
    <w:name w:val="Strong"/>
    <w:basedOn w:val="Standardnpsmoodstavce"/>
    <w:uiPriority w:val="22"/>
    <w:qFormat/>
    <w:rsid w:val="00450122"/>
    <w:rPr>
      <w:b/>
      <w:bCs/>
    </w:rPr>
  </w:style>
  <w:style w:type="character" w:customStyle="1" w:styleId="apple-converted-space">
    <w:name w:val="apple-converted-space"/>
    <w:basedOn w:val="Standardnpsmoodstavce"/>
    <w:rsid w:val="00450122"/>
  </w:style>
  <w:style w:type="character" w:customStyle="1" w:styleId="dx-checkbox-text">
    <w:name w:val="dx-checkbox-text"/>
    <w:basedOn w:val="Standardnpsmoodstavce"/>
    <w:rsid w:val="00450122"/>
  </w:style>
  <w:style w:type="character" w:customStyle="1" w:styleId="dx-button-text">
    <w:name w:val="dx-button-text"/>
    <w:basedOn w:val="Standardnpsmoodstavce"/>
    <w:rsid w:val="00450122"/>
  </w:style>
  <w:style w:type="character" w:styleId="Odkaznakoment">
    <w:name w:val="annotation reference"/>
    <w:basedOn w:val="Standardnpsmoodstavce"/>
    <w:uiPriority w:val="99"/>
    <w:semiHidden/>
    <w:unhideWhenUsed/>
    <w:rsid w:val="004501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0122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01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122"/>
    <w:rPr>
      <w:b/>
      <w:bCs/>
      <w:sz w:val="20"/>
      <w:szCs w:val="20"/>
    </w:rPr>
  </w:style>
  <w:style w:type="paragraph" w:customStyle="1" w:styleId="KAPITOLA">
    <w:name w:val="KAPITOLA"/>
    <w:basedOn w:val="Normln"/>
    <w:link w:val="KAPITOLAChar"/>
    <w:qFormat/>
    <w:rsid w:val="00450122"/>
    <w:pPr>
      <w:widowControl/>
      <w:shd w:val="clear" w:color="auto" w:fill="FFFFFF"/>
      <w:autoSpaceDE/>
      <w:autoSpaceDN/>
      <w:adjustRightInd/>
      <w:spacing w:before="300" w:after="150"/>
      <w:outlineLvl w:val="0"/>
    </w:pPr>
    <w:rPr>
      <w:rFonts w:ascii="Verdana" w:hAnsi="Verdana" w:cs="Arial"/>
      <w:b/>
      <w:bCs/>
      <w:color w:val="333333"/>
      <w:kern w:val="36"/>
    </w:rPr>
  </w:style>
  <w:style w:type="character" w:customStyle="1" w:styleId="KAPITOLAChar">
    <w:name w:val="KAPITOLA Char"/>
    <w:basedOn w:val="Standardnpsmoodstavce"/>
    <w:link w:val="KAPITOLA"/>
    <w:rsid w:val="00450122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450122"/>
    <w:pPr>
      <w:widowControl/>
      <w:shd w:val="clear" w:color="auto" w:fill="FFFFFF"/>
      <w:autoSpaceDE/>
      <w:autoSpaceDN/>
      <w:adjustRightInd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rsid w:val="00450122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0122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450122"/>
    <w:pPr>
      <w:ind w:left="1018"/>
    </w:pPr>
    <w:rPr>
      <w:rFonts w:eastAsiaTheme="minorEastAsi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50122"/>
    <w:rPr>
      <w:rFonts w:ascii="Times New Roman" w:eastAsiaTheme="minorEastAsia" w:hAnsi="Times New Roman" w:cs="Times New Roman"/>
      <w:lang w:eastAsia="cs-CZ"/>
    </w:rPr>
  </w:style>
  <w:style w:type="paragraph" w:customStyle="1" w:styleId="Normal1">
    <w:name w:val="Normal 1"/>
    <w:basedOn w:val="Normln"/>
    <w:link w:val="Normal1Char"/>
    <w:uiPriority w:val="99"/>
    <w:rsid w:val="00450122"/>
    <w:pPr>
      <w:widowControl/>
      <w:autoSpaceDE/>
      <w:autoSpaceDN/>
      <w:adjustRightInd/>
      <w:spacing w:before="120" w:after="120"/>
      <w:ind w:left="880"/>
      <w:jc w:val="both"/>
    </w:pPr>
    <w:rPr>
      <w:sz w:val="22"/>
      <w:szCs w:val="20"/>
      <w:lang w:eastAsia="en-US"/>
    </w:rPr>
  </w:style>
  <w:style w:type="character" w:customStyle="1" w:styleId="Normal1Char">
    <w:name w:val="Normal 1 Char"/>
    <w:link w:val="Normal1"/>
    <w:uiPriority w:val="99"/>
    <w:locked/>
    <w:rsid w:val="00450122"/>
    <w:rPr>
      <w:rFonts w:ascii="Times New Roman" w:eastAsia="Times New Roman" w:hAnsi="Times New Roman" w:cs="Times New Roman"/>
      <w:szCs w:val="20"/>
    </w:rPr>
  </w:style>
  <w:style w:type="paragraph" w:styleId="Bezmezer">
    <w:name w:val="No Spacing"/>
    <w:uiPriority w:val="1"/>
    <w:qFormat/>
    <w:rsid w:val="00450122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5012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50122"/>
  </w:style>
  <w:style w:type="paragraph" w:styleId="Zpat">
    <w:name w:val="footer"/>
    <w:basedOn w:val="Normln"/>
    <w:link w:val="ZpatChar"/>
    <w:uiPriority w:val="99"/>
    <w:unhideWhenUsed/>
    <w:rsid w:val="0045012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50122"/>
  </w:style>
  <w:style w:type="paragraph" w:customStyle="1" w:styleId="StylNadpis2nenTunAutomatick">
    <w:name w:val="Styl Nadpis 2 + není Tučné Automatická"/>
    <w:basedOn w:val="Nadpis2"/>
    <w:uiPriority w:val="99"/>
    <w:rsid w:val="00450122"/>
    <w:pPr>
      <w:numPr>
        <w:ilvl w:val="1"/>
      </w:numPr>
      <w:tabs>
        <w:tab w:val="num" w:pos="0"/>
        <w:tab w:val="left" w:pos="851"/>
      </w:tabs>
      <w:overflowPunct w:val="0"/>
      <w:autoSpaceDE w:val="0"/>
      <w:autoSpaceDN w:val="0"/>
      <w:adjustRightInd w:val="0"/>
      <w:spacing w:before="240" w:beforeAutospacing="0" w:after="60" w:afterAutospacing="0"/>
      <w:ind w:left="860" w:hanging="576"/>
      <w:textAlignment w:val="baseline"/>
    </w:pPr>
    <w:rPr>
      <w:rFonts w:ascii="Calibri" w:hAnsi="Calibri"/>
      <w:b w:val="0"/>
      <w:bCs w:val="0"/>
      <w:sz w:val="21"/>
      <w:szCs w:val="21"/>
    </w:rPr>
  </w:style>
  <w:style w:type="paragraph" w:customStyle="1" w:styleId="OdrazkaIbod">
    <w:name w:val="Odrazka_I_bod"/>
    <w:basedOn w:val="Normln"/>
    <w:rsid w:val="00450122"/>
    <w:pPr>
      <w:widowControl/>
      <w:tabs>
        <w:tab w:val="left" w:pos="851"/>
      </w:tabs>
      <w:autoSpaceDE/>
      <w:autoSpaceDN/>
      <w:adjustRightInd/>
      <w:spacing w:before="20" w:after="20"/>
    </w:pPr>
    <w:rPr>
      <w:rFonts w:ascii="Calibri" w:hAnsi="Calibri" w:cs="Arial"/>
      <w:kern w:val="1"/>
      <w:sz w:val="21"/>
      <w:szCs w:val="20"/>
      <w:lang w:eastAsia="ar-SA"/>
    </w:rPr>
  </w:style>
  <w:style w:type="paragraph" w:customStyle="1" w:styleId="Default">
    <w:name w:val="Default"/>
    <w:rsid w:val="00450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01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01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450122"/>
    <w:pPr>
      <w:widowControl/>
      <w:suppressAutoHyphens/>
      <w:autoSpaceDE/>
      <w:autoSpaceDN/>
      <w:adjustRightInd/>
      <w:jc w:val="both"/>
    </w:pPr>
    <w:rPr>
      <w:rFonts w:ascii="Verdana" w:hAnsi="Verdana"/>
      <w:sz w:val="20"/>
      <w:lang w:eastAsia="ar-SA"/>
    </w:rPr>
  </w:style>
  <w:style w:type="character" w:customStyle="1" w:styleId="shorttext">
    <w:name w:val="short_text"/>
    <w:rsid w:val="00450122"/>
  </w:style>
  <w:style w:type="character" w:customStyle="1" w:styleId="alt-edited1">
    <w:name w:val="alt-edited1"/>
    <w:rsid w:val="00450122"/>
    <w:rPr>
      <w:color w:val="4D90F0"/>
    </w:rPr>
  </w:style>
  <w:style w:type="character" w:customStyle="1" w:styleId="5yl5">
    <w:name w:val="_5yl5"/>
    <w:rsid w:val="00450122"/>
  </w:style>
  <w:style w:type="paragraph" w:customStyle="1" w:styleId="rtfbr">
    <w:name w:val="rtfbr"/>
    <w:basedOn w:val="Normln"/>
    <w:rsid w:val="00613CA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1920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Přibáňová</dc:creator>
  <cp:lastModifiedBy>Sokoltová Lenka, Ing., MBA</cp:lastModifiedBy>
  <cp:revision>4</cp:revision>
  <cp:lastPrinted>2017-12-07T08:14:00Z</cp:lastPrinted>
  <dcterms:created xsi:type="dcterms:W3CDTF">2017-10-20T09:36:00Z</dcterms:created>
  <dcterms:modified xsi:type="dcterms:W3CDTF">2017-12-07T08:14:00Z</dcterms:modified>
</cp:coreProperties>
</file>