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230" w:rsidRPr="00B14230" w:rsidRDefault="00B14230" w:rsidP="00B14230">
      <w:pPr>
        <w:spacing w:after="0" w:line="240" w:lineRule="auto"/>
        <w:jc w:val="center"/>
        <w:rPr>
          <w:b/>
          <w:noProof/>
          <w:sz w:val="40"/>
          <w:szCs w:val="40"/>
          <w:u w:val="single"/>
          <w:lang w:eastAsia="cs-CZ"/>
        </w:rPr>
      </w:pPr>
      <w:r w:rsidRPr="00B14230">
        <w:rPr>
          <w:b/>
          <w:noProof/>
          <w:sz w:val="40"/>
          <w:szCs w:val="40"/>
          <w:u w:val="single"/>
          <w:lang w:eastAsia="cs-CZ"/>
        </w:rPr>
        <w:t>Restaurátorský záměr</w:t>
      </w:r>
    </w:p>
    <w:p w:rsidR="001D54A4" w:rsidRDefault="001D54A4" w:rsidP="001D54A4">
      <w:pPr>
        <w:spacing w:after="0" w:line="240" w:lineRule="auto"/>
      </w:pPr>
    </w:p>
    <w:p w:rsidR="006D24C9" w:rsidRDefault="006D24C9" w:rsidP="00B14230">
      <w:pPr>
        <w:spacing w:after="0" w:line="240" w:lineRule="auto"/>
        <w:ind w:right="282"/>
        <w:rPr>
          <w:rFonts w:cs="Arial"/>
          <w:b/>
        </w:rPr>
      </w:pPr>
    </w:p>
    <w:p w:rsidR="006D24C9" w:rsidRDefault="006D24C9" w:rsidP="001D54A4">
      <w:pPr>
        <w:spacing w:after="0" w:line="240" w:lineRule="auto"/>
        <w:ind w:right="282"/>
        <w:jc w:val="center"/>
        <w:rPr>
          <w:rFonts w:cs="Arial"/>
          <w:b/>
        </w:rPr>
      </w:pPr>
    </w:p>
    <w:p w:rsidR="001D54A4" w:rsidRDefault="00CC5C58" w:rsidP="00CC5C58">
      <w:pPr>
        <w:spacing w:after="0" w:line="240" w:lineRule="auto"/>
        <w:ind w:right="282"/>
        <w:jc w:val="center"/>
        <w:rPr>
          <w:rFonts w:cs="Arial"/>
          <w:b/>
        </w:rPr>
      </w:pPr>
      <w:r>
        <w:rPr>
          <w:rFonts w:cs="Arial"/>
          <w:b/>
          <w:noProof/>
          <w:lang w:eastAsia="cs-CZ"/>
        </w:rPr>
        <w:drawing>
          <wp:inline distT="0" distB="0" distL="0" distR="0">
            <wp:extent cx="4574140" cy="5114925"/>
            <wp:effectExtent l="19050" t="0" r="0" b="0"/>
            <wp:docPr id="4" name="obrázek 3" descr="C:\Users\Dana\Documents\Dana\Restaurování\Soběslav\podmalby z expozice v BM v Soběslavi\podmalby z expozice v BM v Soběslavi\2699N - místnost s texti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a\Documents\Dana\Restaurování\Soběslav\podmalby z expozice v BM v Soběslavi\podmalby z expozice v BM v Soběslavi\2699N - místnost s textilem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1322" r="11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140" cy="511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C58" w:rsidRDefault="00CC5C58" w:rsidP="00B14230">
      <w:pPr>
        <w:spacing w:after="0" w:line="240" w:lineRule="auto"/>
        <w:ind w:right="282"/>
        <w:rPr>
          <w:rFonts w:cs="Arial"/>
          <w:b/>
        </w:rPr>
      </w:pPr>
    </w:p>
    <w:p w:rsidR="006D24C9" w:rsidRDefault="006D24C9" w:rsidP="00B14230">
      <w:pPr>
        <w:spacing w:after="0" w:line="240" w:lineRule="auto"/>
        <w:ind w:right="282"/>
        <w:rPr>
          <w:rFonts w:cs="Arial"/>
          <w:b/>
        </w:rPr>
      </w:pPr>
      <w:r>
        <w:rPr>
          <w:rFonts w:cs="Arial"/>
          <w:b/>
        </w:rPr>
        <w:t>Charakteristika předmětu</w:t>
      </w:r>
    </w:p>
    <w:p w:rsidR="006D24C9" w:rsidRDefault="006D24C9" w:rsidP="00B14230">
      <w:pPr>
        <w:spacing w:after="0" w:line="240" w:lineRule="auto"/>
        <w:ind w:right="282"/>
        <w:rPr>
          <w:rFonts w:cs="Arial"/>
          <w:b/>
        </w:rPr>
      </w:pPr>
    </w:p>
    <w:p w:rsidR="00CA22D0" w:rsidRDefault="00B14230" w:rsidP="00B14230">
      <w:pPr>
        <w:spacing w:after="0" w:line="240" w:lineRule="auto"/>
        <w:ind w:right="282"/>
        <w:rPr>
          <w:rFonts w:cs="Arial"/>
        </w:rPr>
      </w:pPr>
      <w:r>
        <w:rPr>
          <w:rFonts w:cs="Arial"/>
          <w:b/>
        </w:rPr>
        <w:t>Předmět restaurování:</w:t>
      </w:r>
      <w:r w:rsidR="009D3D5E">
        <w:rPr>
          <w:rFonts w:cs="Arial"/>
        </w:rPr>
        <w:t xml:space="preserve"> </w:t>
      </w:r>
      <w:r w:rsidR="00CC2C3A">
        <w:rPr>
          <w:rFonts w:cs="Arial"/>
        </w:rPr>
        <w:t>Svat</w:t>
      </w:r>
      <w:r w:rsidR="00CC5C58">
        <w:rPr>
          <w:rFonts w:cs="Arial"/>
        </w:rPr>
        <w:t>ý Florián</w:t>
      </w:r>
    </w:p>
    <w:p w:rsidR="00B14230" w:rsidRDefault="00B14230" w:rsidP="00B14230">
      <w:pPr>
        <w:spacing w:after="0" w:line="240" w:lineRule="auto"/>
        <w:ind w:right="282"/>
        <w:rPr>
          <w:rFonts w:cs="Arial"/>
        </w:rPr>
      </w:pPr>
      <w:r>
        <w:rPr>
          <w:rFonts w:cs="Arial"/>
          <w:b/>
        </w:rPr>
        <w:t>Inventární číslo:</w:t>
      </w:r>
      <w:r w:rsidR="009D3D5E">
        <w:rPr>
          <w:rFonts w:cs="Arial"/>
        </w:rPr>
        <w:t xml:space="preserve"> </w:t>
      </w:r>
      <w:r w:rsidR="00CC2C3A">
        <w:rPr>
          <w:rFonts w:cs="Arial"/>
        </w:rPr>
        <w:t>N 26</w:t>
      </w:r>
      <w:r w:rsidR="00CC5C58">
        <w:rPr>
          <w:rFonts w:cs="Arial"/>
        </w:rPr>
        <w:t>99</w:t>
      </w:r>
    </w:p>
    <w:p w:rsidR="00B14230" w:rsidRPr="009D3D5E" w:rsidRDefault="00B14230" w:rsidP="00B14230">
      <w:pPr>
        <w:spacing w:after="0" w:line="240" w:lineRule="auto"/>
        <w:ind w:right="282"/>
        <w:rPr>
          <w:rFonts w:cs="Arial"/>
        </w:rPr>
      </w:pPr>
      <w:r>
        <w:rPr>
          <w:rFonts w:cs="Arial"/>
          <w:b/>
        </w:rPr>
        <w:t>Autor díla:</w:t>
      </w:r>
      <w:r w:rsidR="009D3D5E">
        <w:rPr>
          <w:rFonts w:cs="Arial"/>
          <w:b/>
        </w:rPr>
        <w:t xml:space="preserve"> </w:t>
      </w:r>
      <w:r w:rsidR="00CC2C3A">
        <w:rPr>
          <w:rFonts w:cs="Arial"/>
          <w:b/>
        </w:rPr>
        <w:t>----</w:t>
      </w:r>
    </w:p>
    <w:p w:rsidR="009D3D5E" w:rsidRDefault="00B14230" w:rsidP="00B14230">
      <w:pPr>
        <w:spacing w:after="0" w:line="240" w:lineRule="auto"/>
        <w:ind w:right="282"/>
        <w:rPr>
          <w:rFonts w:cs="Arial"/>
        </w:rPr>
      </w:pPr>
      <w:r>
        <w:rPr>
          <w:rFonts w:cs="Arial"/>
          <w:b/>
        </w:rPr>
        <w:t>Datace:</w:t>
      </w:r>
      <w:r w:rsidR="009D3D5E">
        <w:rPr>
          <w:rFonts w:cs="Arial"/>
          <w:b/>
        </w:rPr>
        <w:t xml:space="preserve"> </w:t>
      </w:r>
      <w:r w:rsidR="00CC2C3A">
        <w:rPr>
          <w:rFonts w:cs="Arial"/>
        </w:rPr>
        <w:t>----</w:t>
      </w:r>
    </w:p>
    <w:p w:rsidR="00B14230" w:rsidRDefault="00B14230" w:rsidP="00B14230">
      <w:pPr>
        <w:spacing w:after="0" w:line="240" w:lineRule="auto"/>
        <w:ind w:right="282"/>
        <w:rPr>
          <w:rFonts w:cs="Arial"/>
        </w:rPr>
      </w:pPr>
      <w:r>
        <w:rPr>
          <w:rFonts w:cs="Arial"/>
          <w:b/>
        </w:rPr>
        <w:t>Technika:</w:t>
      </w:r>
      <w:r w:rsidR="009D3D5E">
        <w:rPr>
          <w:rFonts w:cs="Arial"/>
          <w:b/>
        </w:rPr>
        <w:t xml:space="preserve"> </w:t>
      </w:r>
      <w:r w:rsidR="00662F4B">
        <w:rPr>
          <w:rFonts w:cs="Arial"/>
        </w:rPr>
        <w:t xml:space="preserve">pravděpodobně </w:t>
      </w:r>
      <w:r>
        <w:rPr>
          <w:rFonts w:cs="Arial"/>
        </w:rPr>
        <w:t>mastná tempera, podmalba na skle</w:t>
      </w:r>
    </w:p>
    <w:p w:rsidR="00B14230" w:rsidRDefault="00B14230" w:rsidP="00B14230">
      <w:pPr>
        <w:spacing w:after="0" w:line="240" w:lineRule="auto"/>
        <w:ind w:right="282"/>
        <w:rPr>
          <w:rFonts w:cs="Arial"/>
        </w:rPr>
      </w:pPr>
      <w:r>
        <w:rPr>
          <w:rFonts w:cs="Arial"/>
          <w:b/>
        </w:rPr>
        <w:t xml:space="preserve">Podložka: </w:t>
      </w:r>
      <w:r>
        <w:rPr>
          <w:rFonts w:cs="Arial"/>
        </w:rPr>
        <w:t>skleněná tabule</w:t>
      </w:r>
    </w:p>
    <w:p w:rsidR="00B14230" w:rsidRPr="009D3D5E" w:rsidRDefault="00B14230" w:rsidP="00B14230">
      <w:pPr>
        <w:tabs>
          <w:tab w:val="center" w:pos="4536"/>
        </w:tabs>
        <w:spacing w:after="0" w:line="240" w:lineRule="auto"/>
        <w:ind w:left="708" w:hanging="708"/>
      </w:pPr>
      <w:r>
        <w:rPr>
          <w:rFonts w:cs="Arial"/>
          <w:b/>
        </w:rPr>
        <w:t>Rozměry</w:t>
      </w:r>
      <w:r w:rsidR="00662F4B">
        <w:rPr>
          <w:rFonts w:cs="Arial"/>
          <w:b/>
        </w:rPr>
        <w:t xml:space="preserve">: </w:t>
      </w:r>
      <w:r w:rsidR="009D3D5E">
        <w:rPr>
          <w:rFonts w:cs="Arial"/>
        </w:rPr>
        <w:t xml:space="preserve">rám </w:t>
      </w:r>
      <w:r w:rsidR="00372B1B">
        <w:rPr>
          <w:rFonts w:cs="Arial"/>
        </w:rPr>
        <w:t>23,5 x 18,5 cm</w:t>
      </w:r>
      <w:bookmarkStart w:id="0" w:name="_GoBack"/>
      <w:bookmarkEnd w:id="0"/>
    </w:p>
    <w:p w:rsidR="00B14230" w:rsidRDefault="00B14230" w:rsidP="00B14230">
      <w:pPr>
        <w:spacing w:after="0" w:line="240" w:lineRule="auto"/>
        <w:ind w:right="282"/>
        <w:rPr>
          <w:rFonts w:cs="Arial"/>
        </w:rPr>
      </w:pPr>
      <w:r>
        <w:rPr>
          <w:rFonts w:cs="Arial"/>
          <w:b/>
        </w:rPr>
        <w:t xml:space="preserve">Zadavatel: </w:t>
      </w:r>
      <w:r w:rsidR="00CC2C3A">
        <w:rPr>
          <w:rFonts w:cs="Arial"/>
        </w:rPr>
        <w:t>Husitské muzeum v Táboře</w:t>
      </w:r>
    </w:p>
    <w:p w:rsidR="00662F4B" w:rsidRDefault="00662F4B" w:rsidP="00B14230">
      <w:pPr>
        <w:spacing w:after="0" w:line="240" w:lineRule="auto"/>
        <w:jc w:val="both"/>
        <w:rPr>
          <w:b/>
        </w:rPr>
      </w:pPr>
    </w:p>
    <w:p w:rsidR="00B14230" w:rsidRDefault="00B14230" w:rsidP="00B14230">
      <w:pPr>
        <w:spacing w:after="0" w:line="240" w:lineRule="auto"/>
        <w:jc w:val="both"/>
        <w:rPr>
          <w:b/>
        </w:rPr>
      </w:pPr>
      <w:r>
        <w:rPr>
          <w:b/>
        </w:rPr>
        <w:t>Popis</w:t>
      </w:r>
    </w:p>
    <w:p w:rsidR="00FC741C" w:rsidRDefault="00CA22D0" w:rsidP="00CC2C3A">
      <w:pPr>
        <w:pStyle w:val="Odstavecseseznamem"/>
        <w:spacing w:before="0" w:after="0"/>
        <w:ind w:left="0"/>
        <w:jc w:val="both"/>
      </w:pPr>
      <w:r>
        <w:tab/>
        <w:t>Podmalb</w:t>
      </w:r>
      <w:r w:rsidR="00E04F06">
        <w:t xml:space="preserve">a je adjustována </w:t>
      </w:r>
      <w:r w:rsidR="00CC2C3A">
        <w:t xml:space="preserve">do </w:t>
      </w:r>
      <w:r w:rsidR="00CC5C58">
        <w:t xml:space="preserve">černého </w:t>
      </w:r>
      <w:r w:rsidR="00CC2C3A">
        <w:t>profilovaného rámu, který je poškozen biologickým škůdcem, který je již neaktivní. Povrchová úprava je poškozená.</w:t>
      </w:r>
    </w:p>
    <w:p w:rsidR="00662F4B" w:rsidRPr="001D54A4" w:rsidRDefault="00CC2C3A" w:rsidP="001D54A4">
      <w:pPr>
        <w:pStyle w:val="Odstavecseseznamem"/>
        <w:spacing w:before="0" w:after="0"/>
        <w:ind w:left="0"/>
        <w:jc w:val="both"/>
      </w:pPr>
      <w:r>
        <w:lastRenderedPageBreak/>
        <w:tab/>
      </w:r>
      <w:r w:rsidR="00C62DCA">
        <w:t>Malba je řešena celoplošně a z</w:t>
      </w:r>
      <w:r>
        <w:t xml:space="preserve">obrazuje </w:t>
      </w:r>
      <w:r w:rsidR="00CC5C58">
        <w:t>Svatého Floriána, který je oblečen do vojenského oděvu, včetně brnění. Na hlavě má přilbu s oranžovým chocholem. V levé ruce má kopí a v pravé ruce vědro svou, kterou hasí dům. Pozadí je bílé s květinou v levém horním rohu.</w:t>
      </w:r>
    </w:p>
    <w:p w:rsidR="00CC5C58" w:rsidRDefault="00CC5C58" w:rsidP="00B14230">
      <w:pPr>
        <w:spacing w:after="0" w:line="240" w:lineRule="auto"/>
        <w:jc w:val="both"/>
        <w:rPr>
          <w:b/>
        </w:rPr>
      </w:pPr>
    </w:p>
    <w:p w:rsidR="00B14230" w:rsidRPr="009A3721" w:rsidRDefault="00B14230" w:rsidP="00B14230">
      <w:pPr>
        <w:spacing w:after="0" w:line="240" w:lineRule="auto"/>
        <w:jc w:val="both"/>
      </w:pPr>
      <w:r>
        <w:rPr>
          <w:b/>
        </w:rPr>
        <w:t>Popis poškození</w:t>
      </w:r>
    </w:p>
    <w:p w:rsidR="00D2254D" w:rsidRDefault="00F66EC9" w:rsidP="009C218B">
      <w:pPr>
        <w:pStyle w:val="Odstavecseseznamem"/>
        <w:tabs>
          <w:tab w:val="left" w:pos="0"/>
        </w:tabs>
        <w:spacing w:before="0" w:after="0"/>
        <w:ind w:left="0"/>
        <w:jc w:val="both"/>
      </w:pPr>
      <w:r>
        <w:tab/>
        <w:t>Sklomalb</w:t>
      </w:r>
      <w:r w:rsidR="00E04F06">
        <w:t>a</w:t>
      </w:r>
      <w:r w:rsidR="0092104B">
        <w:t xml:space="preserve"> </w:t>
      </w:r>
      <w:r w:rsidR="00E04F06">
        <w:t xml:space="preserve">je adjustovaná do </w:t>
      </w:r>
      <w:r w:rsidR="00CC2C3A">
        <w:t xml:space="preserve">tmavě hnědého profilovaného </w:t>
      </w:r>
      <w:r w:rsidR="00E04F06">
        <w:t>dřevěného rámu, na kterém jsou patrné výletové otvory po červotoči</w:t>
      </w:r>
      <w:r w:rsidR="00A849DF">
        <w:t>, a jeho povrchová úprava je oprýskaná</w:t>
      </w:r>
      <w:r>
        <w:t xml:space="preserve">. </w:t>
      </w:r>
    </w:p>
    <w:p w:rsidR="00864883" w:rsidRDefault="00D2254D" w:rsidP="009C218B">
      <w:pPr>
        <w:pStyle w:val="Odstavecseseznamem"/>
        <w:tabs>
          <w:tab w:val="left" w:pos="0"/>
        </w:tabs>
        <w:spacing w:before="0" w:after="0"/>
        <w:ind w:left="0"/>
        <w:jc w:val="both"/>
      </w:pPr>
      <w:r>
        <w:tab/>
      </w:r>
      <w:r w:rsidR="00A849DF">
        <w:t>Skleněn</w:t>
      </w:r>
      <w:r w:rsidR="0092104B">
        <w:t>á</w:t>
      </w:r>
      <w:r w:rsidR="00A849DF">
        <w:t xml:space="preserve"> podlož</w:t>
      </w:r>
      <w:r w:rsidR="0092104B">
        <w:t xml:space="preserve">ka je </w:t>
      </w:r>
      <w:r w:rsidR="00CC2C3A">
        <w:t>celistvá</w:t>
      </w:r>
      <w:r w:rsidR="00A849DF">
        <w:t>.</w:t>
      </w:r>
      <w:r w:rsidR="0092104B">
        <w:t xml:space="preserve"> </w:t>
      </w:r>
      <w:r w:rsidR="00F21EE1">
        <w:t>Barva je značně degradovaná</w:t>
      </w:r>
      <w:r w:rsidR="0092104B">
        <w:t xml:space="preserve"> zřejmě nedostat</w:t>
      </w:r>
      <w:r w:rsidR="00FC741C">
        <w:t xml:space="preserve">kem pojiv v pigmentech barev. </w:t>
      </w:r>
      <w:r w:rsidR="00CC2C3A">
        <w:t>Na četných místech zcela setřelá.</w:t>
      </w:r>
      <w:r w:rsidR="00864883">
        <w:tab/>
      </w:r>
    </w:p>
    <w:p w:rsidR="00B14230" w:rsidRDefault="00B14230" w:rsidP="00B14230">
      <w:pPr>
        <w:spacing w:after="0" w:line="240" w:lineRule="auto"/>
        <w:jc w:val="both"/>
      </w:pPr>
    </w:p>
    <w:p w:rsidR="00B14230" w:rsidRDefault="00B14230" w:rsidP="00B14230">
      <w:pPr>
        <w:spacing w:after="0" w:line="240" w:lineRule="auto"/>
      </w:pPr>
    </w:p>
    <w:p w:rsidR="00B14230" w:rsidRDefault="00B14230" w:rsidP="00B14230">
      <w:pPr>
        <w:pStyle w:val="Nadpis1"/>
        <w:keepNext w:val="0"/>
        <w:spacing w:before="0" w:after="0" w:line="24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Návrh restaurátorských prací</w:t>
      </w:r>
    </w:p>
    <w:p w:rsidR="00B14230" w:rsidRDefault="00B14230" w:rsidP="00B14230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Průzkum díla </w:t>
      </w:r>
    </w:p>
    <w:p w:rsidR="00B14230" w:rsidRDefault="00B14230" w:rsidP="00B14230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Fotografická dokumentace stavu před, v průběhu a po restaurátorském zásahu</w:t>
      </w:r>
    </w:p>
    <w:p w:rsidR="00B14230" w:rsidRDefault="00B14230" w:rsidP="00B14230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Zajištění havarijních částí</w:t>
      </w:r>
    </w:p>
    <w:p w:rsidR="00B14230" w:rsidRDefault="00B14230" w:rsidP="00B14230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Čištění</w:t>
      </w:r>
      <w:r w:rsidR="009C218B">
        <w:rPr>
          <w:rFonts w:cs="Arial"/>
        </w:rPr>
        <w:t xml:space="preserve"> – mechanické i chemické</w:t>
      </w:r>
    </w:p>
    <w:p w:rsidR="00B14230" w:rsidRDefault="00B14230" w:rsidP="00B14230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Konsolidace barevné vrstvy</w:t>
      </w:r>
    </w:p>
    <w:p w:rsidR="00B14230" w:rsidRDefault="00B14230" w:rsidP="00B14230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Izolační vrstva</w:t>
      </w:r>
    </w:p>
    <w:p w:rsidR="00B14230" w:rsidRDefault="00B14230" w:rsidP="00B14230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Scelující lokální </w:t>
      </w:r>
      <w:r w:rsidR="0092104B">
        <w:rPr>
          <w:rFonts w:cs="Arial"/>
        </w:rPr>
        <w:t>a nápodobivé re</w:t>
      </w:r>
      <w:r>
        <w:rPr>
          <w:rFonts w:cs="Arial"/>
        </w:rPr>
        <w:t>tuš</w:t>
      </w:r>
      <w:r w:rsidR="0092104B">
        <w:rPr>
          <w:rFonts w:cs="Arial"/>
        </w:rPr>
        <w:t>e</w:t>
      </w:r>
    </w:p>
    <w:p w:rsidR="00402F17" w:rsidRDefault="0092104B" w:rsidP="00B14230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Chemické čištění lícové strany skleněné podložky</w:t>
      </w:r>
    </w:p>
    <w:p w:rsidR="00B14230" w:rsidRDefault="00B14230" w:rsidP="00B14230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Závěrečná úprava povrchu</w:t>
      </w:r>
      <w:r w:rsidR="001208EF">
        <w:rPr>
          <w:rFonts w:cs="Arial"/>
        </w:rPr>
        <w:t xml:space="preserve"> skleněné podložky</w:t>
      </w:r>
    </w:p>
    <w:p w:rsidR="00E04F06" w:rsidRDefault="00E04F06" w:rsidP="00E04F06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Mechanické čištění rámu </w:t>
      </w:r>
    </w:p>
    <w:p w:rsidR="00E04F06" w:rsidRDefault="00E04F06" w:rsidP="00E04F06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Tmelení poškozených míst </w:t>
      </w:r>
    </w:p>
    <w:p w:rsidR="00E04F06" w:rsidRDefault="00E04F06" w:rsidP="00E04F06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Oprava původní lazury</w:t>
      </w:r>
    </w:p>
    <w:p w:rsidR="00E04F06" w:rsidRPr="00D2254D" w:rsidRDefault="00D2254D" w:rsidP="00D2254D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Závěrečná povrchová úprava</w:t>
      </w:r>
    </w:p>
    <w:p w:rsidR="00B14230" w:rsidRDefault="00B14230" w:rsidP="00B14230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Adjustáž</w:t>
      </w:r>
    </w:p>
    <w:p w:rsidR="005307EB" w:rsidRDefault="005307EB" w:rsidP="00B14230">
      <w:pPr>
        <w:spacing w:after="0" w:line="240" w:lineRule="auto"/>
        <w:rPr>
          <w:rFonts w:cs="Arial"/>
          <w:b/>
        </w:rPr>
      </w:pPr>
    </w:p>
    <w:p w:rsidR="0092104B" w:rsidRDefault="0092104B" w:rsidP="00B14230">
      <w:pPr>
        <w:spacing w:after="0" w:line="240" w:lineRule="auto"/>
        <w:rPr>
          <w:rFonts w:cs="Arial"/>
          <w:b/>
        </w:rPr>
      </w:pPr>
    </w:p>
    <w:p w:rsidR="00B14230" w:rsidRDefault="00B14230" w:rsidP="00B14230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Kalkulace nákladů</w:t>
      </w:r>
    </w:p>
    <w:p w:rsidR="00B14230" w:rsidRDefault="00B14230" w:rsidP="00B14230">
      <w:pPr>
        <w:spacing w:after="0" w:line="240" w:lineRule="auto"/>
        <w:rPr>
          <w:rFonts w:cs="Arial"/>
        </w:rPr>
      </w:pPr>
      <w:r>
        <w:rPr>
          <w:rFonts w:cs="Arial"/>
        </w:rPr>
        <w:t>Transport díla</w:t>
      </w:r>
    </w:p>
    <w:p w:rsidR="00B14230" w:rsidRDefault="00B14230" w:rsidP="00B14230">
      <w:pPr>
        <w:spacing w:after="0" w:line="240" w:lineRule="auto"/>
        <w:rPr>
          <w:rFonts w:cs="Arial"/>
          <w:b/>
        </w:rPr>
      </w:pPr>
      <w:r>
        <w:rPr>
          <w:rFonts w:cs="Arial"/>
        </w:rPr>
        <w:t>Průzkum díla</w:t>
      </w:r>
    </w:p>
    <w:p w:rsidR="00B14230" w:rsidRDefault="00B14230" w:rsidP="00B14230">
      <w:pPr>
        <w:spacing w:after="0" w:line="240" w:lineRule="auto"/>
        <w:rPr>
          <w:rFonts w:cs="Arial"/>
        </w:rPr>
      </w:pPr>
      <w:r>
        <w:rPr>
          <w:rFonts w:cs="Arial"/>
        </w:rPr>
        <w:t>Restaurování díla</w:t>
      </w:r>
    </w:p>
    <w:p w:rsidR="00B14230" w:rsidRDefault="00B14230" w:rsidP="00B14230">
      <w:pPr>
        <w:spacing w:after="0" w:line="240" w:lineRule="auto"/>
        <w:rPr>
          <w:rFonts w:cs="Arial"/>
        </w:rPr>
      </w:pPr>
      <w:r>
        <w:rPr>
          <w:rFonts w:cs="Arial"/>
        </w:rPr>
        <w:t>Restaurátorská dokumentace</w:t>
      </w:r>
    </w:p>
    <w:p w:rsidR="00B14230" w:rsidRDefault="00B14230" w:rsidP="00B14230">
      <w:pPr>
        <w:spacing w:after="0" w:line="240" w:lineRule="auto"/>
        <w:rPr>
          <w:rFonts w:cs="Arial"/>
        </w:rPr>
      </w:pPr>
      <w:r>
        <w:rPr>
          <w:rFonts w:cs="Arial"/>
        </w:rPr>
        <w:t>Náklady na materiál</w:t>
      </w:r>
    </w:p>
    <w:p w:rsidR="00B14230" w:rsidRDefault="00B14230" w:rsidP="00B14230">
      <w:pPr>
        <w:spacing w:after="0" w:line="240" w:lineRule="auto"/>
        <w:rPr>
          <w:rFonts w:cs="Arial"/>
        </w:rPr>
      </w:pPr>
      <w:r>
        <w:rPr>
          <w:rFonts w:cs="Arial"/>
        </w:rPr>
        <w:t>Adjustáž</w:t>
      </w:r>
    </w:p>
    <w:p w:rsidR="00B14230" w:rsidRDefault="00B14230" w:rsidP="00B14230">
      <w:pPr>
        <w:spacing w:after="0" w:line="240" w:lineRule="auto"/>
        <w:rPr>
          <w:rFonts w:cs="Arial"/>
        </w:rPr>
      </w:pPr>
      <w:r>
        <w:rPr>
          <w:rFonts w:cs="Arial"/>
        </w:rPr>
        <w:t>Režie</w:t>
      </w:r>
    </w:p>
    <w:p w:rsidR="00B14230" w:rsidRDefault="00B14230" w:rsidP="00B14230">
      <w:pPr>
        <w:tabs>
          <w:tab w:val="right" w:leader="dot" w:pos="8210"/>
        </w:tabs>
        <w:spacing w:after="0" w:line="240" w:lineRule="auto"/>
        <w:rPr>
          <w:rFonts w:cs="Arial"/>
          <w:b/>
        </w:rPr>
      </w:pPr>
      <w:r>
        <w:rPr>
          <w:rFonts w:cs="Arial"/>
          <w:b/>
        </w:rPr>
        <w:t xml:space="preserve">Cena </w:t>
      </w:r>
      <w:proofErr w:type="gramStart"/>
      <w:r>
        <w:rPr>
          <w:rFonts w:cs="Arial"/>
          <w:b/>
        </w:rPr>
        <w:t>celkem ............................................</w:t>
      </w:r>
      <w:r w:rsidR="001D54A4">
        <w:rPr>
          <w:rFonts w:cs="Arial"/>
          <w:b/>
        </w:rPr>
        <w:t>9.</w:t>
      </w:r>
      <w:r w:rsidR="00CC5C58">
        <w:rPr>
          <w:rFonts w:cs="Arial"/>
          <w:b/>
        </w:rPr>
        <w:t>4</w:t>
      </w:r>
      <w:r w:rsidR="00B71B25">
        <w:rPr>
          <w:rFonts w:cs="Arial"/>
          <w:b/>
        </w:rPr>
        <w:t>0</w:t>
      </w:r>
      <w:r w:rsidR="00402F17">
        <w:rPr>
          <w:rFonts w:cs="Arial"/>
          <w:b/>
        </w:rPr>
        <w:t>0</w:t>
      </w:r>
      <w:r>
        <w:rPr>
          <w:rFonts w:cs="Arial"/>
          <w:b/>
        </w:rPr>
        <w:t>,</w:t>
      </w:r>
      <w:proofErr w:type="gramEnd"/>
      <w:r>
        <w:rPr>
          <w:rFonts w:cs="Arial"/>
          <w:b/>
        </w:rPr>
        <w:t>- Kč</w:t>
      </w:r>
    </w:p>
    <w:p w:rsidR="009A3721" w:rsidRDefault="009A3721" w:rsidP="00B14230">
      <w:pPr>
        <w:tabs>
          <w:tab w:val="right" w:leader="dot" w:pos="8210"/>
        </w:tabs>
        <w:spacing w:after="0" w:line="240" w:lineRule="auto"/>
        <w:rPr>
          <w:rFonts w:cs="Arial"/>
          <w:b/>
        </w:rPr>
      </w:pPr>
    </w:p>
    <w:p w:rsidR="009A3721" w:rsidRDefault="009A3721" w:rsidP="00B14230">
      <w:pPr>
        <w:tabs>
          <w:tab w:val="right" w:leader="dot" w:pos="8210"/>
        </w:tabs>
        <w:spacing w:after="0" w:line="240" w:lineRule="auto"/>
        <w:rPr>
          <w:rFonts w:cs="Arial"/>
          <w:b/>
        </w:rPr>
      </w:pPr>
    </w:p>
    <w:p w:rsidR="009A3721" w:rsidRDefault="009A3721" w:rsidP="00B14230">
      <w:pPr>
        <w:tabs>
          <w:tab w:val="right" w:leader="dot" w:pos="8210"/>
        </w:tabs>
        <w:spacing w:after="0" w:line="240" w:lineRule="auto"/>
        <w:rPr>
          <w:rFonts w:cs="Arial"/>
          <w:b/>
        </w:rPr>
      </w:pPr>
      <w:r w:rsidRPr="009A3721">
        <w:rPr>
          <w:rFonts w:cs="Arial"/>
          <w:b/>
        </w:rPr>
        <w:t>Zpracoval</w:t>
      </w:r>
      <w:r>
        <w:rPr>
          <w:rFonts w:cs="Arial"/>
          <w:b/>
        </w:rPr>
        <w:t>a</w:t>
      </w:r>
      <w:r w:rsidR="00962C96">
        <w:rPr>
          <w:rFonts w:cs="Arial"/>
          <w:b/>
        </w:rPr>
        <w:t>:</w:t>
      </w:r>
    </w:p>
    <w:p w:rsidR="00962C96" w:rsidRDefault="00962C96" w:rsidP="00B14230">
      <w:pPr>
        <w:tabs>
          <w:tab w:val="right" w:leader="dot" w:pos="8210"/>
        </w:tabs>
        <w:spacing w:after="0" w:line="240" w:lineRule="auto"/>
        <w:rPr>
          <w:rFonts w:cs="Arial"/>
        </w:rPr>
      </w:pPr>
      <w:r>
        <w:rPr>
          <w:rFonts w:cs="Arial"/>
        </w:rPr>
        <w:t>Mgr. Dana Modráčková</w:t>
      </w:r>
    </w:p>
    <w:p w:rsidR="00962C96" w:rsidRDefault="009A3721" w:rsidP="00B14230">
      <w:pPr>
        <w:tabs>
          <w:tab w:val="right" w:leader="dot" w:pos="821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 Lukavice 221</w:t>
      </w:r>
    </w:p>
    <w:p w:rsidR="009A3721" w:rsidRDefault="009A3721" w:rsidP="00B14230">
      <w:pPr>
        <w:tabs>
          <w:tab w:val="right" w:leader="dot" w:pos="821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 538 21 Slatiňany</w:t>
      </w:r>
    </w:p>
    <w:p w:rsidR="00962C96" w:rsidRDefault="00962C96" w:rsidP="00B14230">
      <w:pPr>
        <w:tabs>
          <w:tab w:val="right" w:leader="dot" w:pos="8210"/>
        </w:tabs>
        <w:spacing w:after="0" w:line="240" w:lineRule="auto"/>
        <w:rPr>
          <w:rFonts w:cs="Arial"/>
        </w:rPr>
      </w:pPr>
    </w:p>
    <w:p w:rsidR="00962C96" w:rsidRDefault="00962C96" w:rsidP="00B14230">
      <w:pPr>
        <w:tabs>
          <w:tab w:val="right" w:leader="dot" w:pos="821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Mail: </w:t>
      </w:r>
      <w:hyperlink r:id="rId8" w:history="1">
        <w:r w:rsidRPr="00D245A8">
          <w:rPr>
            <w:rStyle w:val="Hypertextovodkaz"/>
            <w:rFonts w:cs="Arial"/>
          </w:rPr>
          <w:t>danamodrackova@seznam.cz</w:t>
        </w:r>
      </w:hyperlink>
    </w:p>
    <w:p w:rsidR="00962C96" w:rsidRPr="009A3721" w:rsidRDefault="00962C96" w:rsidP="00B14230">
      <w:pPr>
        <w:tabs>
          <w:tab w:val="right" w:leader="dot" w:pos="8210"/>
        </w:tabs>
        <w:spacing w:after="0" w:line="240" w:lineRule="auto"/>
        <w:rPr>
          <w:rFonts w:cs="Arial"/>
          <w:b/>
        </w:rPr>
      </w:pPr>
      <w:r>
        <w:rPr>
          <w:rFonts w:cs="Arial"/>
        </w:rPr>
        <w:t>Web: www. restaurovani-podmalby-papir.cz</w:t>
      </w:r>
    </w:p>
    <w:p w:rsidR="009A3721" w:rsidRPr="009A3721" w:rsidRDefault="009A3721" w:rsidP="00B14230">
      <w:pPr>
        <w:tabs>
          <w:tab w:val="right" w:leader="dot" w:pos="8210"/>
        </w:tabs>
        <w:spacing w:after="0" w:line="240" w:lineRule="auto"/>
        <w:rPr>
          <w:rFonts w:cs="Arial"/>
        </w:rPr>
      </w:pPr>
      <w:r>
        <w:rPr>
          <w:rFonts w:cs="Arial"/>
        </w:rPr>
        <w:t>Tel</w:t>
      </w:r>
      <w:r w:rsidR="00962C96">
        <w:rPr>
          <w:rFonts w:cs="Arial"/>
        </w:rPr>
        <w:t>: +420 </w:t>
      </w:r>
      <w:r>
        <w:rPr>
          <w:rFonts w:cs="Arial"/>
        </w:rPr>
        <w:t>608</w:t>
      </w:r>
      <w:r w:rsidR="00962C96">
        <w:rPr>
          <w:rFonts w:cs="Arial"/>
        </w:rPr>
        <w:t> </w:t>
      </w:r>
      <w:r>
        <w:rPr>
          <w:rFonts w:cs="Arial"/>
        </w:rPr>
        <w:t>254</w:t>
      </w:r>
      <w:r w:rsidR="00962C96">
        <w:rPr>
          <w:rFonts w:cs="Arial"/>
        </w:rPr>
        <w:t xml:space="preserve"> </w:t>
      </w:r>
      <w:r>
        <w:rPr>
          <w:rFonts w:cs="Arial"/>
        </w:rPr>
        <w:t>227</w:t>
      </w:r>
    </w:p>
    <w:p w:rsidR="00B14230" w:rsidRDefault="00962C96" w:rsidP="00B14230">
      <w:r>
        <w:t>IČO: 01748629</w:t>
      </w:r>
    </w:p>
    <w:sectPr w:rsidR="00B14230" w:rsidSect="002B6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5428"/>
    <w:multiLevelType w:val="hybridMultilevel"/>
    <w:tmpl w:val="7D3498EA"/>
    <w:lvl w:ilvl="0" w:tplc="41D882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F03651"/>
    <w:multiLevelType w:val="hybridMultilevel"/>
    <w:tmpl w:val="993648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4230"/>
    <w:rsid w:val="00115CFF"/>
    <w:rsid w:val="001208EF"/>
    <w:rsid w:val="001D54A4"/>
    <w:rsid w:val="00236466"/>
    <w:rsid w:val="00270C4D"/>
    <w:rsid w:val="0027599E"/>
    <w:rsid w:val="002A2904"/>
    <w:rsid w:val="002B3B06"/>
    <w:rsid w:val="002B6877"/>
    <w:rsid w:val="00372B1B"/>
    <w:rsid w:val="00391732"/>
    <w:rsid w:val="00402F17"/>
    <w:rsid w:val="004619CE"/>
    <w:rsid w:val="005307EB"/>
    <w:rsid w:val="00662F4B"/>
    <w:rsid w:val="00694E46"/>
    <w:rsid w:val="006D24C9"/>
    <w:rsid w:val="0075588B"/>
    <w:rsid w:val="007C4CD8"/>
    <w:rsid w:val="008413D7"/>
    <w:rsid w:val="00864883"/>
    <w:rsid w:val="00877020"/>
    <w:rsid w:val="0092104B"/>
    <w:rsid w:val="00962C96"/>
    <w:rsid w:val="009A3721"/>
    <w:rsid w:val="009C218B"/>
    <w:rsid w:val="009C6072"/>
    <w:rsid w:val="009D3D5E"/>
    <w:rsid w:val="00A72A5D"/>
    <w:rsid w:val="00A752F6"/>
    <w:rsid w:val="00A849DF"/>
    <w:rsid w:val="00AC5C72"/>
    <w:rsid w:val="00B14230"/>
    <w:rsid w:val="00B176A0"/>
    <w:rsid w:val="00B71B25"/>
    <w:rsid w:val="00BA5C71"/>
    <w:rsid w:val="00C52B32"/>
    <w:rsid w:val="00C62DCA"/>
    <w:rsid w:val="00CA22D0"/>
    <w:rsid w:val="00CC2C3A"/>
    <w:rsid w:val="00CC53B0"/>
    <w:rsid w:val="00CC5C58"/>
    <w:rsid w:val="00D2254D"/>
    <w:rsid w:val="00E04F06"/>
    <w:rsid w:val="00E313C4"/>
    <w:rsid w:val="00E53861"/>
    <w:rsid w:val="00F10A43"/>
    <w:rsid w:val="00F21EE1"/>
    <w:rsid w:val="00F32845"/>
    <w:rsid w:val="00F66756"/>
    <w:rsid w:val="00F66EC9"/>
    <w:rsid w:val="00FC7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4230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1423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423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B14230"/>
    <w:pPr>
      <w:spacing w:before="240" w:line="240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4230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62C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amodrackova@seznam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6B05D-A265-4894-A03B-9D01A35CA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Modráčková</dc:creator>
  <cp:lastModifiedBy>spravce</cp:lastModifiedBy>
  <cp:revision>3</cp:revision>
  <dcterms:created xsi:type="dcterms:W3CDTF">2017-11-16T19:23:00Z</dcterms:created>
  <dcterms:modified xsi:type="dcterms:W3CDTF">2017-11-27T15:37:00Z</dcterms:modified>
</cp:coreProperties>
</file>