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7DF" w:rsidRPr="00757242" w:rsidRDefault="004717DF" w:rsidP="004717DF">
      <w:pPr>
        <w:pStyle w:val="Nzev"/>
        <w:widowControl w:val="0"/>
        <w:rPr>
          <w:rFonts w:ascii="Calibri" w:hAnsi="Calibri" w:cs="Calibri"/>
          <w:sz w:val="28"/>
          <w:szCs w:val="28"/>
        </w:rPr>
      </w:pPr>
      <w:r>
        <w:rPr>
          <w:rFonts w:ascii="Calibri" w:hAnsi="Calibri" w:cs="Calibri"/>
          <w:sz w:val="28"/>
          <w:szCs w:val="28"/>
        </w:rPr>
        <w:t xml:space="preserve">KUPNÍ SMLOUVA </w:t>
      </w:r>
    </w:p>
    <w:p w:rsidR="004717DF" w:rsidRDefault="004717DF" w:rsidP="004717DF">
      <w:pPr>
        <w:widowControl w:val="0"/>
        <w:jc w:val="center"/>
        <w:rPr>
          <w:rFonts w:ascii="Calibri" w:hAnsi="Calibri" w:cs="Calibri"/>
          <w:b/>
          <w:caps/>
          <w:sz w:val="28"/>
          <w:szCs w:val="28"/>
        </w:rPr>
      </w:pPr>
      <w:r>
        <w:rPr>
          <w:rFonts w:ascii="Calibri" w:hAnsi="Calibri" w:cs="Calibri"/>
          <w:b/>
          <w:caps/>
          <w:sz w:val="28"/>
          <w:szCs w:val="28"/>
        </w:rPr>
        <w:t xml:space="preserve">NA </w:t>
      </w:r>
      <w:r w:rsidRPr="00757242">
        <w:rPr>
          <w:rFonts w:ascii="Calibri" w:hAnsi="Calibri" w:cs="Calibri"/>
          <w:b/>
          <w:caps/>
          <w:sz w:val="28"/>
          <w:szCs w:val="28"/>
        </w:rPr>
        <w:t xml:space="preserve">Dodávky vitaminových přípravků </w:t>
      </w:r>
      <w:r>
        <w:rPr>
          <w:rFonts w:ascii="Calibri" w:hAnsi="Calibri" w:cs="Calibri"/>
          <w:b/>
          <w:caps/>
          <w:sz w:val="28"/>
          <w:szCs w:val="28"/>
        </w:rPr>
        <w:t>pro rok 2017</w:t>
      </w:r>
    </w:p>
    <w:p w:rsidR="004717DF" w:rsidRPr="00757242" w:rsidRDefault="004717DF" w:rsidP="004717DF">
      <w:pPr>
        <w:widowControl w:val="0"/>
        <w:jc w:val="center"/>
        <w:rPr>
          <w:rFonts w:ascii="Calibri" w:hAnsi="Calibri" w:cs="Calibri"/>
          <w:b/>
          <w:caps/>
          <w:sz w:val="28"/>
          <w:szCs w:val="28"/>
        </w:rPr>
      </w:pPr>
      <w:r>
        <w:rPr>
          <w:rFonts w:ascii="Calibri" w:hAnsi="Calibri" w:cs="Calibri"/>
          <w:b/>
          <w:caps/>
          <w:sz w:val="28"/>
          <w:szCs w:val="28"/>
        </w:rPr>
        <w:t>(BALÍČEK 230)</w:t>
      </w:r>
    </w:p>
    <w:p w:rsidR="004717DF" w:rsidRPr="00380B98" w:rsidRDefault="004717DF" w:rsidP="004717DF">
      <w:pPr>
        <w:tabs>
          <w:tab w:val="right" w:pos="9072"/>
        </w:tabs>
        <w:jc w:val="center"/>
        <w:rPr>
          <w:rFonts w:eastAsia="Calibri"/>
          <w:lang w:bidi="en-US"/>
        </w:rPr>
      </w:pPr>
      <w:r w:rsidRPr="00D57C5C">
        <w:rPr>
          <w:rFonts w:eastAsia="Calibri"/>
          <w:lang w:bidi="en-US"/>
        </w:rPr>
        <w:t xml:space="preserve">uzavřená dle </w:t>
      </w:r>
      <w:proofErr w:type="spellStart"/>
      <w:r w:rsidRPr="00D57C5C">
        <w:rPr>
          <w:rFonts w:eastAsia="Calibri"/>
          <w:lang w:bidi="en-US"/>
        </w:rPr>
        <w:t>ust</w:t>
      </w:r>
      <w:proofErr w:type="spellEnd"/>
      <w:r w:rsidRPr="00D57C5C">
        <w:rPr>
          <w:rFonts w:eastAsia="Calibri"/>
          <w:lang w:bidi="en-US"/>
        </w:rPr>
        <w:t>. § 2079 a násl.</w:t>
      </w:r>
      <w:r w:rsidRPr="00D57C5C">
        <w:rPr>
          <w:rFonts w:eastAsia="Calibri"/>
          <w:lang w:bidi="en-US"/>
        </w:rPr>
        <w:br/>
      </w:r>
      <w:r w:rsidRPr="00380B98">
        <w:rPr>
          <w:rFonts w:eastAsia="Calibri"/>
          <w:lang w:bidi="en-US"/>
        </w:rPr>
        <w:t>zákona č. 89/2012 Sb., občanského zákoníku (dále i „občanský zákoník“)</w:t>
      </w:r>
    </w:p>
    <w:p w:rsidR="004717DF" w:rsidRDefault="004717DF" w:rsidP="004717DF">
      <w:pPr>
        <w:jc w:val="center"/>
        <w:rPr>
          <w:rFonts w:ascii="Calibri" w:hAnsi="Calibri" w:cs="Calibri"/>
          <w:b/>
        </w:rPr>
      </w:pPr>
    </w:p>
    <w:p w:rsidR="004717DF" w:rsidRPr="006B5CD1" w:rsidRDefault="004717DF" w:rsidP="004717DF">
      <w:pPr>
        <w:jc w:val="center"/>
        <w:rPr>
          <w:rFonts w:cs="Calibri"/>
          <w:b/>
        </w:rPr>
      </w:pPr>
      <w:r w:rsidRPr="006B5CD1">
        <w:rPr>
          <w:rFonts w:cs="Calibri"/>
          <w:b/>
        </w:rPr>
        <w:t xml:space="preserve">I. </w:t>
      </w:r>
    </w:p>
    <w:p w:rsidR="004717DF" w:rsidRPr="006B5CD1" w:rsidRDefault="004717DF" w:rsidP="004717DF">
      <w:pPr>
        <w:jc w:val="center"/>
        <w:rPr>
          <w:rFonts w:cs="Calibri"/>
          <w:b/>
        </w:rPr>
      </w:pPr>
      <w:r w:rsidRPr="006B5CD1">
        <w:rPr>
          <w:rFonts w:cs="Calibri"/>
          <w:b/>
        </w:rPr>
        <w:t>Smluvní strany</w:t>
      </w:r>
    </w:p>
    <w:p w:rsidR="004717DF" w:rsidRPr="006B5CD1" w:rsidRDefault="004717DF" w:rsidP="004717DF">
      <w:pPr>
        <w:spacing w:before="0"/>
        <w:rPr>
          <w:rFonts w:cs="Calibri"/>
        </w:rPr>
      </w:pPr>
      <w:r w:rsidRPr="006B5CD1">
        <w:rPr>
          <w:rFonts w:cs="Calibri"/>
        </w:rPr>
        <w:t>Obchodní název:</w:t>
      </w:r>
      <w:r w:rsidRPr="006B5CD1">
        <w:rPr>
          <w:rFonts w:cs="Calibri"/>
        </w:rPr>
        <w:tab/>
      </w:r>
      <w:r w:rsidRPr="006B5CD1">
        <w:rPr>
          <w:rFonts w:cs="Calibri"/>
        </w:rPr>
        <w:tab/>
      </w:r>
      <w:r w:rsidRPr="006B5CD1">
        <w:rPr>
          <w:rFonts w:cs="Calibri"/>
          <w:b/>
        </w:rPr>
        <w:t>Česká průmyslová zdravotní pojišťovna</w:t>
      </w:r>
    </w:p>
    <w:p w:rsidR="004717DF" w:rsidRPr="006B5CD1" w:rsidRDefault="004717DF" w:rsidP="004717DF">
      <w:pPr>
        <w:spacing w:before="0"/>
        <w:rPr>
          <w:rFonts w:cs="Calibri"/>
        </w:rPr>
      </w:pPr>
      <w:r w:rsidRPr="006B5CD1">
        <w:rPr>
          <w:rFonts w:cs="Calibri"/>
        </w:rPr>
        <w:t>se sídlem:</w:t>
      </w:r>
      <w:r w:rsidRPr="006B5CD1">
        <w:rPr>
          <w:rFonts w:cs="Calibri"/>
        </w:rPr>
        <w:tab/>
      </w:r>
      <w:r w:rsidRPr="006B5CD1">
        <w:rPr>
          <w:rFonts w:cs="Calibri"/>
        </w:rPr>
        <w:tab/>
      </w:r>
      <w:r w:rsidRPr="006B5CD1">
        <w:rPr>
          <w:rFonts w:cs="Calibri"/>
        </w:rPr>
        <w:tab/>
        <w:t>Jeremenkova 11, 703 00 Ostrava-Vítkovice</w:t>
      </w:r>
    </w:p>
    <w:p w:rsidR="004717DF" w:rsidRPr="006B5CD1" w:rsidRDefault="004717DF" w:rsidP="004717DF">
      <w:pPr>
        <w:spacing w:before="0"/>
        <w:rPr>
          <w:rFonts w:cs="Calibri"/>
        </w:rPr>
      </w:pPr>
      <w:r w:rsidRPr="006B5CD1">
        <w:rPr>
          <w:rFonts w:cs="Calibri"/>
        </w:rPr>
        <w:t>zastoupena:</w:t>
      </w:r>
      <w:r>
        <w:rPr>
          <w:rFonts w:cs="Calibri"/>
        </w:rPr>
        <w:tab/>
      </w:r>
      <w:r w:rsidRPr="006B5CD1">
        <w:rPr>
          <w:rFonts w:cs="Calibri"/>
        </w:rPr>
        <w:tab/>
      </w:r>
      <w:r w:rsidRPr="006B5CD1">
        <w:rPr>
          <w:rFonts w:cs="Calibri"/>
        </w:rPr>
        <w:tab/>
        <w:t xml:space="preserve">JUDr. Petr Vaněk, Ph.D., generální ředitel </w:t>
      </w:r>
    </w:p>
    <w:p w:rsidR="004717DF" w:rsidRDefault="004717DF" w:rsidP="004717DF">
      <w:pPr>
        <w:spacing w:before="0"/>
        <w:rPr>
          <w:rFonts w:cs="Calibri"/>
        </w:rPr>
      </w:pPr>
      <w:r w:rsidRPr="006B5CD1">
        <w:rPr>
          <w:rFonts w:cs="Calibri"/>
        </w:rPr>
        <w:t>IČO:</w:t>
      </w:r>
      <w:r w:rsidRPr="006B5CD1">
        <w:rPr>
          <w:rFonts w:cs="Calibri"/>
        </w:rPr>
        <w:tab/>
      </w:r>
      <w:r w:rsidRPr="006B5CD1">
        <w:rPr>
          <w:rFonts w:cs="Calibri"/>
        </w:rPr>
        <w:tab/>
      </w:r>
      <w:r w:rsidRPr="006B5CD1">
        <w:rPr>
          <w:rFonts w:cs="Calibri"/>
        </w:rPr>
        <w:tab/>
      </w:r>
      <w:r w:rsidRPr="006B5CD1">
        <w:rPr>
          <w:rFonts w:cs="Calibri"/>
        </w:rPr>
        <w:tab/>
        <w:t>47672234</w:t>
      </w:r>
    </w:p>
    <w:p w:rsidR="004717DF" w:rsidRPr="006B5CD1" w:rsidRDefault="004717DF" w:rsidP="004717DF">
      <w:pPr>
        <w:spacing w:before="0"/>
        <w:rPr>
          <w:rFonts w:cs="Calibri"/>
        </w:rPr>
      </w:pPr>
      <w:proofErr w:type="gramStart"/>
      <w:r>
        <w:rPr>
          <w:rFonts w:cs="Calibri"/>
        </w:rPr>
        <w:t>DIČ:                                                  není</w:t>
      </w:r>
      <w:proofErr w:type="gramEnd"/>
      <w:r>
        <w:rPr>
          <w:rFonts w:cs="Calibri"/>
        </w:rPr>
        <w:t xml:space="preserve"> plátcem DPH</w:t>
      </w:r>
    </w:p>
    <w:p w:rsidR="004717DF" w:rsidRPr="006B5CD1" w:rsidRDefault="004717DF" w:rsidP="004717DF">
      <w:pPr>
        <w:spacing w:before="0"/>
        <w:rPr>
          <w:rFonts w:cs="Calibri"/>
        </w:rPr>
      </w:pPr>
      <w:r w:rsidRPr="006B5CD1">
        <w:rPr>
          <w:rFonts w:cs="Calibri"/>
        </w:rPr>
        <w:t>zapsaná:</w:t>
      </w:r>
      <w:r w:rsidRPr="006B5CD1">
        <w:rPr>
          <w:rFonts w:cs="Calibri"/>
        </w:rPr>
        <w:tab/>
      </w:r>
      <w:r w:rsidRPr="006B5CD1">
        <w:rPr>
          <w:rFonts w:cs="Calibri"/>
        </w:rPr>
        <w:tab/>
      </w:r>
      <w:r w:rsidRPr="006B5CD1">
        <w:rPr>
          <w:rFonts w:cs="Calibri"/>
        </w:rPr>
        <w:tab/>
      </w:r>
      <w:r>
        <w:rPr>
          <w:rFonts w:cs="Calibri"/>
        </w:rPr>
        <w:t xml:space="preserve">ve veřejném rejstříku vedeném </w:t>
      </w:r>
      <w:r w:rsidRPr="006B5CD1">
        <w:rPr>
          <w:rFonts w:cs="Calibri"/>
        </w:rPr>
        <w:t>Krajským soudem v Ostravě</w:t>
      </w:r>
    </w:p>
    <w:p w:rsidR="004717DF" w:rsidRPr="006B5CD1" w:rsidRDefault="004717DF" w:rsidP="004717DF">
      <w:pPr>
        <w:spacing w:before="0"/>
        <w:rPr>
          <w:rFonts w:cs="Calibri"/>
        </w:rPr>
      </w:pPr>
      <w:r w:rsidRPr="006B5CD1">
        <w:rPr>
          <w:rFonts w:cs="Calibri"/>
        </w:rPr>
        <w:t>spis. zn.:</w:t>
      </w:r>
      <w:r w:rsidRPr="006B5CD1">
        <w:rPr>
          <w:rFonts w:cs="Calibri"/>
        </w:rPr>
        <w:tab/>
      </w:r>
      <w:r w:rsidRPr="006B5CD1">
        <w:rPr>
          <w:rFonts w:cs="Calibri"/>
        </w:rPr>
        <w:tab/>
      </w:r>
      <w:r w:rsidRPr="006B5CD1">
        <w:rPr>
          <w:rFonts w:cs="Calibri"/>
        </w:rPr>
        <w:tab/>
        <w:t xml:space="preserve">oddíl </w:t>
      </w:r>
      <w:proofErr w:type="gramStart"/>
      <w:r w:rsidRPr="006B5CD1">
        <w:rPr>
          <w:rFonts w:cs="Calibri"/>
        </w:rPr>
        <w:t>A.XIV</w:t>
      </w:r>
      <w:proofErr w:type="gramEnd"/>
      <w:r w:rsidRPr="006B5CD1">
        <w:rPr>
          <w:rFonts w:cs="Calibri"/>
        </w:rPr>
        <w:t>, vložka 545</w:t>
      </w:r>
    </w:p>
    <w:p w:rsidR="004717DF" w:rsidRPr="006B5CD1" w:rsidRDefault="004717DF" w:rsidP="004717DF">
      <w:pPr>
        <w:spacing w:before="0"/>
        <w:rPr>
          <w:rFonts w:cs="Calibri"/>
          <w:i/>
        </w:rPr>
      </w:pPr>
      <w:r w:rsidRPr="006B5CD1">
        <w:rPr>
          <w:rFonts w:cs="Calibri"/>
          <w:i/>
        </w:rPr>
        <w:t xml:space="preserve">(dále </w:t>
      </w:r>
      <w:r>
        <w:rPr>
          <w:rFonts w:cs="Calibri"/>
          <w:i/>
        </w:rPr>
        <w:t xml:space="preserve">i </w:t>
      </w:r>
      <w:r w:rsidRPr="006B5CD1">
        <w:rPr>
          <w:rFonts w:cs="Calibri"/>
          <w:i/>
        </w:rPr>
        <w:t>„kupující“)</w:t>
      </w:r>
      <w:r w:rsidRPr="006B5CD1">
        <w:rPr>
          <w:rFonts w:cs="Calibri"/>
          <w:i/>
        </w:rPr>
        <w:tab/>
      </w:r>
    </w:p>
    <w:p w:rsidR="004717DF" w:rsidRPr="006B5CD1" w:rsidRDefault="004717DF" w:rsidP="004717DF">
      <w:pPr>
        <w:spacing w:before="0"/>
        <w:rPr>
          <w:rFonts w:cs="Calibri"/>
        </w:rPr>
      </w:pPr>
    </w:p>
    <w:p w:rsidR="004717DF" w:rsidRPr="006B5CD1" w:rsidRDefault="004717DF" w:rsidP="004717DF">
      <w:pPr>
        <w:spacing w:before="0"/>
        <w:rPr>
          <w:rFonts w:cs="Calibri"/>
        </w:rPr>
      </w:pPr>
      <w:r w:rsidRPr="006B5CD1">
        <w:rPr>
          <w:rFonts w:cs="Calibri"/>
        </w:rPr>
        <w:t>a</w:t>
      </w:r>
      <w:r>
        <w:rPr>
          <w:rFonts w:eastAsia="Calibri"/>
          <w:b/>
          <w:caps/>
          <w:lang w:bidi="en-US"/>
        </w:rPr>
        <w:t xml:space="preserve"> </w:t>
      </w:r>
    </w:p>
    <w:p w:rsidR="004717DF" w:rsidRPr="00380B98" w:rsidRDefault="004717DF" w:rsidP="004717DF">
      <w:pPr>
        <w:spacing w:before="0" w:line="240" w:lineRule="auto"/>
        <w:rPr>
          <w:rFonts w:eastAsia="Calibri"/>
          <w:lang w:bidi="en-US"/>
        </w:rPr>
      </w:pPr>
      <w:r>
        <w:rPr>
          <w:rFonts w:cs="Calibri"/>
        </w:rPr>
        <w:t>Obchodní název:</w:t>
      </w:r>
      <w:r>
        <w:rPr>
          <w:rFonts w:cs="Calibri"/>
        </w:rPr>
        <w:tab/>
        <w:t xml:space="preserve">     </w:t>
      </w:r>
      <w:r>
        <w:rPr>
          <w:rFonts w:cs="Calibri"/>
        </w:rPr>
        <w:tab/>
      </w:r>
      <w:proofErr w:type="spellStart"/>
      <w:r w:rsidRPr="0006747E">
        <w:rPr>
          <w:rFonts w:cs="Calibri"/>
          <w:b/>
        </w:rPr>
        <w:t>Maxpharma</w:t>
      </w:r>
      <w:proofErr w:type="spellEnd"/>
      <w:r w:rsidRPr="0006747E">
        <w:rPr>
          <w:rFonts w:cs="Calibri"/>
          <w:b/>
        </w:rPr>
        <w:t xml:space="preserve"> servis s.r.o.</w:t>
      </w:r>
    </w:p>
    <w:p w:rsidR="004717DF" w:rsidRPr="00380B98" w:rsidRDefault="004717DF" w:rsidP="004717DF">
      <w:pPr>
        <w:tabs>
          <w:tab w:val="left" w:pos="1701"/>
        </w:tabs>
        <w:spacing w:line="240" w:lineRule="auto"/>
        <w:rPr>
          <w:rFonts w:eastAsia="Calibri"/>
          <w:lang w:bidi="en-US"/>
        </w:rPr>
      </w:pPr>
      <w:r w:rsidRPr="00380B98">
        <w:rPr>
          <w:rFonts w:eastAsia="Calibri"/>
          <w:lang w:bidi="en-US"/>
        </w:rPr>
        <w:t>sídlo:</w:t>
      </w:r>
      <w:r w:rsidRPr="00380B98">
        <w:rPr>
          <w:rFonts w:eastAsia="Calibri"/>
          <w:lang w:bidi="en-US"/>
        </w:rPr>
        <w:tab/>
      </w:r>
      <w:r>
        <w:rPr>
          <w:rFonts w:eastAsia="Calibri"/>
          <w:lang w:bidi="en-US"/>
        </w:rPr>
        <w:tab/>
      </w:r>
      <w:r>
        <w:rPr>
          <w:rFonts w:eastAsia="Calibri"/>
          <w:lang w:bidi="en-US"/>
        </w:rPr>
        <w:tab/>
        <w:t>Kostelecká 879/ 59, 196 00 Praha 9</w:t>
      </w:r>
    </w:p>
    <w:p w:rsidR="004717DF" w:rsidRPr="00380B98" w:rsidRDefault="004717DF" w:rsidP="004717DF">
      <w:pPr>
        <w:tabs>
          <w:tab w:val="left" w:pos="1701"/>
        </w:tabs>
        <w:spacing w:line="240" w:lineRule="auto"/>
        <w:rPr>
          <w:rFonts w:eastAsia="Calibri"/>
          <w:lang w:bidi="en-US"/>
        </w:rPr>
      </w:pPr>
      <w:r w:rsidRPr="00380B98">
        <w:rPr>
          <w:rFonts w:eastAsia="Calibri"/>
          <w:lang w:bidi="en-US"/>
        </w:rPr>
        <w:t xml:space="preserve">IČO: </w:t>
      </w:r>
      <w:r w:rsidRPr="00380B98">
        <w:rPr>
          <w:rFonts w:eastAsia="Calibri"/>
          <w:lang w:bidi="en-US"/>
        </w:rPr>
        <w:tab/>
      </w:r>
      <w:r>
        <w:rPr>
          <w:rFonts w:eastAsia="Calibri"/>
          <w:lang w:bidi="en-US"/>
        </w:rPr>
        <w:tab/>
      </w:r>
      <w:r>
        <w:rPr>
          <w:rFonts w:eastAsia="Calibri"/>
          <w:lang w:bidi="en-US"/>
        </w:rPr>
        <w:tab/>
        <w:t>27505618</w:t>
      </w:r>
    </w:p>
    <w:p w:rsidR="004717DF" w:rsidRPr="00380B98" w:rsidRDefault="004717DF" w:rsidP="004717DF">
      <w:pPr>
        <w:tabs>
          <w:tab w:val="left" w:pos="1701"/>
        </w:tabs>
        <w:spacing w:line="240" w:lineRule="auto"/>
        <w:rPr>
          <w:rFonts w:eastAsia="Calibri"/>
          <w:lang w:bidi="en-US"/>
        </w:rPr>
      </w:pPr>
      <w:r w:rsidRPr="00380B98">
        <w:rPr>
          <w:rFonts w:eastAsia="Calibri"/>
          <w:lang w:bidi="en-US"/>
        </w:rPr>
        <w:t>DIČ:</w:t>
      </w:r>
      <w:r w:rsidRPr="00380B98">
        <w:rPr>
          <w:rFonts w:eastAsia="Calibri"/>
          <w:lang w:bidi="en-US"/>
        </w:rPr>
        <w:tab/>
      </w:r>
      <w:r>
        <w:rPr>
          <w:rFonts w:eastAsia="Calibri"/>
          <w:lang w:bidi="en-US"/>
        </w:rPr>
        <w:tab/>
      </w:r>
      <w:r>
        <w:rPr>
          <w:rFonts w:eastAsia="Calibri"/>
          <w:lang w:bidi="en-US"/>
        </w:rPr>
        <w:tab/>
        <w:t>CZ27505618</w:t>
      </w:r>
    </w:p>
    <w:p w:rsidR="004717DF" w:rsidRPr="00380B98" w:rsidRDefault="004717DF" w:rsidP="004717DF">
      <w:pPr>
        <w:tabs>
          <w:tab w:val="left" w:pos="1701"/>
        </w:tabs>
        <w:spacing w:line="240" w:lineRule="auto"/>
        <w:rPr>
          <w:rFonts w:eastAsia="Calibri"/>
          <w:lang w:bidi="en-US"/>
        </w:rPr>
      </w:pPr>
      <w:r w:rsidRPr="00380B98">
        <w:rPr>
          <w:rFonts w:eastAsia="Calibri"/>
          <w:lang w:bidi="en-US"/>
        </w:rPr>
        <w:t>zastoupena:</w:t>
      </w:r>
      <w:r w:rsidRPr="00380B98">
        <w:rPr>
          <w:rFonts w:eastAsia="Calibri"/>
          <w:lang w:bidi="en-US"/>
        </w:rPr>
        <w:tab/>
      </w:r>
      <w:r>
        <w:rPr>
          <w:rFonts w:eastAsia="Calibri"/>
          <w:lang w:bidi="en-US"/>
        </w:rPr>
        <w:tab/>
      </w:r>
      <w:r>
        <w:rPr>
          <w:rFonts w:eastAsia="Calibri"/>
          <w:lang w:bidi="en-US"/>
        </w:rPr>
        <w:tab/>
        <w:t xml:space="preserve">Eduard </w:t>
      </w:r>
      <w:proofErr w:type="spellStart"/>
      <w:r>
        <w:rPr>
          <w:rFonts w:eastAsia="Calibri"/>
          <w:lang w:bidi="en-US"/>
        </w:rPr>
        <w:t>Šmigura</w:t>
      </w:r>
      <w:proofErr w:type="spellEnd"/>
      <w:r>
        <w:rPr>
          <w:rFonts w:eastAsia="Calibri"/>
          <w:lang w:bidi="en-US"/>
        </w:rPr>
        <w:t>, jednatel</w:t>
      </w:r>
    </w:p>
    <w:p w:rsidR="004717DF" w:rsidRPr="00380B98" w:rsidRDefault="004717DF" w:rsidP="004717DF">
      <w:pPr>
        <w:tabs>
          <w:tab w:val="left" w:pos="1701"/>
        </w:tabs>
        <w:spacing w:line="240" w:lineRule="auto"/>
        <w:rPr>
          <w:rFonts w:eastAsia="Calibri"/>
          <w:lang w:bidi="en-US"/>
        </w:rPr>
      </w:pPr>
      <w:r w:rsidRPr="00380B98">
        <w:rPr>
          <w:rFonts w:eastAsia="Calibri"/>
          <w:lang w:bidi="en-US"/>
        </w:rPr>
        <w:t>zapsána:</w:t>
      </w:r>
      <w:r w:rsidRPr="00380B98">
        <w:rPr>
          <w:rFonts w:eastAsia="Calibri"/>
          <w:lang w:bidi="en-US"/>
        </w:rPr>
        <w:tab/>
      </w:r>
      <w:r>
        <w:rPr>
          <w:rFonts w:eastAsia="Calibri"/>
          <w:lang w:bidi="en-US"/>
        </w:rPr>
        <w:tab/>
      </w:r>
      <w:r>
        <w:rPr>
          <w:rFonts w:eastAsia="Calibri"/>
          <w:lang w:bidi="en-US"/>
        </w:rPr>
        <w:tab/>
      </w:r>
      <w:r w:rsidRPr="00380B98">
        <w:rPr>
          <w:rFonts w:eastAsia="Calibri"/>
          <w:lang w:bidi="en-US"/>
        </w:rPr>
        <w:t xml:space="preserve">ve veřejném rejstříku vedeném </w:t>
      </w:r>
      <w:r>
        <w:rPr>
          <w:rFonts w:eastAsia="Calibri"/>
          <w:lang w:bidi="en-US"/>
        </w:rPr>
        <w:t>Městským</w:t>
      </w:r>
      <w:r w:rsidRPr="00380B98">
        <w:rPr>
          <w:rFonts w:eastAsia="Calibri"/>
          <w:lang w:bidi="en-US"/>
        </w:rPr>
        <w:t xml:space="preserve"> soudem v </w:t>
      </w:r>
      <w:r>
        <w:rPr>
          <w:rFonts w:eastAsia="Calibri"/>
          <w:lang w:bidi="en-US"/>
        </w:rPr>
        <w:t>Praze</w:t>
      </w:r>
    </w:p>
    <w:p w:rsidR="004717DF" w:rsidRPr="00380B98" w:rsidRDefault="004717DF" w:rsidP="004717DF">
      <w:pPr>
        <w:tabs>
          <w:tab w:val="left" w:pos="1701"/>
        </w:tabs>
        <w:spacing w:line="240" w:lineRule="auto"/>
        <w:rPr>
          <w:rFonts w:eastAsia="Calibri"/>
          <w:lang w:bidi="en-US"/>
        </w:rPr>
      </w:pPr>
      <w:proofErr w:type="spellStart"/>
      <w:r w:rsidRPr="00380B98">
        <w:rPr>
          <w:rFonts w:eastAsia="Calibri"/>
          <w:lang w:bidi="en-US"/>
        </w:rPr>
        <w:t>sp</w:t>
      </w:r>
      <w:proofErr w:type="spellEnd"/>
      <w:r w:rsidRPr="00380B98">
        <w:rPr>
          <w:rFonts w:eastAsia="Calibri"/>
          <w:lang w:bidi="en-US"/>
        </w:rPr>
        <w:t>. zn.:</w:t>
      </w:r>
      <w:r w:rsidRPr="00380B98">
        <w:rPr>
          <w:rFonts w:eastAsia="Calibri"/>
          <w:lang w:bidi="en-US"/>
        </w:rPr>
        <w:tab/>
      </w:r>
      <w:r>
        <w:rPr>
          <w:rFonts w:eastAsia="Calibri"/>
          <w:lang w:bidi="en-US"/>
        </w:rPr>
        <w:tab/>
      </w:r>
      <w:r>
        <w:rPr>
          <w:rFonts w:eastAsia="Calibri"/>
          <w:lang w:bidi="en-US"/>
        </w:rPr>
        <w:tab/>
      </w:r>
      <w:r w:rsidRPr="00380B98">
        <w:rPr>
          <w:rFonts w:eastAsia="Calibri"/>
          <w:lang w:bidi="en-US"/>
        </w:rPr>
        <w:t xml:space="preserve">oddíl </w:t>
      </w:r>
      <w:r>
        <w:rPr>
          <w:rFonts w:eastAsia="Calibri"/>
          <w:lang w:bidi="en-US"/>
        </w:rPr>
        <w:t>C,</w:t>
      </w:r>
      <w:r w:rsidRPr="00380B98">
        <w:rPr>
          <w:rFonts w:eastAsia="Calibri"/>
          <w:lang w:bidi="en-US"/>
        </w:rPr>
        <w:t xml:space="preserve"> vložka </w:t>
      </w:r>
      <w:r>
        <w:rPr>
          <w:rFonts w:eastAsia="Calibri"/>
          <w:lang w:bidi="en-US"/>
        </w:rPr>
        <w:t>135715</w:t>
      </w:r>
    </w:p>
    <w:p w:rsidR="004717DF" w:rsidRPr="006B5CD1" w:rsidRDefault="004717DF" w:rsidP="004717DF">
      <w:pPr>
        <w:tabs>
          <w:tab w:val="right" w:pos="9072"/>
        </w:tabs>
        <w:rPr>
          <w:rFonts w:cs="Calibri"/>
          <w:b/>
        </w:rPr>
      </w:pPr>
      <w:r w:rsidRPr="00E3135E">
        <w:rPr>
          <w:rFonts w:eastAsia="Calibri"/>
          <w:i/>
          <w:lang w:bidi="en-US"/>
        </w:rPr>
        <w:t>dále i „</w:t>
      </w:r>
      <w:r w:rsidRPr="00E3135E">
        <w:rPr>
          <w:rFonts w:ascii="Calibri" w:eastAsia="Calibri" w:hAnsi="Calibri"/>
          <w:i/>
          <w:lang w:bidi="en-US"/>
        </w:rPr>
        <w:t>prodávající nebo dodavatel</w:t>
      </w:r>
      <w:r w:rsidRPr="00E3135E">
        <w:rPr>
          <w:rFonts w:eastAsia="Calibri"/>
          <w:i/>
          <w:lang w:bidi="en-US"/>
        </w:rPr>
        <w:t>“</w:t>
      </w:r>
    </w:p>
    <w:p w:rsidR="004717DF" w:rsidRPr="006B5CD1" w:rsidRDefault="004717DF" w:rsidP="004717DF">
      <w:pPr>
        <w:widowControl w:val="0"/>
        <w:jc w:val="center"/>
        <w:rPr>
          <w:rFonts w:cs="Calibri"/>
          <w:b/>
        </w:rPr>
      </w:pPr>
      <w:r w:rsidRPr="006B5CD1">
        <w:rPr>
          <w:rFonts w:cs="Calibri"/>
          <w:b/>
        </w:rPr>
        <w:t xml:space="preserve">II. </w:t>
      </w:r>
    </w:p>
    <w:p w:rsidR="004717DF" w:rsidRPr="006B5CD1" w:rsidRDefault="004717DF" w:rsidP="004717DF">
      <w:pPr>
        <w:widowControl w:val="0"/>
        <w:jc w:val="center"/>
        <w:rPr>
          <w:rFonts w:cs="Calibri"/>
          <w:b/>
        </w:rPr>
      </w:pPr>
      <w:r w:rsidRPr="006B5CD1">
        <w:rPr>
          <w:rFonts w:cs="Calibri"/>
          <w:b/>
        </w:rPr>
        <w:t>Předmět</w:t>
      </w:r>
    </w:p>
    <w:p w:rsidR="004717DF" w:rsidRPr="00623EAF" w:rsidRDefault="004717DF" w:rsidP="004717DF">
      <w:pPr>
        <w:pStyle w:val="Odstavecseseznamem"/>
        <w:widowControl w:val="0"/>
        <w:numPr>
          <w:ilvl w:val="1"/>
          <w:numId w:val="9"/>
        </w:numPr>
        <w:tabs>
          <w:tab w:val="left" w:pos="360"/>
        </w:tabs>
        <w:ind w:left="0" w:firstLine="0"/>
        <w:rPr>
          <w:rFonts w:cs="Calibri"/>
        </w:rPr>
      </w:pPr>
      <w:r w:rsidRPr="00623EAF">
        <w:rPr>
          <w:color w:val="000000"/>
        </w:rPr>
        <w:t xml:space="preserve">Předmětem </w:t>
      </w:r>
      <w:r>
        <w:rPr>
          <w:color w:val="000000"/>
        </w:rPr>
        <w:t xml:space="preserve">smlouvy je </w:t>
      </w:r>
      <w:r w:rsidRPr="00623EAF">
        <w:rPr>
          <w:color w:val="000000"/>
        </w:rPr>
        <w:t>dodávka vitaminových balíčků obsahujících vitaminové přípravky, které budou poskytovány pojištěncům ČPZP v rámci realizace preventivních programů ČPZP a zlepšené zdravotní péče o své pojištěnce (dále i balíčky)</w:t>
      </w:r>
      <w:r>
        <w:rPr>
          <w:color w:val="000000"/>
        </w:rPr>
        <w:t xml:space="preserve"> v roce 2017</w:t>
      </w:r>
      <w:r w:rsidRPr="00623EAF">
        <w:rPr>
          <w:color w:val="000000"/>
        </w:rPr>
        <w:t xml:space="preserve">. </w:t>
      </w:r>
    </w:p>
    <w:p w:rsidR="004717DF" w:rsidRPr="00623EAF" w:rsidRDefault="004717DF" w:rsidP="004717DF">
      <w:pPr>
        <w:pStyle w:val="Odstavecseseznamem"/>
        <w:widowControl w:val="0"/>
        <w:numPr>
          <w:ilvl w:val="1"/>
          <w:numId w:val="9"/>
        </w:numPr>
        <w:tabs>
          <w:tab w:val="left" w:pos="360"/>
        </w:tabs>
        <w:ind w:left="0" w:firstLine="0"/>
        <w:rPr>
          <w:rFonts w:cs="Calibri"/>
        </w:rPr>
      </w:pPr>
      <w:r w:rsidRPr="00623EAF">
        <w:rPr>
          <w:color w:val="000000"/>
        </w:rPr>
        <w:t>Každý vitaminový přípravek bude balen samostatně.</w:t>
      </w:r>
      <w:r>
        <w:rPr>
          <w:color w:val="000000"/>
        </w:rPr>
        <w:t xml:space="preserve"> </w:t>
      </w:r>
    </w:p>
    <w:p w:rsidR="004717DF" w:rsidRPr="003A0261" w:rsidRDefault="004717DF" w:rsidP="004717DF">
      <w:pPr>
        <w:pStyle w:val="Odstavecseseznamem"/>
        <w:widowControl w:val="0"/>
        <w:numPr>
          <w:ilvl w:val="1"/>
          <w:numId w:val="9"/>
        </w:numPr>
        <w:tabs>
          <w:tab w:val="left" w:pos="360"/>
        </w:tabs>
        <w:ind w:left="0" w:firstLine="0"/>
        <w:rPr>
          <w:rFonts w:cs="Calibri"/>
        </w:rPr>
      </w:pPr>
      <w:r>
        <w:rPr>
          <w:rFonts w:cs="Calibri"/>
        </w:rPr>
        <w:t>V</w:t>
      </w:r>
      <w:r w:rsidRPr="003A0261">
        <w:rPr>
          <w:rFonts w:cs="Calibri"/>
        </w:rPr>
        <w:t xml:space="preserve">itaminové přípravky </w:t>
      </w:r>
      <w:r>
        <w:rPr>
          <w:rFonts w:cs="Calibri"/>
        </w:rPr>
        <w:t>budou dodány</w:t>
      </w:r>
      <w:r w:rsidRPr="003A0261">
        <w:rPr>
          <w:rFonts w:cs="Calibri"/>
        </w:rPr>
        <w:t xml:space="preserve"> v druhu a množství stanoveném touto smlouvou – viz tabulky dále.</w:t>
      </w:r>
    </w:p>
    <w:p w:rsidR="004717DF" w:rsidRDefault="004717DF" w:rsidP="004717DF">
      <w:pPr>
        <w:widowControl w:val="0"/>
        <w:rPr>
          <w:rFonts w:cs="Calibri"/>
          <w:b/>
        </w:rPr>
      </w:pPr>
    </w:p>
    <w:p w:rsidR="00C02A35" w:rsidRDefault="00C02A35" w:rsidP="004717DF">
      <w:pPr>
        <w:widowControl w:val="0"/>
        <w:rPr>
          <w:rFonts w:cs="Calibri"/>
          <w:b/>
        </w:rPr>
      </w:pPr>
    </w:p>
    <w:p w:rsidR="004717DF" w:rsidRDefault="004717DF" w:rsidP="004717DF">
      <w:pPr>
        <w:widowControl w:val="0"/>
        <w:rPr>
          <w:rFonts w:cs="Arial"/>
          <w:b/>
          <w:bCs/>
          <w:color w:val="000000"/>
          <w:lang w:eastAsia="cs-CZ"/>
        </w:rPr>
      </w:pPr>
      <w:r w:rsidRPr="00187282">
        <w:rPr>
          <w:rFonts w:cs="Calibri"/>
          <w:b/>
        </w:rPr>
        <w:lastRenderedPageBreak/>
        <w:t>Tabulka č. 1</w:t>
      </w:r>
      <w:r>
        <w:rPr>
          <w:rFonts w:cs="Calibri"/>
          <w:b/>
        </w:rPr>
        <w:t xml:space="preserve"> - </w:t>
      </w:r>
      <w:r>
        <w:rPr>
          <w:rFonts w:cs="Arial"/>
          <w:b/>
          <w:bCs/>
          <w:color w:val="000000"/>
          <w:lang w:eastAsia="cs-CZ"/>
        </w:rPr>
        <w:t>Vitamínový přípravek č. 1</w:t>
      </w:r>
    </w:p>
    <w:p w:rsidR="004717DF" w:rsidRPr="006B5CD1" w:rsidRDefault="004717DF" w:rsidP="004717DF">
      <w:pPr>
        <w:widowControl w:val="0"/>
        <w:rPr>
          <w:rFonts w:cs="Calibri"/>
          <w:b/>
        </w:rPr>
      </w:pPr>
    </w:p>
    <w:tbl>
      <w:tblPr>
        <w:tblpPr w:leftFromText="141" w:rightFromText="141" w:horzAnchor="margin" w:tblpXSpec="center" w:tblpY="1010"/>
        <w:tblW w:w="7923" w:type="dxa"/>
        <w:tblCellMar>
          <w:left w:w="70" w:type="dxa"/>
          <w:right w:w="70" w:type="dxa"/>
        </w:tblCellMar>
        <w:tblLook w:val="04A0" w:firstRow="1" w:lastRow="0" w:firstColumn="1" w:lastColumn="0" w:noHBand="0" w:noVBand="1"/>
      </w:tblPr>
      <w:tblGrid>
        <w:gridCol w:w="1426"/>
        <w:gridCol w:w="1966"/>
        <w:gridCol w:w="1863"/>
        <w:gridCol w:w="825"/>
        <w:gridCol w:w="1843"/>
      </w:tblGrid>
      <w:tr w:rsidR="004717DF" w:rsidRPr="003A0261" w:rsidTr="0006747E">
        <w:trPr>
          <w:trHeight w:val="310"/>
        </w:trPr>
        <w:tc>
          <w:tcPr>
            <w:tcW w:w="135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717DF" w:rsidRPr="003A0261" w:rsidRDefault="004717DF" w:rsidP="0006747E">
            <w:pPr>
              <w:spacing w:before="0" w:line="240" w:lineRule="auto"/>
              <w:jc w:val="center"/>
              <w:rPr>
                <w:rFonts w:cs="Calibri"/>
                <w:b/>
                <w:bCs/>
                <w:color w:val="000000"/>
                <w:lang w:eastAsia="cs-CZ"/>
              </w:rPr>
            </w:pPr>
            <w:r w:rsidRPr="003A0261">
              <w:rPr>
                <w:rFonts w:cs="Calibri"/>
                <w:b/>
                <w:bCs/>
                <w:color w:val="000000"/>
                <w:lang w:eastAsia="cs-CZ"/>
              </w:rPr>
              <w:t>Název přípravku</w:t>
            </w:r>
          </w:p>
        </w:tc>
        <w:tc>
          <w:tcPr>
            <w:tcW w:w="1933" w:type="dxa"/>
            <w:tcBorders>
              <w:top w:val="single" w:sz="8" w:space="0" w:color="auto"/>
              <w:left w:val="nil"/>
              <w:bottom w:val="single" w:sz="8" w:space="0" w:color="auto"/>
              <w:right w:val="single" w:sz="4" w:space="0" w:color="auto"/>
            </w:tcBorders>
            <w:shd w:val="clear" w:color="auto" w:fill="auto"/>
            <w:vAlign w:val="center"/>
            <w:hideMark/>
          </w:tcPr>
          <w:p w:rsidR="004717DF" w:rsidRPr="003A0261" w:rsidRDefault="004717DF" w:rsidP="0006747E">
            <w:pPr>
              <w:spacing w:before="0" w:line="240" w:lineRule="auto"/>
              <w:jc w:val="center"/>
              <w:rPr>
                <w:rFonts w:cs="Calibri"/>
                <w:b/>
                <w:bCs/>
                <w:color w:val="000000"/>
                <w:lang w:eastAsia="cs-CZ"/>
              </w:rPr>
            </w:pPr>
            <w:r>
              <w:rPr>
                <w:rFonts w:cs="Calibri"/>
                <w:b/>
                <w:bCs/>
                <w:color w:val="000000"/>
                <w:lang w:eastAsia="cs-CZ"/>
              </w:rPr>
              <w:t>Název látek/obsah/složení</w:t>
            </w:r>
          </w:p>
        </w:tc>
        <w:tc>
          <w:tcPr>
            <w:tcW w:w="1904" w:type="dxa"/>
            <w:tcBorders>
              <w:top w:val="single" w:sz="8" w:space="0" w:color="auto"/>
              <w:left w:val="nil"/>
              <w:bottom w:val="single" w:sz="8" w:space="0" w:color="auto"/>
              <w:right w:val="single" w:sz="4" w:space="0" w:color="auto"/>
            </w:tcBorders>
            <w:shd w:val="clear" w:color="auto" w:fill="auto"/>
            <w:vAlign w:val="center"/>
            <w:hideMark/>
          </w:tcPr>
          <w:p w:rsidR="004717DF" w:rsidRPr="003A0261" w:rsidRDefault="004717DF" w:rsidP="0006747E">
            <w:pPr>
              <w:spacing w:before="0" w:line="240" w:lineRule="auto"/>
              <w:jc w:val="center"/>
              <w:rPr>
                <w:rFonts w:cs="Calibri"/>
                <w:b/>
                <w:bCs/>
                <w:color w:val="000000"/>
                <w:lang w:eastAsia="cs-CZ"/>
              </w:rPr>
            </w:pPr>
            <w:r w:rsidRPr="003A0261">
              <w:rPr>
                <w:rFonts w:cs="Calibri"/>
                <w:b/>
                <w:bCs/>
                <w:color w:val="000000"/>
                <w:lang w:eastAsia="cs-CZ"/>
              </w:rPr>
              <w:t xml:space="preserve">Hmotnost/1 </w:t>
            </w:r>
            <w:proofErr w:type="spellStart"/>
            <w:r w:rsidRPr="003A0261">
              <w:rPr>
                <w:rFonts w:cs="Calibri"/>
                <w:b/>
                <w:bCs/>
                <w:color w:val="000000"/>
                <w:lang w:eastAsia="cs-CZ"/>
              </w:rPr>
              <w:t>tbl</w:t>
            </w:r>
            <w:proofErr w:type="spellEnd"/>
            <w:r w:rsidRPr="003A0261">
              <w:rPr>
                <w:rFonts w:cs="Calibri"/>
                <w:b/>
                <w:bCs/>
                <w:color w:val="000000"/>
                <w:lang w:eastAsia="cs-CZ"/>
              </w:rPr>
              <w:t>. v mg</w:t>
            </w:r>
          </w:p>
        </w:tc>
        <w:tc>
          <w:tcPr>
            <w:tcW w:w="825" w:type="dxa"/>
            <w:tcBorders>
              <w:top w:val="single" w:sz="8" w:space="0" w:color="auto"/>
              <w:left w:val="nil"/>
              <w:bottom w:val="single" w:sz="8" w:space="0" w:color="auto"/>
              <w:right w:val="single" w:sz="4" w:space="0" w:color="auto"/>
            </w:tcBorders>
            <w:shd w:val="clear" w:color="auto" w:fill="auto"/>
            <w:noWrap/>
            <w:vAlign w:val="center"/>
            <w:hideMark/>
          </w:tcPr>
          <w:p w:rsidR="004717DF" w:rsidRPr="003A0261" w:rsidRDefault="004717DF" w:rsidP="0006747E">
            <w:pPr>
              <w:spacing w:before="0" w:line="240" w:lineRule="auto"/>
              <w:jc w:val="center"/>
              <w:rPr>
                <w:rFonts w:cs="Arial"/>
                <w:b/>
                <w:bCs/>
                <w:color w:val="000000"/>
                <w:lang w:eastAsia="cs-CZ"/>
              </w:rPr>
            </w:pPr>
            <w:r w:rsidRPr="003A0261">
              <w:rPr>
                <w:rFonts w:cs="Arial"/>
                <w:b/>
                <w:bCs/>
                <w:color w:val="000000"/>
                <w:lang w:eastAsia="cs-CZ"/>
              </w:rPr>
              <w:t>Forma</w:t>
            </w:r>
          </w:p>
        </w:tc>
        <w:tc>
          <w:tcPr>
            <w:tcW w:w="1902" w:type="dxa"/>
            <w:tcBorders>
              <w:top w:val="single" w:sz="8" w:space="0" w:color="auto"/>
              <w:left w:val="nil"/>
              <w:bottom w:val="single" w:sz="8" w:space="0" w:color="auto"/>
              <w:right w:val="single" w:sz="8" w:space="0" w:color="auto"/>
            </w:tcBorders>
            <w:shd w:val="clear" w:color="auto" w:fill="auto"/>
            <w:vAlign w:val="center"/>
            <w:hideMark/>
          </w:tcPr>
          <w:p w:rsidR="004717DF" w:rsidRPr="003A0261" w:rsidRDefault="004717DF" w:rsidP="0006747E">
            <w:pPr>
              <w:spacing w:before="0" w:line="240" w:lineRule="auto"/>
              <w:jc w:val="center"/>
              <w:rPr>
                <w:rFonts w:cs="Arial"/>
                <w:b/>
                <w:bCs/>
                <w:color w:val="000000"/>
                <w:lang w:eastAsia="cs-CZ"/>
              </w:rPr>
            </w:pPr>
            <w:r>
              <w:rPr>
                <w:rFonts w:cs="Arial"/>
                <w:b/>
                <w:bCs/>
                <w:color w:val="000000"/>
                <w:lang w:eastAsia="cs-CZ"/>
              </w:rPr>
              <w:t>Množství</w:t>
            </w:r>
          </w:p>
        </w:tc>
      </w:tr>
      <w:tr w:rsidR="004717DF" w:rsidRPr="00554A4B" w:rsidTr="0006747E">
        <w:trPr>
          <w:trHeight w:val="117"/>
        </w:trPr>
        <w:tc>
          <w:tcPr>
            <w:tcW w:w="1359" w:type="dxa"/>
            <w:vMerge w:val="restart"/>
            <w:tcBorders>
              <w:top w:val="nil"/>
              <w:left w:val="single" w:sz="4" w:space="0" w:color="auto"/>
              <w:right w:val="single" w:sz="4" w:space="0" w:color="auto"/>
            </w:tcBorders>
            <w:shd w:val="clear" w:color="auto" w:fill="auto"/>
            <w:hideMark/>
          </w:tcPr>
          <w:p w:rsidR="004717DF" w:rsidRPr="00E27F00" w:rsidRDefault="004717DF" w:rsidP="0006747E">
            <w:pPr>
              <w:spacing w:before="0" w:line="240" w:lineRule="auto"/>
              <w:jc w:val="left"/>
              <w:rPr>
                <w:rFonts w:cs="Calibri"/>
                <w:b/>
                <w:i/>
                <w:iCs/>
                <w:color w:val="000000"/>
                <w:lang w:eastAsia="cs-CZ"/>
              </w:rPr>
            </w:pPr>
            <w:r w:rsidRPr="00E27F00">
              <w:rPr>
                <w:rFonts w:cs="Calibri"/>
                <w:b/>
                <w:i/>
                <w:iCs/>
                <w:color w:val="000000"/>
                <w:lang w:eastAsia="cs-CZ"/>
              </w:rPr>
              <w:t>MAXPHARMA Vitamin C + zinek</w:t>
            </w:r>
          </w:p>
          <w:p w:rsidR="004717DF" w:rsidRPr="00554A4B" w:rsidRDefault="004717DF" w:rsidP="0006747E">
            <w:pPr>
              <w:spacing w:before="0" w:line="240" w:lineRule="auto"/>
              <w:jc w:val="left"/>
              <w:rPr>
                <w:rFonts w:cs="Calibri"/>
                <w:i/>
                <w:color w:val="000000"/>
                <w:lang w:eastAsia="cs-CZ"/>
              </w:rPr>
            </w:pPr>
            <w:r w:rsidRPr="00554A4B">
              <w:rPr>
                <w:rFonts w:cs="Calibri"/>
                <w:i/>
                <w:color w:val="000000"/>
                <w:lang w:eastAsia="cs-CZ"/>
              </w:rPr>
              <w:t> </w:t>
            </w:r>
          </w:p>
          <w:p w:rsidR="004717DF" w:rsidRPr="00554A4B" w:rsidRDefault="004717DF" w:rsidP="0006747E">
            <w:pPr>
              <w:spacing w:before="0" w:line="240" w:lineRule="auto"/>
              <w:jc w:val="left"/>
              <w:rPr>
                <w:rFonts w:cs="Calibri"/>
                <w:i/>
                <w:color w:val="000000"/>
                <w:lang w:eastAsia="cs-CZ"/>
              </w:rPr>
            </w:pPr>
            <w:r w:rsidRPr="00554A4B">
              <w:rPr>
                <w:rFonts w:cs="Calibri"/>
                <w:i/>
                <w:color w:val="000000"/>
                <w:lang w:eastAsia="cs-CZ"/>
              </w:rPr>
              <w:t> </w:t>
            </w:r>
          </w:p>
          <w:p w:rsidR="004717DF" w:rsidRPr="00554A4B" w:rsidRDefault="004717DF" w:rsidP="0006747E">
            <w:pPr>
              <w:spacing w:before="0" w:line="240" w:lineRule="auto"/>
              <w:jc w:val="left"/>
              <w:rPr>
                <w:rFonts w:cs="Calibri"/>
                <w:i/>
                <w:iCs/>
                <w:color w:val="000000"/>
                <w:lang w:eastAsia="cs-CZ"/>
              </w:rPr>
            </w:pPr>
            <w:r w:rsidRPr="00554A4B">
              <w:rPr>
                <w:rFonts w:cs="Calibri"/>
                <w:i/>
                <w:color w:val="000000"/>
                <w:lang w:eastAsia="cs-CZ"/>
              </w:rPr>
              <w:t> </w:t>
            </w:r>
          </w:p>
        </w:tc>
        <w:tc>
          <w:tcPr>
            <w:tcW w:w="1933" w:type="dxa"/>
            <w:tcBorders>
              <w:top w:val="nil"/>
              <w:left w:val="nil"/>
              <w:bottom w:val="single" w:sz="4" w:space="0" w:color="auto"/>
              <w:right w:val="single" w:sz="4" w:space="0" w:color="auto"/>
            </w:tcBorders>
            <w:shd w:val="clear" w:color="auto" w:fill="auto"/>
            <w:hideMark/>
          </w:tcPr>
          <w:p w:rsidR="004717DF" w:rsidRPr="00554A4B" w:rsidRDefault="004717DF" w:rsidP="0006747E">
            <w:pPr>
              <w:spacing w:before="0" w:line="240" w:lineRule="auto"/>
              <w:jc w:val="center"/>
              <w:rPr>
                <w:rFonts w:cs="Arial"/>
                <w:i/>
                <w:color w:val="000000"/>
                <w:lang w:eastAsia="cs-CZ"/>
              </w:rPr>
            </w:pPr>
            <w:r w:rsidRPr="00554A4B">
              <w:rPr>
                <w:rFonts w:cs="Arial"/>
                <w:i/>
                <w:color w:val="000000"/>
                <w:lang w:eastAsia="cs-CZ"/>
              </w:rPr>
              <w:t>vitamin C</w:t>
            </w:r>
          </w:p>
        </w:tc>
        <w:tc>
          <w:tcPr>
            <w:tcW w:w="1904" w:type="dxa"/>
            <w:tcBorders>
              <w:top w:val="nil"/>
              <w:left w:val="nil"/>
              <w:bottom w:val="single" w:sz="4" w:space="0" w:color="auto"/>
              <w:right w:val="single" w:sz="4" w:space="0" w:color="auto"/>
            </w:tcBorders>
            <w:shd w:val="clear" w:color="auto" w:fill="auto"/>
            <w:vAlign w:val="bottom"/>
            <w:hideMark/>
          </w:tcPr>
          <w:p w:rsidR="004717DF" w:rsidRPr="00554A4B" w:rsidRDefault="004717DF" w:rsidP="0006747E">
            <w:pPr>
              <w:spacing w:before="0" w:line="240" w:lineRule="auto"/>
              <w:jc w:val="left"/>
              <w:rPr>
                <w:rFonts w:cs="Calibri"/>
                <w:i/>
                <w:iCs/>
                <w:color w:val="000000"/>
                <w:lang w:eastAsia="cs-CZ"/>
              </w:rPr>
            </w:pPr>
            <w:r w:rsidRPr="00554A4B">
              <w:rPr>
                <w:rFonts w:cs="Calibri"/>
                <w:i/>
                <w:iCs/>
                <w:color w:val="000000"/>
                <w:lang w:eastAsia="cs-CZ"/>
              </w:rPr>
              <w:t>100</w:t>
            </w:r>
            <w:r>
              <w:rPr>
                <w:rFonts w:cs="Calibri"/>
                <w:i/>
                <w:iCs/>
                <w:color w:val="000000"/>
                <w:lang w:eastAsia="cs-CZ"/>
              </w:rPr>
              <w:t xml:space="preserve"> </w:t>
            </w:r>
            <w:r w:rsidRPr="00554A4B">
              <w:rPr>
                <w:rFonts w:cs="Calibri"/>
                <w:i/>
                <w:iCs/>
                <w:color w:val="000000"/>
                <w:lang w:eastAsia="cs-CZ"/>
              </w:rPr>
              <w:t>mg</w:t>
            </w:r>
          </w:p>
        </w:tc>
        <w:tc>
          <w:tcPr>
            <w:tcW w:w="825" w:type="dxa"/>
            <w:vMerge w:val="restart"/>
            <w:tcBorders>
              <w:top w:val="nil"/>
              <w:left w:val="nil"/>
              <w:right w:val="single" w:sz="4" w:space="0" w:color="auto"/>
            </w:tcBorders>
            <w:shd w:val="clear" w:color="auto" w:fill="auto"/>
            <w:noWrap/>
            <w:hideMark/>
          </w:tcPr>
          <w:p w:rsidR="004717DF" w:rsidRPr="00E27F00" w:rsidRDefault="004717DF" w:rsidP="0006747E">
            <w:pPr>
              <w:spacing w:before="0" w:line="240" w:lineRule="auto"/>
              <w:jc w:val="left"/>
              <w:rPr>
                <w:rFonts w:cs="Arial"/>
                <w:b/>
                <w:i/>
                <w:color w:val="000000"/>
                <w:lang w:eastAsia="cs-CZ"/>
              </w:rPr>
            </w:pPr>
            <w:r w:rsidRPr="00E27F00">
              <w:rPr>
                <w:rFonts w:cs="Arial"/>
                <w:b/>
                <w:i/>
                <w:color w:val="000000"/>
                <w:lang w:eastAsia="cs-CZ"/>
              </w:rPr>
              <w:t>tablety</w:t>
            </w:r>
          </w:p>
        </w:tc>
        <w:tc>
          <w:tcPr>
            <w:tcW w:w="1902" w:type="dxa"/>
            <w:vMerge w:val="restart"/>
            <w:tcBorders>
              <w:top w:val="nil"/>
              <w:left w:val="nil"/>
              <w:right w:val="single" w:sz="4" w:space="0" w:color="auto"/>
            </w:tcBorders>
            <w:shd w:val="clear" w:color="auto" w:fill="auto"/>
            <w:hideMark/>
          </w:tcPr>
          <w:p w:rsidR="004717DF" w:rsidRPr="00E27F00" w:rsidRDefault="004717DF" w:rsidP="0006747E">
            <w:pPr>
              <w:spacing w:before="0" w:line="240" w:lineRule="auto"/>
              <w:jc w:val="left"/>
              <w:rPr>
                <w:rFonts w:cs="Calibri"/>
                <w:b/>
                <w:i/>
                <w:iCs/>
                <w:color w:val="000000"/>
                <w:lang w:eastAsia="cs-CZ"/>
              </w:rPr>
            </w:pPr>
            <w:r w:rsidRPr="00E27F00">
              <w:rPr>
                <w:rFonts w:cs="Calibri"/>
                <w:b/>
                <w:i/>
                <w:iCs/>
                <w:color w:val="000000"/>
                <w:lang w:eastAsia="cs-CZ"/>
              </w:rPr>
              <w:t>120 ks</w:t>
            </w:r>
          </w:p>
        </w:tc>
      </w:tr>
      <w:tr w:rsidR="004717DF" w:rsidRPr="00554A4B" w:rsidTr="0006747E">
        <w:trPr>
          <w:trHeight w:val="124"/>
        </w:trPr>
        <w:tc>
          <w:tcPr>
            <w:tcW w:w="1359" w:type="dxa"/>
            <w:vMerge/>
            <w:tcBorders>
              <w:left w:val="single" w:sz="4" w:space="0" w:color="auto"/>
              <w:bottom w:val="single" w:sz="4" w:space="0" w:color="auto"/>
              <w:right w:val="single" w:sz="4" w:space="0" w:color="auto"/>
            </w:tcBorders>
            <w:shd w:val="clear" w:color="auto" w:fill="auto"/>
            <w:noWrap/>
            <w:vAlign w:val="bottom"/>
            <w:hideMark/>
          </w:tcPr>
          <w:p w:rsidR="004717DF" w:rsidRPr="00554A4B" w:rsidRDefault="004717DF" w:rsidP="0006747E">
            <w:pPr>
              <w:spacing w:before="0" w:line="240" w:lineRule="auto"/>
              <w:jc w:val="left"/>
              <w:rPr>
                <w:rFonts w:cs="Calibri"/>
                <w:i/>
                <w:color w:val="000000"/>
                <w:lang w:eastAsia="cs-CZ"/>
              </w:rPr>
            </w:pPr>
          </w:p>
        </w:tc>
        <w:tc>
          <w:tcPr>
            <w:tcW w:w="1933" w:type="dxa"/>
            <w:tcBorders>
              <w:top w:val="nil"/>
              <w:left w:val="nil"/>
              <w:bottom w:val="single" w:sz="4" w:space="0" w:color="auto"/>
              <w:right w:val="single" w:sz="4" w:space="0" w:color="auto"/>
            </w:tcBorders>
            <w:shd w:val="clear" w:color="auto" w:fill="auto"/>
            <w:vAlign w:val="bottom"/>
            <w:hideMark/>
          </w:tcPr>
          <w:p w:rsidR="004717DF" w:rsidRPr="00554A4B" w:rsidRDefault="004717DF" w:rsidP="0006747E">
            <w:pPr>
              <w:spacing w:before="0" w:line="240" w:lineRule="auto"/>
              <w:rPr>
                <w:rFonts w:cs="Calibri"/>
                <w:i/>
                <w:iCs/>
                <w:color w:val="000000"/>
                <w:lang w:eastAsia="cs-CZ"/>
              </w:rPr>
            </w:pPr>
            <w:r w:rsidRPr="00554A4B">
              <w:rPr>
                <w:rFonts w:cs="Calibri"/>
                <w:i/>
                <w:iCs/>
                <w:color w:val="000000"/>
                <w:lang w:eastAsia="cs-CZ"/>
              </w:rPr>
              <w:t>Zinek</w:t>
            </w:r>
          </w:p>
        </w:tc>
        <w:tc>
          <w:tcPr>
            <w:tcW w:w="1904" w:type="dxa"/>
            <w:tcBorders>
              <w:top w:val="nil"/>
              <w:left w:val="nil"/>
              <w:bottom w:val="single" w:sz="4" w:space="0" w:color="auto"/>
              <w:right w:val="single" w:sz="4" w:space="0" w:color="auto"/>
            </w:tcBorders>
            <w:shd w:val="clear" w:color="auto" w:fill="auto"/>
            <w:hideMark/>
          </w:tcPr>
          <w:p w:rsidR="004717DF" w:rsidRPr="00554A4B" w:rsidRDefault="004717DF" w:rsidP="0006747E">
            <w:pPr>
              <w:spacing w:before="0" w:line="240" w:lineRule="auto"/>
              <w:jc w:val="left"/>
              <w:rPr>
                <w:rFonts w:cs="Calibri"/>
                <w:i/>
                <w:iCs/>
                <w:color w:val="000000"/>
                <w:highlight w:val="yellow"/>
                <w:lang w:eastAsia="cs-CZ"/>
              </w:rPr>
            </w:pPr>
            <w:r w:rsidRPr="00554A4B">
              <w:rPr>
                <w:rFonts w:cs="Calibri"/>
                <w:i/>
                <w:iCs/>
                <w:color w:val="000000"/>
                <w:lang w:eastAsia="cs-CZ"/>
              </w:rPr>
              <w:t>10 mg</w:t>
            </w:r>
          </w:p>
        </w:tc>
        <w:tc>
          <w:tcPr>
            <w:tcW w:w="825" w:type="dxa"/>
            <w:vMerge/>
            <w:tcBorders>
              <w:left w:val="nil"/>
              <w:bottom w:val="single" w:sz="4" w:space="0" w:color="auto"/>
              <w:right w:val="single" w:sz="4" w:space="0" w:color="auto"/>
            </w:tcBorders>
            <w:shd w:val="clear" w:color="auto" w:fill="auto"/>
            <w:noWrap/>
            <w:vAlign w:val="center"/>
            <w:hideMark/>
          </w:tcPr>
          <w:p w:rsidR="004717DF" w:rsidRPr="00554A4B" w:rsidRDefault="004717DF" w:rsidP="0006747E">
            <w:pPr>
              <w:spacing w:before="0" w:line="240" w:lineRule="auto"/>
              <w:jc w:val="center"/>
              <w:rPr>
                <w:rFonts w:cs="Arial"/>
                <w:i/>
                <w:color w:val="000000"/>
                <w:lang w:eastAsia="cs-CZ"/>
              </w:rPr>
            </w:pPr>
          </w:p>
        </w:tc>
        <w:tc>
          <w:tcPr>
            <w:tcW w:w="1902" w:type="dxa"/>
            <w:vMerge/>
            <w:tcBorders>
              <w:left w:val="nil"/>
              <w:bottom w:val="single" w:sz="4" w:space="0" w:color="auto"/>
              <w:right w:val="single" w:sz="4" w:space="0" w:color="auto"/>
            </w:tcBorders>
            <w:shd w:val="clear" w:color="auto" w:fill="auto"/>
            <w:vAlign w:val="bottom"/>
            <w:hideMark/>
          </w:tcPr>
          <w:p w:rsidR="004717DF" w:rsidRPr="00554A4B" w:rsidRDefault="004717DF" w:rsidP="0006747E">
            <w:pPr>
              <w:spacing w:before="0" w:line="240" w:lineRule="auto"/>
              <w:jc w:val="left"/>
              <w:rPr>
                <w:rFonts w:cs="Calibri"/>
                <w:i/>
                <w:iCs/>
                <w:color w:val="000000"/>
                <w:highlight w:val="yellow"/>
                <w:lang w:eastAsia="cs-CZ"/>
              </w:rPr>
            </w:pPr>
          </w:p>
        </w:tc>
      </w:tr>
    </w:tbl>
    <w:p w:rsidR="00C02A35" w:rsidRDefault="00C02A35" w:rsidP="004717DF">
      <w:pPr>
        <w:widowControl w:val="0"/>
        <w:rPr>
          <w:rFonts w:ascii="Calibri" w:hAnsi="Calibri" w:cs="Calibri"/>
          <w:b/>
        </w:rPr>
      </w:pPr>
    </w:p>
    <w:p w:rsidR="00C02A35" w:rsidRDefault="00C02A35" w:rsidP="004717DF">
      <w:pPr>
        <w:widowControl w:val="0"/>
        <w:rPr>
          <w:rFonts w:ascii="Calibri" w:hAnsi="Calibri" w:cs="Calibri"/>
          <w:b/>
        </w:rPr>
      </w:pPr>
    </w:p>
    <w:p w:rsidR="00C02A35" w:rsidRDefault="00C02A35" w:rsidP="004717DF">
      <w:pPr>
        <w:widowControl w:val="0"/>
        <w:rPr>
          <w:rFonts w:ascii="Calibri" w:hAnsi="Calibri" w:cs="Calibri"/>
          <w:b/>
        </w:rPr>
      </w:pPr>
    </w:p>
    <w:p w:rsidR="00C02A35" w:rsidRDefault="004717DF" w:rsidP="004717DF">
      <w:pPr>
        <w:widowControl w:val="0"/>
        <w:rPr>
          <w:rFonts w:ascii="Calibri" w:hAnsi="Calibri" w:cs="Calibri"/>
          <w:b/>
        </w:rPr>
      </w:pPr>
      <w:r>
        <w:rPr>
          <w:rFonts w:ascii="Calibri" w:hAnsi="Calibri" w:cs="Calibri"/>
          <w:b/>
        </w:rPr>
        <w:t xml:space="preserve"> </w:t>
      </w:r>
    </w:p>
    <w:p w:rsidR="00C02A35" w:rsidRDefault="00C02A35" w:rsidP="004717DF">
      <w:pPr>
        <w:widowControl w:val="0"/>
        <w:rPr>
          <w:rFonts w:ascii="Calibri" w:hAnsi="Calibri" w:cs="Calibri"/>
          <w:b/>
        </w:rPr>
      </w:pPr>
    </w:p>
    <w:p w:rsidR="00C02A35" w:rsidRDefault="00C02A35" w:rsidP="004717DF">
      <w:pPr>
        <w:widowControl w:val="0"/>
        <w:rPr>
          <w:rFonts w:ascii="Calibri" w:hAnsi="Calibri" w:cs="Calibri"/>
          <w:b/>
        </w:rPr>
      </w:pPr>
    </w:p>
    <w:p w:rsidR="00C02A35" w:rsidRDefault="00C02A35" w:rsidP="004717DF">
      <w:pPr>
        <w:widowControl w:val="0"/>
        <w:rPr>
          <w:rFonts w:ascii="Calibri" w:hAnsi="Calibri" w:cs="Calibri"/>
          <w:b/>
        </w:rPr>
      </w:pPr>
    </w:p>
    <w:p w:rsidR="004717DF" w:rsidRDefault="004717DF" w:rsidP="004717DF">
      <w:pPr>
        <w:widowControl w:val="0"/>
        <w:rPr>
          <w:rFonts w:ascii="Calibri" w:hAnsi="Calibri" w:cs="Arial"/>
          <w:b/>
          <w:bCs/>
          <w:color w:val="000000"/>
          <w:lang w:eastAsia="cs-CZ"/>
        </w:rPr>
      </w:pPr>
      <w:r w:rsidRPr="008B6A9E">
        <w:rPr>
          <w:rFonts w:ascii="Calibri" w:hAnsi="Calibri" w:cs="Calibri"/>
          <w:b/>
        </w:rPr>
        <w:t xml:space="preserve">Tabulka č. 2 - </w:t>
      </w:r>
      <w:r w:rsidRPr="008B6A9E">
        <w:rPr>
          <w:rFonts w:ascii="Calibri" w:hAnsi="Calibri" w:cs="Arial"/>
          <w:b/>
          <w:bCs/>
          <w:color w:val="000000"/>
          <w:lang w:eastAsia="cs-CZ"/>
        </w:rPr>
        <w:t>Vitamínový přípravek č. 2</w:t>
      </w:r>
    </w:p>
    <w:p w:rsidR="004717DF" w:rsidRDefault="004717DF" w:rsidP="004717DF">
      <w:pPr>
        <w:widowControl w:val="0"/>
        <w:rPr>
          <w:rFonts w:ascii="Calibri" w:hAnsi="Calibri" w:cs="Arial"/>
          <w:b/>
          <w:bCs/>
          <w:color w:val="000000"/>
          <w:lang w:eastAsia="cs-CZ"/>
        </w:rPr>
      </w:pPr>
    </w:p>
    <w:tbl>
      <w:tblPr>
        <w:tblW w:w="7823" w:type="dxa"/>
        <w:jc w:val="center"/>
        <w:tblCellMar>
          <w:left w:w="70" w:type="dxa"/>
          <w:right w:w="70" w:type="dxa"/>
        </w:tblCellMar>
        <w:tblLook w:val="04A0" w:firstRow="1" w:lastRow="0" w:firstColumn="1" w:lastColumn="0" w:noHBand="0" w:noVBand="1"/>
      </w:tblPr>
      <w:tblGrid>
        <w:gridCol w:w="1404"/>
        <w:gridCol w:w="1966"/>
        <w:gridCol w:w="1805"/>
        <w:gridCol w:w="854"/>
        <w:gridCol w:w="1794"/>
      </w:tblGrid>
      <w:tr w:rsidR="004717DF" w:rsidRPr="009C2B84" w:rsidTr="0006747E">
        <w:trPr>
          <w:trHeight w:val="915"/>
          <w:jc w:val="center"/>
        </w:trPr>
        <w:tc>
          <w:tcPr>
            <w:tcW w:w="14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717DF" w:rsidRPr="008B6A9E" w:rsidRDefault="004717DF" w:rsidP="0006747E">
            <w:pPr>
              <w:spacing w:line="240" w:lineRule="auto"/>
              <w:jc w:val="center"/>
              <w:rPr>
                <w:rFonts w:cs="Calibri"/>
                <w:b/>
                <w:bCs/>
                <w:color w:val="000000"/>
                <w:lang w:eastAsia="cs-CZ"/>
              </w:rPr>
            </w:pPr>
            <w:r w:rsidRPr="008B6A9E">
              <w:rPr>
                <w:rFonts w:cs="Calibri"/>
                <w:b/>
                <w:bCs/>
                <w:color w:val="000000"/>
                <w:lang w:eastAsia="cs-CZ"/>
              </w:rPr>
              <w:t>Název přípravku</w:t>
            </w:r>
          </w:p>
        </w:tc>
        <w:tc>
          <w:tcPr>
            <w:tcW w:w="1966" w:type="dxa"/>
            <w:tcBorders>
              <w:top w:val="single" w:sz="8" w:space="0" w:color="auto"/>
              <w:left w:val="nil"/>
              <w:bottom w:val="single" w:sz="8" w:space="0" w:color="auto"/>
              <w:right w:val="single" w:sz="4" w:space="0" w:color="auto"/>
            </w:tcBorders>
            <w:shd w:val="clear" w:color="auto" w:fill="auto"/>
            <w:vAlign w:val="center"/>
            <w:hideMark/>
          </w:tcPr>
          <w:p w:rsidR="004717DF" w:rsidRPr="008B6A9E" w:rsidRDefault="004717DF" w:rsidP="0006747E">
            <w:pPr>
              <w:spacing w:line="240" w:lineRule="auto"/>
              <w:jc w:val="center"/>
              <w:rPr>
                <w:rFonts w:cs="Calibri"/>
                <w:b/>
                <w:bCs/>
                <w:color w:val="000000"/>
                <w:lang w:eastAsia="cs-CZ"/>
              </w:rPr>
            </w:pPr>
            <w:r>
              <w:rPr>
                <w:rFonts w:cs="Calibri"/>
                <w:b/>
                <w:bCs/>
                <w:color w:val="000000"/>
                <w:lang w:eastAsia="cs-CZ"/>
              </w:rPr>
              <w:t>Název látek/obsah/složení</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rsidR="004717DF" w:rsidRPr="008B6A9E" w:rsidRDefault="004717DF" w:rsidP="0006747E">
            <w:pPr>
              <w:spacing w:line="240" w:lineRule="auto"/>
              <w:jc w:val="center"/>
              <w:rPr>
                <w:rFonts w:cs="Calibri"/>
                <w:b/>
                <w:bCs/>
                <w:color w:val="000000"/>
                <w:lang w:eastAsia="cs-CZ"/>
              </w:rPr>
            </w:pPr>
            <w:r w:rsidRPr="008B6A9E">
              <w:rPr>
                <w:rFonts w:cs="Calibri"/>
                <w:b/>
                <w:bCs/>
                <w:color w:val="000000"/>
                <w:lang w:eastAsia="cs-CZ"/>
              </w:rPr>
              <w:t xml:space="preserve">Hmotnost/1 </w:t>
            </w:r>
            <w:proofErr w:type="spellStart"/>
            <w:r w:rsidRPr="008B6A9E">
              <w:rPr>
                <w:rFonts w:cs="Calibri"/>
                <w:b/>
                <w:bCs/>
                <w:color w:val="000000"/>
                <w:lang w:eastAsia="cs-CZ"/>
              </w:rPr>
              <w:t>tbl</w:t>
            </w:r>
            <w:proofErr w:type="spellEnd"/>
            <w:r w:rsidRPr="008B6A9E">
              <w:rPr>
                <w:rFonts w:cs="Calibri"/>
                <w:b/>
                <w:bCs/>
                <w:color w:val="000000"/>
                <w:lang w:eastAsia="cs-CZ"/>
              </w:rPr>
              <w:t>. v mg</w:t>
            </w:r>
          </w:p>
        </w:tc>
        <w:tc>
          <w:tcPr>
            <w:tcW w:w="854" w:type="dxa"/>
            <w:tcBorders>
              <w:top w:val="single" w:sz="8" w:space="0" w:color="auto"/>
              <w:left w:val="nil"/>
              <w:bottom w:val="single" w:sz="8" w:space="0" w:color="auto"/>
              <w:right w:val="single" w:sz="4" w:space="0" w:color="auto"/>
            </w:tcBorders>
            <w:shd w:val="clear" w:color="auto" w:fill="auto"/>
            <w:noWrap/>
            <w:vAlign w:val="center"/>
            <w:hideMark/>
          </w:tcPr>
          <w:p w:rsidR="004717DF" w:rsidRPr="008B6A9E" w:rsidRDefault="004717DF" w:rsidP="0006747E">
            <w:pPr>
              <w:spacing w:line="240" w:lineRule="auto"/>
              <w:jc w:val="center"/>
              <w:rPr>
                <w:rFonts w:cs="Arial"/>
                <w:b/>
                <w:bCs/>
                <w:color w:val="000000"/>
                <w:lang w:eastAsia="cs-CZ"/>
              </w:rPr>
            </w:pPr>
            <w:r w:rsidRPr="008B6A9E">
              <w:rPr>
                <w:rFonts w:cs="Arial"/>
                <w:b/>
                <w:bCs/>
                <w:color w:val="000000"/>
                <w:lang w:eastAsia="cs-CZ"/>
              </w:rPr>
              <w:t>Forma</w:t>
            </w:r>
          </w:p>
        </w:tc>
        <w:tc>
          <w:tcPr>
            <w:tcW w:w="1794" w:type="dxa"/>
            <w:tcBorders>
              <w:top w:val="single" w:sz="8" w:space="0" w:color="auto"/>
              <w:left w:val="nil"/>
              <w:bottom w:val="single" w:sz="8" w:space="0" w:color="auto"/>
              <w:right w:val="single" w:sz="8" w:space="0" w:color="auto"/>
            </w:tcBorders>
            <w:shd w:val="clear" w:color="auto" w:fill="auto"/>
            <w:vAlign w:val="center"/>
            <w:hideMark/>
          </w:tcPr>
          <w:p w:rsidR="004717DF" w:rsidRPr="008B6A9E" w:rsidRDefault="004717DF" w:rsidP="0006747E">
            <w:pPr>
              <w:spacing w:line="240" w:lineRule="auto"/>
              <w:jc w:val="center"/>
              <w:rPr>
                <w:rFonts w:cs="Arial"/>
                <w:b/>
                <w:bCs/>
                <w:color w:val="000000"/>
                <w:lang w:eastAsia="cs-CZ"/>
              </w:rPr>
            </w:pPr>
            <w:r>
              <w:rPr>
                <w:rFonts w:cs="Arial"/>
                <w:b/>
                <w:bCs/>
                <w:color w:val="000000"/>
                <w:lang w:eastAsia="cs-CZ"/>
              </w:rPr>
              <w:t>Množství</w:t>
            </w:r>
          </w:p>
        </w:tc>
      </w:tr>
      <w:tr w:rsidR="004717DF" w:rsidRPr="009C2B84" w:rsidTr="0006747E">
        <w:trPr>
          <w:trHeight w:val="296"/>
          <w:jc w:val="center"/>
        </w:trPr>
        <w:tc>
          <w:tcPr>
            <w:tcW w:w="1404" w:type="dxa"/>
            <w:tcBorders>
              <w:top w:val="nil"/>
              <w:left w:val="single" w:sz="4" w:space="0" w:color="auto"/>
              <w:bottom w:val="single" w:sz="4" w:space="0" w:color="auto"/>
              <w:right w:val="single" w:sz="4" w:space="0" w:color="auto"/>
            </w:tcBorders>
            <w:shd w:val="clear" w:color="auto" w:fill="auto"/>
            <w:hideMark/>
          </w:tcPr>
          <w:p w:rsidR="004717DF" w:rsidRPr="00E27F00" w:rsidRDefault="004717DF" w:rsidP="0006747E">
            <w:pPr>
              <w:spacing w:line="240" w:lineRule="auto"/>
              <w:rPr>
                <w:rFonts w:cs="Calibri"/>
                <w:b/>
                <w:i/>
                <w:iCs/>
                <w:color w:val="000000"/>
                <w:lang w:eastAsia="cs-CZ"/>
              </w:rPr>
            </w:pPr>
            <w:proofErr w:type="spellStart"/>
            <w:r w:rsidRPr="00E27F00">
              <w:rPr>
                <w:rFonts w:cs="Calibri"/>
                <w:b/>
                <w:i/>
                <w:iCs/>
                <w:color w:val="000000"/>
                <w:lang w:eastAsia="cs-CZ"/>
              </w:rPr>
              <w:t>MaxiVita</w:t>
            </w:r>
            <w:proofErr w:type="spellEnd"/>
            <w:r w:rsidRPr="00E27F00">
              <w:rPr>
                <w:rFonts w:cs="Calibri"/>
                <w:b/>
                <w:i/>
                <w:iCs/>
                <w:color w:val="000000"/>
                <w:lang w:eastAsia="cs-CZ"/>
              </w:rPr>
              <w:t xml:space="preserve"> Hořčík + B6</w:t>
            </w:r>
          </w:p>
        </w:tc>
        <w:tc>
          <w:tcPr>
            <w:tcW w:w="1966" w:type="dxa"/>
            <w:tcBorders>
              <w:top w:val="nil"/>
              <w:left w:val="nil"/>
              <w:bottom w:val="single" w:sz="4" w:space="0" w:color="auto"/>
              <w:right w:val="single" w:sz="4" w:space="0" w:color="auto"/>
            </w:tcBorders>
            <w:shd w:val="clear" w:color="auto" w:fill="auto"/>
            <w:hideMark/>
          </w:tcPr>
          <w:p w:rsidR="004717DF" w:rsidRPr="00E27F00" w:rsidRDefault="004717DF" w:rsidP="0006747E">
            <w:pPr>
              <w:spacing w:line="240" w:lineRule="auto"/>
              <w:jc w:val="center"/>
              <w:rPr>
                <w:rFonts w:cs="Arial"/>
                <w:i/>
                <w:color w:val="000000"/>
                <w:lang w:eastAsia="cs-CZ"/>
              </w:rPr>
            </w:pPr>
            <w:r w:rsidRPr="00E27F00">
              <w:rPr>
                <w:rFonts w:cs="Arial"/>
                <w:i/>
                <w:color w:val="000000"/>
                <w:lang w:eastAsia="cs-CZ"/>
              </w:rPr>
              <w:t>Hořčík</w:t>
            </w:r>
          </w:p>
        </w:tc>
        <w:tc>
          <w:tcPr>
            <w:tcW w:w="1805" w:type="dxa"/>
            <w:tcBorders>
              <w:top w:val="nil"/>
              <w:left w:val="nil"/>
              <w:bottom w:val="single" w:sz="4" w:space="0" w:color="auto"/>
              <w:right w:val="single" w:sz="4" w:space="0" w:color="auto"/>
            </w:tcBorders>
            <w:shd w:val="clear" w:color="auto" w:fill="auto"/>
            <w:vAlign w:val="bottom"/>
            <w:hideMark/>
          </w:tcPr>
          <w:p w:rsidR="004717DF" w:rsidRPr="00E27F00" w:rsidRDefault="004717DF" w:rsidP="0006747E">
            <w:pPr>
              <w:spacing w:line="240" w:lineRule="auto"/>
              <w:rPr>
                <w:rFonts w:cs="Calibri"/>
                <w:i/>
                <w:iCs/>
                <w:color w:val="000000"/>
                <w:lang w:eastAsia="cs-CZ"/>
              </w:rPr>
            </w:pPr>
            <w:r w:rsidRPr="00E27F00">
              <w:rPr>
                <w:rFonts w:ascii="Calibri" w:hAnsi="Calibri" w:cs="Calibri"/>
                <w:i/>
                <w:iCs/>
                <w:color w:val="000000"/>
                <w:lang w:eastAsia="cs-CZ"/>
              </w:rPr>
              <w:t>250 mg</w:t>
            </w:r>
          </w:p>
        </w:tc>
        <w:tc>
          <w:tcPr>
            <w:tcW w:w="854" w:type="dxa"/>
            <w:vMerge w:val="restart"/>
            <w:tcBorders>
              <w:top w:val="nil"/>
              <w:left w:val="nil"/>
              <w:right w:val="single" w:sz="4" w:space="0" w:color="auto"/>
            </w:tcBorders>
            <w:shd w:val="clear" w:color="auto" w:fill="auto"/>
            <w:noWrap/>
            <w:hideMark/>
          </w:tcPr>
          <w:p w:rsidR="004717DF" w:rsidRPr="00E27F00" w:rsidRDefault="004717DF" w:rsidP="0006747E">
            <w:pPr>
              <w:spacing w:line="240" w:lineRule="auto"/>
              <w:jc w:val="center"/>
              <w:rPr>
                <w:rFonts w:cs="Arial"/>
                <w:b/>
                <w:i/>
                <w:color w:val="000000"/>
                <w:lang w:eastAsia="cs-CZ"/>
              </w:rPr>
            </w:pPr>
            <w:r w:rsidRPr="00E27F00">
              <w:rPr>
                <w:rFonts w:cs="Arial"/>
                <w:b/>
                <w:i/>
                <w:color w:val="000000"/>
                <w:lang w:eastAsia="cs-CZ"/>
              </w:rPr>
              <w:t xml:space="preserve">tablety </w:t>
            </w:r>
          </w:p>
        </w:tc>
        <w:tc>
          <w:tcPr>
            <w:tcW w:w="1794" w:type="dxa"/>
            <w:tcBorders>
              <w:top w:val="nil"/>
              <w:left w:val="nil"/>
              <w:bottom w:val="single" w:sz="4" w:space="0" w:color="auto"/>
              <w:right w:val="single" w:sz="4" w:space="0" w:color="auto"/>
            </w:tcBorders>
            <w:shd w:val="clear" w:color="auto" w:fill="auto"/>
            <w:vAlign w:val="bottom"/>
            <w:hideMark/>
          </w:tcPr>
          <w:p w:rsidR="004717DF" w:rsidRPr="00E27F00" w:rsidRDefault="004717DF" w:rsidP="0006747E">
            <w:pPr>
              <w:spacing w:line="240" w:lineRule="auto"/>
              <w:rPr>
                <w:rFonts w:cs="Calibri"/>
                <w:b/>
                <w:i/>
                <w:iCs/>
                <w:color w:val="000000"/>
                <w:lang w:eastAsia="cs-CZ"/>
              </w:rPr>
            </w:pPr>
            <w:r w:rsidRPr="00E27F00">
              <w:rPr>
                <w:rFonts w:ascii="Calibri" w:hAnsi="Calibri" w:cs="Calibri"/>
                <w:b/>
                <w:i/>
                <w:iCs/>
                <w:color w:val="000000"/>
                <w:lang w:eastAsia="cs-CZ"/>
              </w:rPr>
              <w:t>105 ks</w:t>
            </w:r>
          </w:p>
        </w:tc>
      </w:tr>
      <w:tr w:rsidR="004717DF" w:rsidRPr="009C2B84" w:rsidTr="0006747E">
        <w:trPr>
          <w:trHeight w:val="344"/>
          <w:jc w:val="center"/>
        </w:trPr>
        <w:tc>
          <w:tcPr>
            <w:tcW w:w="1404" w:type="dxa"/>
            <w:vMerge w:val="restart"/>
            <w:tcBorders>
              <w:top w:val="nil"/>
              <w:left w:val="single" w:sz="4" w:space="0" w:color="auto"/>
              <w:right w:val="single" w:sz="4" w:space="0" w:color="auto"/>
            </w:tcBorders>
            <w:shd w:val="clear" w:color="auto" w:fill="auto"/>
            <w:noWrap/>
            <w:vAlign w:val="bottom"/>
            <w:hideMark/>
          </w:tcPr>
          <w:p w:rsidR="004717DF" w:rsidRPr="00E27F00" w:rsidRDefault="004717DF" w:rsidP="0006747E">
            <w:pPr>
              <w:spacing w:line="240" w:lineRule="auto"/>
              <w:rPr>
                <w:rFonts w:cs="Calibri"/>
                <w:i/>
                <w:color w:val="000000"/>
                <w:lang w:eastAsia="cs-CZ"/>
              </w:rPr>
            </w:pPr>
            <w:r w:rsidRPr="00E27F00">
              <w:rPr>
                <w:rFonts w:cs="Calibri"/>
                <w:i/>
                <w:color w:val="000000"/>
                <w:lang w:eastAsia="cs-CZ"/>
              </w:rPr>
              <w:t> </w:t>
            </w:r>
          </w:p>
          <w:p w:rsidR="004717DF" w:rsidRPr="00E27F00" w:rsidRDefault="004717DF" w:rsidP="0006747E">
            <w:pPr>
              <w:spacing w:line="240" w:lineRule="auto"/>
              <w:rPr>
                <w:rFonts w:cs="Calibri"/>
                <w:i/>
                <w:color w:val="000000"/>
                <w:lang w:eastAsia="cs-CZ"/>
              </w:rPr>
            </w:pPr>
            <w:r w:rsidRPr="00E27F00">
              <w:rPr>
                <w:rFonts w:cs="Calibri"/>
                <w:i/>
                <w:color w:val="000000"/>
                <w:lang w:eastAsia="cs-CZ"/>
              </w:rPr>
              <w:t> </w:t>
            </w:r>
          </w:p>
        </w:tc>
        <w:tc>
          <w:tcPr>
            <w:tcW w:w="1966" w:type="dxa"/>
            <w:tcBorders>
              <w:top w:val="nil"/>
              <w:left w:val="nil"/>
              <w:bottom w:val="single" w:sz="4" w:space="0" w:color="auto"/>
              <w:right w:val="single" w:sz="4" w:space="0" w:color="auto"/>
            </w:tcBorders>
            <w:shd w:val="clear" w:color="auto" w:fill="auto"/>
            <w:hideMark/>
          </w:tcPr>
          <w:p w:rsidR="004717DF" w:rsidRPr="00E27F00" w:rsidRDefault="004717DF" w:rsidP="0006747E">
            <w:pPr>
              <w:spacing w:line="240" w:lineRule="auto"/>
              <w:jc w:val="center"/>
              <w:rPr>
                <w:rFonts w:cs="Calibri"/>
                <w:i/>
                <w:iCs/>
                <w:color w:val="000000"/>
                <w:highlight w:val="yellow"/>
                <w:lang w:eastAsia="cs-CZ"/>
              </w:rPr>
            </w:pPr>
            <w:r w:rsidRPr="00E27F00">
              <w:rPr>
                <w:rFonts w:cs="Calibri"/>
                <w:i/>
                <w:iCs/>
                <w:color w:val="000000"/>
                <w:lang w:eastAsia="cs-CZ"/>
              </w:rPr>
              <w:t>Vitamín B6</w:t>
            </w:r>
          </w:p>
        </w:tc>
        <w:tc>
          <w:tcPr>
            <w:tcW w:w="1805" w:type="dxa"/>
            <w:tcBorders>
              <w:top w:val="nil"/>
              <w:left w:val="nil"/>
              <w:bottom w:val="single" w:sz="4" w:space="0" w:color="auto"/>
              <w:right w:val="single" w:sz="4" w:space="0" w:color="auto"/>
            </w:tcBorders>
            <w:shd w:val="clear" w:color="auto" w:fill="auto"/>
            <w:vAlign w:val="bottom"/>
            <w:hideMark/>
          </w:tcPr>
          <w:p w:rsidR="004717DF" w:rsidRPr="00E27F00" w:rsidRDefault="004717DF" w:rsidP="0006747E">
            <w:pPr>
              <w:spacing w:line="240" w:lineRule="auto"/>
              <w:rPr>
                <w:rFonts w:cs="Calibri"/>
                <w:i/>
                <w:iCs/>
                <w:color w:val="000000"/>
                <w:highlight w:val="cyan"/>
                <w:lang w:eastAsia="cs-CZ"/>
              </w:rPr>
            </w:pPr>
            <w:r w:rsidRPr="00E27F00">
              <w:rPr>
                <w:rFonts w:ascii="Calibri" w:hAnsi="Calibri" w:cs="Calibri"/>
                <w:i/>
                <w:iCs/>
                <w:color w:val="000000"/>
                <w:lang w:eastAsia="cs-CZ"/>
              </w:rPr>
              <w:t>1,4 mg</w:t>
            </w:r>
          </w:p>
        </w:tc>
        <w:tc>
          <w:tcPr>
            <w:tcW w:w="854" w:type="dxa"/>
            <w:vMerge/>
            <w:tcBorders>
              <w:left w:val="nil"/>
              <w:right w:val="single" w:sz="4" w:space="0" w:color="auto"/>
            </w:tcBorders>
            <w:shd w:val="clear" w:color="auto" w:fill="auto"/>
            <w:noWrap/>
            <w:vAlign w:val="center"/>
            <w:hideMark/>
          </w:tcPr>
          <w:p w:rsidR="004717DF" w:rsidRPr="00E27F00" w:rsidRDefault="004717DF" w:rsidP="0006747E">
            <w:pPr>
              <w:spacing w:line="240" w:lineRule="auto"/>
              <w:jc w:val="center"/>
              <w:rPr>
                <w:rFonts w:cs="Arial"/>
                <w:i/>
                <w:color w:val="000000"/>
                <w:lang w:eastAsia="cs-CZ"/>
              </w:rPr>
            </w:pPr>
          </w:p>
        </w:tc>
        <w:tc>
          <w:tcPr>
            <w:tcW w:w="1794" w:type="dxa"/>
            <w:vMerge w:val="restart"/>
            <w:tcBorders>
              <w:top w:val="nil"/>
              <w:left w:val="nil"/>
              <w:right w:val="single" w:sz="4" w:space="0" w:color="auto"/>
            </w:tcBorders>
            <w:shd w:val="clear" w:color="auto" w:fill="auto"/>
            <w:vAlign w:val="bottom"/>
            <w:hideMark/>
          </w:tcPr>
          <w:p w:rsidR="004717DF" w:rsidRPr="00E27F00" w:rsidRDefault="004717DF" w:rsidP="0006747E">
            <w:pPr>
              <w:spacing w:line="240" w:lineRule="auto"/>
              <w:rPr>
                <w:rFonts w:cs="Calibri"/>
                <w:i/>
                <w:iCs/>
                <w:color w:val="000000"/>
                <w:highlight w:val="yellow"/>
                <w:lang w:eastAsia="cs-CZ"/>
              </w:rPr>
            </w:pPr>
          </w:p>
        </w:tc>
      </w:tr>
      <w:tr w:rsidR="004717DF" w:rsidRPr="009C2B84" w:rsidTr="0006747E">
        <w:trPr>
          <w:trHeight w:val="85"/>
          <w:jc w:val="center"/>
        </w:trPr>
        <w:tc>
          <w:tcPr>
            <w:tcW w:w="1404" w:type="dxa"/>
            <w:vMerge/>
            <w:tcBorders>
              <w:left w:val="single" w:sz="4" w:space="0" w:color="auto"/>
              <w:bottom w:val="single" w:sz="4" w:space="0" w:color="auto"/>
              <w:right w:val="single" w:sz="4" w:space="0" w:color="auto"/>
            </w:tcBorders>
            <w:shd w:val="clear" w:color="auto" w:fill="auto"/>
            <w:noWrap/>
            <w:vAlign w:val="bottom"/>
            <w:hideMark/>
          </w:tcPr>
          <w:p w:rsidR="004717DF" w:rsidRPr="009C2B84" w:rsidRDefault="004717DF" w:rsidP="0006747E">
            <w:pPr>
              <w:spacing w:line="240" w:lineRule="auto"/>
              <w:rPr>
                <w:rFonts w:cs="Calibri"/>
                <w:color w:val="000000"/>
                <w:lang w:eastAsia="cs-CZ"/>
              </w:rPr>
            </w:pPr>
          </w:p>
        </w:tc>
        <w:tc>
          <w:tcPr>
            <w:tcW w:w="1966" w:type="dxa"/>
            <w:tcBorders>
              <w:top w:val="nil"/>
              <w:left w:val="nil"/>
              <w:bottom w:val="single" w:sz="4" w:space="0" w:color="auto"/>
              <w:right w:val="single" w:sz="4" w:space="0" w:color="auto"/>
            </w:tcBorders>
            <w:shd w:val="clear" w:color="auto" w:fill="auto"/>
          </w:tcPr>
          <w:p w:rsidR="004717DF" w:rsidRPr="00713D93" w:rsidRDefault="004717DF" w:rsidP="0006747E">
            <w:pPr>
              <w:spacing w:line="240" w:lineRule="auto"/>
              <w:rPr>
                <w:rFonts w:cs="Calibri"/>
                <w:i/>
                <w:iCs/>
                <w:color w:val="000000"/>
                <w:highlight w:val="cyan"/>
                <w:lang w:eastAsia="cs-CZ"/>
              </w:rPr>
            </w:pPr>
          </w:p>
        </w:tc>
        <w:tc>
          <w:tcPr>
            <w:tcW w:w="1805" w:type="dxa"/>
            <w:tcBorders>
              <w:top w:val="nil"/>
              <w:left w:val="nil"/>
              <w:bottom w:val="single" w:sz="4" w:space="0" w:color="auto"/>
              <w:right w:val="single" w:sz="4" w:space="0" w:color="auto"/>
            </w:tcBorders>
            <w:shd w:val="clear" w:color="auto" w:fill="auto"/>
          </w:tcPr>
          <w:p w:rsidR="004717DF" w:rsidRPr="00713D93" w:rsidRDefault="004717DF" w:rsidP="0006747E">
            <w:pPr>
              <w:spacing w:line="240" w:lineRule="auto"/>
              <w:rPr>
                <w:rFonts w:cs="Calibri"/>
                <w:i/>
                <w:iCs/>
                <w:color w:val="000000"/>
                <w:highlight w:val="cyan"/>
                <w:lang w:eastAsia="cs-CZ"/>
              </w:rPr>
            </w:pPr>
          </w:p>
        </w:tc>
        <w:tc>
          <w:tcPr>
            <w:tcW w:w="854" w:type="dxa"/>
            <w:vMerge/>
            <w:tcBorders>
              <w:left w:val="nil"/>
              <w:bottom w:val="single" w:sz="4" w:space="0" w:color="auto"/>
              <w:right w:val="single" w:sz="4" w:space="0" w:color="auto"/>
            </w:tcBorders>
            <w:shd w:val="clear" w:color="auto" w:fill="auto"/>
            <w:noWrap/>
            <w:vAlign w:val="center"/>
          </w:tcPr>
          <w:p w:rsidR="004717DF" w:rsidRPr="009C2B84" w:rsidRDefault="004717DF" w:rsidP="0006747E">
            <w:pPr>
              <w:spacing w:line="240" w:lineRule="auto"/>
              <w:jc w:val="center"/>
              <w:rPr>
                <w:rFonts w:cs="Arial"/>
                <w:color w:val="000000"/>
                <w:lang w:eastAsia="cs-CZ"/>
              </w:rPr>
            </w:pPr>
          </w:p>
        </w:tc>
        <w:tc>
          <w:tcPr>
            <w:tcW w:w="1794" w:type="dxa"/>
            <w:vMerge/>
            <w:tcBorders>
              <w:left w:val="nil"/>
              <w:bottom w:val="single" w:sz="4" w:space="0" w:color="auto"/>
              <w:right w:val="single" w:sz="4" w:space="0" w:color="auto"/>
            </w:tcBorders>
            <w:shd w:val="clear" w:color="auto" w:fill="auto"/>
            <w:vAlign w:val="bottom"/>
            <w:hideMark/>
          </w:tcPr>
          <w:p w:rsidR="004717DF" w:rsidRPr="009C2B84" w:rsidRDefault="004717DF" w:rsidP="0006747E">
            <w:pPr>
              <w:spacing w:line="240" w:lineRule="auto"/>
              <w:rPr>
                <w:rFonts w:cs="Calibri"/>
                <w:i/>
                <w:iCs/>
                <w:color w:val="000000"/>
                <w:highlight w:val="yellow"/>
                <w:lang w:eastAsia="cs-CZ"/>
              </w:rPr>
            </w:pPr>
          </w:p>
        </w:tc>
      </w:tr>
    </w:tbl>
    <w:p w:rsidR="004717DF" w:rsidRDefault="004717DF" w:rsidP="004717DF">
      <w:pPr>
        <w:widowControl w:val="0"/>
        <w:rPr>
          <w:rFonts w:cs="Arial"/>
          <w:b/>
          <w:bCs/>
          <w:color w:val="000000"/>
          <w:lang w:eastAsia="cs-CZ"/>
        </w:rPr>
      </w:pPr>
      <w:r w:rsidRPr="00187282">
        <w:rPr>
          <w:rFonts w:cs="Calibri"/>
          <w:b/>
        </w:rPr>
        <w:t xml:space="preserve">Tabulka č. </w:t>
      </w:r>
      <w:r>
        <w:rPr>
          <w:rFonts w:cs="Calibri"/>
          <w:b/>
        </w:rPr>
        <w:t xml:space="preserve">3 - </w:t>
      </w:r>
      <w:r>
        <w:rPr>
          <w:rFonts w:cs="Arial"/>
          <w:b/>
          <w:bCs/>
          <w:color w:val="000000"/>
          <w:lang w:eastAsia="cs-CZ"/>
        </w:rPr>
        <w:t>Vitamínový přípravek č. 3</w:t>
      </w:r>
    </w:p>
    <w:p w:rsidR="004717DF" w:rsidRDefault="004717DF" w:rsidP="004717DF">
      <w:pPr>
        <w:widowControl w:val="0"/>
        <w:rPr>
          <w:rFonts w:cs="Calibri"/>
          <w:b/>
          <w:i/>
          <w:u w:val="single"/>
        </w:rPr>
      </w:pPr>
    </w:p>
    <w:tbl>
      <w:tblPr>
        <w:tblW w:w="8060" w:type="dxa"/>
        <w:jc w:val="center"/>
        <w:tblCellMar>
          <w:left w:w="70" w:type="dxa"/>
          <w:right w:w="70" w:type="dxa"/>
        </w:tblCellMar>
        <w:tblLook w:val="04A0" w:firstRow="1" w:lastRow="0" w:firstColumn="1" w:lastColumn="0" w:noHBand="0" w:noVBand="1"/>
      </w:tblPr>
      <w:tblGrid>
        <w:gridCol w:w="1613"/>
        <w:gridCol w:w="1727"/>
        <w:gridCol w:w="1918"/>
        <w:gridCol w:w="922"/>
        <w:gridCol w:w="1880"/>
      </w:tblGrid>
      <w:tr w:rsidR="004717DF" w:rsidRPr="003A0261" w:rsidTr="0006747E">
        <w:trPr>
          <w:trHeight w:val="915"/>
          <w:jc w:val="center"/>
        </w:trPr>
        <w:tc>
          <w:tcPr>
            <w:tcW w:w="161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717DF" w:rsidRPr="003A0261" w:rsidRDefault="004717DF" w:rsidP="0006747E">
            <w:pPr>
              <w:spacing w:before="0" w:line="240" w:lineRule="auto"/>
              <w:jc w:val="center"/>
              <w:rPr>
                <w:rFonts w:cs="Calibri"/>
                <w:b/>
                <w:bCs/>
                <w:color w:val="000000"/>
                <w:lang w:eastAsia="cs-CZ"/>
              </w:rPr>
            </w:pPr>
            <w:r w:rsidRPr="003A0261">
              <w:rPr>
                <w:rFonts w:cs="Calibri"/>
                <w:b/>
                <w:bCs/>
                <w:color w:val="000000"/>
                <w:lang w:eastAsia="cs-CZ"/>
              </w:rPr>
              <w:t xml:space="preserve">Název přípravku </w:t>
            </w:r>
          </w:p>
        </w:tc>
        <w:tc>
          <w:tcPr>
            <w:tcW w:w="1727" w:type="dxa"/>
            <w:tcBorders>
              <w:top w:val="single" w:sz="8" w:space="0" w:color="auto"/>
              <w:left w:val="nil"/>
              <w:bottom w:val="single" w:sz="8" w:space="0" w:color="auto"/>
              <w:right w:val="single" w:sz="4" w:space="0" w:color="auto"/>
            </w:tcBorders>
            <w:shd w:val="clear" w:color="auto" w:fill="auto"/>
            <w:vAlign w:val="center"/>
            <w:hideMark/>
          </w:tcPr>
          <w:p w:rsidR="004717DF" w:rsidRPr="003A0261" w:rsidRDefault="004717DF" w:rsidP="0006747E">
            <w:pPr>
              <w:spacing w:before="0" w:line="240" w:lineRule="auto"/>
              <w:jc w:val="center"/>
              <w:rPr>
                <w:rFonts w:cs="Calibri"/>
                <w:b/>
                <w:bCs/>
                <w:color w:val="000000"/>
                <w:lang w:eastAsia="cs-CZ"/>
              </w:rPr>
            </w:pPr>
            <w:r w:rsidRPr="003A0261">
              <w:rPr>
                <w:rFonts w:cs="Calibri"/>
                <w:b/>
                <w:bCs/>
                <w:color w:val="000000"/>
                <w:lang w:eastAsia="cs-CZ"/>
              </w:rPr>
              <w:t>Vitamín nebo minerál</w:t>
            </w:r>
          </w:p>
        </w:tc>
        <w:tc>
          <w:tcPr>
            <w:tcW w:w="1918" w:type="dxa"/>
            <w:tcBorders>
              <w:top w:val="single" w:sz="8" w:space="0" w:color="auto"/>
              <w:left w:val="nil"/>
              <w:bottom w:val="single" w:sz="8" w:space="0" w:color="auto"/>
              <w:right w:val="single" w:sz="4" w:space="0" w:color="auto"/>
            </w:tcBorders>
            <w:shd w:val="clear" w:color="auto" w:fill="auto"/>
            <w:vAlign w:val="center"/>
            <w:hideMark/>
          </w:tcPr>
          <w:p w:rsidR="004717DF" w:rsidRPr="003A0261" w:rsidRDefault="004717DF" w:rsidP="0006747E">
            <w:pPr>
              <w:spacing w:before="0" w:line="240" w:lineRule="auto"/>
              <w:jc w:val="center"/>
              <w:rPr>
                <w:rFonts w:cs="Calibri"/>
                <w:b/>
                <w:bCs/>
                <w:color w:val="000000"/>
                <w:lang w:eastAsia="cs-CZ"/>
              </w:rPr>
            </w:pPr>
            <w:r w:rsidRPr="003A0261">
              <w:rPr>
                <w:rFonts w:cs="Calibri"/>
                <w:b/>
                <w:bCs/>
                <w:color w:val="000000"/>
                <w:lang w:eastAsia="cs-CZ"/>
              </w:rPr>
              <w:t xml:space="preserve">Hmotnost/1 </w:t>
            </w:r>
            <w:proofErr w:type="spellStart"/>
            <w:r w:rsidRPr="003A0261">
              <w:rPr>
                <w:rFonts w:cs="Calibri"/>
                <w:b/>
                <w:bCs/>
                <w:color w:val="000000"/>
                <w:lang w:eastAsia="cs-CZ"/>
              </w:rPr>
              <w:t>tbl</w:t>
            </w:r>
            <w:proofErr w:type="spellEnd"/>
            <w:r w:rsidRPr="003A0261">
              <w:rPr>
                <w:rFonts w:cs="Calibri"/>
                <w:b/>
                <w:bCs/>
                <w:color w:val="000000"/>
                <w:lang w:eastAsia="cs-CZ"/>
              </w:rPr>
              <w:t xml:space="preserve">. </w:t>
            </w:r>
          </w:p>
        </w:tc>
        <w:tc>
          <w:tcPr>
            <w:tcW w:w="922" w:type="dxa"/>
            <w:tcBorders>
              <w:top w:val="single" w:sz="8" w:space="0" w:color="auto"/>
              <w:left w:val="nil"/>
              <w:bottom w:val="single" w:sz="8" w:space="0" w:color="auto"/>
              <w:right w:val="single" w:sz="4" w:space="0" w:color="auto"/>
            </w:tcBorders>
            <w:shd w:val="clear" w:color="auto" w:fill="auto"/>
            <w:noWrap/>
            <w:vAlign w:val="center"/>
            <w:hideMark/>
          </w:tcPr>
          <w:p w:rsidR="004717DF" w:rsidRPr="003A0261" w:rsidRDefault="004717DF" w:rsidP="0006747E">
            <w:pPr>
              <w:spacing w:before="0" w:line="240" w:lineRule="auto"/>
              <w:jc w:val="center"/>
              <w:rPr>
                <w:rFonts w:cs="Arial"/>
                <w:b/>
                <w:bCs/>
                <w:color w:val="000000"/>
                <w:lang w:eastAsia="cs-CZ"/>
              </w:rPr>
            </w:pPr>
            <w:r w:rsidRPr="003A0261">
              <w:rPr>
                <w:rFonts w:cs="Arial"/>
                <w:b/>
                <w:bCs/>
                <w:color w:val="000000"/>
                <w:lang w:eastAsia="cs-CZ"/>
              </w:rPr>
              <w:t>Forma</w:t>
            </w:r>
          </w:p>
        </w:tc>
        <w:tc>
          <w:tcPr>
            <w:tcW w:w="1880" w:type="dxa"/>
            <w:tcBorders>
              <w:top w:val="single" w:sz="8" w:space="0" w:color="auto"/>
              <w:left w:val="nil"/>
              <w:bottom w:val="single" w:sz="8" w:space="0" w:color="auto"/>
              <w:right w:val="single" w:sz="8" w:space="0" w:color="auto"/>
            </w:tcBorders>
            <w:shd w:val="clear" w:color="auto" w:fill="auto"/>
            <w:vAlign w:val="center"/>
            <w:hideMark/>
          </w:tcPr>
          <w:p w:rsidR="004717DF" w:rsidRPr="003A0261" w:rsidRDefault="004717DF" w:rsidP="0006747E">
            <w:pPr>
              <w:spacing w:before="0" w:line="240" w:lineRule="auto"/>
              <w:jc w:val="center"/>
              <w:rPr>
                <w:rFonts w:cs="Arial"/>
                <w:b/>
                <w:bCs/>
                <w:color w:val="000000"/>
                <w:lang w:eastAsia="cs-CZ"/>
              </w:rPr>
            </w:pPr>
            <w:r>
              <w:rPr>
                <w:rFonts w:cs="Arial"/>
                <w:b/>
                <w:bCs/>
                <w:color w:val="000000"/>
                <w:lang w:eastAsia="cs-CZ"/>
              </w:rPr>
              <w:t>Množství</w:t>
            </w:r>
          </w:p>
        </w:tc>
      </w:tr>
      <w:tr w:rsidR="004717DF" w:rsidRPr="00554A4B" w:rsidTr="0006747E">
        <w:trPr>
          <w:trHeight w:val="288"/>
          <w:jc w:val="center"/>
        </w:trPr>
        <w:tc>
          <w:tcPr>
            <w:tcW w:w="1613" w:type="dxa"/>
            <w:vMerge w:val="restart"/>
            <w:tcBorders>
              <w:top w:val="nil"/>
              <w:left w:val="single" w:sz="4" w:space="0" w:color="auto"/>
              <w:right w:val="single" w:sz="4" w:space="0" w:color="auto"/>
            </w:tcBorders>
            <w:shd w:val="clear" w:color="auto" w:fill="auto"/>
            <w:hideMark/>
          </w:tcPr>
          <w:p w:rsidR="00A03ECC" w:rsidRDefault="004717DF" w:rsidP="0006747E">
            <w:pPr>
              <w:spacing w:before="0" w:line="240" w:lineRule="auto"/>
              <w:jc w:val="left"/>
              <w:rPr>
                <w:rFonts w:cs="Calibri"/>
                <w:b/>
                <w:i/>
                <w:iCs/>
                <w:color w:val="000000"/>
                <w:lang w:eastAsia="cs-CZ"/>
              </w:rPr>
            </w:pPr>
            <w:r w:rsidRPr="00E27F00">
              <w:rPr>
                <w:rFonts w:cs="Calibri"/>
                <w:b/>
                <w:i/>
                <w:iCs/>
                <w:color w:val="000000"/>
                <w:lang w:eastAsia="cs-CZ"/>
              </w:rPr>
              <w:t>MULTIVITAMIN</w:t>
            </w:r>
          </w:p>
          <w:p w:rsidR="00A03ECC" w:rsidRDefault="00A03ECC" w:rsidP="0006747E">
            <w:pPr>
              <w:spacing w:before="0" w:line="240" w:lineRule="auto"/>
              <w:jc w:val="left"/>
              <w:rPr>
                <w:rFonts w:cs="Calibri"/>
                <w:b/>
                <w:i/>
                <w:iCs/>
                <w:color w:val="000000"/>
                <w:lang w:eastAsia="cs-CZ"/>
              </w:rPr>
            </w:pPr>
            <w:r>
              <w:rPr>
                <w:rFonts w:cs="Calibri"/>
                <w:b/>
                <w:i/>
                <w:iCs/>
                <w:color w:val="000000"/>
                <w:lang w:eastAsia="cs-CZ"/>
              </w:rPr>
              <w:t xml:space="preserve">10 zákl. </w:t>
            </w:r>
            <w:proofErr w:type="gramStart"/>
            <w:r>
              <w:rPr>
                <w:rFonts w:cs="Calibri"/>
                <w:b/>
                <w:i/>
                <w:iCs/>
                <w:color w:val="000000"/>
                <w:lang w:eastAsia="cs-CZ"/>
              </w:rPr>
              <w:t>vitaminů</w:t>
            </w:r>
            <w:proofErr w:type="gramEnd"/>
            <w:r>
              <w:rPr>
                <w:rFonts w:cs="Calibri"/>
                <w:b/>
                <w:i/>
                <w:iCs/>
                <w:color w:val="000000"/>
                <w:lang w:eastAsia="cs-CZ"/>
              </w:rPr>
              <w:t xml:space="preserve"> ve </w:t>
            </w:r>
          </w:p>
          <w:p w:rsidR="004717DF" w:rsidRPr="00E27F00" w:rsidRDefault="00A03ECC" w:rsidP="0006747E">
            <w:pPr>
              <w:spacing w:before="0" w:line="240" w:lineRule="auto"/>
              <w:jc w:val="left"/>
              <w:rPr>
                <w:rFonts w:cs="Calibri"/>
                <w:b/>
                <w:i/>
                <w:iCs/>
                <w:color w:val="000000"/>
                <w:highlight w:val="cyan"/>
                <w:lang w:eastAsia="cs-CZ"/>
              </w:rPr>
            </w:pPr>
            <w:r>
              <w:rPr>
                <w:rFonts w:cs="Calibri"/>
                <w:b/>
                <w:i/>
                <w:iCs/>
                <w:color w:val="000000"/>
                <w:lang w:eastAsia="cs-CZ"/>
              </w:rPr>
              <w:t>100 % RHP</w:t>
            </w:r>
            <w:r w:rsidR="004717DF" w:rsidRPr="00E27F00">
              <w:rPr>
                <w:rFonts w:cs="Calibri"/>
                <w:b/>
                <w:i/>
                <w:color w:val="000000"/>
                <w:lang w:eastAsia="cs-CZ"/>
              </w:rPr>
              <w:t> </w:t>
            </w:r>
          </w:p>
        </w:tc>
        <w:tc>
          <w:tcPr>
            <w:tcW w:w="1727" w:type="dxa"/>
            <w:tcBorders>
              <w:top w:val="nil"/>
              <w:left w:val="nil"/>
              <w:bottom w:val="single" w:sz="4" w:space="0" w:color="auto"/>
              <w:right w:val="single" w:sz="4" w:space="0" w:color="auto"/>
            </w:tcBorders>
            <w:shd w:val="clear" w:color="auto" w:fill="auto"/>
            <w:hideMark/>
          </w:tcPr>
          <w:p w:rsidR="004717DF" w:rsidRPr="00554A4B" w:rsidRDefault="004717DF" w:rsidP="0006747E">
            <w:pPr>
              <w:spacing w:before="0" w:line="240" w:lineRule="auto"/>
              <w:jc w:val="center"/>
              <w:rPr>
                <w:rFonts w:cs="Arial"/>
                <w:i/>
                <w:color w:val="000000"/>
                <w:lang w:eastAsia="cs-CZ"/>
              </w:rPr>
            </w:pPr>
            <w:r w:rsidRPr="00554A4B">
              <w:rPr>
                <w:rFonts w:cs="Arial"/>
                <w:i/>
                <w:color w:val="000000"/>
                <w:lang w:eastAsia="cs-CZ"/>
              </w:rPr>
              <w:t xml:space="preserve">Vitamin C </w:t>
            </w:r>
          </w:p>
        </w:tc>
        <w:tc>
          <w:tcPr>
            <w:tcW w:w="1918" w:type="dxa"/>
            <w:tcBorders>
              <w:top w:val="nil"/>
              <w:left w:val="nil"/>
              <w:bottom w:val="single" w:sz="4" w:space="0" w:color="auto"/>
              <w:right w:val="single" w:sz="4" w:space="0" w:color="auto"/>
            </w:tcBorders>
            <w:shd w:val="clear" w:color="auto" w:fill="auto"/>
            <w:vAlign w:val="bottom"/>
            <w:hideMark/>
          </w:tcPr>
          <w:p w:rsidR="004717DF" w:rsidRPr="0014224F" w:rsidRDefault="004717DF" w:rsidP="0006747E">
            <w:pPr>
              <w:spacing w:before="0" w:line="240" w:lineRule="auto"/>
              <w:jc w:val="left"/>
              <w:rPr>
                <w:rFonts w:cs="Calibri"/>
                <w:i/>
                <w:iCs/>
                <w:color w:val="000000"/>
                <w:lang w:eastAsia="cs-CZ"/>
              </w:rPr>
            </w:pPr>
            <w:r w:rsidRPr="0014224F">
              <w:rPr>
                <w:rFonts w:cs="Calibri"/>
                <w:i/>
                <w:iCs/>
                <w:color w:val="000000"/>
                <w:lang w:eastAsia="cs-CZ"/>
              </w:rPr>
              <w:t xml:space="preserve">80 mg (100% </w:t>
            </w:r>
            <w:r>
              <w:rPr>
                <w:rFonts w:cs="Calibri"/>
                <w:i/>
                <w:iCs/>
                <w:color w:val="000000"/>
                <w:lang w:eastAsia="cs-CZ"/>
              </w:rPr>
              <w:t>RHP</w:t>
            </w:r>
            <w:r w:rsidRPr="0014224F">
              <w:rPr>
                <w:rFonts w:cs="Calibri"/>
                <w:i/>
                <w:iCs/>
                <w:color w:val="000000"/>
                <w:lang w:eastAsia="cs-CZ"/>
              </w:rPr>
              <w:t>)</w:t>
            </w:r>
          </w:p>
        </w:tc>
        <w:tc>
          <w:tcPr>
            <w:tcW w:w="922" w:type="dxa"/>
            <w:vMerge w:val="restart"/>
            <w:tcBorders>
              <w:top w:val="nil"/>
              <w:left w:val="nil"/>
              <w:right w:val="single" w:sz="4" w:space="0" w:color="auto"/>
            </w:tcBorders>
            <w:shd w:val="clear" w:color="auto" w:fill="auto"/>
            <w:noWrap/>
            <w:hideMark/>
          </w:tcPr>
          <w:p w:rsidR="004717DF" w:rsidRDefault="004717DF" w:rsidP="0006747E">
            <w:pPr>
              <w:spacing w:before="0" w:line="240" w:lineRule="auto"/>
              <w:jc w:val="center"/>
              <w:rPr>
                <w:rFonts w:cs="Arial"/>
                <w:b/>
                <w:bCs/>
                <w:i/>
                <w:color w:val="000000"/>
                <w:lang w:eastAsia="cs-CZ"/>
              </w:rPr>
            </w:pPr>
            <w:r w:rsidRPr="00E27F00">
              <w:rPr>
                <w:rFonts w:cs="Arial"/>
                <w:b/>
                <w:bCs/>
                <w:i/>
                <w:color w:val="000000"/>
                <w:lang w:eastAsia="cs-CZ"/>
              </w:rPr>
              <w:t xml:space="preserve">tablety </w:t>
            </w:r>
            <w:proofErr w:type="spellStart"/>
            <w:r w:rsidRPr="00E27F00">
              <w:rPr>
                <w:rFonts w:cs="Arial"/>
                <w:b/>
                <w:bCs/>
                <w:i/>
                <w:color w:val="000000"/>
                <w:lang w:eastAsia="cs-CZ"/>
              </w:rPr>
              <w:t>eff</w:t>
            </w:r>
            <w:proofErr w:type="spellEnd"/>
            <w:r>
              <w:rPr>
                <w:rFonts w:cs="Arial"/>
                <w:b/>
                <w:bCs/>
                <w:i/>
                <w:color w:val="000000"/>
                <w:lang w:eastAsia="cs-CZ"/>
              </w:rPr>
              <w:t>.</w:t>
            </w:r>
          </w:p>
          <w:p w:rsidR="004717DF" w:rsidRPr="00E27F00" w:rsidRDefault="004717DF" w:rsidP="0006747E">
            <w:pPr>
              <w:spacing w:before="0" w:line="240" w:lineRule="auto"/>
              <w:jc w:val="center"/>
              <w:rPr>
                <w:rFonts w:cs="Arial"/>
                <w:b/>
                <w:bCs/>
                <w:i/>
                <w:color w:val="000000"/>
                <w:lang w:eastAsia="cs-CZ"/>
              </w:rPr>
            </w:pPr>
            <w:r>
              <w:rPr>
                <w:rFonts w:cs="Arial"/>
                <w:b/>
                <w:bCs/>
                <w:i/>
                <w:color w:val="000000"/>
                <w:lang w:eastAsia="cs-CZ"/>
              </w:rPr>
              <w:t>(šumivé)</w:t>
            </w:r>
          </w:p>
          <w:p w:rsidR="004717DF" w:rsidRPr="00E27F00" w:rsidRDefault="004717DF" w:rsidP="0006747E">
            <w:pPr>
              <w:spacing w:before="0" w:line="240" w:lineRule="auto"/>
              <w:jc w:val="center"/>
              <w:rPr>
                <w:rFonts w:cs="Arial"/>
                <w:b/>
                <w:i/>
                <w:color w:val="000000"/>
                <w:lang w:eastAsia="cs-CZ"/>
              </w:rPr>
            </w:pPr>
          </w:p>
        </w:tc>
        <w:tc>
          <w:tcPr>
            <w:tcW w:w="1880" w:type="dxa"/>
            <w:vMerge w:val="restart"/>
            <w:tcBorders>
              <w:top w:val="nil"/>
              <w:left w:val="nil"/>
              <w:right w:val="single" w:sz="4" w:space="0" w:color="auto"/>
            </w:tcBorders>
            <w:shd w:val="clear" w:color="auto" w:fill="auto"/>
            <w:hideMark/>
          </w:tcPr>
          <w:p w:rsidR="004717DF" w:rsidRPr="00E27F00" w:rsidRDefault="004717DF" w:rsidP="0006747E">
            <w:pPr>
              <w:spacing w:before="0" w:line="240" w:lineRule="auto"/>
              <w:jc w:val="left"/>
              <w:rPr>
                <w:rFonts w:cs="Calibri"/>
                <w:b/>
                <w:i/>
                <w:iCs/>
                <w:color w:val="000000"/>
                <w:lang w:eastAsia="cs-CZ"/>
              </w:rPr>
            </w:pPr>
            <w:r w:rsidRPr="00E27F00">
              <w:rPr>
                <w:rFonts w:cs="Calibri"/>
                <w:b/>
                <w:i/>
                <w:iCs/>
                <w:color w:val="000000"/>
                <w:lang w:eastAsia="cs-CZ"/>
              </w:rPr>
              <w:t>48 ks</w:t>
            </w:r>
          </w:p>
        </w:tc>
      </w:tr>
      <w:tr w:rsidR="004717DF" w:rsidRPr="003A0261" w:rsidTr="0006747E">
        <w:trPr>
          <w:trHeight w:val="288"/>
          <w:jc w:val="center"/>
        </w:trPr>
        <w:tc>
          <w:tcPr>
            <w:tcW w:w="1613" w:type="dxa"/>
            <w:vMerge/>
            <w:tcBorders>
              <w:left w:val="single" w:sz="4" w:space="0" w:color="auto"/>
              <w:right w:val="single" w:sz="4" w:space="0" w:color="auto"/>
            </w:tcBorders>
            <w:shd w:val="clear" w:color="auto" w:fill="auto"/>
            <w:noWrap/>
            <w:vAlign w:val="bottom"/>
          </w:tcPr>
          <w:p w:rsidR="004717DF" w:rsidRPr="00713D93" w:rsidRDefault="004717DF" w:rsidP="0006747E">
            <w:pPr>
              <w:spacing w:before="0" w:line="240" w:lineRule="auto"/>
              <w:jc w:val="left"/>
              <w:rPr>
                <w:rFonts w:cs="Calibri"/>
                <w:color w:val="000000"/>
                <w:highlight w:val="cyan"/>
                <w:lang w:eastAsia="cs-CZ"/>
              </w:rPr>
            </w:pPr>
          </w:p>
        </w:tc>
        <w:tc>
          <w:tcPr>
            <w:tcW w:w="1727" w:type="dxa"/>
            <w:tcBorders>
              <w:top w:val="nil"/>
              <w:left w:val="nil"/>
              <w:bottom w:val="single" w:sz="4" w:space="0" w:color="auto"/>
              <w:right w:val="single" w:sz="4" w:space="0" w:color="auto"/>
            </w:tcBorders>
            <w:shd w:val="clear" w:color="auto" w:fill="auto"/>
          </w:tcPr>
          <w:p w:rsidR="004717DF" w:rsidRPr="00554A4B" w:rsidRDefault="004717DF" w:rsidP="0006747E">
            <w:pPr>
              <w:spacing w:before="0" w:line="240" w:lineRule="auto"/>
              <w:jc w:val="center"/>
              <w:rPr>
                <w:rFonts w:cs="Calibri"/>
                <w:i/>
                <w:iCs/>
                <w:color w:val="000000"/>
                <w:lang w:eastAsia="cs-CZ"/>
              </w:rPr>
            </w:pPr>
            <w:r w:rsidRPr="00554A4B">
              <w:rPr>
                <w:rFonts w:cs="Calibri"/>
                <w:i/>
                <w:iCs/>
                <w:color w:val="000000"/>
                <w:lang w:eastAsia="cs-CZ"/>
              </w:rPr>
              <w:t>Biotin</w:t>
            </w:r>
          </w:p>
        </w:tc>
        <w:tc>
          <w:tcPr>
            <w:tcW w:w="1918" w:type="dxa"/>
            <w:tcBorders>
              <w:top w:val="nil"/>
              <w:left w:val="nil"/>
              <w:bottom w:val="single" w:sz="4" w:space="0" w:color="auto"/>
              <w:right w:val="single" w:sz="4" w:space="0" w:color="auto"/>
            </w:tcBorders>
            <w:shd w:val="clear" w:color="auto" w:fill="auto"/>
            <w:vAlign w:val="bottom"/>
          </w:tcPr>
          <w:p w:rsidR="004717DF" w:rsidRPr="0014224F" w:rsidRDefault="004717DF" w:rsidP="0006747E">
            <w:pPr>
              <w:spacing w:before="0" w:line="240" w:lineRule="auto"/>
              <w:jc w:val="left"/>
              <w:rPr>
                <w:rFonts w:cs="Calibri"/>
                <w:i/>
                <w:iCs/>
                <w:color w:val="000000"/>
                <w:lang w:eastAsia="cs-CZ"/>
              </w:rPr>
            </w:pPr>
            <w:r w:rsidRPr="0014224F">
              <w:rPr>
                <w:rFonts w:cs="Calibri"/>
                <w:i/>
                <w:iCs/>
                <w:color w:val="000000"/>
                <w:lang w:eastAsia="cs-CZ"/>
              </w:rPr>
              <w:t xml:space="preserve">50 </w:t>
            </w:r>
            <w:r w:rsidRPr="0014224F">
              <w:rPr>
                <w:rFonts w:ascii="Calibri" w:hAnsi="Calibri" w:cs="Calibri"/>
                <w:i/>
                <w:iCs/>
                <w:color w:val="000000"/>
                <w:lang w:eastAsia="cs-CZ"/>
              </w:rPr>
              <w:t>µ</w:t>
            </w:r>
            <w:r w:rsidRPr="0014224F">
              <w:rPr>
                <w:rFonts w:cs="Calibri"/>
                <w:i/>
                <w:iCs/>
                <w:color w:val="000000"/>
                <w:lang w:eastAsia="cs-CZ"/>
              </w:rPr>
              <w:t xml:space="preserve">g </w:t>
            </w:r>
            <w:r>
              <w:rPr>
                <w:rFonts w:cs="Calibri"/>
                <w:i/>
                <w:iCs/>
                <w:color w:val="000000"/>
                <w:lang w:eastAsia="cs-CZ"/>
              </w:rPr>
              <w:t>(</w:t>
            </w:r>
            <w:r w:rsidRPr="0014224F">
              <w:rPr>
                <w:rFonts w:cs="Calibri"/>
                <w:i/>
                <w:iCs/>
                <w:color w:val="000000"/>
                <w:lang w:eastAsia="cs-CZ"/>
              </w:rPr>
              <w:t xml:space="preserve">100% </w:t>
            </w:r>
            <w:r>
              <w:rPr>
                <w:rFonts w:cs="Calibri"/>
                <w:i/>
                <w:iCs/>
                <w:color w:val="000000"/>
                <w:lang w:eastAsia="cs-CZ"/>
              </w:rPr>
              <w:t>RHP</w:t>
            </w:r>
            <w:r w:rsidRPr="0014224F">
              <w:rPr>
                <w:rFonts w:cs="Calibri"/>
                <w:i/>
                <w:iCs/>
                <w:color w:val="000000"/>
                <w:lang w:eastAsia="cs-CZ"/>
              </w:rPr>
              <w:t>)</w:t>
            </w:r>
          </w:p>
        </w:tc>
        <w:tc>
          <w:tcPr>
            <w:tcW w:w="922" w:type="dxa"/>
            <w:vMerge/>
            <w:tcBorders>
              <w:left w:val="nil"/>
              <w:right w:val="single" w:sz="4" w:space="0" w:color="auto"/>
            </w:tcBorders>
            <w:shd w:val="clear" w:color="auto" w:fill="auto"/>
            <w:noWrap/>
            <w:vAlign w:val="center"/>
          </w:tcPr>
          <w:p w:rsidR="004717DF" w:rsidRPr="0014224F" w:rsidRDefault="004717DF" w:rsidP="0006747E">
            <w:pPr>
              <w:spacing w:before="0" w:line="240" w:lineRule="auto"/>
              <w:jc w:val="center"/>
              <w:rPr>
                <w:rFonts w:cs="Arial"/>
                <w:i/>
                <w:color w:val="000000"/>
                <w:lang w:eastAsia="cs-CZ"/>
              </w:rPr>
            </w:pPr>
          </w:p>
        </w:tc>
        <w:tc>
          <w:tcPr>
            <w:tcW w:w="1880" w:type="dxa"/>
            <w:vMerge/>
            <w:tcBorders>
              <w:left w:val="nil"/>
              <w:right w:val="single" w:sz="4" w:space="0" w:color="auto"/>
            </w:tcBorders>
            <w:shd w:val="clear" w:color="auto" w:fill="auto"/>
            <w:vAlign w:val="bottom"/>
          </w:tcPr>
          <w:p w:rsidR="004717DF" w:rsidRPr="003A0261" w:rsidRDefault="004717DF" w:rsidP="0006747E">
            <w:pPr>
              <w:spacing w:before="0" w:line="240" w:lineRule="auto"/>
              <w:jc w:val="left"/>
              <w:rPr>
                <w:rFonts w:cs="Calibri"/>
                <w:i/>
                <w:iCs/>
                <w:color w:val="000000"/>
                <w:highlight w:val="yellow"/>
                <w:lang w:eastAsia="cs-CZ"/>
              </w:rPr>
            </w:pPr>
          </w:p>
        </w:tc>
      </w:tr>
      <w:tr w:rsidR="004717DF" w:rsidRPr="003A0261" w:rsidTr="0006747E">
        <w:trPr>
          <w:trHeight w:val="264"/>
          <w:jc w:val="center"/>
        </w:trPr>
        <w:tc>
          <w:tcPr>
            <w:tcW w:w="1613" w:type="dxa"/>
            <w:vMerge/>
            <w:tcBorders>
              <w:left w:val="single" w:sz="4" w:space="0" w:color="auto"/>
              <w:right w:val="single" w:sz="4" w:space="0" w:color="auto"/>
            </w:tcBorders>
            <w:shd w:val="clear" w:color="auto" w:fill="auto"/>
            <w:noWrap/>
            <w:vAlign w:val="bottom"/>
          </w:tcPr>
          <w:p w:rsidR="004717DF" w:rsidRPr="00713D93" w:rsidRDefault="004717DF" w:rsidP="0006747E">
            <w:pPr>
              <w:spacing w:before="0" w:line="240" w:lineRule="auto"/>
              <w:jc w:val="left"/>
              <w:rPr>
                <w:rFonts w:cs="Calibri"/>
                <w:color w:val="000000"/>
                <w:highlight w:val="cyan"/>
                <w:lang w:eastAsia="cs-CZ"/>
              </w:rPr>
            </w:pPr>
          </w:p>
        </w:tc>
        <w:tc>
          <w:tcPr>
            <w:tcW w:w="1727" w:type="dxa"/>
            <w:tcBorders>
              <w:top w:val="nil"/>
              <w:left w:val="nil"/>
              <w:bottom w:val="single" w:sz="4" w:space="0" w:color="auto"/>
              <w:right w:val="single" w:sz="4" w:space="0" w:color="auto"/>
            </w:tcBorders>
            <w:shd w:val="clear" w:color="auto" w:fill="auto"/>
          </w:tcPr>
          <w:p w:rsidR="004717DF" w:rsidRPr="00554A4B" w:rsidRDefault="004717DF" w:rsidP="0006747E">
            <w:pPr>
              <w:spacing w:before="0" w:line="240" w:lineRule="auto"/>
              <w:jc w:val="center"/>
              <w:rPr>
                <w:rFonts w:cs="Calibri"/>
                <w:i/>
                <w:iCs/>
                <w:color w:val="000000"/>
                <w:lang w:eastAsia="cs-CZ"/>
              </w:rPr>
            </w:pPr>
            <w:r w:rsidRPr="00554A4B">
              <w:rPr>
                <w:rFonts w:cs="Calibri"/>
                <w:i/>
                <w:iCs/>
                <w:color w:val="000000"/>
                <w:lang w:eastAsia="cs-CZ"/>
              </w:rPr>
              <w:t xml:space="preserve">Vitamin E </w:t>
            </w:r>
          </w:p>
        </w:tc>
        <w:tc>
          <w:tcPr>
            <w:tcW w:w="1918" w:type="dxa"/>
            <w:tcBorders>
              <w:top w:val="nil"/>
              <w:left w:val="nil"/>
              <w:bottom w:val="single" w:sz="4" w:space="0" w:color="auto"/>
              <w:right w:val="single" w:sz="4" w:space="0" w:color="auto"/>
            </w:tcBorders>
            <w:shd w:val="clear" w:color="auto" w:fill="auto"/>
            <w:vAlign w:val="bottom"/>
          </w:tcPr>
          <w:p w:rsidR="004717DF" w:rsidRPr="0014224F" w:rsidRDefault="004717DF" w:rsidP="0006747E">
            <w:pPr>
              <w:spacing w:before="0" w:line="240" w:lineRule="auto"/>
              <w:jc w:val="left"/>
              <w:rPr>
                <w:rFonts w:cs="Calibri"/>
                <w:i/>
                <w:iCs/>
                <w:color w:val="000000"/>
                <w:lang w:eastAsia="cs-CZ"/>
              </w:rPr>
            </w:pPr>
            <w:r w:rsidRPr="0014224F">
              <w:rPr>
                <w:rFonts w:cs="Calibri"/>
                <w:i/>
                <w:iCs/>
                <w:color w:val="000000"/>
                <w:lang w:eastAsia="cs-CZ"/>
              </w:rPr>
              <w:t xml:space="preserve">12 mg (100% </w:t>
            </w:r>
            <w:r>
              <w:rPr>
                <w:rFonts w:cs="Calibri"/>
                <w:i/>
                <w:iCs/>
                <w:color w:val="000000"/>
                <w:lang w:eastAsia="cs-CZ"/>
              </w:rPr>
              <w:t>RHP</w:t>
            </w:r>
            <w:r w:rsidRPr="0014224F">
              <w:rPr>
                <w:rFonts w:cs="Calibri"/>
                <w:i/>
                <w:iCs/>
                <w:color w:val="000000"/>
                <w:lang w:eastAsia="cs-CZ"/>
              </w:rPr>
              <w:t>)</w:t>
            </w:r>
          </w:p>
        </w:tc>
        <w:tc>
          <w:tcPr>
            <w:tcW w:w="922" w:type="dxa"/>
            <w:vMerge/>
            <w:tcBorders>
              <w:left w:val="nil"/>
              <w:right w:val="single" w:sz="4" w:space="0" w:color="auto"/>
            </w:tcBorders>
            <w:shd w:val="clear" w:color="auto" w:fill="auto"/>
            <w:noWrap/>
            <w:vAlign w:val="center"/>
          </w:tcPr>
          <w:p w:rsidR="004717DF" w:rsidRPr="0014224F" w:rsidRDefault="004717DF" w:rsidP="0006747E">
            <w:pPr>
              <w:spacing w:before="0" w:line="240" w:lineRule="auto"/>
              <w:jc w:val="center"/>
              <w:rPr>
                <w:rFonts w:cs="Arial"/>
                <w:i/>
                <w:color w:val="000000"/>
                <w:lang w:eastAsia="cs-CZ"/>
              </w:rPr>
            </w:pPr>
          </w:p>
        </w:tc>
        <w:tc>
          <w:tcPr>
            <w:tcW w:w="1880" w:type="dxa"/>
            <w:vMerge/>
            <w:tcBorders>
              <w:left w:val="nil"/>
              <w:right w:val="single" w:sz="4" w:space="0" w:color="auto"/>
            </w:tcBorders>
            <w:shd w:val="clear" w:color="auto" w:fill="auto"/>
            <w:vAlign w:val="bottom"/>
          </w:tcPr>
          <w:p w:rsidR="004717DF" w:rsidRPr="003A0261" w:rsidRDefault="004717DF" w:rsidP="0006747E">
            <w:pPr>
              <w:spacing w:before="0" w:line="240" w:lineRule="auto"/>
              <w:jc w:val="left"/>
              <w:rPr>
                <w:rFonts w:cs="Calibri"/>
                <w:i/>
                <w:iCs/>
                <w:color w:val="000000"/>
                <w:highlight w:val="yellow"/>
                <w:lang w:eastAsia="cs-CZ"/>
              </w:rPr>
            </w:pPr>
          </w:p>
        </w:tc>
      </w:tr>
      <w:tr w:rsidR="004717DF" w:rsidRPr="003A0261" w:rsidTr="0006747E">
        <w:trPr>
          <w:trHeight w:val="268"/>
          <w:jc w:val="center"/>
        </w:trPr>
        <w:tc>
          <w:tcPr>
            <w:tcW w:w="1613" w:type="dxa"/>
            <w:vMerge/>
            <w:tcBorders>
              <w:left w:val="single" w:sz="4" w:space="0" w:color="auto"/>
              <w:right w:val="single" w:sz="4" w:space="0" w:color="auto"/>
            </w:tcBorders>
            <w:shd w:val="clear" w:color="auto" w:fill="auto"/>
            <w:noWrap/>
            <w:vAlign w:val="bottom"/>
          </w:tcPr>
          <w:p w:rsidR="004717DF" w:rsidRPr="00713D93" w:rsidRDefault="004717DF" w:rsidP="0006747E">
            <w:pPr>
              <w:spacing w:before="0" w:line="240" w:lineRule="auto"/>
              <w:jc w:val="left"/>
              <w:rPr>
                <w:rFonts w:cs="Calibri"/>
                <w:color w:val="000000"/>
                <w:highlight w:val="cyan"/>
                <w:lang w:eastAsia="cs-CZ"/>
              </w:rPr>
            </w:pPr>
          </w:p>
        </w:tc>
        <w:tc>
          <w:tcPr>
            <w:tcW w:w="1727" w:type="dxa"/>
            <w:tcBorders>
              <w:top w:val="nil"/>
              <w:left w:val="nil"/>
              <w:bottom w:val="single" w:sz="4" w:space="0" w:color="auto"/>
              <w:right w:val="single" w:sz="4" w:space="0" w:color="auto"/>
            </w:tcBorders>
            <w:shd w:val="clear" w:color="auto" w:fill="auto"/>
          </w:tcPr>
          <w:p w:rsidR="004717DF" w:rsidRPr="00554A4B" w:rsidRDefault="004717DF" w:rsidP="0006747E">
            <w:pPr>
              <w:spacing w:before="0" w:line="240" w:lineRule="auto"/>
              <w:jc w:val="center"/>
              <w:rPr>
                <w:rFonts w:cs="Arial"/>
                <w:bCs/>
                <w:i/>
                <w:color w:val="000000"/>
                <w:lang w:eastAsia="cs-CZ"/>
              </w:rPr>
            </w:pPr>
            <w:r w:rsidRPr="00554A4B">
              <w:rPr>
                <w:rFonts w:cs="Arial"/>
                <w:bCs/>
                <w:i/>
                <w:color w:val="000000"/>
                <w:lang w:eastAsia="cs-CZ"/>
              </w:rPr>
              <w:t>Vitamin B1</w:t>
            </w:r>
          </w:p>
        </w:tc>
        <w:tc>
          <w:tcPr>
            <w:tcW w:w="1918" w:type="dxa"/>
            <w:tcBorders>
              <w:top w:val="nil"/>
              <w:left w:val="nil"/>
              <w:bottom w:val="single" w:sz="4" w:space="0" w:color="auto"/>
              <w:right w:val="single" w:sz="4" w:space="0" w:color="auto"/>
            </w:tcBorders>
            <w:shd w:val="clear" w:color="auto" w:fill="auto"/>
            <w:vAlign w:val="bottom"/>
          </w:tcPr>
          <w:p w:rsidR="004717DF" w:rsidRPr="0014224F" w:rsidRDefault="004717DF" w:rsidP="0006747E">
            <w:pPr>
              <w:spacing w:before="0" w:line="240" w:lineRule="auto"/>
              <w:jc w:val="left"/>
              <w:rPr>
                <w:rFonts w:cs="Calibri"/>
                <w:i/>
                <w:iCs/>
                <w:color w:val="000000"/>
                <w:lang w:eastAsia="cs-CZ"/>
              </w:rPr>
            </w:pPr>
            <w:r w:rsidRPr="0014224F">
              <w:rPr>
                <w:rFonts w:cs="Calibri"/>
                <w:i/>
                <w:iCs/>
                <w:color w:val="000000"/>
                <w:lang w:eastAsia="cs-CZ"/>
              </w:rPr>
              <w:t xml:space="preserve">1,1 mg (100% </w:t>
            </w:r>
            <w:r>
              <w:rPr>
                <w:rFonts w:cs="Calibri"/>
                <w:i/>
                <w:iCs/>
                <w:color w:val="000000"/>
                <w:lang w:eastAsia="cs-CZ"/>
              </w:rPr>
              <w:t>RHP</w:t>
            </w:r>
            <w:r w:rsidRPr="0014224F">
              <w:rPr>
                <w:rFonts w:cs="Calibri"/>
                <w:i/>
                <w:iCs/>
                <w:color w:val="000000"/>
                <w:lang w:eastAsia="cs-CZ"/>
              </w:rPr>
              <w:t>)</w:t>
            </w:r>
          </w:p>
        </w:tc>
        <w:tc>
          <w:tcPr>
            <w:tcW w:w="922" w:type="dxa"/>
            <w:vMerge/>
            <w:tcBorders>
              <w:left w:val="nil"/>
              <w:right w:val="single" w:sz="4" w:space="0" w:color="auto"/>
            </w:tcBorders>
            <w:shd w:val="clear" w:color="auto" w:fill="auto"/>
            <w:noWrap/>
            <w:vAlign w:val="center"/>
          </w:tcPr>
          <w:p w:rsidR="004717DF" w:rsidRPr="0014224F" w:rsidRDefault="004717DF" w:rsidP="0006747E">
            <w:pPr>
              <w:spacing w:before="0" w:line="240" w:lineRule="auto"/>
              <w:jc w:val="center"/>
              <w:rPr>
                <w:rFonts w:cs="Arial"/>
                <w:i/>
                <w:color w:val="000000"/>
                <w:lang w:eastAsia="cs-CZ"/>
              </w:rPr>
            </w:pPr>
          </w:p>
        </w:tc>
        <w:tc>
          <w:tcPr>
            <w:tcW w:w="1880" w:type="dxa"/>
            <w:vMerge/>
            <w:tcBorders>
              <w:left w:val="nil"/>
              <w:right w:val="single" w:sz="4" w:space="0" w:color="auto"/>
            </w:tcBorders>
            <w:shd w:val="clear" w:color="auto" w:fill="auto"/>
            <w:vAlign w:val="bottom"/>
          </w:tcPr>
          <w:p w:rsidR="004717DF" w:rsidRPr="003A0261" w:rsidRDefault="004717DF" w:rsidP="0006747E">
            <w:pPr>
              <w:spacing w:before="0" w:line="240" w:lineRule="auto"/>
              <w:jc w:val="left"/>
              <w:rPr>
                <w:rFonts w:cs="Calibri"/>
                <w:i/>
                <w:iCs/>
                <w:color w:val="000000"/>
                <w:highlight w:val="yellow"/>
                <w:lang w:eastAsia="cs-CZ"/>
              </w:rPr>
            </w:pPr>
          </w:p>
        </w:tc>
      </w:tr>
      <w:tr w:rsidR="004717DF" w:rsidRPr="003A0261" w:rsidTr="0006747E">
        <w:trPr>
          <w:trHeight w:val="272"/>
          <w:jc w:val="center"/>
        </w:trPr>
        <w:tc>
          <w:tcPr>
            <w:tcW w:w="1613" w:type="dxa"/>
            <w:vMerge/>
            <w:tcBorders>
              <w:left w:val="single" w:sz="4" w:space="0" w:color="auto"/>
              <w:right w:val="single" w:sz="4" w:space="0" w:color="auto"/>
            </w:tcBorders>
            <w:shd w:val="clear" w:color="auto" w:fill="auto"/>
            <w:noWrap/>
            <w:vAlign w:val="bottom"/>
          </w:tcPr>
          <w:p w:rsidR="004717DF" w:rsidRPr="00713D93" w:rsidRDefault="004717DF" w:rsidP="0006747E">
            <w:pPr>
              <w:spacing w:before="0" w:line="240" w:lineRule="auto"/>
              <w:jc w:val="left"/>
              <w:rPr>
                <w:rFonts w:cs="Calibri"/>
                <w:color w:val="000000"/>
                <w:highlight w:val="cyan"/>
                <w:lang w:eastAsia="cs-CZ"/>
              </w:rPr>
            </w:pPr>
          </w:p>
        </w:tc>
        <w:tc>
          <w:tcPr>
            <w:tcW w:w="1727" w:type="dxa"/>
            <w:tcBorders>
              <w:top w:val="nil"/>
              <w:left w:val="nil"/>
              <w:bottom w:val="single" w:sz="4" w:space="0" w:color="auto"/>
              <w:right w:val="single" w:sz="4" w:space="0" w:color="auto"/>
            </w:tcBorders>
            <w:shd w:val="clear" w:color="auto" w:fill="auto"/>
          </w:tcPr>
          <w:p w:rsidR="004717DF" w:rsidRPr="00554A4B" w:rsidRDefault="004717DF" w:rsidP="0006747E">
            <w:pPr>
              <w:spacing w:before="0" w:line="240" w:lineRule="auto"/>
              <w:jc w:val="center"/>
              <w:rPr>
                <w:rFonts w:cs="Arial"/>
                <w:bCs/>
                <w:i/>
                <w:color w:val="000000"/>
                <w:highlight w:val="cyan"/>
                <w:lang w:eastAsia="cs-CZ"/>
              </w:rPr>
            </w:pPr>
            <w:r w:rsidRPr="00554A4B">
              <w:rPr>
                <w:rFonts w:cs="Arial"/>
                <w:bCs/>
                <w:i/>
                <w:color w:val="000000"/>
                <w:lang w:eastAsia="cs-CZ"/>
              </w:rPr>
              <w:t>Vitamin B2</w:t>
            </w:r>
          </w:p>
        </w:tc>
        <w:tc>
          <w:tcPr>
            <w:tcW w:w="1918" w:type="dxa"/>
            <w:tcBorders>
              <w:top w:val="nil"/>
              <w:left w:val="nil"/>
              <w:bottom w:val="single" w:sz="4" w:space="0" w:color="auto"/>
              <w:right w:val="single" w:sz="4" w:space="0" w:color="auto"/>
            </w:tcBorders>
            <w:shd w:val="clear" w:color="auto" w:fill="auto"/>
            <w:vAlign w:val="bottom"/>
          </w:tcPr>
          <w:p w:rsidR="004717DF" w:rsidRPr="0014224F" w:rsidRDefault="004717DF" w:rsidP="0006747E">
            <w:pPr>
              <w:spacing w:before="0" w:line="240" w:lineRule="auto"/>
              <w:jc w:val="left"/>
              <w:rPr>
                <w:rFonts w:cs="Calibri"/>
                <w:i/>
                <w:iCs/>
                <w:color w:val="000000"/>
                <w:lang w:eastAsia="cs-CZ"/>
              </w:rPr>
            </w:pPr>
            <w:r w:rsidRPr="0014224F">
              <w:rPr>
                <w:rFonts w:cs="Calibri"/>
                <w:i/>
                <w:iCs/>
                <w:color w:val="000000"/>
                <w:lang w:eastAsia="cs-CZ"/>
              </w:rPr>
              <w:t xml:space="preserve">1,4 mg (100% </w:t>
            </w:r>
            <w:r>
              <w:rPr>
                <w:rFonts w:cs="Calibri"/>
                <w:i/>
                <w:iCs/>
                <w:color w:val="000000"/>
                <w:lang w:eastAsia="cs-CZ"/>
              </w:rPr>
              <w:t>RHP</w:t>
            </w:r>
            <w:r w:rsidRPr="0014224F">
              <w:rPr>
                <w:rFonts w:cs="Calibri"/>
                <w:i/>
                <w:iCs/>
                <w:color w:val="000000"/>
                <w:lang w:eastAsia="cs-CZ"/>
              </w:rPr>
              <w:t>)</w:t>
            </w:r>
          </w:p>
        </w:tc>
        <w:tc>
          <w:tcPr>
            <w:tcW w:w="922" w:type="dxa"/>
            <w:vMerge/>
            <w:tcBorders>
              <w:left w:val="nil"/>
              <w:right w:val="single" w:sz="4" w:space="0" w:color="auto"/>
            </w:tcBorders>
            <w:shd w:val="clear" w:color="auto" w:fill="auto"/>
            <w:noWrap/>
            <w:vAlign w:val="center"/>
          </w:tcPr>
          <w:p w:rsidR="004717DF" w:rsidRPr="0014224F" w:rsidRDefault="004717DF" w:rsidP="0006747E">
            <w:pPr>
              <w:spacing w:before="0" w:line="240" w:lineRule="auto"/>
              <w:jc w:val="center"/>
              <w:rPr>
                <w:rFonts w:cs="Arial"/>
                <w:i/>
                <w:color w:val="000000"/>
                <w:lang w:eastAsia="cs-CZ"/>
              </w:rPr>
            </w:pPr>
          </w:p>
        </w:tc>
        <w:tc>
          <w:tcPr>
            <w:tcW w:w="1880" w:type="dxa"/>
            <w:vMerge/>
            <w:tcBorders>
              <w:left w:val="nil"/>
              <w:right w:val="single" w:sz="4" w:space="0" w:color="auto"/>
            </w:tcBorders>
            <w:shd w:val="clear" w:color="auto" w:fill="auto"/>
            <w:vAlign w:val="bottom"/>
          </w:tcPr>
          <w:p w:rsidR="004717DF" w:rsidRPr="003A0261" w:rsidRDefault="004717DF" w:rsidP="0006747E">
            <w:pPr>
              <w:spacing w:before="0" w:line="240" w:lineRule="auto"/>
              <w:jc w:val="left"/>
              <w:rPr>
                <w:rFonts w:cs="Calibri"/>
                <w:i/>
                <w:iCs/>
                <w:color w:val="000000"/>
                <w:highlight w:val="yellow"/>
                <w:lang w:eastAsia="cs-CZ"/>
              </w:rPr>
            </w:pPr>
          </w:p>
        </w:tc>
      </w:tr>
      <w:tr w:rsidR="004717DF" w:rsidRPr="003A0261" w:rsidTr="0006747E">
        <w:trPr>
          <w:trHeight w:val="276"/>
          <w:jc w:val="center"/>
        </w:trPr>
        <w:tc>
          <w:tcPr>
            <w:tcW w:w="1613" w:type="dxa"/>
            <w:vMerge/>
            <w:tcBorders>
              <w:left w:val="single" w:sz="4" w:space="0" w:color="auto"/>
              <w:right w:val="single" w:sz="4" w:space="0" w:color="auto"/>
            </w:tcBorders>
            <w:shd w:val="clear" w:color="auto" w:fill="auto"/>
            <w:noWrap/>
            <w:vAlign w:val="bottom"/>
          </w:tcPr>
          <w:p w:rsidR="004717DF" w:rsidRPr="00713D93" w:rsidRDefault="004717DF" w:rsidP="0006747E">
            <w:pPr>
              <w:spacing w:before="0" w:line="240" w:lineRule="auto"/>
              <w:jc w:val="left"/>
              <w:rPr>
                <w:rFonts w:cs="Calibri"/>
                <w:color w:val="000000"/>
                <w:highlight w:val="cyan"/>
                <w:lang w:eastAsia="cs-CZ"/>
              </w:rPr>
            </w:pPr>
          </w:p>
        </w:tc>
        <w:tc>
          <w:tcPr>
            <w:tcW w:w="1727" w:type="dxa"/>
            <w:tcBorders>
              <w:top w:val="nil"/>
              <w:left w:val="nil"/>
              <w:bottom w:val="single" w:sz="4" w:space="0" w:color="auto"/>
              <w:right w:val="single" w:sz="4" w:space="0" w:color="auto"/>
            </w:tcBorders>
            <w:shd w:val="clear" w:color="auto" w:fill="auto"/>
          </w:tcPr>
          <w:p w:rsidR="004717DF" w:rsidRPr="00554A4B" w:rsidRDefault="004717DF" w:rsidP="0006747E">
            <w:pPr>
              <w:spacing w:before="0" w:line="240" w:lineRule="auto"/>
              <w:jc w:val="center"/>
              <w:rPr>
                <w:rFonts w:cs="Arial"/>
                <w:bCs/>
                <w:i/>
                <w:color w:val="000000"/>
                <w:lang w:eastAsia="cs-CZ"/>
              </w:rPr>
            </w:pPr>
            <w:r>
              <w:rPr>
                <w:rFonts w:cs="Arial"/>
                <w:bCs/>
                <w:i/>
                <w:color w:val="000000"/>
                <w:lang w:eastAsia="cs-CZ"/>
              </w:rPr>
              <w:t>Vitamin B</w:t>
            </w:r>
            <w:r w:rsidRPr="00554A4B">
              <w:rPr>
                <w:rFonts w:cs="Arial"/>
                <w:bCs/>
                <w:i/>
                <w:color w:val="000000"/>
                <w:lang w:eastAsia="cs-CZ"/>
              </w:rPr>
              <w:t>6</w:t>
            </w:r>
          </w:p>
        </w:tc>
        <w:tc>
          <w:tcPr>
            <w:tcW w:w="1918" w:type="dxa"/>
            <w:tcBorders>
              <w:top w:val="nil"/>
              <w:left w:val="nil"/>
              <w:bottom w:val="single" w:sz="4" w:space="0" w:color="auto"/>
              <w:right w:val="single" w:sz="4" w:space="0" w:color="auto"/>
            </w:tcBorders>
            <w:shd w:val="clear" w:color="auto" w:fill="auto"/>
          </w:tcPr>
          <w:p w:rsidR="004717DF" w:rsidRPr="0014224F" w:rsidRDefault="004717DF" w:rsidP="0006747E">
            <w:pPr>
              <w:spacing w:before="0" w:line="240" w:lineRule="auto"/>
              <w:jc w:val="left"/>
              <w:rPr>
                <w:rFonts w:cs="Calibri"/>
                <w:i/>
                <w:iCs/>
                <w:color w:val="000000"/>
                <w:lang w:eastAsia="cs-CZ"/>
              </w:rPr>
            </w:pPr>
            <w:r w:rsidRPr="0014224F">
              <w:rPr>
                <w:rFonts w:cs="Calibri"/>
                <w:i/>
                <w:iCs/>
                <w:color w:val="000000"/>
                <w:lang w:eastAsia="cs-CZ"/>
              </w:rPr>
              <w:t xml:space="preserve">1,4 mg (100% </w:t>
            </w:r>
            <w:r>
              <w:rPr>
                <w:rFonts w:cs="Calibri"/>
                <w:i/>
                <w:iCs/>
                <w:color w:val="000000"/>
                <w:lang w:eastAsia="cs-CZ"/>
              </w:rPr>
              <w:t>RHP</w:t>
            </w:r>
            <w:r w:rsidRPr="0014224F">
              <w:rPr>
                <w:rFonts w:cs="Calibri"/>
                <w:i/>
                <w:iCs/>
                <w:color w:val="000000"/>
                <w:lang w:eastAsia="cs-CZ"/>
              </w:rPr>
              <w:t>)</w:t>
            </w:r>
          </w:p>
        </w:tc>
        <w:tc>
          <w:tcPr>
            <w:tcW w:w="922" w:type="dxa"/>
            <w:vMerge/>
            <w:tcBorders>
              <w:left w:val="nil"/>
              <w:right w:val="single" w:sz="4" w:space="0" w:color="auto"/>
            </w:tcBorders>
            <w:shd w:val="clear" w:color="auto" w:fill="auto"/>
            <w:noWrap/>
            <w:vAlign w:val="center"/>
          </w:tcPr>
          <w:p w:rsidR="004717DF" w:rsidRPr="0014224F" w:rsidRDefault="004717DF" w:rsidP="0006747E">
            <w:pPr>
              <w:spacing w:before="0" w:line="240" w:lineRule="auto"/>
              <w:jc w:val="center"/>
              <w:rPr>
                <w:rFonts w:cs="Arial"/>
                <w:i/>
                <w:color w:val="000000"/>
                <w:lang w:eastAsia="cs-CZ"/>
              </w:rPr>
            </w:pPr>
          </w:p>
        </w:tc>
        <w:tc>
          <w:tcPr>
            <w:tcW w:w="1880" w:type="dxa"/>
            <w:vMerge/>
            <w:tcBorders>
              <w:left w:val="nil"/>
              <w:right w:val="single" w:sz="4" w:space="0" w:color="auto"/>
            </w:tcBorders>
            <w:shd w:val="clear" w:color="auto" w:fill="auto"/>
            <w:vAlign w:val="bottom"/>
          </w:tcPr>
          <w:p w:rsidR="004717DF" w:rsidRPr="003A0261" w:rsidRDefault="004717DF" w:rsidP="0006747E">
            <w:pPr>
              <w:spacing w:before="0" w:line="240" w:lineRule="auto"/>
              <w:jc w:val="left"/>
              <w:rPr>
                <w:rFonts w:cs="Calibri"/>
                <w:i/>
                <w:iCs/>
                <w:color w:val="000000"/>
                <w:highlight w:val="yellow"/>
                <w:lang w:eastAsia="cs-CZ"/>
              </w:rPr>
            </w:pPr>
          </w:p>
        </w:tc>
      </w:tr>
      <w:tr w:rsidR="004717DF" w:rsidRPr="003A0261" w:rsidTr="0006747E">
        <w:trPr>
          <w:trHeight w:val="363"/>
          <w:jc w:val="center"/>
        </w:trPr>
        <w:tc>
          <w:tcPr>
            <w:tcW w:w="1613" w:type="dxa"/>
            <w:vMerge/>
            <w:tcBorders>
              <w:left w:val="single" w:sz="4" w:space="0" w:color="auto"/>
              <w:right w:val="single" w:sz="4" w:space="0" w:color="auto"/>
            </w:tcBorders>
            <w:shd w:val="clear" w:color="auto" w:fill="auto"/>
            <w:noWrap/>
            <w:vAlign w:val="bottom"/>
          </w:tcPr>
          <w:p w:rsidR="004717DF" w:rsidRPr="00713D93" w:rsidRDefault="004717DF" w:rsidP="0006747E">
            <w:pPr>
              <w:spacing w:before="0" w:line="240" w:lineRule="auto"/>
              <w:jc w:val="left"/>
              <w:rPr>
                <w:rFonts w:cs="Calibri"/>
                <w:color w:val="000000"/>
                <w:highlight w:val="cyan"/>
                <w:lang w:eastAsia="cs-CZ"/>
              </w:rPr>
            </w:pPr>
          </w:p>
        </w:tc>
        <w:tc>
          <w:tcPr>
            <w:tcW w:w="1727" w:type="dxa"/>
            <w:tcBorders>
              <w:top w:val="nil"/>
              <w:left w:val="nil"/>
              <w:bottom w:val="single" w:sz="4" w:space="0" w:color="auto"/>
              <w:right w:val="single" w:sz="4" w:space="0" w:color="auto"/>
            </w:tcBorders>
            <w:shd w:val="clear" w:color="auto" w:fill="auto"/>
          </w:tcPr>
          <w:p w:rsidR="004717DF" w:rsidRPr="00554A4B" w:rsidRDefault="004717DF" w:rsidP="0006747E">
            <w:pPr>
              <w:spacing w:before="0" w:line="240" w:lineRule="auto"/>
              <w:jc w:val="center"/>
              <w:rPr>
                <w:rFonts w:cs="Arial"/>
                <w:bCs/>
                <w:i/>
                <w:color w:val="000000"/>
                <w:highlight w:val="cyan"/>
                <w:lang w:eastAsia="cs-CZ"/>
              </w:rPr>
            </w:pPr>
            <w:r w:rsidRPr="00554A4B">
              <w:rPr>
                <w:rFonts w:cs="Arial"/>
                <w:bCs/>
                <w:i/>
                <w:color w:val="000000"/>
                <w:lang w:eastAsia="cs-CZ"/>
              </w:rPr>
              <w:t>Vitamin B12</w:t>
            </w:r>
          </w:p>
        </w:tc>
        <w:tc>
          <w:tcPr>
            <w:tcW w:w="1918" w:type="dxa"/>
            <w:tcBorders>
              <w:top w:val="nil"/>
              <w:left w:val="nil"/>
              <w:bottom w:val="single" w:sz="4" w:space="0" w:color="auto"/>
              <w:right w:val="single" w:sz="4" w:space="0" w:color="auto"/>
            </w:tcBorders>
            <w:shd w:val="clear" w:color="auto" w:fill="auto"/>
          </w:tcPr>
          <w:p w:rsidR="004717DF" w:rsidRPr="0014224F" w:rsidRDefault="004717DF" w:rsidP="0006747E">
            <w:pPr>
              <w:spacing w:before="0" w:line="240" w:lineRule="auto"/>
              <w:jc w:val="left"/>
              <w:rPr>
                <w:rFonts w:cs="Calibri"/>
                <w:i/>
                <w:iCs/>
                <w:color w:val="000000"/>
                <w:lang w:eastAsia="cs-CZ"/>
              </w:rPr>
            </w:pPr>
            <w:r w:rsidRPr="0014224F">
              <w:rPr>
                <w:rFonts w:cs="Calibri"/>
                <w:i/>
                <w:iCs/>
                <w:color w:val="000000"/>
                <w:lang w:eastAsia="cs-CZ"/>
              </w:rPr>
              <w:t xml:space="preserve">2,5 </w:t>
            </w:r>
            <w:r w:rsidRPr="0014224F">
              <w:rPr>
                <w:rFonts w:ascii="Calibri" w:hAnsi="Calibri" w:cs="Calibri"/>
                <w:i/>
                <w:iCs/>
                <w:color w:val="000000"/>
                <w:lang w:eastAsia="cs-CZ"/>
              </w:rPr>
              <w:t>µ</w:t>
            </w:r>
            <w:r w:rsidRPr="0014224F">
              <w:rPr>
                <w:rFonts w:cs="Calibri"/>
                <w:i/>
                <w:iCs/>
                <w:color w:val="000000"/>
                <w:lang w:eastAsia="cs-CZ"/>
              </w:rPr>
              <w:t xml:space="preserve">g (100% </w:t>
            </w:r>
            <w:r>
              <w:rPr>
                <w:rFonts w:cs="Calibri"/>
                <w:i/>
                <w:iCs/>
                <w:color w:val="000000"/>
                <w:lang w:eastAsia="cs-CZ"/>
              </w:rPr>
              <w:t>RHP</w:t>
            </w:r>
            <w:r w:rsidRPr="0014224F">
              <w:rPr>
                <w:rFonts w:cs="Calibri"/>
                <w:i/>
                <w:iCs/>
                <w:color w:val="000000"/>
                <w:lang w:eastAsia="cs-CZ"/>
              </w:rPr>
              <w:t>)</w:t>
            </w:r>
          </w:p>
        </w:tc>
        <w:tc>
          <w:tcPr>
            <w:tcW w:w="922" w:type="dxa"/>
            <w:vMerge/>
            <w:tcBorders>
              <w:left w:val="nil"/>
              <w:right w:val="single" w:sz="4" w:space="0" w:color="auto"/>
            </w:tcBorders>
            <w:shd w:val="clear" w:color="auto" w:fill="auto"/>
            <w:noWrap/>
            <w:vAlign w:val="center"/>
          </w:tcPr>
          <w:p w:rsidR="004717DF" w:rsidRPr="0014224F" w:rsidRDefault="004717DF" w:rsidP="0006747E">
            <w:pPr>
              <w:spacing w:before="0" w:line="240" w:lineRule="auto"/>
              <w:jc w:val="center"/>
              <w:rPr>
                <w:rFonts w:cs="Arial"/>
                <w:i/>
                <w:color w:val="000000"/>
                <w:lang w:eastAsia="cs-CZ"/>
              </w:rPr>
            </w:pPr>
          </w:p>
        </w:tc>
        <w:tc>
          <w:tcPr>
            <w:tcW w:w="1880" w:type="dxa"/>
            <w:vMerge/>
            <w:tcBorders>
              <w:left w:val="nil"/>
              <w:right w:val="single" w:sz="4" w:space="0" w:color="auto"/>
            </w:tcBorders>
            <w:shd w:val="clear" w:color="auto" w:fill="auto"/>
            <w:vAlign w:val="bottom"/>
          </w:tcPr>
          <w:p w:rsidR="004717DF" w:rsidRPr="003A0261" w:rsidRDefault="004717DF" w:rsidP="0006747E">
            <w:pPr>
              <w:spacing w:before="0" w:line="240" w:lineRule="auto"/>
              <w:jc w:val="left"/>
              <w:rPr>
                <w:rFonts w:cs="Calibri"/>
                <w:i/>
                <w:iCs/>
                <w:color w:val="000000"/>
                <w:highlight w:val="yellow"/>
                <w:lang w:eastAsia="cs-CZ"/>
              </w:rPr>
            </w:pPr>
          </w:p>
        </w:tc>
      </w:tr>
      <w:tr w:rsidR="004717DF" w:rsidRPr="003A0261" w:rsidTr="0006747E">
        <w:trPr>
          <w:trHeight w:val="363"/>
          <w:jc w:val="center"/>
        </w:trPr>
        <w:tc>
          <w:tcPr>
            <w:tcW w:w="1613" w:type="dxa"/>
            <w:vMerge/>
            <w:tcBorders>
              <w:left w:val="single" w:sz="4" w:space="0" w:color="auto"/>
              <w:right w:val="single" w:sz="4" w:space="0" w:color="auto"/>
            </w:tcBorders>
            <w:shd w:val="clear" w:color="auto" w:fill="auto"/>
            <w:noWrap/>
            <w:vAlign w:val="bottom"/>
          </w:tcPr>
          <w:p w:rsidR="004717DF" w:rsidRPr="00713D93" w:rsidRDefault="004717DF" w:rsidP="0006747E">
            <w:pPr>
              <w:spacing w:before="0" w:line="240" w:lineRule="auto"/>
              <w:jc w:val="left"/>
              <w:rPr>
                <w:rFonts w:cs="Calibri"/>
                <w:color w:val="000000"/>
                <w:highlight w:val="cyan"/>
                <w:lang w:eastAsia="cs-CZ"/>
              </w:rPr>
            </w:pPr>
          </w:p>
        </w:tc>
        <w:tc>
          <w:tcPr>
            <w:tcW w:w="1727" w:type="dxa"/>
            <w:tcBorders>
              <w:top w:val="nil"/>
              <w:left w:val="nil"/>
              <w:bottom w:val="single" w:sz="4" w:space="0" w:color="auto"/>
              <w:right w:val="single" w:sz="4" w:space="0" w:color="auto"/>
            </w:tcBorders>
            <w:shd w:val="clear" w:color="auto" w:fill="auto"/>
          </w:tcPr>
          <w:p w:rsidR="004717DF" w:rsidRPr="00554A4B" w:rsidRDefault="004717DF" w:rsidP="0006747E">
            <w:pPr>
              <w:spacing w:before="0" w:line="240" w:lineRule="auto"/>
              <w:jc w:val="center"/>
              <w:rPr>
                <w:rFonts w:cs="Arial"/>
                <w:bCs/>
                <w:i/>
                <w:color w:val="000000"/>
                <w:highlight w:val="cyan"/>
                <w:lang w:eastAsia="cs-CZ"/>
              </w:rPr>
            </w:pPr>
            <w:proofErr w:type="spellStart"/>
            <w:r w:rsidRPr="00554A4B">
              <w:rPr>
                <w:rFonts w:cs="Arial"/>
                <w:bCs/>
                <w:i/>
                <w:color w:val="000000"/>
                <w:lang w:eastAsia="cs-CZ"/>
              </w:rPr>
              <w:t>Nicotinamid</w:t>
            </w:r>
            <w:proofErr w:type="spellEnd"/>
          </w:p>
        </w:tc>
        <w:tc>
          <w:tcPr>
            <w:tcW w:w="1918" w:type="dxa"/>
            <w:tcBorders>
              <w:top w:val="nil"/>
              <w:left w:val="nil"/>
              <w:bottom w:val="single" w:sz="4" w:space="0" w:color="auto"/>
              <w:right w:val="single" w:sz="4" w:space="0" w:color="auto"/>
            </w:tcBorders>
            <w:shd w:val="clear" w:color="auto" w:fill="auto"/>
          </w:tcPr>
          <w:p w:rsidR="004717DF" w:rsidRPr="0014224F" w:rsidRDefault="004717DF" w:rsidP="0006747E">
            <w:pPr>
              <w:spacing w:before="0" w:line="240" w:lineRule="auto"/>
              <w:jc w:val="center"/>
              <w:rPr>
                <w:rFonts w:cs="Arial"/>
                <w:bCs/>
                <w:i/>
                <w:color w:val="000000"/>
                <w:lang w:eastAsia="cs-CZ"/>
              </w:rPr>
            </w:pPr>
            <w:r w:rsidRPr="0014224F">
              <w:rPr>
                <w:rFonts w:cs="Calibri"/>
                <w:i/>
                <w:iCs/>
                <w:color w:val="000000"/>
                <w:lang w:eastAsia="cs-CZ"/>
              </w:rPr>
              <w:t xml:space="preserve">16 mg (100% </w:t>
            </w:r>
            <w:r>
              <w:rPr>
                <w:rFonts w:cs="Calibri"/>
                <w:i/>
                <w:iCs/>
                <w:color w:val="000000"/>
                <w:lang w:eastAsia="cs-CZ"/>
              </w:rPr>
              <w:t>RHP</w:t>
            </w:r>
            <w:r w:rsidRPr="0014224F">
              <w:rPr>
                <w:rFonts w:cs="Calibri"/>
                <w:i/>
                <w:iCs/>
                <w:color w:val="000000"/>
                <w:lang w:eastAsia="cs-CZ"/>
              </w:rPr>
              <w:t>)</w:t>
            </w:r>
          </w:p>
        </w:tc>
        <w:tc>
          <w:tcPr>
            <w:tcW w:w="922" w:type="dxa"/>
            <w:vMerge/>
            <w:tcBorders>
              <w:left w:val="nil"/>
              <w:right w:val="single" w:sz="4" w:space="0" w:color="auto"/>
            </w:tcBorders>
            <w:shd w:val="clear" w:color="auto" w:fill="auto"/>
            <w:noWrap/>
            <w:vAlign w:val="center"/>
          </w:tcPr>
          <w:p w:rsidR="004717DF" w:rsidRPr="0014224F" w:rsidRDefault="004717DF" w:rsidP="0006747E">
            <w:pPr>
              <w:spacing w:before="0" w:line="240" w:lineRule="auto"/>
              <w:jc w:val="center"/>
              <w:rPr>
                <w:rFonts w:cs="Arial"/>
                <w:i/>
                <w:color w:val="000000"/>
                <w:lang w:eastAsia="cs-CZ"/>
              </w:rPr>
            </w:pPr>
          </w:p>
        </w:tc>
        <w:tc>
          <w:tcPr>
            <w:tcW w:w="1880" w:type="dxa"/>
            <w:vMerge/>
            <w:tcBorders>
              <w:left w:val="nil"/>
              <w:right w:val="single" w:sz="4" w:space="0" w:color="auto"/>
            </w:tcBorders>
            <w:shd w:val="clear" w:color="auto" w:fill="auto"/>
            <w:vAlign w:val="bottom"/>
          </w:tcPr>
          <w:p w:rsidR="004717DF" w:rsidRPr="003A0261" w:rsidRDefault="004717DF" w:rsidP="0006747E">
            <w:pPr>
              <w:spacing w:before="0" w:line="240" w:lineRule="auto"/>
              <w:jc w:val="left"/>
              <w:rPr>
                <w:rFonts w:cs="Calibri"/>
                <w:i/>
                <w:iCs/>
                <w:color w:val="000000"/>
                <w:highlight w:val="yellow"/>
                <w:lang w:eastAsia="cs-CZ"/>
              </w:rPr>
            </w:pPr>
          </w:p>
        </w:tc>
      </w:tr>
      <w:tr w:rsidR="004717DF" w:rsidRPr="003A0261" w:rsidTr="0006747E">
        <w:trPr>
          <w:trHeight w:val="390"/>
          <w:jc w:val="center"/>
        </w:trPr>
        <w:tc>
          <w:tcPr>
            <w:tcW w:w="1613" w:type="dxa"/>
            <w:vMerge/>
            <w:tcBorders>
              <w:left w:val="single" w:sz="4" w:space="0" w:color="auto"/>
              <w:right w:val="single" w:sz="4" w:space="0" w:color="auto"/>
            </w:tcBorders>
            <w:shd w:val="clear" w:color="auto" w:fill="auto"/>
            <w:noWrap/>
            <w:vAlign w:val="bottom"/>
          </w:tcPr>
          <w:p w:rsidR="004717DF" w:rsidRPr="00713D93" w:rsidRDefault="004717DF" w:rsidP="0006747E">
            <w:pPr>
              <w:spacing w:before="0" w:line="240" w:lineRule="auto"/>
              <w:jc w:val="left"/>
              <w:rPr>
                <w:rFonts w:cs="Calibri"/>
                <w:color w:val="000000"/>
                <w:highlight w:val="cyan"/>
                <w:lang w:eastAsia="cs-CZ"/>
              </w:rPr>
            </w:pPr>
          </w:p>
        </w:tc>
        <w:tc>
          <w:tcPr>
            <w:tcW w:w="1727" w:type="dxa"/>
            <w:tcBorders>
              <w:top w:val="nil"/>
              <w:left w:val="nil"/>
              <w:bottom w:val="single" w:sz="4" w:space="0" w:color="auto"/>
              <w:right w:val="single" w:sz="4" w:space="0" w:color="auto"/>
            </w:tcBorders>
            <w:shd w:val="clear" w:color="auto" w:fill="auto"/>
          </w:tcPr>
          <w:p w:rsidR="004717DF" w:rsidRPr="002672BF" w:rsidRDefault="004717DF" w:rsidP="0006747E">
            <w:pPr>
              <w:spacing w:before="0" w:line="240" w:lineRule="auto"/>
              <w:jc w:val="center"/>
              <w:rPr>
                <w:rFonts w:cs="Arial"/>
                <w:bCs/>
                <w:i/>
                <w:color w:val="000000"/>
                <w:lang w:eastAsia="cs-CZ"/>
              </w:rPr>
            </w:pPr>
            <w:r w:rsidRPr="0014224F">
              <w:rPr>
                <w:rFonts w:cs="Arial"/>
                <w:bCs/>
                <w:i/>
                <w:color w:val="000000"/>
                <w:lang w:eastAsia="cs-CZ"/>
              </w:rPr>
              <w:t xml:space="preserve">Kyselina </w:t>
            </w:r>
            <w:proofErr w:type="spellStart"/>
            <w:r w:rsidRPr="0014224F">
              <w:rPr>
                <w:rFonts w:cs="Arial"/>
                <w:bCs/>
                <w:i/>
                <w:color w:val="000000"/>
                <w:lang w:eastAsia="cs-CZ"/>
              </w:rPr>
              <w:t>pantothenová</w:t>
            </w:r>
            <w:proofErr w:type="spellEnd"/>
          </w:p>
        </w:tc>
        <w:tc>
          <w:tcPr>
            <w:tcW w:w="1918" w:type="dxa"/>
            <w:tcBorders>
              <w:top w:val="nil"/>
              <w:left w:val="nil"/>
              <w:bottom w:val="single" w:sz="4" w:space="0" w:color="auto"/>
              <w:right w:val="single" w:sz="4" w:space="0" w:color="auto"/>
            </w:tcBorders>
            <w:shd w:val="clear" w:color="auto" w:fill="auto"/>
            <w:vAlign w:val="bottom"/>
          </w:tcPr>
          <w:p w:rsidR="004717DF" w:rsidRPr="0014224F" w:rsidRDefault="004717DF" w:rsidP="0006747E">
            <w:pPr>
              <w:spacing w:before="0" w:line="240" w:lineRule="auto"/>
              <w:jc w:val="left"/>
              <w:rPr>
                <w:rFonts w:cs="Calibri"/>
                <w:i/>
                <w:iCs/>
                <w:color w:val="000000"/>
                <w:lang w:eastAsia="cs-CZ"/>
              </w:rPr>
            </w:pPr>
            <w:r w:rsidRPr="0014224F">
              <w:rPr>
                <w:rFonts w:cs="Calibri"/>
                <w:i/>
                <w:iCs/>
                <w:color w:val="000000"/>
                <w:lang w:eastAsia="cs-CZ"/>
              </w:rPr>
              <w:t xml:space="preserve">6 mg (100% </w:t>
            </w:r>
            <w:r>
              <w:rPr>
                <w:rFonts w:cs="Calibri"/>
                <w:i/>
                <w:iCs/>
                <w:color w:val="000000"/>
                <w:lang w:eastAsia="cs-CZ"/>
              </w:rPr>
              <w:t>RHP</w:t>
            </w:r>
            <w:r w:rsidRPr="0014224F">
              <w:rPr>
                <w:rFonts w:cs="Calibri"/>
                <w:i/>
                <w:iCs/>
                <w:color w:val="000000"/>
                <w:lang w:eastAsia="cs-CZ"/>
              </w:rPr>
              <w:t>)</w:t>
            </w:r>
          </w:p>
        </w:tc>
        <w:tc>
          <w:tcPr>
            <w:tcW w:w="922" w:type="dxa"/>
            <w:vMerge/>
            <w:tcBorders>
              <w:left w:val="nil"/>
              <w:right w:val="single" w:sz="4" w:space="0" w:color="auto"/>
            </w:tcBorders>
            <w:shd w:val="clear" w:color="auto" w:fill="auto"/>
            <w:noWrap/>
            <w:vAlign w:val="center"/>
          </w:tcPr>
          <w:p w:rsidR="004717DF" w:rsidRPr="0014224F" w:rsidRDefault="004717DF" w:rsidP="0006747E">
            <w:pPr>
              <w:spacing w:before="0" w:line="240" w:lineRule="auto"/>
              <w:jc w:val="center"/>
              <w:rPr>
                <w:rFonts w:cs="Arial"/>
                <w:i/>
                <w:color w:val="000000"/>
                <w:lang w:eastAsia="cs-CZ"/>
              </w:rPr>
            </w:pPr>
          </w:p>
        </w:tc>
        <w:tc>
          <w:tcPr>
            <w:tcW w:w="1880" w:type="dxa"/>
            <w:vMerge/>
            <w:tcBorders>
              <w:left w:val="nil"/>
              <w:right w:val="single" w:sz="4" w:space="0" w:color="auto"/>
            </w:tcBorders>
            <w:shd w:val="clear" w:color="auto" w:fill="auto"/>
            <w:vAlign w:val="bottom"/>
          </w:tcPr>
          <w:p w:rsidR="004717DF" w:rsidRPr="003A0261" w:rsidRDefault="004717DF" w:rsidP="0006747E">
            <w:pPr>
              <w:spacing w:before="0" w:line="240" w:lineRule="auto"/>
              <w:jc w:val="left"/>
              <w:rPr>
                <w:rFonts w:cs="Calibri"/>
                <w:i/>
                <w:iCs/>
                <w:color w:val="000000"/>
                <w:highlight w:val="yellow"/>
                <w:lang w:eastAsia="cs-CZ"/>
              </w:rPr>
            </w:pPr>
          </w:p>
        </w:tc>
      </w:tr>
      <w:tr w:rsidR="004717DF" w:rsidRPr="003A0261" w:rsidTr="0006747E">
        <w:trPr>
          <w:trHeight w:val="900"/>
          <w:jc w:val="center"/>
        </w:trPr>
        <w:tc>
          <w:tcPr>
            <w:tcW w:w="1613" w:type="dxa"/>
            <w:vMerge/>
            <w:tcBorders>
              <w:left w:val="single" w:sz="4" w:space="0" w:color="auto"/>
              <w:right w:val="single" w:sz="4" w:space="0" w:color="auto"/>
            </w:tcBorders>
            <w:shd w:val="clear" w:color="auto" w:fill="auto"/>
            <w:noWrap/>
            <w:vAlign w:val="bottom"/>
          </w:tcPr>
          <w:p w:rsidR="004717DF" w:rsidRPr="00713D93" w:rsidRDefault="004717DF" w:rsidP="0006747E">
            <w:pPr>
              <w:spacing w:before="0" w:line="240" w:lineRule="auto"/>
              <w:jc w:val="left"/>
              <w:rPr>
                <w:rFonts w:cs="Calibri"/>
                <w:color w:val="000000"/>
                <w:highlight w:val="cyan"/>
                <w:lang w:eastAsia="cs-CZ"/>
              </w:rPr>
            </w:pPr>
          </w:p>
        </w:tc>
        <w:tc>
          <w:tcPr>
            <w:tcW w:w="1727" w:type="dxa"/>
            <w:tcBorders>
              <w:top w:val="nil"/>
              <w:left w:val="nil"/>
              <w:bottom w:val="single" w:sz="4" w:space="0" w:color="auto"/>
              <w:right w:val="single" w:sz="4" w:space="0" w:color="auto"/>
            </w:tcBorders>
            <w:shd w:val="clear" w:color="auto" w:fill="auto"/>
          </w:tcPr>
          <w:p w:rsidR="004717DF" w:rsidRPr="0014224F" w:rsidRDefault="004717DF" w:rsidP="0006747E">
            <w:pPr>
              <w:spacing w:before="0" w:line="240" w:lineRule="auto"/>
              <w:jc w:val="center"/>
              <w:rPr>
                <w:rFonts w:cs="Arial"/>
                <w:bCs/>
                <w:i/>
                <w:color w:val="000000"/>
                <w:lang w:eastAsia="cs-CZ"/>
              </w:rPr>
            </w:pPr>
            <w:r w:rsidRPr="0014224F">
              <w:rPr>
                <w:rFonts w:cs="Arial"/>
                <w:bCs/>
                <w:i/>
                <w:color w:val="000000"/>
                <w:lang w:eastAsia="cs-CZ"/>
              </w:rPr>
              <w:t>Kyselina listová</w:t>
            </w:r>
          </w:p>
        </w:tc>
        <w:tc>
          <w:tcPr>
            <w:tcW w:w="1918" w:type="dxa"/>
            <w:tcBorders>
              <w:top w:val="nil"/>
              <w:left w:val="nil"/>
              <w:bottom w:val="single" w:sz="4" w:space="0" w:color="auto"/>
              <w:right w:val="single" w:sz="4" w:space="0" w:color="auto"/>
            </w:tcBorders>
            <w:shd w:val="clear" w:color="auto" w:fill="auto"/>
            <w:vAlign w:val="bottom"/>
          </w:tcPr>
          <w:p w:rsidR="004717DF" w:rsidRPr="0014224F" w:rsidRDefault="004717DF" w:rsidP="0006747E">
            <w:pPr>
              <w:spacing w:before="0" w:line="240" w:lineRule="auto"/>
              <w:jc w:val="left"/>
              <w:rPr>
                <w:rFonts w:cs="Calibri"/>
                <w:i/>
                <w:iCs/>
                <w:color w:val="000000"/>
                <w:lang w:eastAsia="cs-CZ"/>
              </w:rPr>
            </w:pPr>
            <w:r w:rsidRPr="0014224F">
              <w:rPr>
                <w:rFonts w:cs="Calibri"/>
                <w:i/>
                <w:iCs/>
                <w:color w:val="000000"/>
                <w:lang w:eastAsia="cs-CZ"/>
              </w:rPr>
              <w:t xml:space="preserve">200 </w:t>
            </w:r>
            <w:r w:rsidRPr="0014224F">
              <w:rPr>
                <w:rFonts w:ascii="Calibri" w:hAnsi="Calibri" w:cs="Calibri"/>
                <w:i/>
                <w:iCs/>
                <w:color w:val="000000"/>
                <w:lang w:eastAsia="cs-CZ"/>
              </w:rPr>
              <w:t>µ</w:t>
            </w:r>
            <w:r w:rsidRPr="0014224F">
              <w:rPr>
                <w:rFonts w:cs="Calibri"/>
                <w:i/>
                <w:iCs/>
                <w:color w:val="000000"/>
                <w:lang w:eastAsia="cs-CZ"/>
              </w:rPr>
              <w:t xml:space="preserve">g (100% </w:t>
            </w:r>
            <w:r>
              <w:rPr>
                <w:rFonts w:cs="Calibri"/>
                <w:i/>
                <w:iCs/>
                <w:color w:val="000000"/>
                <w:lang w:eastAsia="cs-CZ"/>
              </w:rPr>
              <w:t>RHP</w:t>
            </w:r>
            <w:r w:rsidRPr="0014224F">
              <w:rPr>
                <w:rFonts w:cs="Calibri"/>
                <w:i/>
                <w:iCs/>
                <w:color w:val="000000"/>
                <w:lang w:eastAsia="cs-CZ"/>
              </w:rPr>
              <w:t>)</w:t>
            </w:r>
          </w:p>
        </w:tc>
        <w:tc>
          <w:tcPr>
            <w:tcW w:w="922" w:type="dxa"/>
            <w:vMerge/>
            <w:tcBorders>
              <w:left w:val="nil"/>
              <w:right w:val="single" w:sz="4" w:space="0" w:color="auto"/>
            </w:tcBorders>
            <w:shd w:val="clear" w:color="auto" w:fill="auto"/>
            <w:noWrap/>
            <w:vAlign w:val="center"/>
          </w:tcPr>
          <w:p w:rsidR="004717DF" w:rsidRPr="0014224F" w:rsidRDefault="004717DF" w:rsidP="0006747E">
            <w:pPr>
              <w:spacing w:before="0" w:line="240" w:lineRule="auto"/>
              <w:jc w:val="center"/>
              <w:rPr>
                <w:rFonts w:cs="Arial"/>
                <w:i/>
                <w:color w:val="000000"/>
                <w:lang w:eastAsia="cs-CZ"/>
              </w:rPr>
            </w:pPr>
          </w:p>
        </w:tc>
        <w:tc>
          <w:tcPr>
            <w:tcW w:w="1880" w:type="dxa"/>
            <w:vMerge/>
            <w:tcBorders>
              <w:left w:val="nil"/>
              <w:right w:val="single" w:sz="4" w:space="0" w:color="auto"/>
            </w:tcBorders>
            <w:shd w:val="clear" w:color="auto" w:fill="auto"/>
            <w:vAlign w:val="bottom"/>
          </w:tcPr>
          <w:p w:rsidR="004717DF" w:rsidRPr="003A0261" w:rsidRDefault="004717DF" w:rsidP="0006747E">
            <w:pPr>
              <w:spacing w:before="0" w:line="240" w:lineRule="auto"/>
              <w:jc w:val="left"/>
              <w:rPr>
                <w:rFonts w:cs="Calibri"/>
                <w:i/>
                <w:iCs/>
                <w:color w:val="000000"/>
                <w:highlight w:val="yellow"/>
                <w:lang w:eastAsia="cs-CZ"/>
              </w:rPr>
            </w:pPr>
          </w:p>
        </w:tc>
      </w:tr>
      <w:tr w:rsidR="004717DF" w:rsidRPr="003A0261" w:rsidTr="0006747E">
        <w:trPr>
          <w:trHeight w:val="85"/>
          <w:jc w:val="center"/>
        </w:trPr>
        <w:tc>
          <w:tcPr>
            <w:tcW w:w="1613" w:type="dxa"/>
            <w:vMerge/>
            <w:tcBorders>
              <w:left w:val="single" w:sz="4" w:space="0" w:color="auto"/>
              <w:bottom w:val="single" w:sz="4" w:space="0" w:color="auto"/>
              <w:right w:val="single" w:sz="4" w:space="0" w:color="auto"/>
            </w:tcBorders>
            <w:shd w:val="clear" w:color="auto" w:fill="auto"/>
            <w:noWrap/>
            <w:vAlign w:val="bottom"/>
            <w:hideMark/>
          </w:tcPr>
          <w:p w:rsidR="004717DF" w:rsidRPr="00713D93" w:rsidRDefault="004717DF" w:rsidP="0006747E">
            <w:pPr>
              <w:spacing w:before="0" w:line="240" w:lineRule="auto"/>
              <w:jc w:val="left"/>
              <w:rPr>
                <w:rFonts w:cs="Calibri"/>
                <w:color w:val="000000"/>
                <w:highlight w:val="cyan"/>
                <w:lang w:eastAsia="cs-CZ"/>
              </w:rPr>
            </w:pPr>
          </w:p>
        </w:tc>
        <w:tc>
          <w:tcPr>
            <w:tcW w:w="1727" w:type="dxa"/>
            <w:tcBorders>
              <w:top w:val="nil"/>
              <w:left w:val="nil"/>
              <w:bottom w:val="single" w:sz="4" w:space="0" w:color="auto"/>
              <w:right w:val="single" w:sz="4" w:space="0" w:color="auto"/>
            </w:tcBorders>
            <w:shd w:val="clear" w:color="auto" w:fill="auto"/>
            <w:vAlign w:val="bottom"/>
          </w:tcPr>
          <w:p w:rsidR="004717DF" w:rsidRPr="00512BEF" w:rsidRDefault="004717DF" w:rsidP="0006747E">
            <w:pPr>
              <w:spacing w:before="0" w:line="240" w:lineRule="auto"/>
              <w:jc w:val="left"/>
              <w:rPr>
                <w:rFonts w:cs="Calibri"/>
                <w:b/>
                <w:i/>
                <w:iCs/>
                <w:color w:val="000000"/>
                <w:lang w:eastAsia="cs-CZ"/>
              </w:rPr>
            </w:pPr>
            <w:r w:rsidRPr="00512BEF">
              <w:rPr>
                <w:rFonts w:cs="Calibri"/>
                <w:b/>
                <w:i/>
                <w:iCs/>
                <w:color w:val="000000"/>
                <w:lang w:eastAsia="cs-CZ"/>
              </w:rPr>
              <w:t>*</w:t>
            </w:r>
            <w:r>
              <w:rPr>
                <w:rFonts w:cs="Calibri"/>
                <w:b/>
                <w:i/>
                <w:iCs/>
                <w:color w:val="000000"/>
                <w:lang w:eastAsia="cs-CZ"/>
              </w:rPr>
              <w:t>RHP</w:t>
            </w:r>
          </w:p>
        </w:tc>
        <w:tc>
          <w:tcPr>
            <w:tcW w:w="1918" w:type="dxa"/>
            <w:tcBorders>
              <w:top w:val="nil"/>
              <w:left w:val="nil"/>
              <w:bottom w:val="single" w:sz="4" w:space="0" w:color="auto"/>
              <w:right w:val="single" w:sz="4" w:space="0" w:color="auto"/>
            </w:tcBorders>
            <w:shd w:val="clear" w:color="auto" w:fill="auto"/>
          </w:tcPr>
          <w:p w:rsidR="004717DF" w:rsidRPr="00512BEF" w:rsidRDefault="004717DF" w:rsidP="0006747E">
            <w:pPr>
              <w:spacing w:before="0" w:line="240" w:lineRule="auto"/>
              <w:jc w:val="left"/>
              <w:rPr>
                <w:rFonts w:cs="Calibri"/>
                <w:b/>
                <w:i/>
                <w:iCs/>
                <w:color w:val="000000"/>
                <w:lang w:eastAsia="cs-CZ"/>
              </w:rPr>
            </w:pPr>
            <w:r>
              <w:rPr>
                <w:rFonts w:cs="Calibri"/>
                <w:b/>
                <w:i/>
                <w:iCs/>
                <w:color w:val="000000"/>
                <w:lang w:eastAsia="cs-CZ"/>
              </w:rPr>
              <w:t>Referenční hodnota příjmu</w:t>
            </w:r>
          </w:p>
        </w:tc>
        <w:tc>
          <w:tcPr>
            <w:tcW w:w="922" w:type="dxa"/>
            <w:vMerge/>
            <w:tcBorders>
              <w:left w:val="nil"/>
              <w:bottom w:val="single" w:sz="4" w:space="0" w:color="auto"/>
              <w:right w:val="single" w:sz="4" w:space="0" w:color="auto"/>
            </w:tcBorders>
            <w:shd w:val="clear" w:color="auto" w:fill="auto"/>
            <w:noWrap/>
            <w:vAlign w:val="center"/>
            <w:hideMark/>
          </w:tcPr>
          <w:p w:rsidR="004717DF" w:rsidRPr="003A0261" w:rsidRDefault="004717DF" w:rsidP="0006747E">
            <w:pPr>
              <w:spacing w:before="0" w:line="240" w:lineRule="auto"/>
              <w:jc w:val="center"/>
              <w:rPr>
                <w:rFonts w:cs="Arial"/>
                <w:color w:val="000000"/>
                <w:lang w:eastAsia="cs-CZ"/>
              </w:rPr>
            </w:pPr>
          </w:p>
        </w:tc>
        <w:tc>
          <w:tcPr>
            <w:tcW w:w="1880" w:type="dxa"/>
            <w:vMerge/>
            <w:tcBorders>
              <w:left w:val="nil"/>
              <w:bottom w:val="single" w:sz="4" w:space="0" w:color="auto"/>
              <w:right w:val="single" w:sz="4" w:space="0" w:color="auto"/>
            </w:tcBorders>
            <w:shd w:val="clear" w:color="auto" w:fill="auto"/>
            <w:vAlign w:val="bottom"/>
            <w:hideMark/>
          </w:tcPr>
          <w:p w:rsidR="004717DF" w:rsidRPr="003A0261" w:rsidRDefault="004717DF" w:rsidP="0006747E">
            <w:pPr>
              <w:spacing w:before="0" w:line="240" w:lineRule="auto"/>
              <w:jc w:val="left"/>
              <w:rPr>
                <w:rFonts w:cs="Calibri"/>
                <w:i/>
                <w:iCs/>
                <w:color w:val="000000"/>
                <w:highlight w:val="yellow"/>
                <w:lang w:eastAsia="cs-CZ"/>
              </w:rPr>
            </w:pPr>
          </w:p>
        </w:tc>
      </w:tr>
    </w:tbl>
    <w:p w:rsidR="004717DF" w:rsidRDefault="004717DF" w:rsidP="004717DF">
      <w:pPr>
        <w:widowControl w:val="0"/>
        <w:rPr>
          <w:rFonts w:cs="Calibri"/>
          <w:b/>
          <w:i/>
          <w:u w:val="single"/>
        </w:rPr>
      </w:pPr>
    </w:p>
    <w:p w:rsidR="004717DF" w:rsidRDefault="004717DF" w:rsidP="004717DF">
      <w:pPr>
        <w:widowControl w:val="0"/>
        <w:rPr>
          <w:rFonts w:cs="Calibri"/>
          <w:b/>
          <w:i/>
          <w:u w:val="single"/>
        </w:rPr>
      </w:pPr>
    </w:p>
    <w:p w:rsidR="004717DF" w:rsidRDefault="004717DF" w:rsidP="004717DF">
      <w:pPr>
        <w:widowControl w:val="0"/>
        <w:rPr>
          <w:rFonts w:cs="Calibri"/>
          <w:b/>
        </w:rPr>
      </w:pPr>
    </w:p>
    <w:p w:rsidR="004717DF" w:rsidRDefault="004717DF" w:rsidP="004717DF">
      <w:pPr>
        <w:widowControl w:val="0"/>
        <w:rPr>
          <w:rFonts w:cs="Arial"/>
          <w:b/>
          <w:bCs/>
          <w:color w:val="000000"/>
          <w:lang w:eastAsia="cs-CZ"/>
        </w:rPr>
      </w:pPr>
      <w:r w:rsidRPr="00187282">
        <w:rPr>
          <w:rFonts w:cs="Calibri"/>
          <w:b/>
        </w:rPr>
        <w:t xml:space="preserve">Tabulka č. </w:t>
      </w:r>
      <w:r>
        <w:rPr>
          <w:rFonts w:cs="Calibri"/>
          <w:b/>
        </w:rPr>
        <w:t xml:space="preserve">4 - </w:t>
      </w:r>
      <w:r>
        <w:rPr>
          <w:rFonts w:cs="Arial"/>
          <w:b/>
          <w:bCs/>
          <w:color w:val="000000"/>
          <w:lang w:eastAsia="cs-CZ"/>
        </w:rPr>
        <w:t>Vitamínový přípravek č. 4</w:t>
      </w:r>
    </w:p>
    <w:p w:rsidR="004717DF" w:rsidRDefault="004717DF" w:rsidP="004717DF">
      <w:pPr>
        <w:widowControl w:val="0"/>
        <w:rPr>
          <w:rFonts w:cs="Arial"/>
          <w:b/>
          <w:bCs/>
          <w:color w:val="000000"/>
          <w:lang w:eastAsia="cs-CZ"/>
        </w:rPr>
      </w:pPr>
    </w:p>
    <w:p w:rsidR="004717DF" w:rsidRDefault="004717DF" w:rsidP="004717DF">
      <w:pPr>
        <w:widowControl w:val="0"/>
        <w:rPr>
          <w:rFonts w:cs="Calibri"/>
          <w:b/>
          <w:i/>
          <w:u w:val="single"/>
        </w:rPr>
      </w:pPr>
    </w:p>
    <w:tbl>
      <w:tblPr>
        <w:tblW w:w="8060" w:type="dxa"/>
        <w:jc w:val="center"/>
        <w:tblCellMar>
          <w:left w:w="70" w:type="dxa"/>
          <w:right w:w="70" w:type="dxa"/>
        </w:tblCellMar>
        <w:tblLook w:val="04A0" w:firstRow="1" w:lastRow="0" w:firstColumn="1" w:lastColumn="0" w:noHBand="0" w:noVBand="1"/>
      </w:tblPr>
      <w:tblGrid>
        <w:gridCol w:w="1403"/>
        <w:gridCol w:w="1778"/>
        <w:gridCol w:w="2020"/>
        <w:gridCol w:w="840"/>
        <w:gridCol w:w="2019"/>
      </w:tblGrid>
      <w:tr w:rsidR="004717DF" w:rsidRPr="003A0261" w:rsidTr="0006747E">
        <w:trPr>
          <w:trHeight w:val="915"/>
          <w:jc w:val="center"/>
        </w:trPr>
        <w:tc>
          <w:tcPr>
            <w:tcW w:w="140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717DF" w:rsidRPr="003A0261" w:rsidRDefault="004717DF" w:rsidP="0006747E">
            <w:pPr>
              <w:spacing w:before="0" w:line="240" w:lineRule="auto"/>
              <w:jc w:val="center"/>
              <w:rPr>
                <w:rFonts w:cs="Calibri"/>
                <w:b/>
                <w:bCs/>
                <w:color w:val="000000"/>
                <w:lang w:eastAsia="cs-CZ"/>
              </w:rPr>
            </w:pPr>
            <w:r w:rsidRPr="003A0261">
              <w:rPr>
                <w:rFonts w:cs="Calibri"/>
                <w:b/>
                <w:bCs/>
                <w:color w:val="000000"/>
                <w:lang w:eastAsia="cs-CZ"/>
              </w:rPr>
              <w:t xml:space="preserve">Název přípravku </w:t>
            </w:r>
          </w:p>
        </w:tc>
        <w:tc>
          <w:tcPr>
            <w:tcW w:w="1778" w:type="dxa"/>
            <w:tcBorders>
              <w:top w:val="single" w:sz="8" w:space="0" w:color="auto"/>
              <w:left w:val="nil"/>
              <w:bottom w:val="single" w:sz="8" w:space="0" w:color="auto"/>
              <w:right w:val="single" w:sz="4" w:space="0" w:color="auto"/>
            </w:tcBorders>
            <w:shd w:val="clear" w:color="auto" w:fill="auto"/>
            <w:vAlign w:val="center"/>
            <w:hideMark/>
          </w:tcPr>
          <w:p w:rsidR="004717DF" w:rsidRPr="003A0261" w:rsidRDefault="004717DF" w:rsidP="0006747E">
            <w:pPr>
              <w:spacing w:before="0" w:line="240" w:lineRule="auto"/>
              <w:jc w:val="center"/>
              <w:rPr>
                <w:rFonts w:cs="Calibri"/>
                <w:b/>
                <w:bCs/>
                <w:color w:val="000000"/>
                <w:lang w:eastAsia="cs-CZ"/>
              </w:rPr>
            </w:pPr>
            <w:r w:rsidRPr="003A0261">
              <w:rPr>
                <w:rFonts w:cs="Calibri"/>
                <w:b/>
                <w:bCs/>
                <w:color w:val="000000"/>
                <w:lang w:eastAsia="cs-CZ"/>
              </w:rPr>
              <w:t xml:space="preserve">Vitamín </w:t>
            </w:r>
            <w:r>
              <w:rPr>
                <w:rFonts w:cs="Calibri"/>
                <w:b/>
                <w:bCs/>
                <w:color w:val="000000"/>
                <w:lang w:eastAsia="cs-CZ"/>
              </w:rPr>
              <w:t>B komplexu</w:t>
            </w:r>
          </w:p>
        </w:tc>
        <w:tc>
          <w:tcPr>
            <w:tcW w:w="2020" w:type="dxa"/>
            <w:tcBorders>
              <w:top w:val="single" w:sz="8" w:space="0" w:color="auto"/>
              <w:left w:val="nil"/>
              <w:bottom w:val="single" w:sz="8" w:space="0" w:color="auto"/>
              <w:right w:val="single" w:sz="4" w:space="0" w:color="auto"/>
            </w:tcBorders>
            <w:shd w:val="clear" w:color="auto" w:fill="auto"/>
            <w:vAlign w:val="center"/>
            <w:hideMark/>
          </w:tcPr>
          <w:p w:rsidR="004717DF" w:rsidRPr="003A0261" w:rsidRDefault="004717DF" w:rsidP="0006747E">
            <w:pPr>
              <w:spacing w:before="0" w:line="240" w:lineRule="auto"/>
              <w:jc w:val="center"/>
              <w:rPr>
                <w:rFonts w:cs="Calibri"/>
                <w:b/>
                <w:bCs/>
                <w:color w:val="000000"/>
                <w:lang w:eastAsia="cs-CZ"/>
              </w:rPr>
            </w:pPr>
            <w:r w:rsidRPr="003A0261">
              <w:rPr>
                <w:rFonts w:cs="Calibri"/>
                <w:b/>
                <w:bCs/>
                <w:color w:val="000000"/>
                <w:lang w:eastAsia="cs-CZ"/>
              </w:rPr>
              <w:t xml:space="preserve">Hmotnost/1 </w:t>
            </w:r>
            <w:proofErr w:type="spellStart"/>
            <w:r w:rsidRPr="003A0261">
              <w:rPr>
                <w:rFonts w:cs="Calibri"/>
                <w:b/>
                <w:bCs/>
                <w:color w:val="000000"/>
                <w:lang w:eastAsia="cs-CZ"/>
              </w:rPr>
              <w:t>tbl</w:t>
            </w:r>
            <w:proofErr w:type="spellEnd"/>
            <w:r w:rsidRPr="003A0261">
              <w:rPr>
                <w:rFonts w:cs="Calibri"/>
                <w:b/>
                <w:bCs/>
                <w:color w:val="000000"/>
                <w:lang w:eastAsia="cs-CZ"/>
              </w:rPr>
              <w:t xml:space="preserve">. </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rsidR="004717DF" w:rsidRPr="003A0261" w:rsidRDefault="004717DF" w:rsidP="0006747E">
            <w:pPr>
              <w:spacing w:before="0" w:line="240" w:lineRule="auto"/>
              <w:jc w:val="center"/>
              <w:rPr>
                <w:rFonts w:cs="Arial"/>
                <w:b/>
                <w:bCs/>
                <w:color w:val="000000"/>
                <w:lang w:eastAsia="cs-CZ"/>
              </w:rPr>
            </w:pPr>
            <w:r w:rsidRPr="003A0261">
              <w:rPr>
                <w:rFonts w:cs="Arial"/>
                <w:b/>
                <w:bCs/>
                <w:color w:val="000000"/>
                <w:lang w:eastAsia="cs-CZ"/>
              </w:rPr>
              <w:t>Forma</w:t>
            </w:r>
          </w:p>
        </w:tc>
        <w:tc>
          <w:tcPr>
            <w:tcW w:w="2019" w:type="dxa"/>
            <w:tcBorders>
              <w:top w:val="single" w:sz="8" w:space="0" w:color="auto"/>
              <w:left w:val="nil"/>
              <w:bottom w:val="single" w:sz="8" w:space="0" w:color="auto"/>
              <w:right w:val="single" w:sz="8" w:space="0" w:color="auto"/>
            </w:tcBorders>
            <w:shd w:val="clear" w:color="auto" w:fill="auto"/>
            <w:vAlign w:val="center"/>
            <w:hideMark/>
          </w:tcPr>
          <w:p w:rsidR="004717DF" w:rsidRPr="003A0261" w:rsidRDefault="004717DF" w:rsidP="0006747E">
            <w:pPr>
              <w:spacing w:before="0" w:line="240" w:lineRule="auto"/>
              <w:jc w:val="center"/>
              <w:rPr>
                <w:rFonts w:cs="Arial"/>
                <w:b/>
                <w:bCs/>
                <w:color w:val="000000"/>
                <w:lang w:eastAsia="cs-CZ"/>
              </w:rPr>
            </w:pPr>
            <w:r>
              <w:rPr>
                <w:rFonts w:cs="Arial"/>
                <w:b/>
                <w:bCs/>
                <w:color w:val="000000"/>
                <w:lang w:eastAsia="cs-CZ"/>
              </w:rPr>
              <w:t>Množství</w:t>
            </w:r>
          </w:p>
        </w:tc>
      </w:tr>
      <w:tr w:rsidR="004717DF" w:rsidRPr="00C54CBB" w:rsidTr="0006747E">
        <w:trPr>
          <w:trHeight w:val="146"/>
          <w:jc w:val="center"/>
        </w:trPr>
        <w:tc>
          <w:tcPr>
            <w:tcW w:w="1403" w:type="dxa"/>
            <w:vMerge w:val="restart"/>
            <w:tcBorders>
              <w:top w:val="nil"/>
              <w:left w:val="single" w:sz="4" w:space="0" w:color="auto"/>
              <w:right w:val="single" w:sz="4" w:space="0" w:color="auto"/>
            </w:tcBorders>
            <w:shd w:val="clear" w:color="auto" w:fill="auto"/>
            <w:hideMark/>
          </w:tcPr>
          <w:p w:rsidR="004717DF" w:rsidRPr="00512BEF" w:rsidRDefault="004717DF" w:rsidP="0006747E">
            <w:pPr>
              <w:spacing w:before="0" w:line="240" w:lineRule="auto"/>
              <w:jc w:val="left"/>
              <w:rPr>
                <w:rFonts w:cs="Calibri"/>
                <w:b/>
                <w:i/>
                <w:iCs/>
                <w:color w:val="000000"/>
                <w:lang w:eastAsia="cs-CZ"/>
              </w:rPr>
            </w:pPr>
            <w:proofErr w:type="spellStart"/>
            <w:r w:rsidRPr="00512BEF">
              <w:rPr>
                <w:rFonts w:cs="Calibri"/>
                <w:b/>
                <w:i/>
                <w:iCs/>
                <w:color w:val="000000"/>
                <w:lang w:eastAsia="cs-CZ"/>
              </w:rPr>
              <w:t>MaxiVita</w:t>
            </w:r>
            <w:proofErr w:type="spellEnd"/>
          </w:p>
          <w:p w:rsidR="004717DF" w:rsidRPr="00512BEF" w:rsidRDefault="004717DF" w:rsidP="0006747E">
            <w:pPr>
              <w:spacing w:before="0" w:line="240" w:lineRule="auto"/>
              <w:jc w:val="left"/>
              <w:rPr>
                <w:rFonts w:cs="Calibri"/>
                <w:b/>
                <w:i/>
                <w:iCs/>
                <w:color w:val="000000"/>
                <w:lang w:eastAsia="cs-CZ"/>
              </w:rPr>
            </w:pPr>
            <w:r w:rsidRPr="00512BEF">
              <w:rPr>
                <w:rFonts w:cs="Calibri"/>
                <w:b/>
                <w:i/>
                <w:iCs/>
                <w:color w:val="000000"/>
                <w:lang w:eastAsia="cs-CZ"/>
              </w:rPr>
              <w:t>B-KOMPLEX</w:t>
            </w:r>
          </w:p>
          <w:p w:rsidR="004717DF" w:rsidRPr="00713D93" w:rsidRDefault="004717DF" w:rsidP="0006747E">
            <w:pPr>
              <w:spacing w:before="0" w:line="240" w:lineRule="auto"/>
              <w:jc w:val="left"/>
              <w:rPr>
                <w:rFonts w:cs="Calibri"/>
                <w:i/>
                <w:iCs/>
                <w:color w:val="000000"/>
                <w:highlight w:val="cyan"/>
                <w:lang w:eastAsia="cs-CZ"/>
              </w:rPr>
            </w:pPr>
            <w:r w:rsidRPr="00512BEF">
              <w:rPr>
                <w:rFonts w:cs="Calibri"/>
                <w:b/>
                <w:i/>
                <w:iCs/>
                <w:color w:val="000000"/>
                <w:lang w:eastAsia="cs-CZ"/>
              </w:rPr>
              <w:t>+ vitamin C</w:t>
            </w:r>
            <w:r w:rsidRPr="00512BEF">
              <w:rPr>
                <w:rFonts w:cs="Calibri"/>
                <w:color w:val="000000"/>
                <w:lang w:eastAsia="cs-CZ"/>
              </w:rPr>
              <w:t> </w:t>
            </w:r>
          </w:p>
        </w:tc>
        <w:tc>
          <w:tcPr>
            <w:tcW w:w="1778" w:type="dxa"/>
            <w:tcBorders>
              <w:top w:val="nil"/>
              <w:left w:val="nil"/>
              <w:bottom w:val="single" w:sz="4" w:space="0" w:color="auto"/>
              <w:right w:val="single" w:sz="4" w:space="0" w:color="auto"/>
            </w:tcBorders>
            <w:shd w:val="clear" w:color="auto" w:fill="auto"/>
            <w:hideMark/>
          </w:tcPr>
          <w:p w:rsidR="004717DF" w:rsidRPr="00512BEF" w:rsidRDefault="004717DF" w:rsidP="0006747E">
            <w:pPr>
              <w:spacing w:before="0" w:line="240" w:lineRule="auto"/>
              <w:jc w:val="center"/>
              <w:rPr>
                <w:rFonts w:cs="Arial"/>
                <w:i/>
                <w:color w:val="000000"/>
                <w:lang w:eastAsia="cs-CZ"/>
              </w:rPr>
            </w:pPr>
            <w:r w:rsidRPr="00512BEF">
              <w:rPr>
                <w:rFonts w:cs="Arial"/>
                <w:bCs/>
                <w:i/>
                <w:color w:val="000000"/>
                <w:lang w:eastAsia="cs-CZ"/>
              </w:rPr>
              <w:t>Vitamin B3</w:t>
            </w:r>
          </w:p>
        </w:tc>
        <w:tc>
          <w:tcPr>
            <w:tcW w:w="2020" w:type="dxa"/>
            <w:tcBorders>
              <w:top w:val="nil"/>
              <w:left w:val="nil"/>
              <w:bottom w:val="single" w:sz="4" w:space="0" w:color="auto"/>
              <w:right w:val="single" w:sz="4" w:space="0" w:color="auto"/>
            </w:tcBorders>
            <w:shd w:val="clear" w:color="auto" w:fill="auto"/>
            <w:vAlign w:val="bottom"/>
            <w:hideMark/>
          </w:tcPr>
          <w:p w:rsidR="004717DF" w:rsidRPr="00512BEF" w:rsidRDefault="004717DF" w:rsidP="0006747E">
            <w:pPr>
              <w:spacing w:before="0" w:line="240" w:lineRule="auto"/>
              <w:jc w:val="left"/>
              <w:rPr>
                <w:rFonts w:cs="Calibri"/>
                <w:i/>
                <w:iCs/>
                <w:color w:val="000000"/>
                <w:lang w:eastAsia="cs-CZ"/>
              </w:rPr>
            </w:pPr>
            <w:r w:rsidRPr="00512BEF">
              <w:rPr>
                <w:rFonts w:cs="Calibri"/>
                <w:i/>
                <w:iCs/>
                <w:color w:val="000000"/>
                <w:lang w:eastAsia="cs-CZ"/>
              </w:rPr>
              <w:t>24 mg</w:t>
            </w:r>
          </w:p>
        </w:tc>
        <w:tc>
          <w:tcPr>
            <w:tcW w:w="840" w:type="dxa"/>
            <w:vMerge w:val="restart"/>
            <w:tcBorders>
              <w:top w:val="nil"/>
              <w:left w:val="nil"/>
              <w:right w:val="single" w:sz="4" w:space="0" w:color="auto"/>
            </w:tcBorders>
            <w:shd w:val="clear" w:color="auto" w:fill="auto"/>
            <w:noWrap/>
            <w:hideMark/>
          </w:tcPr>
          <w:p w:rsidR="004717DF" w:rsidRPr="00512BEF" w:rsidRDefault="004717DF" w:rsidP="0006747E">
            <w:pPr>
              <w:spacing w:before="0" w:line="240" w:lineRule="auto"/>
              <w:jc w:val="center"/>
              <w:rPr>
                <w:rFonts w:cs="Arial"/>
                <w:b/>
                <w:i/>
                <w:color w:val="000000"/>
                <w:lang w:eastAsia="cs-CZ"/>
              </w:rPr>
            </w:pPr>
            <w:r w:rsidRPr="00512BEF">
              <w:rPr>
                <w:rFonts w:cs="Arial"/>
                <w:b/>
                <w:bCs/>
                <w:i/>
                <w:color w:val="000000"/>
                <w:lang w:eastAsia="cs-CZ"/>
              </w:rPr>
              <w:t xml:space="preserve">tablety </w:t>
            </w:r>
          </w:p>
        </w:tc>
        <w:tc>
          <w:tcPr>
            <w:tcW w:w="2019" w:type="dxa"/>
            <w:vMerge w:val="restart"/>
            <w:tcBorders>
              <w:top w:val="nil"/>
              <w:left w:val="nil"/>
              <w:right w:val="single" w:sz="4" w:space="0" w:color="auto"/>
            </w:tcBorders>
            <w:shd w:val="clear" w:color="auto" w:fill="auto"/>
            <w:hideMark/>
          </w:tcPr>
          <w:p w:rsidR="004717DF" w:rsidRPr="00512BEF" w:rsidRDefault="004717DF" w:rsidP="0006747E">
            <w:pPr>
              <w:spacing w:before="0" w:line="240" w:lineRule="auto"/>
              <w:jc w:val="left"/>
              <w:rPr>
                <w:rFonts w:cs="Calibri"/>
                <w:b/>
                <w:i/>
                <w:iCs/>
                <w:color w:val="000000"/>
                <w:lang w:eastAsia="cs-CZ"/>
              </w:rPr>
            </w:pPr>
            <w:r w:rsidRPr="00512BEF">
              <w:rPr>
                <w:rFonts w:cs="Calibri"/>
                <w:b/>
                <w:i/>
                <w:iCs/>
                <w:color w:val="000000"/>
                <w:lang w:eastAsia="cs-CZ"/>
              </w:rPr>
              <w:t xml:space="preserve">60 ks  </w:t>
            </w:r>
          </w:p>
        </w:tc>
      </w:tr>
      <w:tr w:rsidR="004717DF" w:rsidRPr="00C54CBB" w:rsidTr="0006747E">
        <w:trPr>
          <w:trHeight w:val="160"/>
          <w:jc w:val="center"/>
        </w:trPr>
        <w:tc>
          <w:tcPr>
            <w:tcW w:w="1403" w:type="dxa"/>
            <w:vMerge/>
            <w:tcBorders>
              <w:left w:val="single" w:sz="4" w:space="0" w:color="auto"/>
              <w:right w:val="single" w:sz="4" w:space="0" w:color="auto"/>
            </w:tcBorders>
            <w:shd w:val="clear" w:color="auto" w:fill="auto"/>
            <w:noWrap/>
            <w:vAlign w:val="bottom"/>
          </w:tcPr>
          <w:p w:rsidR="004717DF" w:rsidRPr="00713D93" w:rsidRDefault="004717DF" w:rsidP="0006747E">
            <w:pPr>
              <w:spacing w:before="0" w:line="240" w:lineRule="auto"/>
              <w:jc w:val="left"/>
              <w:rPr>
                <w:rFonts w:cs="Calibri"/>
                <w:color w:val="000000"/>
                <w:highlight w:val="cyan"/>
                <w:lang w:eastAsia="cs-CZ"/>
              </w:rPr>
            </w:pPr>
          </w:p>
        </w:tc>
        <w:tc>
          <w:tcPr>
            <w:tcW w:w="1778" w:type="dxa"/>
            <w:tcBorders>
              <w:top w:val="nil"/>
              <w:left w:val="nil"/>
              <w:bottom w:val="single" w:sz="4" w:space="0" w:color="auto"/>
              <w:right w:val="single" w:sz="4" w:space="0" w:color="auto"/>
            </w:tcBorders>
            <w:shd w:val="clear" w:color="auto" w:fill="auto"/>
          </w:tcPr>
          <w:p w:rsidR="004717DF" w:rsidRPr="00284F53" w:rsidRDefault="004717DF" w:rsidP="0006747E">
            <w:pPr>
              <w:spacing w:before="0" w:line="240" w:lineRule="auto"/>
              <w:jc w:val="center"/>
              <w:rPr>
                <w:rFonts w:cs="Calibri"/>
                <w:i/>
                <w:iCs/>
                <w:color w:val="000000"/>
                <w:lang w:eastAsia="cs-CZ"/>
              </w:rPr>
            </w:pPr>
            <w:r w:rsidRPr="00284F53">
              <w:rPr>
                <w:rFonts w:cs="Arial"/>
                <w:bCs/>
                <w:i/>
                <w:color w:val="000000"/>
                <w:lang w:eastAsia="cs-CZ"/>
              </w:rPr>
              <w:t>Vitamin B5</w:t>
            </w:r>
          </w:p>
        </w:tc>
        <w:tc>
          <w:tcPr>
            <w:tcW w:w="2020" w:type="dxa"/>
            <w:tcBorders>
              <w:top w:val="nil"/>
              <w:left w:val="nil"/>
              <w:bottom w:val="single" w:sz="4" w:space="0" w:color="auto"/>
              <w:right w:val="single" w:sz="4" w:space="0" w:color="auto"/>
            </w:tcBorders>
            <w:shd w:val="clear" w:color="auto" w:fill="auto"/>
            <w:vAlign w:val="bottom"/>
          </w:tcPr>
          <w:p w:rsidR="004717DF" w:rsidRPr="00284F53" w:rsidRDefault="004717DF" w:rsidP="0006747E">
            <w:pPr>
              <w:spacing w:before="0" w:line="240" w:lineRule="auto"/>
              <w:jc w:val="left"/>
              <w:rPr>
                <w:rFonts w:cs="Calibri"/>
                <w:i/>
                <w:iCs/>
                <w:color w:val="000000"/>
                <w:lang w:eastAsia="cs-CZ"/>
              </w:rPr>
            </w:pPr>
            <w:r w:rsidRPr="00284F53">
              <w:rPr>
                <w:rFonts w:cs="Calibri"/>
                <w:i/>
                <w:iCs/>
                <w:color w:val="000000"/>
                <w:lang w:eastAsia="cs-CZ"/>
              </w:rPr>
              <w:t>9 mg</w:t>
            </w:r>
          </w:p>
        </w:tc>
        <w:tc>
          <w:tcPr>
            <w:tcW w:w="840" w:type="dxa"/>
            <w:vMerge/>
            <w:tcBorders>
              <w:left w:val="nil"/>
              <w:right w:val="single" w:sz="4" w:space="0" w:color="auto"/>
            </w:tcBorders>
            <w:shd w:val="clear" w:color="auto" w:fill="auto"/>
            <w:noWrap/>
            <w:vAlign w:val="center"/>
          </w:tcPr>
          <w:p w:rsidR="004717DF" w:rsidRPr="00713D93" w:rsidRDefault="004717DF" w:rsidP="0006747E">
            <w:pPr>
              <w:spacing w:before="0" w:line="240" w:lineRule="auto"/>
              <w:jc w:val="center"/>
              <w:rPr>
                <w:rFonts w:cs="Arial"/>
                <w:color w:val="000000"/>
                <w:highlight w:val="cyan"/>
                <w:lang w:eastAsia="cs-CZ"/>
              </w:rPr>
            </w:pPr>
          </w:p>
        </w:tc>
        <w:tc>
          <w:tcPr>
            <w:tcW w:w="2019" w:type="dxa"/>
            <w:vMerge/>
            <w:tcBorders>
              <w:left w:val="nil"/>
              <w:right w:val="single" w:sz="4" w:space="0" w:color="auto"/>
            </w:tcBorders>
            <w:shd w:val="clear" w:color="auto" w:fill="auto"/>
            <w:vAlign w:val="bottom"/>
          </w:tcPr>
          <w:p w:rsidR="004717DF" w:rsidRPr="00713D93" w:rsidRDefault="004717DF" w:rsidP="0006747E">
            <w:pPr>
              <w:spacing w:before="0" w:line="240" w:lineRule="auto"/>
              <w:jc w:val="left"/>
              <w:rPr>
                <w:rFonts w:cs="Calibri"/>
                <w:i/>
                <w:iCs/>
                <w:color w:val="000000"/>
                <w:highlight w:val="cyan"/>
                <w:lang w:eastAsia="cs-CZ"/>
              </w:rPr>
            </w:pPr>
          </w:p>
        </w:tc>
      </w:tr>
      <w:tr w:rsidR="004717DF" w:rsidRPr="00C54CBB" w:rsidTr="0006747E">
        <w:trPr>
          <w:trHeight w:val="306"/>
          <w:jc w:val="center"/>
        </w:trPr>
        <w:tc>
          <w:tcPr>
            <w:tcW w:w="1403" w:type="dxa"/>
            <w:vMerge/>
            <w:tcBorders>
              <w:left w:val="single" w:sz="4" w:space="0" w:color="auto"/>
              <w:right w:val="single" w:sz="4" w:space="0" w:color="auto"/>
            </w:tcBorders>
            <w:shd w:val="clear" w:color="auto" w:fill="auto"/>
            <w:noWrap/>
            <w:vAlign w:val="bottom"/>
          </w:tcPr>
          <w:p w:rsidR="004717DF" w:rsidRPr="00713D93" w:rsidRDefault="004717DF" w:rsidP="0006747E">
            <w:pPr>
              <w:spacing w:before="0" w:line="240" w:lineRule="auto"/>
              <w:jc w:val="left"/>
              <w:rPr>
                <w:rFonts w:cs="Calibri"/>
                <w:color w:val="000000"/>
                <w:highlight w:val="cyan"/>
                <w:lang w:eastAsia="cs-CZ"/>
              </w:rPr>
            </w:pPr>
          </w:p>
        </w:tc>
        <w:tc>
          <w:tcPr>
            <w:tcW w:w="1778" w:type="dxa"/>
            <w:tcBorders>
              <w:top w:val="nil"/>
              <w:left w:val="nil"/>
              <w:bottom w:val="single" w:sz="4" w:space="0" w:color="auto"/>
              <w:right w:val="single" w:sz="4" w:space="0" w:color="auto"/>
            </w:tcBorders>
            <w:shd w:val="clear" w:color="auto" w:fill="auto"/>
          </w:tcPr>
          <w:p w:rsidR="004717DF" w:rsidRPr="00284F53" w:rsidRDefault="004717DF" w:rsidP="0006747E">
            <w:pPr>
              <w:spacing w:before="0" w:line="240" w:lineRule="auto"/>
              <w:jc w:val="center"/>
              <w:rPr>
                <w:rFonts w:cs="Calibri"/>
                <w:i/>
                <w:iCs/>
                <w:color w:val="000000"/>
                <w:lang w:eastAsia="cs-CZ"/>
              </w:rPr>
            </w:pPr>
            <w:r w:rsidRPr="00284F53">
              <w:rPr>
                <w:rFonts w:cs="Arial"/>
                <w:bCs/>
                <w:i/>
                <w:color w:val="000000"/>
                <w:lang w:eastAsia="cs-CZ"/>
              </w:rPr>
              <w:t>Vitamin B6</w:t>
            </w:r>
          </w:p>
        </w:tc>
        <w:tc>
          <w:tcPr>
            <w:tcW w:w="2020" w:type="dxa"/>
            <w:tcBorders>
              <w:top w:val="nil"/>
              <w:left w:val="nil"/>
              <w:bottom w:val="single" w:sz="4" w:space="0" w:color="auto"/>
              <w:right w:val="single" w:sz="4" w:space="0" w:color="auto"/>
            </w:tcBorders>
            <w:shd w:val="clear" w:color="auto" w:fill="auto"/>
            <w:vAlign w:val="bottom"/>
          </w:tcPr>
          <w:p w:rsidR="004717DF" w:rsidRPr="00284F53" w:rsidRDefault="004717DF" w:rsidP="0006747E">
            <w:pPr>
              <w:spacing w:before="0" w:line="240" w:lineRule="auto"/>
              <w:jc w:val="left"/>
              <w:rPr>
                <w:rFonts w:cs="Calibri"/>
                <w:i/>
                <w:iCs/>
                <w:color w:val="000000"/>
                <w:lang w:eastAsia="cs-CZ"/>
              </w:rPr>
            </w:pPr>
            <w:r w:rsidRPr="00284F53">
              <w:rPr>
                <w:rFonts w:cs="Calibri"/>
                <w:i/>
                <w:iCs/>
                <w:color w:val="000000"/>
                <w:lang w:eastAsia="cs-CZ"/>
              </w:rPr>
              <w:t>2,1 mg</w:t>
            </w:r>
          </w:p>
        </w:tc>
        <w:tc>
          <w:tcPr>
            <w:tcW w:w="840" w:type="dxa"/>
            <w:vMerge/>
            <w:tcBorders>
              <w:left w:val="nil"/>
              <w:right w:val="single" w:sz="4" w:space="0" w:color="auto"/>
            </w:tcBorders>
            <w:shd w:val="clear" w:color="auto" w:fill="auto"/>
            <w:noWrap/>
            <w:vAlign w:val="center"/>
          </w:tcPr>
          <w:p w:rsidR="004717DF" w:rsidRPr="00713D93" w:rsidRDefault="004717DF" w:rsidP="0006747E">
            <w:pPr>
              <w:spacing w:before="0" w:line="240" w:lineRule="auto"/>
              <w:jc w:val="center"/>
              <w:rPr>
                <w:rFonts w:cs="Arial"/>
                <w:color w:val="000000"/>
                <w:highlight w:val="cyan"/>
                <w:lang w:eastAsia="cs-CZ"/>
              </w:rPr>
            </w:pPr>
          </w:p>
        </w:tc>
        <w:tc>
          <w:tcPr>
            <w:tcW w:w="2019" w:type="dxa"/>
            <w:vMerge/>
            <w:tcBorders>
              <w:left w:val="nil"/>
              <w:right w:val="single" w:sz="4" w:space="0" w:color="auto"/>
            </w:tcBorders>
            <w:shd w:val="clear" w:color="auto" w:fill="auto"/>
            <w:vAlign w:val="bottom"/>
          </w:tcPr>
          <w:p w:rsidR="004717DF" w:rsidRPr="00713D93" w:rsidRDefault="004717DF" w:rsidP="0006747E">
            <w:pPr>
              <w:spacing w:before="0" w:line="240" w:lineRule="auto"/>
              <w:jc w:val="left"/>
              <w:rPr>
                <w:rFonts w:cs="Calibri"/>
                <w:i/>
                <w:iCs/>
                <w:color w:val="000000"/>
                <w:highlight w:val="cyan"/>
                <w:lang w:eastAsia="cs-CZ"/>
              </w:rPr>
            </w:pPr>
          </w:p>
        </w:tc>
      </w:tr>
      <w:tr w:rsidR="004717DF" w:rsidRPr="00C54CBB" w:rsidTr="0006747E">
        <w:trPr>
          <w:trHeight w:val="268"/>
          <w:jc w:val="center"/>
        </w:trPr>
        <w:tc>
          <w:tcPr>
            <w:tcW w:w="1403" w:type="dxa"/>
            <w:vMerge/>
            <w:tcBorders>
              <w:left w:val="single" w:sz="4" w:space="0" w:color="auto"/>
              <w:right w:val="single" w:sz="4" w:space="0" w:color="auto"/>
            </w:tcBorders>
            <w:shd w:val="clear" w:color="auto" w:fill="auto"/>
            <w:noWrap/>
            <w:vAlign w:val="bottom"/>
          </w:tcPr>
          <w:p w:rsidR="004717DF" w:rsidRPr="00713D93" w:rsidRDefault="004717DF" w:rsidP="0006747E">
            <w:pPr>
              <w:spacing w:before="0" w:line="240" w:lineRule="auto"/>
              <w:jc w:val="left"/>
              <w:rPr>
                <w:rFonts w:cs="Calibri"/>
                <w:color w:val="000000"/>
                <w:highlight w:val="cyan"/>
                <w:lang w:eastAsia="cs-CZ"/>
              </w:rPr>
            </w:pPr>
          </w:p>
        </w:tc>
        <w:tc>
          <w:tcPr>
            <w:tcW w:w="1778" w:type="dxa"/>
            <w:tcBorders>
              <w:top w:val="nil"/>
              <w:left w:val="nil"/>
              <w:bottom w:val="single" w:sz="4" w:space="0" w:color="auto"/>
              <w:right w:val="single" w:sz="4" w:space="0" w:color="auto"/>
            </w:tcBorders>
            <w:shd w:val="clear" w:color="auto" w:fill="auto"/>
          </w:tcPr>
          <w:p w:rsidR="004717DF" w:rsidRPr="00284F53" w:rsidRDefault="004717DF" w:rsidP="0006747E">
            <w:pPr>
              <w:spacing w:before="0" w:line="240" w:lineRule="auto"/>
              <w:jc w:val="center"/>
              <w:rPr>
                <w:rFonts w:cs="Arial"/>
                <w:bCs/>
                <w:i/>
                <w:color w:val="000000"/>
                <w:lang w:eastAsia="cs-CZ"/>
              </w:rPr>
            </w:pPr>
            <w:r w:rsidRPr="00284F53">
              <w:rPr>
                <w:rFonts w:cs="Arial"/>
                <w:bCs/>
                <w:i/>
                <w:color w:val="000000"/>
                <w:lang w:eastAsia="cs-CZ"/>
              </w:rPr>
              <w:t>Vitamin B2</w:t>
            </w:r>
          </w:p>
        </w:tc>
        <w:tc>
          <w:tcPr>
            <w:tcW w:w="2020" w:type="dxa"/>
            <w:tcBorders>
              <w:top w:val="nil"/>
              <w:left w:val="nil"/>
              <w:bottom w:val="single" w:sz="4" w:space="0" w:color="auto"/>
              <w:right w:val="single" w:sz="4" w:space="0" w:color="auto"/>
            </w:tcBorders>
            <w:shd w:val="clear" w:color="auto" w:fill="auto"/>
            <w:vAlign w:val="bottom"/>
          </w:tcPr>
          <w:p w:rsidR="004717DF" w:rsidRPr="00284F53" w:rsidRDefault="004717DF" w:rsidP="0006747E">
            <w:pPr>
              <w:spacing w:before="0" w:line="240" w:lineRule="auto"/>
              <w:jc w:val="left"/>
              <w:rPr>
                <w:rFonts w:cs="Calibri"/>
                <w:i/>
                <w:iCs/>
                <w:color w:val="000000"/>
                <w:lang w:eastAsia="cs-CZ"/>
              </w:rPr>
            </w:pPr>
            <w:r w:rsidRPr="00284F53">
              <w:rPr>
                <w:rFonts w:cs="Calibri"/>
                <w:i/>
                <w:iCs/>
                <w:color w:val="000000"/>
                <w:lang w:eastAsia="cs-CZ"/>
              </w:rPr>
              <w:t>2,1 mg</w:t>
            </w:r>
          </w:p>
        </w:tc>
        <w:tc>
          <w:tcPr>
            <w:tcW w:w="840" w:type="dxa"/>
            <w:vMerge/>
            <w:tcBorders>
              <w:left w:val="nil"/>
              <w:right w:val="single" w:sz="4" w:space="0" w:color="auto"/>
            </w:tcBorders>
            <w:shd w:val="clear" w:color="auto" w:fill="auto"/>
            <w:noWrap/>
            <w:vAlign w:val="center"/>
          </w:tcPr>
          <w:p w:rsidR="004717DF" w:rsidRPr="00713D93" w:rsidRDefault="004717DF" w:rsidP="0006747E">
            <w:pPr>
              <w:spacing w:before="0" w:line="240" w:lineRule="auto"/>
              <w:jc w:val="center"/>
              <w:rPr>
                <w:rFonts w:cs="Arial"/>
                <w:color w:val="000000"/>
                <w:highlight w:val="cyan"/>
                <w:lang w:eastAsia="cs-CZ"/>
              </w:rPr>
            </w:pPr>
          </w:p>
        </w:tc>
        <w:tc>
          <w:tcPr>
            <w:tcW w:w="2019" w:type="dxa"/>
            <w:vMerge/>
            <w:tcBorders>
              <w:left w:val="nil"/>
              <w:right w:val="single" w:sz="4" w:space="0" w:color="auto"/>
            </w:tcBorders>
            <w:shd w:val="clear" w:color="auto" w:fill="auto"/>
            <w:vAlign w:val="bottom"/>
          </w:tcPr>
          <w:p w:rsidR="004717DF" w:rsidRPr="00713D93" w:rsidRDefault="004717DF" w:rsidP="0006747E">
            <w:pPr>
              <w:spacing w:before="0" w:line="240" w:lineRule="auto"/>
              <w:jc w:val="left"/>
              <w:rPr>
                <w:rFonts w:cs="Calibri"/>
                <w:i/>
                <w:iCs/>
                <w:color w:val="000000"/>
                <w:highlight w:val="cyan"/>
                <w:lang w:eastAsia="cs-CZ"/>
              </w:rPr>
            </w:pPr>
          </w:p>
        </w:tc>
      </w:tr>
      <w:tr w:rsidR="004717DF" w:rsidRPr="00C54CBB" w:rsidTr="0006747E">
        <w:trPr>
          <w:trHeight w:val="272"/>
          <w:jc w:val="center"/>
        </w:trPr>
        <w:tc>
          <w:tcPr>
            <w:tcW w:w="1403" w:type="dxa"/>
            <w:vMerge/>
            <w:tcBorders>
              <w:left w:val="single" w:sz="4" w:space="0" w:color="auto"/>
              <w:right w:val="single" w:sz="4" w:space="0" w:color="auto"/>
            </w:tcBorders>
            <w:shd w:val="clear" w:color="auto" w:fill="auto"/>
            <w:noWrap/>
            <w:vAlign w:val="bottom"/>
          </w:tcPr>
          <w:p w:rsidR="004717DF" w:rsidRPr="00713D93" w:rsidRDefault="004717DF" w:rsidP="0006747E">
            <w:pPr>
              <w:spacing w:before="0" w:line="240" w:lineRule="auto"/>
              <w:jc w:val="left"/>
              <w:rPr>
                <w:rFonts w:cs="Calibri"/>
                <w:color w:val="000000"/>
                <w:highlight w:val="cyan"/>
                <w:lang w:eastAsia="cs-CZ"/>
              </w:rPr>
            </w:pPr>
          </w:p>
        </w:tc>
        <w:tc>
          <w:tcPr>
            <w:tcW w:w="1778" w:type="dxa"/>
            <w:tcBorders>
              <w:top w:val="nil"/>
              <w:left w:val="nil"/>
              <w:bottom w:val="single" w:sz="4" w:space="0" w:color="auto"/>
              <w:right w:val="single" w:sz="4" w:space="0" w:color="auto"/>
            </w:tcBorders>
            <w:shd w:val="clear" w:color="auto" w:fill="auto"/>
          </w:tcPr>
          <w:p w:rsidR="004717DF" w:rsidRPr="00284F53" w:rsidRDefault="004717DF" w:rsidP="0006747E">
            <w:pPr>
              <w:spacing w:before="0" w:line="240" w:lineRule="auto"/>
              <w:jc w:val="center"/>
              <w:rPr>
                <w:rFonts w:cs="Arial"/>
                <w:bCs/>
                <w:i/>
                <w:color w:val="000000"/>
                <w:lang w:eastAsia="cs-CZ"/>
              </w:rPr>
            </w:pPr>
            <w:r w:rsidRPr="00284F53">
              <w:rPr>
                <w:rFonts w:cs="Arial"/>
                <w:bCs/>
                <w:i/>
                <w:color w:val="000000"/>
                <w:lang w:eastAsia="cs-CZ"/>
              </w:rPr>
              <w:t>Vitamin B1</w:t>
            </w:r>
          </w:p>
        </w:tc>
        <w:tc>
          <w:tcPr>
            <w:tcW w:w="2020" w:type="dxa"/>
            <w:tcBorders>
              <w:top w:val="nil"/>
              <w:left w:val="nil"/>
              <w:bottom w:val="single" w:sz="4" w:space="0" w:color="auto"/>
              <w:right w:val="single" w:sz="4" w:space="0" w:color="auto"/>
            </w:tcBorders>
            <w:shd w:val="clear" w:color="auto" w:fill="auto"/>
            <w:vAlign w:val="bottom"/>
          </w:tcPr>
          <w:p w:rsidR="004717DF" w:rsidRPr="00284F53" w:rsidRDefault="004717DF" w:rsidP="0006747E">
            <w:pPr>
              <w:spacing w:before="0" w:line="240" w:lineRule="auto"/>
              <w:jc w:val="left"/>
              <w:rPr>
                <w:rFonts w:cs="Calibri"/>
                <w:i/>
                <w:iCs/>
                <w:color w:val="000000"/>
                <w:lang w:eastAsia="cs-CZ"/>
              </w:rPr>
            </w:pPr>
            <w:r w:rsidRPr="00284F53">
              <w:rPr>
                <w:rFonts w:cs="Calibri"/>
                <w:i/>
                <w:iCs/>
                <w:color w:val="000000"/>
                <w:lang w:eastAsia="cs-CZ"/>
              </w:rPr>
              <w:t>1,65 mg</w:t>
            </w:r>
          </w:p>
        </w:tc>
        <w:tc>
          <w:tcPr>
            <w:tcW w:w="840" w:type="dxa"/>
            <w:vMerge/>
            <w:tcBorders>
              <w:left w:val="nil"/>
              <w:right w:val="single" w:sz="4" w:space="0" w:color="auto"/>
            </w:tcBorders>
            <w:shd w:val="clear" w:color="auto" w:fill="auto"/>
            <w:noWrap/>
            <w:vAlign w:val="center"/>
          </w:tcPr>
          <w:p w:rsidR="004717DF" w:rsidRPr="00713D93" w:rsidRDefault="004717DF" w:rsidP="0006747E">
            <w:pPr>
              <w:spacing w:before="0" w:line="240" w:lineRule="auto"/>
              <w:jc w:val="center"/>
              <w:rPr>
                <w:rFonts w:cs="Arial"/>
                <w:color w:val="000000"/>
                <w:highlight w:val="cyan"/>
                <w:lang w:eastAsia="cs-CZ"/>
              </w:rPr>
            </w:pPr>
          </w:p>
        </w:tc>
        <w:tc>
          <w:tcPr>
            <w:tcW w:w="2019" w:type="dxa"/>
            <w:vMerge/>
            <w:tcBorders>
              <w:left w:val="nil"/>
              <w:right w:val="single" w:sz="4" w:space="0" w:color="auto"/>
            </w:tcBorders>
            <w:shd w:val="clear" w:color="auto" w:fill="auto"/>
            <w:vAlign w:val="bottom"/>
          </w:tcPr>
          <w:p w:rsidR="004717DF" w:rsidRPr="00713D93" w:rsidRDefault="004717DF" w:rsidP="0006747E">
            <w:pPr>
              <w:spacing w:before="0" w:line="240" w:lineRule="auto"/>
              <w:jc w:val="left"/>
              <w:rPr>
                <w:rFonts w:cs="Calibri"/>
                <w:i/>
                <w:iCs/>
                <w:color w:val="000000"/>
                <w:highlight w:val="cyan"/>
                <w:lang w:eastAsia="cs-CZ"/>
              </w:rPr>
            </w:pPr>
          </w:p>
        </w:tc>
      </w:tr>
      <w:tr w:rsidR="004717DF" w:rsidRPr="00C54CBB" w:rsidTr="0006747E">
        <w:trPr>
          <w:trHeight w:val="276"/>
          <w:jc w:val="center"/>
        </w:trPr>
        <w:tc>
          <w:tcPr>
            <w:tcW w:w="1403" w:type="dxa"/>
            <w:vMerge/>
            <w:tcBorders>
              <w:left w:val="single" w:sz="4" w:space="0" w:color="auto"/>
              <w:bottom w:val="single" w:sz="4" w:space="0" w:color="auto"/>
              <w:right w:val="single" w:sz="4" w:space="0" w:color="auto"/>
            </w:tcBorders>
            <w:shd w:val="clear" w:color="auto" w:fill="auto"/>
            <w:noWrap/>
            <w:vAlign w:val="bottom"/>
            <w:hideMark/>
          </w:tcPr>
          <w:p w:rsidR="004717DF" w:rsidRPr="00713D93" w:rsidRDefault="004717DF" w:rsidP="0006747E">
            <w:pPr>
              <w:spacing w:before="0" w:line="240" w:lineRule="auto"/>
              <w:jc w:val="left"/>
              <w:rPr>
                <w:rFonts w:cs="Calibri"/>
                <w:color w:val="000000"/>
                <w:highlight w:val="cyan"/>
                <w:lang w:eastAsia="cs-CZ"/>
              </w:rPr>
            </w:pPr>
          </w:p>
        </w:tc>
        <w:tc>
          <w:tcPr>
            <w:tcW w:w="1778" w:type="dxa"/>
            <w:tcBorders>
              <w:top w:val="nil"/>
              <w:left w:val="nil"/>
              <w:bottom w:val="single" w:sz="4" w:space="0" w:color="auto"/>
              <w:right w:val="single" w:sz="4" w:space="0" w:color="auto"/>
            </w:tcBorders>
            <w:shd w:val="clear" w:color="auto" w:fill="auto"/>
            <w:vAlign w:val="bottom"/>
            <w:hideMark/>
          </w:tcPr>
          <w:p w:rsidR="004717DF" w:rsidRPr="00284F53" w:rsidRDefault="004717DF" w:rsidP="0006747E">
            <w:pPr>
              <w:spacing w:before="0" w:line="240" w:lineRule="auto"/>
              <w:jc w:val="center"/>
              <w:rPr>
                <w:rFonts w:cs="Calibri"/>
                <w:i/>
                <w:iCs/>
                <w:color w:val="000000"/>
                <w:lang w:eastAsia="cs-CZ"/>
              </w:rPr>
            </w:pPr>
            <w:r w:rsidRPr="00284F53">
              <w:rPr>
                <w:rFonts w:cs="Calibri"/>
                <w:i/>
                <w:iCs/>
                <w:color w:val="000000"/>
                <w:lang w:eastAsia="cs-CZ"/>
              </w:rPr>
              <w:t>Vitamin C</w:t>
            </w:r>
          </w:p>
        </w:tc>
        <w:tc>
          <w:tcPr>
            <w:tcW w:w="2020" w:type="dxa"/>
            <w:tcBorders>
              <w:top w:val="nil"/>
              <w:left w:val="nil"/>
              <w:bottom w:val="single" w:sz="4" w:space="0" w:color="auto"/>
              <w:right w:val="single" w:sz="4" w:space="0" w:color="auto"/>
            </w:tcBorders>
            <w:shd w:val="clear" w:color="auto" w:fill="auto"/>
            <w:hideMark/>
          </w:tcPr>
          <w:p w:rsidR="004717DF" w:rsidRPr="00284F53" w:rsidRDefault="004717DF" w:rsidP="0006747E">
            <w:pPr>
              <w:spacing w:before="0" w:line="240" w:lineRule="auto"/>
              <w:jc w:val="left"/>
              <w:rPr>
                <w:rFonts w:cs="Calibri"/>
                <w:i/>
                <w:iCs/>
                <w:color w:val="000000"/>
                <w:lang w:eastAsia="cs-CZ"/>
              </w:rPr>
            </w:pPr>
            <w:r w:rsidRPr="00284F53">
              <w:rPr>
                <w:rFonts w:cs="Calibri"/>
                <w:iCs/>
                <w:color w:val="000000"/>
                <w:lang w:eastAsia="cs-CZ"/>
              </w:rPr>
              <w:t>120 mg</w:t>
            </w:r>
          </w:p>
        </w:tc>
        <w:tc>
          <w:tcPr>
            <w:tcW w:w="840" w:type="dxa"/>
            <w:vMerge/>
            <w:tcBorders>
              <w:left w:val="nil"/>
              <w:bottom w:val="single" w:sz="4" w:space="0" w:color="auto"/>
              <w:right w:val="single" w:sz="4" w:space="0" w:color="auto"/>
            </w:tcBorders>
            <w:shd w:val="clear" w:color="auto" w:fill="auto"/>
            <w:noWrap/>
            <w:vAlign w:val="center"/>
            <w:hideMark/>
          </w:tcPr>
          <w:p w:rsidR="004717DF" w:rsidRPr="00713D93" w:rsidRDefault="004717DF" w:rsidP="0006747E">
            <w:pPr>
              <w:spacing w:before="0" w:line="240" w:lineRule="auto"/>
              <w:jc w:val="center"/>
              <w:rPr>
                <w:rFonts w:cs="Arial"/>
                <w:color w:val="000000"/>
                <w:highlight w:val="cyan"/>
                <w:lang w:eastAsia="cs-CZ"/>
              </w:rPr>
            </w:pPr>
          </w:p>
        </w:tc>
        <w:tc>
          <w:tcPr>
            <w:tcW w:w="2019" w:type="dxa"/>
            <w:vMerge/>
            <w:tcBorders>
              <w:left w:val="nil"/>
              <w:bottom w:val="single" w:sz="4" w:space="0" w:color="auto"/>
              <w:right w:val="single" w:sz="4" w:space="0" w:color="auto"/>
            </w:tcBorders>
            <w:shd w:val="clear" w:color="auto" w:fill="auto"/>
            <w:vAlign w:val="bottom"/>
            <w:hideMark/>
          </w:tcPr>
          <w:p w:rsidR="004717DF" w:rsidRPr="00713D93" w:rsidRDefault="004717DF" w:rsidP="0006747E">
            <w:pPr>
              <w:spacing w:before="0" w:line="240" w:lineRule="auto"/>
              <w:jc w:val="left"/>
              <w:rPr>
                <w:rFonts w:cs="Calibri"/>
                <w:i/>
                <w:iCs/>
                <w:color w:val="000000"/>
                <w:highlight w:val="cyan"/>
                <w:lang w:eastAsia="cs-CZ"/>
              </w:rPr>
            </w:pPr>
          </w:p>
        </w:tc>
      </w:tr>
    </w:tbl>
    <w:p w:rsidR="004717DF" w:rsidRDefault="004717DF" w:rsidP="004717DF">
      <w:pPr>
        <w:widowControl w:val="0"/>
        <w:rPr>
          <w:rFonts w:cs="Calibri"/>
          <w:b/>
          <w:highlight w:val="cyan"/>
        </w:rPr>
      </w:pPr>
    </w:p>
    <w:p w:rsidR="004717DF" w:rsidRPr="00713D93" w:rsidRDefault="004717DF" w:rsidP="004717DF">
      <w:pPr>
        <w:widowControl w:val="0"/>
        <w:rPr>
          <w:rFonts w:cs="Calibri"/>
          <w:b/>
          <w:highlight w:val="cyan"/>
        </w:rPr>
      </w:pPr>
    </w:p>
    <w:p w:rsidR="004717DF" w:rsidRDefault="004717DF" w:rsidP="004717DF">
      <w:pPr>
        <w:widowControl w:val="0"/>
        <w:rPr>
          <w:rFonts w:cs="Arial"/>
          <w:b/>
          <w:bCs/>
          <w:color w:val="000000"/>
          <w:lang w:eastAsia="cs-CZ"/>
        </w:rPr>
      </w:pPr>
      <w:r w:rsidRPr="00713D93">
        <w:rPr>
          <w:rFonts w:cs="Calibri"/>
          <w:b/>
        </w:rPr>
        <w:t xml:space="preserve">Tabulka č. 5 - </w:t>
      </w:r>
      <w:r w:rsidRPr="00713D93">
        <w:rPr>
          <w:rFonts w:cs="Arial"/>
          <w:b/>
          <w:bCs/>
          <w:color w:val="000000"/>
          <w:lang w:eastAsia="cs-CZ"/>
        </w:rPr>
        <w:t>Vitamínový přípravek č. 5</w:t>
      </w:r>
    </w:p>
    <w:p w:rsidR="004717DF" w:rsidRPr="00713D93" w:rsidRDefault="004717DF" w:rsidP="004717DF">
      <w:pPr>
        <w:widowControl w:val="0"/>
        <w:rPr>
          <w:rFonts w:cs="Arial"/>
          <w:b/>
          <w:bCs/>
          <w:color w:val="000000"/>
          <w:lang w:eastAsia="cs-CZ"/>
        </w:rPr>
      </w:pPr>
    </w:p>
    <w:p w:rsidR="004717DF" w:rsidRPr="00713D93" w:rsidRDefault="004717DF" w:rsidP="004717DF">
      <w:pPr>
        <w:widowControl w:val="0"/>
        <w:rPr>
          <w:rFonts w:cs="Calibri"/>
          <w:b/>
          <w:highlight w:val="cyan"/>
        </w:rPr>
      </w:pPr>
    </w:p>
    <w:tbl>
      <w:tblPr>
        <w:tblW w:w="8060" w:type="dxa"/>
        <w:jc w:val="center"/>
        <w:tblCellMar>
          <w:left w:w="70" w:type="dxa"/>
          <w:right w:w="70" w:type="dxa"/>
        </w:tblCellMar>
        <w:tblLook w:val="04A0" w:firstRow="1" w:lastRow="0" w:firstColumn="1" w:lastColumn="0" w:noHBand="0" w:noVBand="1"/>
      </w:tblPr>
      <w:tblGrid>
        <w:gridCol w:w="1231"/>
        <w:gridCol w:w="1966"/>
        <w:gridCol w:w="1685"/>
        <w:gridCol w:w="1493"/>
        <w:gridCol w:w="1685"/>
      </w:tblGrid>
      <w:tr w:rsidR="004717DF" w:rsidRPr="00912FC5" w:rsidTr="0006747E">
        <w:trPr>
          <w:trHeight w:val="915"/>
          <w:jc w:val="center"/>
        </w:trPr>
        <w:tc>
          <w:tcPr>
            <w:tcW w:w="123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717DF" w:rsidRPr="00912FC5" w:rsidRDefault="004717DF" w:rsidP="0006747E">
            <w:pPr>
              <w:spacing w:before="0" w:line="240" w:lineRule="auto"/>
              <w:jc w:val="center"/>
              <w:rPr>
                <w:rFonts w:cs="Calibri"/>
                <w:b/>
                <w:bCs/>
                <w:color w:val="000000"/>
                <w:lang w:eastAsia="cs-CZ"/>
              </w:rPr>
            </w:pPr>
            <w:r w:rsidRPr="00912FC5">
              <w:rPr>
                <w:rFonts w:cs="Calibri"/>
                <w:b/>
                <w:bCs/>
                <w:color w:val="000000"/>
                <w:lang w:eastAsia="cs-CZ"/>
              </w:rPr>
              <w:t>Název přípravku</w:t>
            </w:r>
          </w:p>
        </w:tc>
        <w:tc>
          <w:tcPr>
            <w:tcW w:w="1966" w:type="dxa"/>
            <w:tcBorders>
              <w:top w:val="single" w:sz="8" w:space="0" w:color="auto"/>
              <w:left w:val="nil"/>
              <w:bottom w:val="single" w:sz="8" w:space="0" w:color="auto"/>
              <w:right w:val="single" w:sz="4" w:space="0" w:color="auto"/>
            </w:tcBorders>
            <w:shd w:val="clear" w:color="auto" w:fill="auto"/>
            <w:vAlign w:val="center"/>
            <w:hideMark/>
          </w:tcPr>
          <w:p w:rsidR="004717DF" w:rsidRPr="00912FC5" w:rsidRDefault="004717DF" w:rsidP="0006747E">
            <w:pPr>
              <w:spacing w:before="0" w:line="240" w:lineRule="auto"/>
              <w:jc w:val="center"/>
              <w:rPr>
                <w:rFonts w:cs="Calibri"/>
                <w:b/>
                <w:bCs/>
                <w:color w:val="000000"/>
                <w:lang w:eastAsia="cs-CZ"/>
              </w:rPr>
            </w:pPr>
            <w:r w:rsidRPr="00912FC5">
              <w:rPr>
                <w:rFonts w:cs="Calibri"/>
                <w:b/>
                <w:bCs/>
                <w:color w:val="000000"/>
                <w:lang w:eastAsia="cs-CZ"/>
              </w:rPr>
              <w:t>Název látek/obsah/složení</w:t>
            </w:r>
          </w:p>
        </w:tc>
        <w:tc>
          <w:tcPr>
            <w:tcW w:w="1685" w:type="dxa"/>
            <w:tcBorders>
              <w:top w:val="single" w:sz="8" w:space="0" w:color="auto"/>
              <w:left w:val="nil"/>
              <w:bottom w:val="single" w:sz="8" w:space="0" w:color="auto"/>
              <w:right w:val="single" w:sz="4" w:space="0" w:color="auto"/>
            </w:tcBorders>
            <w:shd w:val="clear" w:color="auto" w:fill="auto"/>
            <w:vAlign w:val="center"/>
            <w:hideMark/>
          </w:tcPr>
          <w:p w:rsidR="004717DF" w:rsidRPr="00912FC5" w:rsidRDefault="004717DF" w:rsidP="0006747E">
            <w:pPr>
              <w:spacing w:before="0" w:line="240" w:lineRule="auto"/>
              <w:jc w:val="center"/>
              <w:rPr>
                <w:rFonts w:cs="Calibri"/>
                <w:b/>
                <w:bCs/>
                <w:color w:val="000000"/>
                <w:lang w:eastAsia="cs-CZ"/>
              </w:rPr>
            </w:pPr>
            <w:r w:rsidRPr="00912FC5">
              <w:rPr>
                <w:rFonts w:cs="Calibri"/>
                <w:b/>
                <w:bCs/>
                <w:color w:val="000000"/>
                <w:lang w:eastAsia="cs-CZ"/>
              </w:rPr>
              <w:t xml:space="preserve">Hmotnost/1 </w:t>
            </w:r>
            <w:proofErr w:type="spellStart"/>
            <w:r w:rsidRPr="00912FC5">
              <w:rPr>
                <w:rFonts w:cs="Calibri"/>
                <w:b/>
                <w:bCs/>
                <w:color w:val="000000"/>
                <w:lang w:eastAsia="cs-CZ"/>
              </w:rPr>
              <w:t>tbl</w:t>
            </w:r>
            <w:proofErr w:type="spellEnd"/>
            <w:r w:rsidRPr="00912FC5">
              <w:rPr>
                <w:rFonts w:cs="Calibri"/>
                <w:b/>
                <w:bCs/>
                <w:color w:val="000000"/>
                <w:lang w:eastAsia="cs-CZ"/>
              </w:rPr>
              <w:t>. v mg</w:t>
            </w:r>
          </w:p>
        </w:tc>
        <w:tc>
          <w:tcPr>
            <w:tcW w:w="1493" w:type="dxa"/>
            <w:tcBorders>
              <w:top w:val="single" w:sz="8" w:space="0" w:color="auto"/>
              <w:left w:val="nil"/>
              <w:bottom w:val="single" w:sz="8" w:space="0" w:color="auto"/>
              <w:right w:val="single" w:sz="4" w:space="0" w:color="auto"/>
            </w:tcBorders>
            <w:shd w:val="clear" w:color="auto" w:fill="auto"/>
            <w:noWrap/>
            <w:vAlign w:val="center"/>
            <w:hideMark/>
          </w:tcPr>
          <w:p w:rsidR="004717DF" w:rsidRPr="00912FC5" w:rsidRDefault="004717DF" w:rsidP="0006747E">
            <w:pPr>
              <w:spacing w:before="0" w:line="240" w:lineRule="auto"/>
              <w:jc w:val="center"/>
              <w:rPr>
                <w:rFonts w:cs="Arial"/>
                <w:b/>
                <w:bCs/>
                <w:color w:val="000000"/>
                <w:lang w:eastAsia="cs-CZ"/>
              </w:rPr>
            </w:pPr>
            <w:r w:rsidRPr="00912FC5">
              <w:rPr>
                <w:rFonts w:cs="Arial"/>
                <w:b/>
                <w:bCs/>
                <w:color w:val="000000"/>
                <w:lang w:eastAsia="cs-CZ"/>
              </w:rPr>
              <w:t>Forma</w:t>
            </w:r>
          </w:p>
        </w:tc>
        <w:tc>
          <w:tcPr>
            <w:tcW w:w="1685" w:type="dxa"/>
            <w:tcBorders>
              <w:top w:val="single" w:sz="8" w:space="0" w:color="auto"/>
              <w:left w:val="nil"/>
              <w:bottom w:val="single" w:sz="8" w:space="0" w:color="auto"/>
              <w:right w:val="single" w:sz="8" w:space="0" w:color="auto"/>
            </w:tcBorders>
            <w:shd w:val="clear" w:color="auto" w:fill="auto"/>
            <w:vAlign w:val="center"/>
            <w:hideMark/>
          </w:tcPr>
          <w:p w:rsidR="004717DF" w:rsidRPr="00912FC5" w:rsidRDefault="004717DF" w:rsidP="0006747E">
            <w:pPr>
              <w:spacing w:before="0" w:line="240" w:lineRule="auto"/>
              <w:jc w:val="center"/>
              <w:rPr>
                <w:rFonts w:cs="Arial"/>
                <w:b/>
                <w:bCs/>
                <w:color w:val="000000"/>
                <w:lang w:eastAsia="cs-CZ"/>
              </w:rPr>
            </w:pPr>
            <w:r w:rsidRPr="00912FC5">
              <w:rPr>
                <w:rFonts w:cs="Arial"/>
                <w:b/>
                <w:bCs/>
                <w:color w:val="000000"/>
                <w:lang w:eastAsia="cs-CZ"/>
              </w:rPr>
              <w:t>Množství</w:t>
            </w:r>
          </w:p>
        </w:tc>
      </w:tr>
      <w:tr w:rsidR="004717DF" w:rsidRPr="00912FC5" w:rsidTr="0006747E">
        <w:trPr>
          <w:trHeight w:val="296"/>
          <w:jc w:val="center"/>
        </w:trPr>
        <w:tc>
          <w:tcPr>
            <w:tcW w:w="1231" w:type="dxa"/>
            <w:vMerge w:val="restart"/>
            <w:tcBorders>
              <w:top w:val="nil"/>
              <w:left w:val="single" w:sz="4" w:space="0" w:color="auto"/>
              <w:right w:val="single" w:sz="4" w:space="0" w:color="auto"/>
            </w:tcBorders>
            <w:shd w:val="clear" w:color="auto" w:fill="auto"/>
            <w:hideMark/>
          </w:tcPr>
          <w:p w:rsidR="004717DF" w:rsidRPr="00912FC5" w:rsidRDefault="004717DF" w:rsidP="0006747E">
            <w:pPr>
              <w:spacing w:before="0" w:line="240" w:lineRule="auto"/>
              <w:jc w:val="left"/>
              <w:rPr>
                <w:rFonts w:cs="Calibri"/>
                <w:b/>
                <w:i/>
                <w:iCs/>
                <w:color w:val="000000"/>
                <w:lang w:eastAsia="cs-CZ"/>
              </w:rPr>
            </w:pPr>
            <w:proofErr w:type="spellStart"/>
            <w:r w:rsidRPr="00912FC5">
              <w:rPr>
                <w:rFonts w:cs="Calibri"/>
                <w:b/>
                <w:i/>
                <w:iCs/>
                <w:color w:val="000000"/>
                <w:lang w:eastAsia="cs-CZ"/>
              </w:rPr>
              <w:t>MaxiVita</w:t>
            </w:r>
            <w:proofErr w:type="spellEnd"/>
            <w:r w:rsidRPr="00912FC5">
              <w:rPr>
                <w:rFonts w:cs="Calibri"/>
                <w:b/>
                <w:i/>
                <w:iCs/>
                <w:color w:val="000000"/>
                <w:lang w:eastAsia="cs-CZ"/>
              </w:rPr>
              <w:t xml:space="preserve"> Vitamin C + rakytník</w:t>
            </w:r>
          </w:p>
          <w:p w:rsidR="004717DF" w:rsidRPr="00912FC5" w:rsidRDefault="004717DF" w:rsidP="0006747E">
            <w:pPr>
              <w:spacing w:before="0" w:line="240" w:lineRule="auto"/>
              <w:jc w:val="left"/>
              <w:rPr>
                <w:rFonts w:cs="Calibri"/>
                <w:i/>
                <w:color w:val="000000"/>
                <w:lang w:eastAsia="cs-CZ"/>
              </w:rPr>
            </w:pPr>
            <w:r w:rsidRPr="00912FC5">
              <w:rPr>
                <w:rFonts w:cs="Calibri"/>
                <w:i/>
                <w:color w:val="000000"/>
                <w:lang w:eastAsia="cs-CZ"/>
              </w:rPr>
              <w:t> </w:t>
            </w:r>
          </w:p>
          <w:p w:rsidR="004717DF" w:rsidRPr="00912FC5" w:rsidRDefault="004717DF" w:rsidP="0006747E">
            <w:pPr>
              <w:spacing w:before="0" w:line="240" w:lineRule="auto"/>
              <w:jc w:val="left"/>
              <w:rPr>
                <w:rFonts w:cs="Calibri"/>
                <w:i/>
                <w:color w:val="000000"/>
                <w:lang w:eastAsia="cs-CZ"/>
              </w:rPr>
            </w:pPr>
            <w:r w:rsidRPr="00912FC5">
              <w:rPr>
                <w:rFonts w:cs="Calibri"/>
                <w:i/>
                <w:color w:val="000000"/>
                <w:lang w:eastAsia="cs-CZ"/>
              </w:rPr>
              <w:t> </w:t>
            </w:r>
          </w:p>
          <w:p w:rsidR="004717DF" w:rsidRPr="00912FC5" w:rsidRDefault="004717DF" w:rsidP="0006747E">
            <w:pPr>
              <w:spacing w:before="0" w:line="240" w:lineRule="auto"/>
              <w:jc w:val="left"/>
              <w:rPr>
                <w:rFonts w:cs="Calibri"/>
                <w:i/>
                <w:iCs/>
                <w:color w:val="000000"/>
                <w:lang w:eastAsia="cs-CZ"/>
              </w:rPr>
            </w:pPr>
            <w:r w:rsidRPr="00912FC5">
              <w:rPr>
                <w:rFonts w:cs="Calibri"/>
                <w:i/>
                <w:color w:val="000000"/>
                <w:lang w:eastAsia="cs-CZ"/>
              </w:rPr>
              <w:t> </w:t>
            </w:r>
          </w:p>
        </w:tc>
        <w:tc>
          <w:tcPr>
            <w:tcW w:w="1966" w:type="dxa"/>
            <w:vMerge w:val="restart"/>
            <w:tcBorders>
              <w:top w:val="nil"/>
              <w:left w:val="nil"/>
              <w:right w:val="single" w:sz="4" w:space="0" w:color="auto"/>
            </w:tcBorders>
            <w:shd w:val="clear" w:color="auto" w:fill="auto"/>
          </w:tcPr>
          <w:p w:rsidR="004717DF" w:rsidRPr="00912FC5" w:rsidRDefault="004717DF" w:rsidP="0006747E">
            <w:pPr>
              <w:spacing w:before="0" w:line="240" w:lineRule="auto"/>
              <w:rPr>
                <w:rFonts w:cs="Arial"/>
                <w:i/>
                <w:color w:val="000000"/>
                <w:lang w:eastAsia="cs-CZ"/>
              </w:rPr>
            </w:pPr>
            <w:r w:rsidRPr="00912FC5">
              <w:rPr>
                <w:rFonts w:cs="Arial"/>
                <w:i/>
                <w:color w:val="000000"/>
                <w:lang w:eastAsia="cs-CZ"/>
              </w:rPr>
              <w:t>Extrakt z rakytníku řešetlákového</w:t>
            </w:r>
          </w:p>
        </w:tc>
        <w:tc>
          <w:tcPr>
            <w:tcW w:w="1685" w:type="dxa"/>
            <w:tcBorders>
              <w:top w:val="nil"/>
              <w:left w:val="nil"/>
              <w:bottom w:val="single" w:sz="4" w:space="0" w:color="auto"/>
              <w:right w:val="single" w:sz="4" w:space="0" w:color="auto"/>
            </w:tcBorders>
            <w:shd w:val="clear" w:color="auto" w:fill="auto"/>
            <w:vAlign w:val="bottom"/>
          </w:tcPr>
          <w:p w:rsidR="004717DF" w:rsidRPr="00912FC5" w:rsidRDefault="004717DF" w:rsidP="0006747E">
            <w:pPr>
              <w:spacing w:before="0" w:line="240" w:lineRule="auto"/>
              <w:jc w:val="left"/>
              <w:rPr>
                <w:rFonts w:cs="Calibri"/>
                <w:i/>
                <w:iCs/>
                <w:color w:val="000000"/>
                <w:lang w:eastAsia="cs-CZ"/>
              </w:rPr>
            </w:pPr>
            <w:r>
              <w:rPr>
                <w:rFonts w:cs="Calibri"/>
                <w:i/>
                <w:iCs/>
                <w:color w:val="000000"/>
                <w:lang w:eastAsia="cs-CZ"/>
              </w:rPr>
              <w:t>50 mg</w:t>
            </w:r>
          </w:p>
        </w:tc>
        <w:tc>
          <w:tcPr>
            <w:tcW w:w="1493" w:type="dxa"/>
            <w:vMerge w:val="restart"/>
            <w:tcBorders>
              <w:top w:val="nil"/>
              <w:left w:val="nil"/>
              <w:right w:val="single" w:sz="4" w:space="0" w:color="auto"/>
            </w:tcBorders>
            <w:shd w:val="clear" w:color="auto" w:fill="auto"/>
            <w:noWrap/>
          </w:tcPr>
          <w:p w:rsidR="004717DF" w:rsidRPr="00912FC5" w:rsidRDefault="004717DF" w:rsidP="0006747E">
            <w:pPr>
              <w:spacing w:before="0" w:line="240" w:lineRule="auto"/>
              <w:jc w:val="left"/>
              <w:rPr>
                <w:rFonts w:cs="Arial"/>
                <w:b/>
                <w:i/>
                <w:color w:val="000000"/>
                <w:lang w:eastAsia="cs-CZ"/>
              </w:rPr>
            </w:pPr>
          </w:p>
        </w:tc>
        <w:tc>
          <w:tcPr>
            <w:tcW w:w="1685" w:type="dxa"/>
            <w:vMerge w:val="restart"/>
            <w:tcBorders>
              <w:top w:val="nil"/>
              <w:left w:val="nil"/>
              <w:right w:val="single" w:sz="4" w:space="0" w:color="auto"/>
            </w:tcBorders>
            <w:shd w:val="clear" w:color="auto" w:fill="auto"/>
            <w:hideMark/>
          </w:tcPr>
          <w:p w:rsidR="004717DF" w:rsidRPr="00912FC5" w:rsidRDefault="004717DF" w:rsidP="0006747E">
            <w:pPr>
              <w:spacing w:before="0" w:line="240" w:lineRule="auto"/>
              <w:jc w:val="left"/>
              <w:rPr>
                <w:rFonts w:cs="Calibri"/>
                <w:b/>
                <w:i/>
                <w:iCs/>
                <w:color w:val="000000"/>
                <w:lang w:eastAsia="cs-CZ"/>
              </w:rPr>
            </w:pPr>
            <w:r w:rsidRPr="00912FC5">
              <w:rPr>
                <w:rFonts w:cs="Calibri"/>
                <w:b/>
                <w:i/>
                <w:iCs/>
                <w:color w:val="000000"/>
                <w:lang w:eastAsia="cs-CZ"/>
              </w:rPr>
              <w:t>65 ks</w:t>
            </w:r>
          </w:p>
        </w:tc>
      </w:tr>
      <w:tr w:rsidR="004717DF" w:rsidRPr="00912FC5" w:rsidTr="0006747E">
        <w:trPr>
          <w:trHeight w:val="269"/>
          <w:jc w:val="center"/>
        </w:trPr>
        <w:tc>
          <w:tcPr>
            <w:tcW w:w="1231" w:type="dxa"/>
            <w:vMerge/>
            <w:tcBorders>
              <w:top w:val="nil"/>
              <w:left w:val="single" w:sz="4" w:space="0" w:color="auto"/>
              <w:right w:val="single" w:sz="4" w:space="0" w:color="auto"/>
            </w:tcBorders>
            <w:shd w:val="clear" w:color="auto" w:fill="auto"/>
            <w:hideMark/>
          </w:tcPr>
          <w:p w:rsidR="004717DF" w:rsidRPr="00912FC5" w:rsidRDefault="004717DF" w:rsidP="0006747E">
            <w:pPr>
              <w:spacing w:before="0" w:line="240" w:lineRule="auto"/>
              <w:jc w:val="left"/>
              <w:rPr>
                <w:rFonts w:cs="Calibri"/>
                <w:i/>
                <w:iCs/>
                <w:color w:val="000000"/>
                <w:lang w:eastAsia="cs-CZ"/>
              </w:rPr>
            </w:pPr>
          </w:p>
        </w:tc>
        <w:tc>
          <w:tcPr>
            <w:tcW w:w="1966" w:type="dxa"/>
            <w:vMerge/>
            <w:tcBorders>
              <w:left w:val="nil"/>
              <w:bottom w:val="single" w:sz="4" w:space="0" w:color="auto"/>
              <w:right w:val="single" w:sz="4" w:space="0" w:color="auto"/>
            </w:tcBorders>
            <w:shd w:val="clear" w:color="auto" w:fill="auto"/>
            <w:hideMark/>
          </w:tcPr>
          <w:p w:rsidR="004717DF" w:rsidRPr="00912FC5" w:rsidRDefault="004717DF" w:rsidP="0006747E">
            <w:pPr>
              <w:spacing w:before="0" w:line="240" w:lineRule="auto"/>
              <w:jc w:val="center"/>
              <w:rPr>
                <w:rFonts w:cs="Arial"/>
                <w:i/>
                <w:color w:val="000000"/>
                <w:lang w:eastAsia="cs-CZ"/>
              </w:rPr>
            </w:pPr>
          </w:p>
        </w:tc>
        <w:tc>
          <w:tcPr>
            <w:tcW w:w="1685" w:type="dxa"/>
            <w:tcBorders>
              <w:top w:val="nil"/>
              <w:left w:val="nil"/>
              <w:bottom w:val="single" w:sz="4" w:space="0" w:color="auto"/>
              <w:right w:val="single" w:sz="4" w:space="0" w:color="auto"/>
            </w:tcBorders>
            <w:shd w:val="clear" w:color="auto" w:fill="auto"/>
            <w:vAlign w:val="bottom"/>
          </w:tcPr>
          <w:p w:rsidR="004717DF" w:rsidRPr="00912FC5" w:rsidRDefault="004717DF" w:rsidP="0006747E">
            <w:pPr>
              <w:spacing w:before="0" w:line="240" w:lineRule="auto"/>
              <w:jc w:val="left"/>
              <w:rPr>
                <w:rFonts w:cs="Calibri"/>
                <w:i/>
                <w:iCs/>
                <w:color w:val="000000"/>
                <w:lang w:eastAsia="cs-CZ"/>
              </w:rPr>
            </w:pPr>
          </w:p>
        </w:tc>
        <w:tc>
          <w:tcPr>
            <w:tcW w:w="1493" w:type="dxa"/>
            <w:vMerge/>
            <w:tcBorders>
              <w:top w:val="nil"/>
              <w:left w:val="nil"/>
              <w:right w:val="single" w:sz="4" w:space="0" w:color="auto"/>
            </w:tcBorders>
            <w:shd w:val="clear" w:color="auto" w:fill="auto"/>
            <w:noWrap/>
          </w:tcPr>
          <w:p w:rsidR="004717DF" w:rsidRPr="00912FC5" w:rsidRDefault="004717DF" w:rsidP="0006747E">
            <w:pPr>
              <w:spacing w:before="0" w:line="240" w:lineRule="auto"/>
              <w:jc w:val="left"/>
              <w:rPr>
                <w:rFonts w:cs="Arial"/>
                <w:i/>
                <w:color w:val="000000"/>
                <w:lang w:eastAsia="cs-CZ"/>
              </w:rPr>
            </w:pPr>
          </w:p>
        </w:tc>
        <w:tc>
          <w:tcPr>
            <w:tcW w:w="1685" w:type="dxa"/>
            <w:vMerge/>
            <w:tcBorders>
              <w:top w:val="nil"/>
              <w:left w:val="nil"/>
              <w:right w:val="single" w:sz="4" w:space="0" w:color="auto"/>
            </w:tcBorders>
            <w:shd w:val="clear" w:color="auto" w:fill="auto"/>
            <w:hideMark/>
          </w:tcPr>
          <w:p w:rsidR="004717DF" w:rsidRPr="00912FC5" w:rsidRDefault="004717DF" w:rsidP="0006747E">
            <w:pPr>
              <w:spacing w:before="0" w:line="240" w:lineRule="auto"/>
              <w:jc w:val="left"/>
              <w:rPr>
                <w:rFonts w:cs="Calibri"/>
                <w:i/>
                <w:iCs/>
                <w:color w:val="000000"/>
                <w:lang w:eastAsia="cs-CZ"/>
              </w:rPr>
            </w:pPr>
          </w:p>
        </w:tc>
      </w:tr>
      <w:tr w:rsidR="004717DF" w:rsidRPr="00912FC5" w:rsidTr="0006747E">
        <w:trPr>
          <w:trHeight w:val="272"/>
          <w:jc w:val="center"/>
        </w:trPr>
        <w:tc>
          <w:tcPr>
            <w:tcW w:w="1231" w:type="dxa"/>
            <w:vMerge/>
            <w:tcBorders>
              <w:left w:val="single" w:sz="4" w:space="0" w:color="auto"/>
              <w:bottom w:val="single" w:sz="4" w:space="0" w:color="auto"/>
              <w:right w:val="single" w:sz="4" w:space="0" w:color="auto"/>
            </w:tcBorders>
            <w:shd w:val="clear" w:color="auto" w:fill="auto"/>
            <w:noWrap/>
            <w:vAlign w:val="bottom"/>
            <w:hideMark/>
          </w:tcPr>
          <w:p w:rsidR="004717DF" w:rsidRPr="00912FC5" w:rsidRDefault="004717DF" w:rsidP="0006747E">
            <w:pPr>
              <w:spacing w:before="0" w:line="240" w:lineRule="auto"/>
              <w:jc w:val="left"/>
              <w:rPr>
                <w:rFonts w:cs="Calibri"/>
                <w:i/>
                <w:color w:val="000000"/>
                <w:lang w:eastAsia="cs-CZ"/>
              </w:rPr>
            </w:pPr>
          </w:p>
        </w:tc>
        <w:tc>
          <w:tcPr>
            <w:tcW w:w="1966" w:type="dxa"/>
            <w:tcBorders>
              <w:top w:val="nil"/>
              <w:left w:val="nil"/>
              <w:bottom w:val="single" w:sz="4" w:space="0" w:color="auto"/>
              <w:right w:val="single" w:sz="4" w:space="0" w:color="auto"/>
            </w:tcBorders>
            <w:shd w:val="clear" w:color="auto" w:fill="auto"/>
            <w:vAlign w:val="bottom"/>
            <w:hideMark/>
          </w:tcPr>
          <w:p w:rsidR="004717DF" w:rsidRPr="00912FC5" w:rsidRDefault="004717DF" w:rsidP="0006747E">
            <w:pPr>
              <w:spacing w:before="0" w:line="240" w:lineRule="auto"/>
              <w:jc w:val="left"/>
              <w:rPr>
                <w:rFonts w:cs="Calibri"/>
                <w:i/>
                <w:iCs/>
                <w:color w:val="000000"/>
                <w:lang w:eastAsia="cs-CZ"/>
              </w:rPr>
            </w:pPr>
            <w:r>
              <w:rPr>
                <w:rFonts w:cs="Calibri"/>
                <w:i/>
                <w:iCs/>
                <w:color w:val="000000"/>
                <w:lang w:eastAsia="cs-CZ"/>
              </w:rPr>
              <w:t>Vitamin C</w:t>
            </w:r>
          </w:p>
        </w:tc>
        <w:tc>
          <w:tcPr>
            <w:tcW w:w="1685" w:type="dxa"/>
            <w:tcBorders>
              <w:top w:val="nil"/>
              <w:left w:val="nil"/>
              <w:bottom w:val="single" w:sz="4" w:space="0" w:color="auto"/>
              <w:right w:val="single" w:sz="4" w:space="0" w:color="auto"/>
            </w:tcBorders>
            <w:shd w:val="clear" w:color="auto" w:fill="auto"/>
            <w:hideMark/>
          </w:tcPr>
          <w:p w:rsidR="004717DF" w:rsidRPr="00912FC5" w:rsidRDefault="004717DF" w:rsidP="0006747E">
            <w:pPr>
              <w:spacing w:before="0" w:line="240" w:lineRule="auto"/>
              <w:jc w:val="left"/>
              <w:rPr>
                <w:rFonts w:cs="Calibri"/>
                <w:i/>
                <w:iCs/>
                <w:color w:val="000000"/>
                <w:lang w:eastAsia="cs-CZ"/>
              </w:rPr>
            </w:pPr>
            <w:r>
              <w:rPr>
                <w:rFonts w:cs="Calibri"/>
                <w:i/>
                <w:iCs/>
                <w:color w:val="000000"/>
                <w:lang w:eastAsia="cs-CZ"/>
              </w:rPr>
              <w:t>600 mg</w:t>
            </w:r>
          </w:p>
        </w:tc>
        <w:tc>
          <w:tcPr>
            <w:tcW w:w="1493" w:type="dxa"/>
            <w:vMerge/>
            <w:tcBorders>
              <w:left w:val="nil"/>
              <w:bottom w:val="single" w:sz="4" w:space="0" w:color="auto"/>
              <w:right w:val="single" w:sz="4" w:space="0" w:color="auto"/>
            </w:tcBorders>
            <w:shd w:val="clear" w:color="auto" w:fill="auto"/>
            <w:noWrap/>
            <w:vAlign w:val="center"/>
            <w:hideMark/>
          </w:tcPr>
          <w:p w:rsidR="004717DF" w:rsidRPr="00912FC5" w:rsidRDefault="004717DF" w:rsidP="0006747E">
            <w:pPr>
              <w:spacing w:before="0" w:line="240" w:lineRule="auto"/>
              <w:jc w:val="center"/>
              <w:rPr>
                <w:rFonts w:cs="Arial"/>
                <w:i/>
                <w:color w:val="000000"/>
                <w:lang w:eastAsia="cs-CZ"/>
              </w:rPr>
            </w:pPr>
          </w:p>
        </w:tc>
        <w:tc>
          <w:tcPr>
            <w:tcW w:w="1685" w:type="dxa"/>
            <w:vMerge/>
            <w:tcBorders>
              <w:left w:val="nil"/>
              <w:bottom w:val="single" w:sz="4" w:space="0" w:color="auto"/>
              <w:right w:val="single" w:sz="4" w:space="0" w:color="auto"/>
            </w:tcBorders>
            <w:shd w:val="clear" w:color="auto" w:fill="auto"/>
            <w:vAlign w:val="bottom"/>
            <w:hideMark/>
          </w:tcPr>
          <w:p w:rsidR="004717DF" w:rsidRPr="00912FC5" w:rsidRDefault="004717DF" w:rsidP="0006747E">
            <w:pPr>
              <w:spacing w:before="0" w:line="240" w:lineRule="auto"/>
              <w:jc w:val="left"/>
              <w:rPr>
                <w:rFonts w:cs="Calibri"/>
                <w:i/>
                <w:iCs/>
                <w:color w:val="000000"/>
                <w:lang w:eastAsia="cs-CZ"/>
              </w:rPr>
            </w:pPr>
          </w:p>
        </w:tc>
      </w:tr>
    </w:tbl>
    <w:p w:rsidR="004717DF" w:rsidRDefault="004717DF" w:rsidP="004717DF">
      <w:pPr>
        <w:widowControl w:val="0"/>
        <w:rPr>
          <w:rFonts w:cs="Calibri"/>
          <w:b/>
          <w:i/>
          <w:u w:val="single"/>
        </w:rPr>
      </w:pPr>
    </w:p>
    <w:p w:rsidR="004717DF" w:rsidRDefault="004717DF" w:rsidP="004717DF">
      <w:pPr>
        <w:widowControl w:val="0"/>
        <w:rPr>
          <w:rFonts w:cs="Calibri"/>
          <w:b/>
          <w:i/>
          <w:u w:val="single"/>
        </w:rPr>
      </w:pPr>
    </w:p>
    <w:p w:rsidR="004717DF" w:rsidRDefault="004717DF" w:rsidP="004717DF">
      <w:pPr>
        <w:widowControl w:val="0"/>
        <w:rPr>
          <w:rFonts w:cs="Calibri"/>
          <w:b/>
          <w:i/>
          <w:u w:val="single"/>
        </w:rPr>
      </w:pPr>
    </w:p>
    <w:p w:rsidR="004717DF" w:rsidRDefault="004717DF" w:rsidP="004717DF">
      <w:pPr>
        <w:pStyle w:val="Odstavecseseznamem"/>
        <w:widowControl w:val="0"/>
        <w:numPr>
          <w:ilvl w:val="1"/>
          <w:numId w:val="9"/>
        </w:numPr>
        <w:tabs>
          <w:tab w:val="left" w:pos="284"/>
        </w:tabs>
        <w:ind w:left="0" w:firstLine="0"/>
        <w:rPr>
          <w:rFonts w:cs="Calibri"/>
        </w:rPr>
      </w:pPr>
      <w:r>
        <w:rPr>
          <w:rFonts w:cs="Calibri"/>
        </w:rPr>
        <w:t>P</w:t>
      </w:r>
      <w:r w:rsidRPr="003A0261">
        <w:rPr>
          <w:rFonts w:cs="Calibri"/>
        </w:rPr>
        <w:t xml:space="preserve">rodávající prohlašuje, že přípravky splňují veškeré náležitosti požadované příslušnými právními předpisy, zejména zákona č. 110/1997 Sb., </w:t>
      </w:r>
      <w:r w:rsidRPr="00BF1BC1">
        <w:t xml:space="preserve">o potravinách a tabákových výrobcích a o změně a doplnění některých souvisejících zákonů, </w:t>
      </w:r>
      <w:r w:rsidRPr="003A0261">
        <w:rPr>
          <w:rFonts w:cs="Calibri"/>
        </w:rPr>
        <w:t xml:space="preserve">ve znění pozdějších předpisů. </w:t>
      </w:r>
    </w:p>
    <w:p w:rsidR="004717DF" w:rsidRDefault="004717DF" w:rsidP="004717DF">
      <w:pPr>
        <w:pStyle w:val="Odstavecseseznamem"/>
        <w:widowControl w:val="0"/>
        <w:numPr>
          <w:ilvl w:val="1"/>
          <w:numId w:val="9"/>
        </w:numPr>
        <w:tabs>
          <w:tab w:val="left" w:pos="284"/>
        </w:tabs>
        <w:ind w:left="0" w:firstLine="0"/>
        <w:rPr>
          <w:rFonts w:cs="Calibri"/>
        </w:rPr>
      </w:pPr>
      <w:r w:rsidRPr="003A0261">
        <w:rPr>
          <w:rFonts w:cs="Calibri"/>
        </w:rPr>
        <w:t xml:space="preserve">Prodávající bude realizovat předmět smlouvy podle skutečných potřeb kupujícího. </w:t>
      </w:r>
    </w:p>
    <w:p w:rsidR="004717DF" w:rsidRDefault="004717DF" w:rsidP="004717DF">
      <w:pPr>
        <w:pStyle w:val="Odstavecseseznamem"/>
        <w:widowControl w:val="0"/>
        <w:numPr>
          <w:ilvl w:val="1"/>
          <w:numId w:val="9"/>
        </w:numPr>
        <w:tabs>
          <w:tab w:val="left" w:pos="284"/>
        </w:tabs>
        <w:ind w:left="0" w:firstLine="0"/>
        <w:rPr>
          <w:rFonts w:cs="Calibri"/>
        </w:rPr>
      </w:pPr>
      <w:r w:rsidRPr="003A0261">
        <w:rPr>
          <w:rFonts w:cs="Calibri"/>
        </w:rPr>
        <w:t xml:space="preserve">Kupující je oprávněn počet balení nedočerpat nebo jej i přečerpat.  </w:t>
      </w:r>
    </w:p>
    <w:p w:rsidR="004717DF" w:rsidRPr="005C276D" w:rsidRDefault="004717DF" w:rsidP="004717DF">
      <w:pPr>
        <w:pStyle w:val="Odstavecseseznamem"/>
        <w:widowControl w:val="0"/>
        <w:numPr>
          <w:ilvl w:val="1"/>
          <w:numId w:val="9"/>
        </w:numPr>
        <w:tabs>
          <w:tab w:val="left" w:pos="284"/>
        </w:tabs>
        <w:ind w:left="0" w:firstLine="0"/>
        <w:rPr>
          <w:rFonts w:cs="Calibri"/>
        </w:rPr>
      </w:pPr>
      <w:r w:rsidRPr="005C276D">
        <w:rPr>
          <w:rFonts w:ascii="Calibri" w:hAnsi="Calibri" w:cs="Calibri"/>
        </w:rPr>
        <w:t xml:space="preserve">Jednotlivá plnění budou probíhat pouze na základě písemných objednávek vystavených </w:t>
      </w:r>
      <w:r>
        <w:rPr>
          <w:rFonts w:ascii="Calibri" w:hAnsi="Calibri" w:cs="Calibri"/>
        </w:rPr>
        <w:t>kupujícím.</w:t>
      </w:r>
      <w:r w:rsidRPr="005C276D">
        <w:rPr>
          <w:rFonts w:ascii="Calibri" w:hAnsi="Calibri" w:cs="Calibri"/>
        </w:rPr>
        <w:t xml:space="preserve"> </w:t>
      </w:r>
      <w:r w:rsidRPr="005C276D">
        <w:rPr>
          <w:rFonts w:ascii="Calibri" w:hAnsi="Calibri" w:cs="Calibri"/>
        </w:rPr>
        <w:lastRenderedPageBreak/>
        <w:t xml:space="preserve">Objednávku lze doručit i e-mailem. Pokud objednávka nebude vystavena, má se za to, že </w:t>
      </w:r>
      <w:r>
        <w:rPr>
          <w:rFonts w:ascii="Calibri" w:hAnsi="Calibri" w:cs="Calibri"/>
        </w:rPr>
        <w:t>kupující</w:t>
      </w:r>
      <w:r w:rsidRPr="005C276D">
        <w:rPr>
          <w:rFonts w:ascii="Calibri" w:hAnsi="Calibri" w:cs="Calibri"/>
        </w:rPr>
        <w:t xml:space="preserve"> plnění nepožaduje a </w:t>
      </w:r>
      <w:r>
        <w:rPr>
          <w:rFonts w:ascii="Calibri" w:hAnsi="Calibri" w:cs="Calibri"/>
        </w:rPr>
        <w:t>prodávající</w:t>
      </w:r>
      <w:r w:rsidRPr="005C276D">
        <w:rPr>
          <w:rFonts w:ascii="Calibri" w:hAnsi="Calibri" w:cs="Calibri"/>
        </w:rPr>
        <w:t xml:space="preserve"> se nemůže domáhat plnění ze smlouvy. Plnění bez objednávky </w:t>
      </w:r>
      <w:r>
        <w:rPr>
          <w:rFonts w:ascii="Calibri" w:hAnsi="Calibri" w:cs="Calibri"/>
        </w:rPr>
        <w:t>je nepřípustné</w:t>
      </w:r>
      <w:r w:rsidRPr="005C276D">
        <w:rPr>
          <w:rFonts w:ascii="Calibri" w:hAnsi="Calibri" w:cs="Calibri"/>
        </w:rPr>
        <w:t>.</w:t>
      </w:r>
    </w:p>
    <w:p w:rsidR="004717DF" w:rsidRPr="001F509A" w:rsidRDefault="004717DF" w:rsidP="004717DF">
      <w:pPr>
        <w:pStyle w:val="Odstavecseseznamem"/>
        <w:widowControl w:val="0"/>
        <w:numPr>
          <w:ilvl w:val="1"/>
          <w:numId w:val="9"/>
        </w:numPr>
        <w:tabs>
          <w:tab w:val="left" w:pos="284"/>
        </w:tabs>
        <w:ind w:left="0" w:firstLine="0"/>
        <w:rPr>
          <w:rFonts w:cs="Calibri"/>
          <w:b/>
        </w:rPr>
      </w:pPr>
      <w:r w:rsidRPr="001F509A">
        <w:rPr>
          <w:rFonts w:cs="Calibri"/>
          <w:b/>
        </w:rPr>
        <w:t>Vitamínové přípravky</w:t>
      </w:r>
    </w:p>
    <w:p w:rsidR="004717DF" w:rsidRDefault="004717DF" w:rsidP="004717DF">
      <w:pPr>
        <w:pStyle w:val="Odstavecseseznamem"/>
        <w:widowControl w:val="0"/>
        <w:numPr>
          <w:ilvl w:val="1"/>
          <w:numId w:val="13"/>
        </w:numPr>
        <w:tabs>
          <w:tab w:val="left" w:pos="284"/>
        </w:tabs>
        <w:ind w:left="0" w:firstLine="0"/>
        <w:rPr>
          <w:rFonts w:cs="Calibri"/>
        </w:rPr>
      </w:pPr>
      <w:r w:rsidRPr="003A0261">
        <w:rPr>
          <w:rFonts w:cs="Calibri"/>
        </w:rPr>
        <w:t>Jednotlivá balení vitaminových přípravků musí být dodán</w:t>
      </w:r>
      <w:r>
        <w:rPr>
          <w:rFonts w:cs="Calibri"/>
        </w:rPr>
        <w:t>a</w:t>
      </w:r>
      <w:r w:rsidRPr="003A0261">
        <w:rPr>
          <w:rFonts w:cs="Calibri"/>
        </w:rPr>
        <w:t xml:space="preserve"> v obalech vhodných </w:t>
      </w:r>
      <w:r w:rsidRPr="003A0261">
        <w:rPr>
          <w:rFonts w:ascii="Calibri" w:hAnsi="Calibri" w:cs="Calibri"/>
        </w:rPr>
        <w:t>pro typ a druh vitaminů</w:t>
      </w:r>
      <w:r w:rsidRPr="003A0261">
        <w:rPr>
          <w:rFonts w:cs="Calibri"/>
        </w:rPr>
        <w:t xml:space="preserve">, které splňují hygienické normy stanovené pro tento druh výrobků. </w:t>
      </w:r>
    </w:p>
    <w:p w:rsidR="004717DF" w:rsidRPr="003A0261" w:rsidRDefault="004717DF" w:rsidP="004717DF">
      <w:pPr>
        <w:pStyle w:val="Odstavecseseznamem"/>
        <w:widowControl w:val="0"/>
        <w:numPr>
          <w:ilvl w:val="1"/>
          <w:numId w:val="13"/>
        </w:numPr>
        <w:tabs>
          <w:tab w:val="left" w:pos="284"/>
        </w:tabs>
        <w:ind w:left="0" w:firstLine="0"/>
        <w:rPr>
          <w:rFonts w:cs="Calibri"/>
        </w:rPr>
      </w:pPr>
      <w:r>
        <w:rPr>
          <w:rFonts w:cs="Calibri"/>
        </w:rPr>
        <w:t>Z</w:t>
      </w:r>
      <w:r w:rsidRPr="003A0261">
        <w:rPr>
          <w:rFonts w:ascii="Calibri" w:hAnsi="Calibri" w:cs="Calibri"/>
        </w:rPr>
        <w:t xml:space="preserve">a jednotlivé balení </w:t>
      </w:r>
      <w:r>
        <w:rPr>
          <w:rFonts w:ascii="Calibri" w:hAnsi="Calibri" w:cs="Calibri"/>
        </w:rPr>
        <w:t xml:space="preserve">vitamínového přípravku </w:t>
      </w:r>
      <w:r w:rsidRPr="003A0261">
        <w:rPr>
          <w:rFonts w:ascii="Calibri" w:hAnsi="Calibri" w:cs="Calibri"/>
        </w:rPr>
        <w:t xml:space="preserve">je považováno balení obsahující počet ks vitaminových přípravků (např. tablet) dle </w:t>
      </w:r>
      <w:r>
        <w:rPr>
          <w:rFonts w:ascii="Calibri" w:hAnsi="Calibri" w:cs="Calibri"/>
        </w:rPr>
        <w:t>t</w:t>
      </w:r>
      <w:r w:rsidRPr="003A0261">
        <w:rPr>
          <w:rFonts w:ascii="Calibri" w:hAnsi="Calibri" w:cs="Calibri"/>
        </w:rPr>
        <w:t xml:space="preserve">abulky 1 až </w:t>
      </w:r>
      <w:r>
        <w:rPr>
          <w:rFonts w:ascii="Calibri" w:hAnsi="Calibri" w:cs="Calibri"/>
        </w:rPr>
        <w:t>5.</w:t>
      </w:r>
    </w:p>
    <w:p w:rsidR="004717DF" w:rsidRDefault="004717DF" w:rsidP="004717DF">
      <w:pPr>
        <w:pStyle w:val="Odstavecseseznamem"/>
        <w:widowControl w:val="0"/>
        <w:numPr>
          <w:ilvl w:val="1"/>
          <w:numId w:val="13"/>
        </w:numPr>
        <w:tabs>
          <w:tab w:val="left" w:pos="284"/>
        </w:tabs>
        <w:ind w:left="0" w:firstLine="0"/>
        <w:rPr>
          <w:rFonts w:cs="Calibri"/>
        </w:rPr>
      </w:pPr>
      <w:r>
        <w:rPr>
          <w:rFonts w:ascii="Calibri" w:hAnsi="Calibri" w:cs="Calibri"/>
        </w:rPr>
        <w:t>O</w:t>
      </w:r>
      <w:r w:rsidRPr="003A0261">
        <w:rPr>
          <w:rFonts w:ascii="Calibri" w:hAnsi="Calibri" w:cs="Calibri"/>
        </w:rPr>
        <w:t>bal každého vitaminového přípravku bude obsahovat minimálně údaj o expirační době, obsah</w:t>
      </w:r>
      <w:r>
        <w:rPr>
          <w:rFonts w:ascii="Calibri" w:hAnsi="Calibri" w:cs="Calibri"/>
        </w:rPr>
        <w:t xml:space="preserve">, tj. </w:t>
      </w:r>
      <w:r w:rsidRPr="003A0261">
        <w:rPr>
          <w:rFonts w:ascii="Calibri" w:hAnsi="Calibri" w:cs="Calibri"/>
        </w:rPr>
        <w:t>poč</w:t>
      </w:r>
      <w:r>
        <w:rPr>
          <w:rFonts w:ascii="Calibri" w:hAnsi="Calibri" w:cs="Calibri"/>
        </w:rPr>
        <w:t>e</w:t>
      </w:r>
      <w:r w:rsidRPr="003A0261">
        <w:rPr>
          <w:rFonts w:ascii="Calibri" w:hAnsi="Calibri" w:cs="Calibri"/>
        </w:rPr>
        <w:t xml:space="preserve">t ks vitaminového přípravku, složení vitaminového přípravku </w:t>
      </w:r>
    </w:p>
    <w:p w:rsidR="004717DF" w:rsidRDefault="004717DF" w:rsidP="004717DF">
      <w:pPr>
        <w:pStyle w:val="Odstavecseseznamem"/>
        <w:widowControl w:val="0"/>
        <w:numPr>
          <w:ilvl w:val="1"/>
          <w:numId w:val="13"/>
        </w:numPr>
        <w:tabs>
          <w:tab w:val="left" w:pos="284"/>
        </w:tabs>
        <w:ind w:left="0" w:firstLine="0"/>
        <w:rPr>
          <w:rFonts w:cs="Calibri"/>
        </w:rPr>
      </w:pPr>
      <w:r w:rsidRPr="003A0261">
        <w:rPr>
          <w:rFonts w:ascii="Calibri" w:hAnsi="Calibri" w:cs="Calibri"/>
        </w:rPr>
        <w:t>O</w:t>
      </w:r>
      <w:r w:rsidRPr="003A0261">
        <w:rPr>
          <w:rFonts w:cs="Calibri"/>
        </w:rPr>
        <w:t>značení na obalu jednotlivých vitamínových přípravků musí splňovat požadavky stanovené platnou legislativou pro tento druh potravinového výrobku – doplňk</w:t>
      </w:r>
      <w:r>
        <w:rPr>
          <w:rFonts w:cs="Calibri"/>
        </w:rPr>
        <w:t>ů</w:t>
      </w:r>
      <w:r w:rsidRPr="003A0261">
        <w:rPr>
          <w:rFonts w:cs="Calibri"/>
        </w:rPr>
        <w:t xml:space="preserve"> stravy.</w:t>
      </w:r>
    </w:p>
    <w:p w:rsidR="004717DF" w:rsidRPr="005C276D" w:rsidRDefault="004717DF" w:rsidP="004717DF">
      <w:pPr>
        <w:pStyle w:val="Odstavecseseznamem"/>
        <w:widowControl w:val="0"/>
        <w:numPr>
          <w:ilvl w:val="1"/>
          <w:numId w:val="9"/>
        </w:numPr>
        <w:tabs>
          <w:tab w:val="left" w:pos="284"/>
        </w:tabs>
        <w:ind w:left="0" w:firstLine="0"/>
        <w:rPr>
          <w:rFonts w:cs="Calibri"/>
        </w:rPr>
      </w:pPr>
      <w:r>
        <w:rPr>
          <w:rFonts w:ascii="Calibri" w:hAnsi="Calibri" w:cs="Calibri"/>
          <w:b/>
        </w:rPr>
        <w:t xml:space="preserve"> </w:t>
      </w:r>
      <w:r w:rsidRPr="005C276D">
        <w:rPr>
          <w:rFonts w:ascii="Calibri" w:hAnsi="Calibri" w:cs="Calibri"/>
          <w:b/>
        </w:rPr>
        <w:t>Obal vitaminového balíčku</w:t>
      </w:r>
    </w:p>
    <w:p w:rsidR="004717DF" w:rsidRPr="00997930" w:rsidRDefault="004717DF" w:rsidP="004717DF">
      <w:pPr>
        <w:pStyle w:val="Odstavecseseznamem"/>
        <w:widowControl w:val="0"/>
        <w:numPr>
          <w:ilvl w:val="0"/>
          <w:numId w:val="10"/>
        </w:numPr>
        <w:tabs>
          <w:tab w:val="left" w:pos="284"/>
        </w:tabs>
        <w:ind w:left="0" w:firstLine="0"/>
        <w:rPr>
          <w:rFonts w:cs="Calibri"/>
        </w:rPr>
      </w:pPr>
      <w:r w:rsidRPr="005C276D">
        <w:rPr>
          <w:rFonts w:ascii="Calibri" w:hAnsi="Calibri" w:cs="Calibri"/>
        </w:rPr>
        <w:t xml:space="preserve">Vitaminové přípravky budou dodány v obalu </w:t>
      </w:r>
      <w:r>
        <w:rPr>
          <w:rFonts w:ascii="Calibri" w:hAnsi="Calibri" w:cs="Calibri"/>
        </w:rPr>
        <w:t xml:space="preserve">jako </w:t>
      </w:r>
      <w:r w:rsidRPr="005C276D">
        <w:rPr>
          <w:rFonts w:ascii="Calibri" w:hAnsi="Calibri" w:cs="Calibri"/>
        </w:rPr>
        <w:t>vitamínov</w:t>
      </w:r>
      <w:r>
        <w:rPr>
          <w:rFonts w:ascii="Calibri" w:hAnsi="Calibri" w:cs="Calibri"/>
        </w:rPr>
        <w:t>ý</w:t>
      </w:r>
      <w:r w:rsidRPr="005C276D">
        <w:rPr>
          <w:rFonts w:ascii="Calibri" w:hAnsi="Calibri" w:cs="Calibri"/>
        </w:rPr>
        <w:t xml:space="preserve"> balíč</w:t>
      </w:r>
      <w:r>
        <w:rPr>
          <w:rFonts w:ascii="Calibri" w:hAnsi="Calibri" w:cs="Calibri"/>
        </w:rPr>
        <w:t>e</w:t>
      </w:r>
      <w:r w:rsidRPr="005C276D">
        <w:rPr>
          <w:rFonts w:ascii="Calibri" w:hAnsi="Calibri" w:cs="Calibri"/>
        </w:rPr>
        <w:t>k</w:t>
      </w:r>
      <w:r>
        <w:rPr>
          <w:rFonts w:ascii="Calibri" w:hAnsi="Calibri" w:cs="Calibri"/>
        </w:rPr>
        <w:t xml:space="preserve"> spolu s kartičkou identifikující </w:t>
      </w:r>
      <w:r w:rsidRPr="00997930">
        <w:rPr>
          <w:rFonts w:ascii="Calibri" w:hAnsi="Calibri" w:cs="Calibri"/>
        </w:rPr>
        <w:t>kupujícího.</w:t>
      </w:r>
    </w:p>
    <w:p w:rsidR="004717DF" w:rsidRPr="00997930" w:rsidRDefault="004717DF" w:rsidP="004717DF">
      <w:pPr>
        <w:pStyle w:val="Odstavecseseznamem"/>
        <w:widowControl w:val="0"/>
        <w:numPr>
          <w:ilvl w:val="0"/>
          <w:numId w:val="10"/>
        </w:numPr>
        <w:tabs>
          <w:tab w:val="left" w:pos="284"/>
        </w:tabs>
        <w:ind w:left="0" w:firstLine="0"/>
        <w:rPr>
          <w:rFonts w:cs="Calibri"/>
          <w:i/>
        </w:rPr>
      </w:pPr>
      <w:r w:rsidRPr="00997930">
        <w:rPr>
          <w:rFonts w:ascii="Calibri" w:hAnsi="Calibri" w:cs="Calibri"/>
        </w:rPr>
        <w:t>Obalem je uzavíratelný PE sáček</w:t>
      </w:r>
    </w:p>
    <w:p w:rsidR="004717DF" w:rsidRPr="005C276D" w:rsidRDefault="004717DF" w:rsidP="004717DF">
      <w:pPr>
        <w:pStyle w:val="Odstavecseseznamem"/>
        <w:widowControl w:val="0"/>
        <w:numPr>
          <w:ilvl w:val="0"/>
          <w:numId w:val="10"/>
        </w:numPr>
        <w:tabs>
          <w:tab w:val="left" w:pos="284"/>
        </w:tabs>
        <w:ind w:left="0" w:firstLine="0"/>
        <w:rPr>
          <w:rFonts w:cs="Calibri"/>
        </w:rPr>
      </w:pPr>
      <w:r w:rsidRPr="00997930">
        <w:rPr>
          <w:rFonts w:ascii="Calibri" w:hAnsi="Calibri" w:cs="Calibri"/>
        </w:rPr>
        <w:t>Vitaminové</w:t>
      </w:r>
      <w:r w:rsidRPr="005C276D">
        <w:rPr>
          <w:rFonts w:ascii="Calibri" w:hAnsi="Calibri" w:cs="Calibri"/>
        </w:rPr>
        <w:t xml:space="preserve"> balíčky budou dodány v takových baleních (kartonech), aby s nimi bylo možn</w:t>
      </w:r>
      <w:r>
        <w:rPr>
          <w:rFonts w:ascii="Calibri" w:hAnsi="Calibri" w:cs="Calibri"/>
        </w:rPr>
        <w:t>é</w:t>
      </w:r>
      <w:r w:rsidRPr="005C276D">
        <w:rPr>
          <w:rFonts w:ascii="Calibri" w:hAnsi="Calibri" w:cs="Calibri"/>
        </w:rPr>
        <w:t xml:space="preserve"> snadno manipulovat. Hmotnost balení (kartonu) nepřesáhne 20 kg. Na balení (kartonech) bude uveden obsah a množství balíčků.</w:t>
      </w:r>
    </w:p>
    <w:p w:rsidR="004717DF" w:rsidRPr="005C276D" w:rsidRDefault="004717DF" w:rsidP="004717DF">
      <w:pPr>
        <w:pStyle w:val="Odstavecseseznamem"/>
        <w:widowControl w:val="0"/>
        <w:numPr>
          <w:ilvl w:val="1"/>
          <w:numId w:val="9"/>
        </w:numPr>
        <w:tabs>
          <w:tab w:val="left" w:pos="284"/>
        </w:tabs>
        <w:ind w:left="0" w:firstLine="0"/>
        <w:rPr>
          <w:rFonts w:cs="Calibri"/>
        </w:rPr>
      </w:pPr>
      <w:r>
        <w:rPr>
          <w:rFonts w:ascii="Calibri" w:hAnsi="Calibri" w:cs="Calibri"/>
          <w:b/>
        </w:rPr>
        <w:t xml:space="preserve"> </w:t>
      </w:r>
      <w:r w:rsidRPr="005C276D">
        <w:rPr>
          <w:rFonts w:ascii="Calibri" w:hAnsi="Calibri" w:cs="Calibri"/>
          <w:b/>
        </w:rPr>
        <w:t>Kartička</w:t>
      </w:r>
    </w:p>
    <w:p w:rsidR="004717DF" w:rsidRPr="005C276D" w:rsidRDefault="004717DF" w:rsidP="004717DF">
      <w:pPr>
        <w:numPr>
          <w:ilvl w:val="3"/>
          <w:numId w:val="11"/>
        </w:numPr>
        <w:tabs>
          <w:tab w:val="left" w:pos="426"/>
          <w:tab w:val="left" w:pos="1080"/>
        </w:tabs>
        <w:ind w:left="0" w:firstLine="0"/>
        <w:rPr>
          <w:rFonts w:ascii="Calibri" w:hAnsi="Calibri" w:cs="Calibri"/>
        </w:rPr>
      </w:pPr>
      <w:r w:rsidRPr="005C276D">
        <w:rPr>
          <w:rFonts w:ascii="Calibri" w:hAnsi="Calibri" w:cs="Calibri"/>
        </w:rPr>
        <w:t xml:space="preserve">Kartička bude o velikosti cca </w:t>
      </w:r>
      <w:r>
        <w:rPr>
          <w:rFonts w:ascii="Calibri" w:hAnsi="Calibri" w:cs="Calibri"/>
        </w:rPr>
        <w:t>8,5</w:t>
      </w:r>
      <w:r w:rsidRPr="005C276D">
        <w:rPr>
          <w:rFonts w:ascii="Calibri" w:hAnsi="Calibri" w:cs="Calibri"/>
        </w:rPr>
        <w:t>x5</w:t>
      </w:r>
      <w:r>
        <w:rPr>
          <w:rFonts w:ascii="Calibri" w:hAnsi="Calibri" w:cs="Calibri"/>
        </w:rPr>
        <w:t>,5</w:t>
      </w:r>
      <w:r w:rsidRPr="005C276D">
        <w:rPr>
          <w:rFonts w:ascii="Calibri" w:hAnsi="Calibri" w:cs="Calibri"/>
        </w:rPr>
        <w:t xml:space="preserve"> cm. </w:t>
      </w:r>
    </w:p>
    <w:p w:rsidR="004717DF" w:rsidRPr="005C276D" w:rsidRDefault="004717DF" w:rsidP="004717DF">
      <w:pPr>
        <w:numPr>
          <w:ilvl w:val="3"/>
          <w:numId w:val="11"/>
        </w:numPr>
        <w:tabs>
          <w:tab w:val="left" w:pos="426"/>
          <w:tab w:val="left" w:pos="1080"/>
        </w:tabs>
        <w:ind w:left="0" w:firstLine="0"/>
        <w:rPr>
          <w:rFonts w:ascii="Calibri" w:hAnsi="Calibri" w:cs="Calibri"/>
        </w:rPr>
      </w:pPr>
      <w:r w:rsidRPr="005C276D">
        <w:rPr>
          <w:rFonts w:ascii="Calibri" w:hAnsi="Calibri" w:cs="Calibri"/>
        </w:rPr>
        <w:t xml:space="preserve">Kartičky </w:t>
      </w:r>
      <w:r>
        <w:rPr>
          <w:rFonts w:ascii="Calibri" w:hAnsi="Calibri" w:cs="Calibri"/>
        </w:rPr>
        <w:t xml:space="preserve">prodávajícímu </w:t>
      </w:r>
      <w:r w:rsidRPr="005C276D">
        <w:rPr>
          <w:rFonts w:ascii="Calibri" w:hAnsi="Calibri" w:cs="Calibri"/>
        </w:rPr>
        <w:t xml:space="preserve">dodá </w:t>
      </w:r>
      <w:r>
        <w:rPr>
          <w:rFonts w:ascii="Calibri" w:hAnsi="Calibri" w:cs="Calibri"/>
        </w:rPr>
        <w:t>kupující</w:t>
      </w:r>
      <w:r w:rsidRPr="005C276D">
        <w:rPr>
          <w:rFonts w:ascii="Calibri" w:hAnsi="Calibri" w:cs="Calibri"/>
        </w:rPr>
        <w:t xml:space="preserve">. </w:t>
      </w:r>
    </w:p>
    <w:p w:rsidR="004717DF" w:rsidRPr="00E3135E" w:rsidRDefault="004717DF" w:rsidP="004717DF">
      <w:pPr>
        <w:numPr>
          <w:ilvl w:val="3"/>
          <w:numId w:val="11"/>
        </w:numPr>
        <w:tabs>
          <w:tab w:val="left" w:pos="426"/>
          <w:tab w:val="left" w:pos="1080"/>
        </w:tabs>
        <w:ind w:left="0" w:firstLine="0"/>
        <w:rPr>
          <w:rFonts w:ascii="Calibri" w:hAnsi="Calibri" w:cs="Calibri"/>
        </w:rPr>
      </w:pPr>
      <w:r w:rsidRPr="00E3135E">
        <w:rPr>
          <w:rFonts w:ascii="Calibri" w:hAnsi="Calibri" w:cs="Calibri"/>
        </w:rPr>
        <w:t xml:space="preserve">Prodávající si vyzvedne kartičky u kupujícího. </w:t>
      </w:r>
    </w:p>
    <w:p w:rsidR="004717DF" w:rsidRPr="005C276D" w:rsidRDefault="004717DF" w:rsidP="004717DF">
      <w:pPr>
        <w:numPr>
          <w:ilvl w:val="3"/>
          <w:numId w:val="11"/>
        </w:numPr>
        <w:tabs>
          <w:tab w:val="left" w:pos="426"/>
          <w:tab w:val="left" w:pos="1080"/>
        </w:tabs>
        <w:ind w:left="0" w:firstLine="0"/>
        <w:rPr>
          <w:rFonts w:ascii="Calibri" w:hAnsi="Calibri" w:cs="Calibri"/>
        </w:rPr>
      </w:pPr>
      <w:r w:rsidRPr="005C276D">
        <w:rPr>
          <w:rFonts w:ascii="Calibri" w:hAnsi="Calibri" w:cs="Calibri"/>
        </w:rPr>
        <w:t xml:space="preserve">Dodavatel vloží kartičku do </w:t>
      </w:r>
      <w:r>
        <w:rPr>
          <w:rFonts w:ascii="Calibri" w:hAnsi="Calibri" w:cs="Calibri"/>
        </w:rPr>
        <w:t xml:space="preserve">vitamínového </w:t>
      </w:r>
      <w:r w:rsidRPr="005C276D">
        <w:rPr>
          <w:rFonts w:ascii="Calibri" w:hAnsi="Calibri" w:cs="Calibri"/>
        </w:rPr>
        <w:t>balíčku.</w:t>
      </w:r>
    </w:p>
    <w:p w:rsidR="004717DF" w:rsidRPr="001F509A" w:rsidRDefault="004717DF" w:rsidP="004717DF">
      <w:pPr>
        <w:pStyle w:val="Odstavecseseznamem"/>
        <w:widowControl w:val="0"/>
        <w:numPr>
          <w:ilvl w:val="1"/>
          <w:numId w:val="9"/>
        </w:numPr>
        <w:tabs>
          <w:tab w:val="left" w:pos="284"/>
        </w:tabs>
        <w:ind w:left="0" w:firstLine="0"/>
        <w:rPr>
          <w:rFonts w:cs="Calibri"/>
        </w:rPr>
      </w:pPr>
      <w:r>
        <w:rPr>
          <w:rFonts w:ascii="Calibri" w:hAnsi="Calibri" w:cs="Calibri"/>
          <w:b/>
        </w:rPr>
        <w:t xml:space="preserve"> </w:t>
      </w:r>
      <w:r w:rsidRPr="001F509A">
        <w:rPr>
          <w:rFonts w:ascii="Calibri" w:hAnsi="Calibri" w:cs="Calibri"/>
          <w:b/>
        </w:rPr>
        <w:t xml:space="preserve">Expirační doba </w:t>
      </w:r>
    </w:p>
    <w:p w:rsidR="004717DF" w:rsidRPr="001F509A" w:rsidRDefault="004717DF" w:rsidP="004717DF">
      <w:pPr>
        <w:numPr>
          <w:ilvl w:val="0"/>
          <w:numId w:val="12"/>
        </w:numPr>
        <w:tabs>
          <w:tab w:val="left" w:pos="426"/>
          <w:tab w:val="left" w:pos="1080"/>
        </w:tabs>
        <w:ind w:left="0" w:firstLine="0"/>
        <w:rPr>
          <w:rFonts w:ascii="Calibri" w:hAnsi="Calibri" w:cs="Calibri"/>
          <w:szCs w:val="24"/>
        </w:rPr>
      </w:pPr>
      <w:r w:rsidRPr="001F509A">
        <w:rPr>
          <w:rFonts w:ascii="Calibri" w:hAnsi="Calibri" w:cs="Calibri"/>
          <w:szCs w:val="24"/>
        </w:rPr>
        <w:t xml:space="preserve">Expirační doba vitaminových přípravků činí </w:t>
      </w:r>
      <w:proofErr w:type="gramStart"/>
      <w:r>
        <w:rPr>
          <w:rFonts w:ascii="Calibri" w:hAnsi="Calibri" w:cs="Calibri"/>
          <w:szCs w:val="24"/>
        </w:rPr>
        <w:t xml:space="preserve">540 </w:t>
      </w:r>
      <w:r w:rsidRPr="001F509A">
        <w:rPr>
          <w:rFonts w:ascii="Calibri" w:hAnsi="Calibri" w:cs="Calibri"/>
          <w:szCs w:val="24"/>
        </w:rPr>
        <w:t xml:space="preserve"> </w:t>
      </w:r>
      <w:r>
        <w:rPr>
          <w:rFonts w:ascii="Calibri" w:hAnsi="Calibri" w:cs="Calibri"/>
          <w:szCs w:val="24"/>
        </w:rPr>
        <w:t>dnů</w:t>
      </w:r>
      <w:proofErr w:type="gramEnd"/>
      <w:r>
        <w:rPr>
          <w:rFonts w:ascii="Calibri" w:hAnsi="Calibri" w:cs="Calibri"/>
          <w:szCs w:val="24"/>
        </w:rPr>
        <w:t xml:space="preserve"> </w:t>
      </w:r>
      <w:r w:rsidRPr="001F509A">
        <w:rPr>
          <w:rFonts w:ascii="Calibri" w:hAnsi="Calibri" w:cs="Calibri"/>
          <w:szCs w:val="24"/>
        </w:rPr>
        <w:t>ode dne  dodání na místo určení</w:t>
      </w:r>
    </w:p>
    <w:p w:rsidR="004717DF" w:rsidRDefault="004717DF" w:rsidP="004717DF">
      <w:pPr>
        <w:numPr>
          <w:ilvl w:val="0"/>
          <w:numId w:val="12"/>
        </w:numPr>
        <w:tabs>
          <w:tab w:val="left" w:pos="426"/>
          <w:tab w:val="left" w:pos="1080"/>
        </w:tabs>
        <w:ind w:left="0" w:firstLine="0"/>
        <w:rPr>
          <w:rFonts w:ascii="Calibri" w:hAnsi="Calibri" w:cs="Calibri"/>
          <w:szCs w:val="24"/>
        </w:rPr>
      </w:pPr>
      <w:r w:rsidRPr="001F509A">
        <w:rPr>
          <w:rFonts w:ascii="Calibri" w:hAnsi="Calibri" w:cs="Calibri"/>
          <w:szCs w:val="24"/>
        </w:rPr>
        <w:t>Expirační doba vitaminových přípravků bude uvedena na každém jednotlivém balení vitaminových přípravků.</w:t>
      </w:r>
    </w:p>
    <w:p w:rsidR="004717DF" w:rsidRPr="003D6C0F" w:rsidRDefault="004717DF" w:rsidP="004717DF">
      <w:pPr>
        <w:pStyle w:val="Odstavecseseznamem"/>
        <w:widowControl w:val="0"/>
        <w:numPr>
          <w:ilvl w:val="1"/>
          <w:numId w:val="9"/>
        </w:numPr>
        <w:tabs>
          <w:tab w:val="left" w:pos="284"/>
        </w:tabs>
        <w:ind w:left="0" w:firstLine="0"/>
        <w:rPr>
          <w:rFonts w:cs="Calibri"/>
        </w:rPr>
      </w:pPr>
      <w:r>
        <w:rPr>
          <w:rFonts w:ascii="Calibri" w:hAnsi="Calibri" w:cs="Calibri"/>
          <w:b/>
        </w:rPr>
        <w:t xml:space="preserve"> </w:t>
      </w:r>
      <w:r w:rsidRPr="003D6C0F">
        <w:rPr>
          <w:rFonts w:ascii="Calibri" w:hAnsi="Calibri" w:cs="Calibri"/>
          <w:b/>
        </w:rPr>
        <w:t xml:space="preserve">Množství: </w:t>
      </w:r>
      <w:r w:rsidRPr="003D6C0F">
        <w:rPr>
          <w:rFonts w:cs="Arial"/>
        </w:rPr>
        <w:t xml:space="preserve">do </w:t>
      </w:r>
      <w:r>
        <w:rPr>
          <w:rFonts w:cs="Arial"/>
        </w:rPr>
        <w:t>11 300</w:t>
      </w:r>
      <w:r w:rsidRPr="003D6C0F">
        <w:rPr>
          <w:rFonts w:cs="Arial"/>
        </w:rPr>
        <w:t xml:space="preserve"> ks balíčků</w:t>
      </w:r>
      <w:r>
        <w:rPr>
          <w:rFonts w:cs="Arial"/>
        </w:rPr>
        <w:t>.</w:t>
      </w:r>
    </w:p>
    <w:p w:rsidR="004717DF" w:rsidRDefault="004717DF" w:rsidP="004717DF">
      <w:pPr>
        <w:widowControl w:val="0"/>
        <w:rPr>
          <w:rFonts w:cs="Calibri"/>
        </w:rPr>
      </w:pPr>
    </w:p>
    <w:p w:rsidR="004717DF" w:rsidRDefault="004717DF" w:rsidP="004717DF">
      <w:pPr>
        <w:widowControl w:val="0"/>
        <w:rPr>
          <w:rFonts w:cs="Calibri"/>
        </w:rPr>
      </w:pPr>
    </w:p>
    <w:p w:rsidR="004717DF" w:rsidRDefault="004717DF" w:rsidP="004717DF">
      <w:pPr>
        <w:widowControl w:val="0"/>
        <w:rPr>
          <w:rFonts w:cs="Calibri"/>
        </w:rPr>
      </w:pPr>
    </w:p>
    <w:p w:rsidR="007721B2" w:rsidRDefault="007721B2" w:rsidP="004717DF">
      <w:pPr>
        <w:widowControl w:val="0"/>
        <w:rPr>
          <w:rFonts w:cs="Calibri"/>
        </w:rPr>
      </w:pPr>
    </w:p>
    <w:p w:rsidR="007721B2" w:rsidRDefault="007721B2" w:rsidP="004717DF">
      <w:pPr>
        <w:widowControl w:val="0"/>
        <w:rPr>
          <w:rFonts w:cs="Calibri"/>
        </w:rPr>
      </w:pPr>
    </w:p>
    <w:p w:rsidR="007721B2" w:rsidRDefault="007721B2" w:rsidP="004717DF">
      <w:pPr>
        <w:widowControl w:val="0"/>
        <w:jc w:val="center"/>
        <w:rPr>
          <w:rFonts w:cs="Calibri"/>
          <w:b/>
        </w:rPr>
      </w:pPr>
    </w:p>
    <w:p w:rsidR="004717DF" w:rsidRPr="006B5CD1" w:rsidRDefault="004717DF" w:rsidP="004717DF">
      <w:pPr>
        <w:widowControl w:val="0"/>
        <w:jc w:val="center"/>
        <w:rPr>
          <w:rFonts w:cs="Calibri"/>
          <w:b/>
        </w:rPr>
      </w:pPr>
      <w:r>
        <w:rPr>
          <w:rFonts w:cs="Calibri"/>
          <w:b/>
        </w:rPr>
        <w:t>I</w:t>
      </w:r>
      <w:r w:rsidRPr="006B5CD1">
        <w:rPr>
          <w:rFonts w:cs="Calibri"/>
          <w:b/>
        </w:rPr>
        <w:t xml:space="preserve">II. </w:t>
      </w:r>
    </w:p>
    <w:p w:rsidR="004717DF" w:rsidRPr="006B5CD1" w:rsidRDefault="004717DF" w:rsidP="004717DF">
      <w:pPr>
        <w:widowControl w:val="0"/>
        <w:jc w:val="center"/>
        <w:rPr>
          <w:rFonts w:cs="Calibri"/>
          <w:b/>
        </w:rPr>
      </w:pPr>
      <w:r w:rsidRPr="006B5CD1">
        <w:rPr>
          <w:rFonts w:cs="Calibri"/>
          <w:b/>
        </w:rPr>
        <w:t>Kupní cena</w:t>
      </w:r>
    </w:p>
    <w:p w:rsidR="004717DF" w:rsidRPr="004220A4" w:rsidRDefault="004717DF" w:rsidP="004717DF">
      <w:pPr>
        <w:pStyle w:val="Odstavecseseznamem"/>
        <w:widowControl w:val="0"/>
        <w:numPr>
          <w:ilvl w:val="3"/>
          <w:numId w:val="8"/>
        </w:numPr>
        <w:tabs>
          <w:tab w:val="left" w:pos="284"/>
        </w:tabs>
        <w:ind w:left="0" w:firstLine="0"/>
        <w:rPr>
          <w:rFonts w:cs="Calibri"/>
        </w:rPr>
      </w:pPr>
      <w:r w:rsidRPr="004220A4">
        <w:rPr>
          <w:rFonts w:cs="Calibri"/>
        </w:rPr>
        <w:t>Kupní cena je smluvně sjednána takto:</w:t>
      </w:r>
    </w:p>
    <w:p w:rsidR="004717DF" w:rsidRPr="006B5CD1" w:rsidRDefault="004717DF" w:rsidP="004717DF">
      <w:pPr>
        <w:widowControl w:val="0"/>
        <w:rPr>
          <w:rFonts w:cs="Calibri"/>
          <w:b/>
        </w:rPr>
      </w:pPr>
    </w:p>
    <w:p w:rsidR="004717DF" w:rsidRPr="006B5CD1" w:rsidRDefault="004717DF" w:rsidP="004717DF">
      <w:pPr>
        <w:widowControl w:val="0"/>
        <w:rPr>
          <w:rFonts w:cs="Calibri"/>
          <w:b/>
        </w:rPr>
      </w:pPr>
      <w:r w:rsidRPr="006B5CD1">
        <w:rPr>
          <w:rFonts w:cs="Calibri"/>
          <w:b/>
        </w:rPr>
        <w:t xml:space="preserve">Cena za </w:t>
      </w:r>
      <w:r>
        <w:rPr>
          <w:rFonts w:cs="Calibri"/>
          <w:b/>
        </w:rPr>
        <w:t>1 ks</w:t>
      </w:r>
      <w:r w:rsidRPr="006B5CD1">
        <w:rPr>
          <w:rFonts w:cs="Calibri"/>
          <w:b/>
        </w:rPr>
        <w:t xml:space="preserve"> bal</w:t>
      </w:r>
      <w:r>
        <w:rPr>
          <w:rFonts w:cs="Calibri"/>
          <w:b/>
        </w:rPr>
        <w:t>íčku:</w:t>
      </w:r>
    </w:p>
    <w:p w:rsidR="004717DF" w:rsidRPr="006B5CD1" w:rsidRDefault="004717DF" w:rsidP="004717DF">
      <w:pPr>
        <w:widowControl w:val="0"/>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2238"/>
        <w:gridCol w:w="2230"/>
        <w:gridCol w:w="2240"/>
      </w:tblGrid>
      <w:tr w:rsidR="004717DF" w:rsidRPr="00000731" w:rsidTr="0006747E">
        <w:trPr>
          <w:trHeight w:val="1375"/>
        </w:trPr>
        <w:tc>
          <w:tcPr>
            <w:tcW w:w="2352" w:type="dxa"/>
            <w:vAlign w:val="center"/>
          </w:tcPr>
          <w:p w:rsidR="004717DF" w:rsidRPr="00FF3C2B" w:rsidRDefault="004717DF" w:rsidP="0006747E">
            <w:pPr>
              <w:widowControl w:val="0"/>
              <w:jc w:val="center"/>
              <w:rPr>
                <w:rFonts w:cs="Calibri"/>
                <w:b/>
                <w:highlight w:val="cyan"/>
              </w:rPr>
            </w:pPr>
            <w:r w:rsidRPr="0006747E">
              <w:rPr>
                <w:rFonts w:cs="Calibri"/>
                <w:b/>
              </w:rPr>
              <w:t>BALÍČEK VITAMINOVÝCH PŘÍPRAVKŮ</w:t>
            </w:r>
          </w:p>
        </w:tc>
        <w:tc>
          <w:tcPr>
            <w:tcW w:w="2238" w:type="dxa"/>
            <w:vAlign w:val="center"/>
          </w:tcPr>
          <w:p w:rsidR="004717DF" w:rsidRPr="0006747E" w:rsidRDefault="004717DF" w:rsidP="0006747E">
            <w:pPr>
              <w:widowControl w:val="0"/>
              <w:jc w:val="center"/>
              <w:rPr>
                <w:rFonts w:cs="Calibri"/>
                <w:b/>
              </w:rPr>
            </w:pPr>
            <w:r>
              <w:rPr>
                <w:rFonts w:cs="Calibri"/>
                <w:b/>
              </w:rPr>
              <w:t>Cena</w:t>
            </w:r>
            <w:r w:rsidRPr="0006747E">
              <w:rPr>
                <w:rFonts w:cs="Calibri"/>
                <w:b/>
              </w:rPr>
              <w:t xml:space="preserve"> bez DPH</w:t>
            </w:r>
          </w:p>
        </w:tc>
        <w:tc>
          <w:tcPr>
            <w:tcW w:w="2230" w:type="dxa"/>
            <w:vAlign w:val="center"/>
          </w:tcPr>
          <w:p w:rsidR="004717DF" w:rsidRPr="0006747E" w:rsidRDefault="004717DF" w:rsidP="0006747E">
            <w:pPr>
              <w:widowControl w:val="0"/>
              <w:jc w:val="center"/>
              <w:rPr>
                <w:rFonts w:cs="Calibri"/>
                <w:b/>
              </w:rPr>
            </w:pPr>
            <w:r w:rsidRPr="0006747E">
              <w:rPr>
                <w:rFonts w:cs="Calibri"/>
                <w:b/>
              </w:rPr>
              <w:t xml:space="preserve">DPH 15 % </w:t>
            </w:r>
          </w:p>
        </w:tc>
        <w:tc>
          <w:tcPr>
            <w:tcW w:w="2240" w:type="dxa"/>
            <w:vAlign w:val="center"/>
          </w:tcPr>
          <w:p w:rsidR="004717DF" w:rsidRPr="0006747E" w:rsidRDefault="004717DF" w:rsidP="0006747E">
            <w:pPr>
              <w:widowControl w:val="0"/>
              <w:jc w:val="center"/>
              <w:rPr>
                <w:rFonts w:cs="Calibri"/>
              </w:rPr>
            </w:pPr>
            <w:proofErr w:type="gramStart"/>
            <w:r>
              <w:rPr>
                <w:rFonts w:cs="Calibri"/>
                <w:b/>
              </w:rPr>
              <w:t xml:space="preserve">CENA </w:t>
            </w:r>
            <w:r w:rsidRPr="0006747E">
              <w:rPr>
                <w:rFonts w:cs="Calibri"/>
                <w:b/>
              </w:rPr>
              <w:t xml:space="preserve"> vč.</w:t>
            </w:r>
            <w:proofErr w:type="gramEnd"/>
            <w:r w:rsidRPr="0006747E">
              <w:rPr>
                <w:rFonts w:cs="Calibri"/>
                <w:b/>
              </w:rPr>
              <w:t xml:space="preserve"> DPH</w:t>
            </w:r>
          </w:p>
        </w:tc>
      </w:tr>
      <w:tr w:rsidR="004717DF" w:rsidRPr="00000731" w:rsidTr="0006747E">
        <w:trPr>
          <w:trHeight w:val="558"/>
        </w:trPr>
        <w:tc>
          <w:tcPr>
            <w:tcW w:w="2352" w:type="dxa"/>
          </w:tcPr>
          <w:p w:rsidR="004717DF" w:rsidRPr="0006747E" w:rsidRDefault="004717DF" w:rsidP="0006747E">
            <w:pPr>
              <w:widowControl w:val="0"/>
              <w:jc w:val="center"/>
              <w:rPr>
                <w:rFonts w:ascii="Calibri" w:hAnsi="Calibri" w:cs="Calibri"/>
                <w:i/>
                <w:iCs/>
                <w:color w:val="000000"/>
                <w:lang w:eastAsia="cs-CZ"/>
              </w:rPr>
            </w:pPr>
            <w:r w:rsidRPr="0006747E">
              <w:rPr>
                <w:rFonts w:ascii="Calibri" w:hAnsi="Calibri" w:cs="Calibri"/>
                <w:i/>
                <w:iCs/>
                <w:color w:val="000000"/>
                <w:lang w:eastAsia="cs-CZ"/>
              </w:rPr>
              <w:t>MAXPHARMA</w:t>
            </w:r>
          </w:p>
          <w:p w:rsidR="004717DF" w:rsidRPr="0006747E" w:rsidRDefault="004717DF" w:rsidP="0006747E">
            <w:pPr>
              <w:widowControl w:val="0"/>
              <w:jc w:val="center"/>
              <w:rPr>
                <w:rFonts w:ascii="Calibri" w:hAnsi="Calibri" w:cs="Calibri"/>
                <w:i/>
                <w:iCs/>
                <w:color w:val="000000"/>
                <w:lang w:eastAsia="cs-CZ"/>
              </w:rPr>
            </w:pPr>
            <w:r w:rsidRPr="0006747E">
              <w:rPr>
                <w:rFonts w:ascii="Calibri" w:hAnsi="Calibri" w:cs="Calibri"/>
                <w:i/>
                <w:iCs/>
                <w:color w:val="000000"/>
                <w:lang w:eastAsia="cs-CZ"/>
              </w:rPr>
              <w:t>Vitamin C + zinek</w:t>
            </w:r>
          </w:p>
          <w:p w:rsidR="004717DF" w:rsidRPr="0006747E" w:rsidRDefault="004717DF" w:rsidP="0006747E">
            <w:pPr>
              <w:widowControl w:val="0"/>
              <w:jc w:val="center"/>
              <w:rPr>
                <w:rFonts w:cs="Calibri"/>
              </w:rPr>
            </w:pPr>
            <w:r w:rsidRPr="0006747E">
              <w:rPr>
                <w:rFonts w:ascii="Calibri" w:hAnsi="Calibri" w:cs="Calibri"/>
                <w:i/>
                <w:iCs/>
                <w:color w:val="000000"/>
                <w:lang w:eastAsia="cs-CZ"/>
              </w:rPr>
              <w:t>120 tablet</w:t>
            </w:r>
          </w:p>
        </w:tc>
        <w:tc>
          <w:tcPr>
            <w:tcW w:w="2238" w:type="dxa"/>
          </w:tcPr>
          <w:p w:rsidR="004717DF" w:rsidRPr="00FF3C2B" w:rsidRDefault="004717DF" w:rsidP="0006747E">
            <w:pPr>
              <w:widowControl w:val="0"/>
              <w:jc w:val="center"/>
              <w:rPr>
                <w:rFonts w:cs="Calibri"/>
                <w:highlight w:val="cyan"/>
              </w:rPr>
            </w:pPr>
            <w:r>
              <w:rPr>
                <w:rFonts w:cs="Calibri"/>
                <w:i/>
              </w:rPr>
              <w:t>37,</w:t>
            </w:r>
            <w:r w:rsidRPr="0006747E">
              <w:rPr>
                <w:rFonts w:cs="Calibri"/>
                <w:i/>
              </w:rPr>
              <w:t xml:space="preserve">- Kč </w:t>
            </w:r>
          </w:p>
        </w:tc>
        <w:tc>
          <w:tcPr>
            <w:tcW w:w="2230" w:type="dxa"/>
          </w:tcPr>
          <w:p w:rsidR="004717DF" w:rsidRPr="00FF3C2B" w:rsidRDefault="004717DF" w:rsidP="0006747E">
            <w:pPr>
              <w:widowControl w:val="0"/>
              <w:jc w:val="center"/>
              <w:rPr>
                <w:rFonts w:cs="Calibri"/>
                <w:highlight w:val="cyan"/>
              </w:rPr>
            </w:pPr>
            <w:r>
              <w:rPr>
                <w:rFonts w:cs="Calibri"/>
                <w:i/>
              </w:rPr>
              <w:t>5,55</w:t>
            </w:r>
            <w:r w:rsidRPr="0006747E">
              <w:rPr>
                <w:rFonts w:cs="Calibri"/>
                <w:i/>
              </w:rPr>
              <w:t xml:space="preserve"> Kč </w:t>
            </w:r>
          </w:p>
        </w:tc>
        <w:tc>
          <w:tcPr>
            <w:tcW w:w="2240" w:type="dxa"/>
          </w:tcPr>
          <w:p w:rsidR="004717DF" w:rsidRPr="00FF3C2B" w:rsidRDefault="004717DF" w:rsidP="0006747E">
            <w:pPr>
              <w:widowControl w:val="0"/>
              <w:jc w:val="center"/>
              <w:rPr>
                <w:rFonts w:cs="Calibri"/>
                <w:highlight w:val="cyan"/>
              </w:rPr>
            </w:pPr>
            <w:proofErr w:type="gramStart"/>
            <w:r>
              <w:rPr>
                <w:rFonts w:cs="Calibri"/>
                <w:i/>
              </w:rPr>
              <w:t xml:space="preserve">42,55 </w:t>
            </w:r>
            <w:r w:rsidRPr="0006747E">
              <w:rPr>
                <w:rFonts w:cs="Calibri"/>
                <w:i/>
              </w:rPr>
              <w:t xml:space="preserve"> Kč</w:t>
            </w:r>
            <w:proofErr w:type="gramEnd"/>
            <w:r w:rsidRPr="0006747E">
              <w:rPr>
                <w:rFonts w:cs="Calibri"/>
                <w:i/>
              </w:rPr>
              <w:t xml:space="preserve"> </w:t>
            </w:r>
          </w:p>
        </w:tc>
      </w:tr>
      <w:tr w:rsidR="004717DF" w:rsidRPr="00000731" w:rsidTr="0006747E">
        <w:trPr>
          <w:trHeight w:val="558"/>
        </w:trPr>
        <w:tc>
          <w:tcPr>
            <w:tcW w:w="2352" w:type="dxa"/>
          </w:tcPr>
          <w:p w:rsidR="004717DF" w:rsidRPr="0006747E" w:rsidRDefault="004717DF" w:rsidP="0006747E">
            <w:pPr>
              <w:widowControl w:val="0"/>
              <w:jc w:val="center"/>
              <w:rPr>
                <w:rFonts w:ascii="Calibri" w:hAnsi="Calibri" w:cs="Calibri"/>
                <w:i/>
                <w:iCs/>
                <w:color w:val="000000"/>
                <w:lang w:eastAsia="cs-CZ"/>
              </w:rPr>
            </w:pPr>
            <w:proofErr w:type="spellStart"/>
            <w:r w:rsidRPr="0006747E">
              <w:rPr>
                <w:rFonts w:ascii="Calibri" w:hAnsi="Calibri" w:cs="Calibri"/>
                <w:i/>
                <w:iCs/>
                <w:color w:val="000000"/>
                <w:lang w:eastAsia="cs-CZ"/>
              </w:rPr>
              <w:t>MaxiVita</w:t>
            </w:r>
            <w:proofErr w:type="spellEnd"/>
          </w:p>
          <w:p w:rsidR="004717DF" w:rsidRPr="0006747E" w:rsidRDefault="004717DF" w:rsidP="0006747E">
            <w:pPr>
              <w:widowControl w:val="0"/>
              <w:jc w:val="center"/>
              <w:rPr>
                <w:rFonts w:ascii="Calibri" w:hAnsi="Calibri" w:cs="Calibri"/>
                <w:i/>
                <w:iCs/>
                <w:color w:val="000000"/>
                <w:lang w:eastAsia="cs-CZ"/>
              </w:rPr>
            </w:pPr>
            <w:r w:rsidRPr="0006747E">
              <w:rPr>
                <w:rFonts w:ascii="Calibri" w:hAnsi="Calibri" w:cs="Calibri"/>
                <w:i/>
                <w:iCs/>
                <w:color w:val="000000"/>
                <w:lang w:eastAsia="cs-CZ"/>
              </w:rPr>
              <w:t>Hořčík + B6</w:t>
            </w:r>
          </w:p>
          <w:p w:rsidR="004717DF" w:rsidRPr="0006747E" w:rsidRDefault="004717DF" w:rsidP="0006747E">
            <w:pPr>
              <w:widowControl w:val="0"/>
              <w:jc w:val="center"/>
              <w:rPr>
                <w:rFonts w:cs="Calibri"/>
                <w:i/>
              </w:rPr>
            </w:pPr>
            <w:r w:rsidRPr="0006747E">
              <w:rPr>
                <w:rFonts w:ascii="Calibri" w:hAnsi="Calibri" w:cs="Calibri"/>
                <w:i/>
                <w:iCs/>
                <w:color w:val="000000"/>
                <w:lang w:eastAsia="cs-CZ"/>
              </w:rPr>
              <w:t>105 tablet</w:t>
            </w:r>
          </w:p>
        </w:tc>
        <w:tc>
          <w:tcPr>
            <w:tcW w:w="2238" w:type="dxa"/>
          </w:tcPr>
          <w:p w:rsidR="004717DF" w:rsidRPr="0006747E" w:rsidRDefault="004717DF" w:rsidP="0006747E">
            <w:pPr>
              <w:widowControl w:val="0"/>
              <w:jc w:val="center"/>
              <w:rPr>
                <w:rFonts w:cs="Calibri"/>
                <w:i/>
              </w:rPr>
            </w:pPr>
            <w:r w:rsidRPr="0006747E">
              <w:rPr>
                <w:rFonts w:cs="Calibri"/>
                <w:i/>
              </w:rPr>
              <w:t>37,- Kč</w:t>
            </w:r>
          </w:p>
        </w:tc>
        <w:tc>
          <w:tcPr>
            <w:tcW w:w="2230" w:type="dxa"/>
          </w:tcPr>
          <w:p w:rsidR="004717DF" w:rsidRPr="0006747E" w:rsidRDefault="004717DF" w:rsidP="0006747E">
            <w:pPr>
              <w:widowControl w:val="0"/>
              <w:jc w:val="center"/>
              <w:rPr>
                <w:rFonts w:cs="Calibri"/>
                <w:i/>
              </w:rPr>
            </w:pPr>
            <w:r w:rsidRPr="0006747E">
              <w:rPr>
                <w:rFonts w:cs="Calibri"/>
                <w:i/>
              </w:rPr>
              <w:t>5,55 Kč</w:t>
            </w:r>
          </w:p>
        </w:tc>
        <w:tc>
          <w:tcPr>
            <w:tcW w:w="2240" w:type="dxa"/>
          </w:tcPr>
          <w:p w:rsidR="004717DF" w:rsidRPr="0006747E" w:rsidRDefault="004717DF" w:rsidP="0006747E">
            <w:pPr>
              <w:widowControl w:val="0"/>
              <w:jc w:val="center"/>
              <w:rPr>
                <w:rFonts w:cs="Calibri"/>
                <w:i/>
              </w:rPr>
            </w:pPr>
            <w:r w:rsidRPr="0006747E">
              <w:rPr>
                <w:rFonts w:cs="Calibri"/>
                <w:i/>
              </w:rPr>
              <w:t>42,55 Kč</w:t>
            </w:r>
          </w:p>
        </w:tc>
      </w:tr>
      <w:tr w:rsidR="004717DF" w:rsidRPr="00000731" w:rsidTr="0006747E">
        <w:trPr>
          <w:trHeight w:val="558"/>
        </w:trPr>
        <w:tc>
          <w:tcPr>
            <w:tcW w:w="2352" w:type="dxa"/>
          </w:tcPr>
          <w:p w:rsidR="004717DF" w:rsidRPr="0006747E" w:rsidRDefault="004717DF" w:rsidP="0006747E">
            <w:pPr>
              <w:widowControl w:val="0"/>
              <w:jc w:val="center"/>
              <w:rPr>
                <w:rFonts w:ascii="Calibri" w:hAnsi="Calibri" w:cs="Calibri"/>
                <w:i/>
                <w:iCs/>
                <w:color w:val="000000"/>
                <w:lang w:eastAsia="cs-CZ"/>
              </w:rPr>
            </w:pPr>
            <w:r w:rsidRPr="0006747E">
              <w:rPr>
                <w:rFonts w:ascii="Calibri" w:hAnsi="Calibri" w:cs="Calibri"/>
                <w:i/>
                <w:iCs/>
                <w:color w:val="000000"/>
                <w:lang w:eastAsia="cs-CZ"/>
              </w:rPr>
              <w:t>Multivitamin</w:t>
            </w:r>
          </w:p>
          <w:p w:rsidR="004717DF" w:rsidRPr="0006747E" w:rsidRDefault="004717DF" w:rsidP="0006747E">
            <w:pPr>
              <w:widowControl w:val="0"/>
              <w:jc w:val="center"/>
              <w:rPr>
                <w:rFonts w:ascii="Calibri" w:hAnsi="Calibri" w:cs="Calibri"/>
                <w:i/>
                <w:iCs/>
                <w:color w:val="000000"/>
                <w:lang w:eastAsia="cs-CZ"/>
              </w:rPr>
            </w:pPr>
            <w:r w:rsidRPr="0006747E">
              <w:rPr>
                <w:rFonts w:ascii="Calibri" w:hAnsi="Calibri" w:cs="Calibri"/>
                <w:i/>
                <w:iCs/>
                <w:color w:val="000000"/>
                <w:lang w:eastAsia="cs-CZ"/>
              </w:rPr>
              <w:t xml:space="preserve">48 </w:t>
            </w:r>
            <w:proofErr w:type="spellStart"/>
            <w:r w:rsidRPr="0006747E">
              <w:rPr>
                <w:rFonts w:ascii="Calibri" w:hAnsi="Calibri" w:cs="Calibri"/>
                <w:i/>
                <w:iCs/>
                <w:color w:val="000000"/>
                <w:lang w:eastAsia="cs-CZ"/>
              </w:rPr>
              <w:t>eff</w:t>
            </w:r>
            <w:proofErr w:type="spellEnd"/>
            <w:r w:rsidRPr="0006747E">
              <w:rPr>
                <w:rFonts w:ascii="Calibri" w:hAnsi="Calibri" w:cs="Calibri"/>
                <w:i/>
                <w:iCs/>
                <w:color w:val="000000"/>
                <w:lang w:eastAsia="cs-CZ"/>
              </w:rPr>
              <w:t>. tablet</w:t>
            </w:r>
          </w:p>
        </w:tc>
        <w:tc>
          <w:tcPr>
            <w:tcW w:w="2238" w:type="dxa"/>
          </w:tcPr>
          <w:p w:rsidR="004717DF" w:rsidRPr="0006747E" w:rsidRDefault="004717DF" w:rsidP="0006747E">
            <w:pPr>
              <w:widowControl w:val="0"/>
              <w:jc w:val="center"/>
              <w:rPr>
                <w:rFonts w:cs="Calibri"/>
                <w:i/>
              </w:rPr>
            </w:pPr>
            <w:r w:rsidRPr="0006747E">
              <w:rPr>
                <w:rFonts w:cs="Calibri"/>
                <w:i/>
              </w:rPr>
              <w:t>30,- Kč</w:t>
            </w:r>
          </w:p>
        </w:tc>
        <w:tc>
          <w:tcPr>
            <w:tcW w:w="2230" w:type="dxa"/>
          </w:tcPr>
          <w:p w:rsidR="004717DF" w:rsidRPr="0006747E" w:rsidRDefault="004717DF" w:rsidP="0006747E">
            <w:pPr>
              <w:widowControl w:val="0"/>
              <w:jc w:val="center"/>
              <w:rPr>
                <w:rFonts w:cs="Calibri"/>
                <w:i/>
              </w:rPr>
            </w:pPr>
            <w:r w:rsidRPr="0006747E">
              <w:rPr>
                <w:rFonts w:cs="Calibri"/>
                <w:i/>
              </w:rPr>
              <w:t>4,50 Kč</w:t>
            </w:r>
          </w:p>
        </w:tc>
        <w:tc>
          <w:tcPr>
            <w:tcW w:w="2240" w:type="dxa"/>
          </w:tcPr>
          <w:p w:rsidR="004717DF" w:rsidRPr="0006747E" w:rsidRDefault="004717DF" w:rsidP="0006747E">
            <w:pPr>
              <w:widowControl w:val="0"/>
              <w:jc w:val="center"/>
              <w:rPr>
                <w:rFonts w:cs="Calibri"/>
                <w:i/>
              </w:rPr>
            </w:pPr>
            <w:r w:rsidRPr="0006747E">
              <w:rPr>
                <w:rFonts w:cs="Calibri"/>
                <w:i/>
              </w:rPr>
              <w:t>34,50 Kč</w:t>
            </w:r>
          </w:p>
        </w:tc>
      </w:tr>
      <w:tr w:rsidR="004717DF" w:rsidRPr="00000731" w:rsidTr="0006747E">
        <w:trPr>
          <w:trHeight w:val="558"/>
        </w:trPr>
        <w:tc>
          <w:tcPr>
            <w:tcW w:w="2352" w:type="dxa"/>
          </w:tcPr>
          <w:p w:rsidR="004717DF" w:rsidRPr="0006747E" w:rsidRDefault="004717DF" w:rsidP="0006747E">
            <w:pPr>
              <w:widowControl w:val="0"/>
              <w:jc w:val="center"/>
              <w:rPr>
                <w:rFonts w:ascii="Calibri" w:hAnsi="Calibri" w:cs="Calibri"/>
                <w:i/>
                <w:iCs/>
                <w:color w:val="000000"/>
                <w:lang w:eastAsia="cs-CZ"/>
              </w:rPr>
            </w:pPr>
            <w:proofErr w:type="spellStart"/>
            <w:r w:rsidRPr="0006747E">
              <w:rPr>
                <w:rFonts w:ascii="Calibri" w:hAnsi="Calibri" w:cs="Calibri"/>
                <w:i/>
                <w:iCs/>
                <w:color w:val="000000"/>
                <w:lang w:eastAsia="cs-CZ"/>
              </w:rPr>
              <w:t>MaxiVita</w:t>
            </w:r>
            <w:proofErr w:type="spellEnd"/>
            <w:r w:rsidRPr="0006747E">
              <w:rPr>
                <w:rFonts w:ascii="Calibri" w:hAnsi="Calibri" w:cs="Calibri"/>
                <w:i/>
                <w:iCs/>
                <w:color w:val="000000"/>
                <w:lang w:eastAsia="cs-CZ"/>
              </w:rPr>
              <w:t xml:space="preserve"> B komplex </w:t>
            </w:r>
          </w:p>
          <w:p w:rsidR="004717DF" w:rsidRPr="0006747E" w:rsidRDefault="004717DF" w:rsidP="0006747E">
            <w:pPr>
              <w:widowControl w:val="0"/>
              <w:jc w:val="center"/>
              <w:rPr>
                <w:rFonts w:ascii="Calibri" w:hAnsi="Calibri" w:cs="Calibri"/>
                <w:i/>
                <w:iCs/>
                <w:color w:val="000000"/>
                <w:lang w:eastAsia="cs-CZ"/>
              </w:rPr>
            </w:pPr>
            <w:r w:rsidRPr="0006747E">
              <w:rPr>
                <w:rFonts w:ascii="Calibri" w:hAnsi="Calibri" w:cs="Calibri"/>
                <w:i/>
                <w:iCs/>
                <w:color w:val="000000"/>
                <w:lang w:eastAsia="cs-CZ"/>
              </w:rPr>
              <w:t>60 tablet</w:t>
            </w:r>
          </w:p>
        </w:tc>
        <w:tc>
          <w:tcPr>
            <w:tcW w:w="2238" w:type="dxa"/>
          </w:tcPr>
          <w:p w:rsidR="004717DF" w:rsidRPr="0006747E" w:rsidRDefault="004717DF" w:rsidP="0006747E">
            <w:pPr>
              <w:widowControl w:val="0"/>
              <w:jc w:val="center"/>
              <w:rPr>
                <w:rFonts w:cs="Calibri"/>
                <w:i/>
              </w:rPr>
            </w:pPr>
            <w:r w:rsidRPr="0006747E">
              <w:rPr>
                <w:rFonts w:cs="Calibri"/>
                <w:i/>
              </w:rPr>
              <w:t>32,- Kč</w:t>
            </w:r>
          </w:p>
        </w:tc>
        <w:tc>
          <w:tcPr>
            <w:tcW w:w="2230" w:type="dxa"/>
          </w:tcPr>
          <w:p w:rsidR="004717DF" w:rsidRPr="0006747E" w:rsidRDefault="004717DF" w:rsidP="0006747E">
            <w:pPr>
              <w:widowControl w:val="0"/>
              <w:jc w:val="center"/>
              <w:rPr>
                <w:rFonts w:cs="Calibri"/>
                <w:i/>
              </w:rPr>
            </w:pPr>
            <w:r w:rsidRPr="0006747E">
              <w:rPr>
                <w:rFonts w:cs="Calibri"/>
                <w:i/>
              </w:rPr>
              <w:t>4,80 Kč</w:t>
            </w:r>
          </w:p>
        </w:tc>
        <w:tc>
          <w:tcPr>
            <w:tcW w:w="2240" w:type="dxa"/>
          </w:tcPr>
          <w:p w:rsidR="004717DF" w:rsidRPr="0006747E" w:rsidRDefault="004717DF" w:rsidP="0006747E">
            <w:pPr>
              <w:widowControl w:val="0"/>
              <w:jc w:val="center"/>
              <w:rPr>
                <w:rFonts w:cs="Calibri"/>
                <w:i/>
              </w:rPr>
            </w:pPr>
            <w:r w:rsidRPr="0006747E">
              <w:rPr>
                <w:rFonts w:cs="Calibri"/>
                <w:i/>
              </w:rPr>
              <w:t>36,80 Kč</w:t>
            </w:r>
          </w:p>
        </w:tc>
      </w:tr>
      <w:tr w:rsidR="004717DF" w:rsidRPr="00000731" w:rsidTr="0006747E">
        <w:trPr>
          <w:trHeight w:val="558"/>
        </w:trPr>
        <w:tc>
          <w:tcPr>
            <w:tcW w:w="2352" w:type="dxa"/>
          </w:tcPr>
          <w:p w:rsidR="004717DF" w:rsidRPr="0006747E" w:rsidRDefault="004717DF" w:rsidP="0006747E">
            <w:pPr>
              <w:widowControl w:val="0"/>
              <w:jc w:val="center"/>
              <w:rPr>
                <w:rFonts w:ascii="Calibri" w:hAnsi="Calibri" w:cs="Calibri"/>
                <w:i/>
                <w:iCs/>
                <w:color w:val="000000"/>
                <w:lang w:eastAsia="cs-CZ"/>
              </w:rPr>
            </w:pPr>
            <w:proofErr w:type="spellStart"/>
            <w:r w:rsidRPr="0006747E">
              <w:rPr>
                <w:rFonts w:ascii="Calibri" w:hAnsi="Calibri" w:cs="Calibri"/>
                <w:i/>
                <w:iCs/>
                <w:color w:val="000000"/>
                <w:lang w:eastAsia="cs-CZ"/>
              </w:rPr>
              <w:t>MaxiVita</w:t>
            </w:r>
            <w:proofErr w:type="spellEnd"/>
            <w:r w:rsidRPr="0006747E">
              <w:rPr>
                <w:rFonts w:ascii="Calibri" w:hAnsi="Calibri" w:cs="Calibri"/>
                <w:i/>
                <w:iCs/>
                <w:color w:val="000000"/>
                <w:lang w:eastAsia="cs-CZ"/>
              </w:rPr>
              <w:t xml:space="preserve"> Vitamin C s rakytníkem</w:t>
            </w:r>
          </w:p>
          <w:p w:rsidR="004717DF" w:rsidRPr="0006747E" w:rsidRDefault="004717DF" w:rsidP="0006747E">
            <w:pPr>
              <w:widowControl w:val="0"/>
              <w:jc w:val="center"/>
              <w:rPr>
                <w:rFonts w:cs="Calibri"/>
                <w:i/>
              </w:rPr>
            </w:pPr>
            <w:r w:rsidRPr="0006747E">
              <w:rPr>
                <w:rFonts w:ascii="Calibri" w:hAnsi="Calibri" w:cs="Calibri"/>
                <w:i/>
                <w:iCs/>
                <w:color w:val="000000"/>
                <w:lang w:eastAsia="cs-CZ"/>
              </w:rPr>
              <w:t>65 kapslí</w:t>
            </w:r>
          </w:p>
        </w:tc>
        <w:tc>
          <w:tcPr>
            <w:tcW w:w="2238" w:type="dxa"/>
          </w:tcPr>
          <w:p w:rsidR="004717DF" w:rsidRPr="0006747E" w:rsidRDefault="004717DF" w:rsidP="0006747E">
            <w:pPr>
              <w:widowControl w:val="0"/>
              <w:jc w:val="center"/>
              <w:rPr>
                <w:rFonts w:cs="Calibri"/>
                <w:i/>
              </w:rPr>
            </w:pPr>
            <w:r w:rsidRPr="0006747E">
              <w:rPr>
                <w:rFonts w:cs="Calibri"/>
                <w:i/>
              </w:rPr>
              <w:t>44,- Kč</w:t>
            </w:r>
          </w:p>
        </w:tc>
        <w:tc>
          <w:tcPr>
            <w:tcW w:w="2230" w:type="dxa"/>
          </w:tcPr>
          <w:p w:rsidR="004717DF" w:rsidRPr="0006747E" w:rsidRDefault="004717DF" w:rsidP="0006747E">
            <w:pPr>
              <w:widowControl w:val="0"/>
              <w:jc w:val="center"/>
              <w:rPr>
                <w:rFonts w:cs="Calibri"/>
                <w:i/>
              </w:rPr>
            </w:pPr>
            <w:r w:rsidRPr="0006747E">
              <w:rPr>
                <w:rFonts w:cs="Calibri"/>
                <w:i/>
              </w:rPr>
              <w:t>6,60 Kč</w:t>
            </w:r>
          </w:p>
        </w:tc>
        <w:tc>
          <w:tcPr>
            <w:tcW w:w="2240" w:type="dxa"/>
          </w:tcPr>
          <w:p w:rsidR="004717DF" w:rsidRPr="0006747E" w:rsidRDefault="004717DF" w:rsidP="0006747E">
            <w:pPr>
              <w:widowControl w:val="0"/>
              <w:jc w:val="center"/>
              <w:rPr>
                <w:rFonts w:cs="Calibri"/>
                <w:i/>
              </w:rPr>
            </w:pPr>
            <w:r w:rsidRPr="0006747E">
              <w:rPr>
                <w:rFonts w:cs="Calibri"/>
                <w:i/>
              </w:rPr>
              <w:t>50,60 Kč</w:t>
            </w:r>
          </w:p>
        </w:tc>
      </w:tr>
      <w:tr w:rsidR="004717DF" w:rsidRPr="006B5CD1" w:rsidTr="0006747E">
        <w:trPr>
          <w:trHeight w:val="558"/>
        </w:trPr>
        <w:tc>
          <w:tcPr>
            <w:tcW w:w="2352" w:type="dxa"/>
          </w:tcPr>
          <w:p w:rsidR="004717DF" w:rsidRPr="0006747E" w:rsidRDefault="004717DF" w:rsidP="0006747E">
            <w:pPr>
              <w:widowControl w:val="0"/>
              <w:jc w:val="center"/>
              <w:rPr>
                <w:rFonts w:cs="Calibri"/>
                <w:b/>
              </w:rPr>
            </w:pPr>
            <w:r w:rsidRPr="0006747E">
              <w:rPr>
                <w:rFonts w:cs="Calibri"/>
                <w:b/>
              </w:rPr>
              <w:t>Cena celkem za 1 ks balíčku</w:t>
            </w:r>
          </w:p>
        </w:tc>
        <w:tc>
          <w:tcPr>
            <w:tcW w:w="2238" w:type="dxa"/>
          </w:tcPr>
          <w:p w:rsidR="004717DF" w:rsidRPr="0006747E" w:rsidRDefault="004717DF" w:rsidP="0006747E">
            <w:pPr>
              <w:widowControl w:val="0"/>
              <w:jc w:val="center"/>
              <w:rPr>
                <w:rFonts w:cs="Calibri"/>
                <w:b/>
                <w:i/>
              </w:rPr>
            </w:pPr>
            <w:r w:rsidRPr="0006747E">
              <w:rPr>
                <w:rFonts w:cs="Calibri"/>
                <w:b/>
                <w:i/>
              </w:rPr>
              <w:t xml:space="preserve">180,- Kč </w:t>
            </w:r>
          </w:p>
        </w:tc>
        <w:tc>
          <w:tcPr>
            <w:tcW w:w="2230" w:type="dxa"/>
          </w:tcPr>
          <w:p w:rsidR="004717DF" w:rsidRPr="0006747E" w:rsidRDefault="004717DF" w:rsidP="0006747E">
            <w:pPr>
              <w:widowControl w:val="0"/>
              <w:jc w:val="center"/>
              <w:rPr>
                <w:rFonts w:cs="Calibri"/>
                <w:b/>
                <w:i/>
              </w:rPr>
            </w:pPr>
            <w:r w:rsidRPr="0006747E">
              <w:rPr>
                <w:rFonts w:cs="Calibri"/>
                <w:b/>
                <w:i/>
              </w:rPr>
              <w:t xml:space="preserve">27,- Kč </w:t>
            </w:r>
          </w:p>
        </w:tc>
        <w:tc>
          <w:tcPr>
            <w:tcW w:w="2240" w:type="dxa"/>
          </w:tcPr>
          <w:p w:rsidR="004717DF" w:rsidRPr="0006747E" w:rsidRDefault="004717DF" w:rsidP="0006747E">
            <w:pPr>
              <w:widowControl w:val="0"/>
              <w:jc w:val="center"/>
              <w:rPr>
                <w:rFonts w:cs="Calibri"/>
                <w:b/>
                <w:i/>
              </w:rPr>
            </w:pPr>
            <w:r w:rsidRPr="0006747E">
              <w:rPr>
                <w:rFonts w:cs="Calibri"/>
                <w:b/>
                <w:i/>
              </w:rPr>
              <w:t xml:space="preserve">207,- Kč </w:t>
            </w:r>
          </w:p>
        </w:tc>
      </w:tr>
    </w:tbl>
    <w:p w:rsidR="004717DF" w:rsidRPr="006B5CD1" w:rsidRDefault="004717DF" w:rsidP="004717DF">
      <w:pPr>
        <w:widowControl w:val="0"/>
        <w:rPr>
          <w:rFonts w:cs="Calibri"/>
          <w:b/>
          <w:i/>
          <w:u w:val="single"/>
        </w:rPr>
      </w:pPr>
    </w:p>
    <w:p w:rsidR="004717DF" w:rsidRDefault="004717DF" w:rsidP="004717DF">
      <w:pPr>
        <w:widowControl w:val="0"/>
        <w:rPr>
          <w:rFonts w:cs="Calibri"/>
          <w:b/>
        </w:rPr>
      </w:pPr>
    </w:p>
    <w:p w:rsidR="004717DF" w:rsidRDefault="004717DF" w:rsidP="004717DF">
      <w:pPr>
        <w:widowControl w:val="0"/>
        <w:rPr>
          <w:rFonts w:cs="Calibri"/>
          <w:b/>
        </w:rPr>
      </w:pPr>
      <w:r>
        <w:rPr>
          <w:i/>
        </w:rPr>
        <w:t>pozn. dodavatel je oprávněn doplnit tabulku o další řádky pro zapsání dalších vitamínů, minerálů nebo obsahových látek</w:t>
      </w:r>
    </w:p>
    <w:p w:rsidR="004717DF" w:rsidRDefault="004717DF" w:rsidP="004717DF">
      <w:pPr>
        <w:widowControl w:val="0"/>
        <w:rPr>
          <w:rFonts w:cs="Calibri"/>
          <w:b/>
        </w:rPr>
      </w:pPr>
    </w:p>
    <w:p w:rsidR="007721B2" w:rsidRDefault="007721B2" w:rsidP="004717DF">
      <w:pPr>
        <w:widowControl w:val="0"/>
        <w:rPr>
          <w:rFonts w:cs="Calibri"/>
          <w:b/>
        </w:rPr>
      </w:pPr>
    </w:p>
    <w:p w:rsidR="007721B2" w:rsidRDefault="007721B2" w:rsidP="004717DF">
      <w:pPr>
        <w:widowControl w:val="0"/>
        <w:rPr>
          <w:rFonts w:cs="Calibri"/>
          <w:b/>
        </w:rPr>
      </w:pPr>
    </w:p>
    <w:p w:rsidR="004717DF" w:rsidRDefault="004717DF" w:rsidP="004717DF">
      <w:pPr>
        <w:widowControl w:val="0"/>
        <w:rPr>
          <w:rFonts w:cs="Calibri"/>
          <w:b/>
        </w:rPr>
      </w:pPr>
    </w:p>
    <w:p w:rsidR="004717DF" w:rsidRPr="006B5CD1" w:rsidRDefault="004717DF" w:rsidP="004717DF">
      <w:pPr>
        <w:widowControl w:val="0"/>
        <w:rPr>
          <w:rFonts w:cs="Calibri"/>
          <w:b/>
        </w:rPr>
      </w:pPr>
      <w:r w:rsidRPr="006B5CD1">
        <w:rPr>
          <w:rFonts w:cs="Calibri"/>
          <w:b/>
        </w:rPr>
        <w:t xml:space="preserve">Cena za </w:t>
      </w:r>
      <w:r>
        <w:rPr>
          <w:rFonts w:cs="Calibri"/>
          <w:b/>
        </w:rPr>
        <w:t xml:space="preserve">11 300 </w:t>
      </w:r>
      <w:r w:rsidRPr="006B5CD1">
        <w:rPr>
          <w:rFonts w:cs="Calibri"/>
          <w:b/>
        </w:rPr>
        <w:t>ks bal</w:t>
      </w:r>
      <w:r>
        <w:rPr>
          <w:rFonts w:cs="Calibri"/>
          <w:b/>
        </w:rPr>
        <w:t>íčků:</w:t>
      </w:r>
    </w:p>
    <w:p w:rsidR="004717DF" w:rsidRPr="006B5CD1" w:rsidRDefault="004717DF" w:rsidP="004717DF">
      <w:pPr>
        <w:widowControl w:val="0"/>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2268"/>
        <w:gridCol w:w="2264"/>
        <w:gridCol w:w="2269"/>
      </w:tblGrid>
      <w:tr w:rsidR="004717DF" w:rsidRPr="006B5CD1" w:rsidTr="0006747E">
        <w:trPr>
          <w:trHeight w:val="1375"/>
        </w:trPr>
        <w:tc>
          <w:tcPr>
            <w:tcW w:w="2302" w:type="dxa"/>
            <w:vAlign w:val="center"/>
          </w:tcPr>
          <w:p w:rsidR="004717DF" w:rsidRPr="006B5CD1" w:rsidRDefault="004717DF" w:rsidP="0006747E">
            <w:pPr>
              <w:widowControl w:val="0"/>
              <w:jc w:val="center"/>
              <w:rPr>
                <w:rFonts w:cs="Calibri"/>
                <w:b/>
              </w:rPr>
            </w:pPr>
            <w:r w:rsidRPr="006B5CD1">
              <w:rPr>
                <w:rFonts w:cs="Calibri"/>
                <w:b/>
              </w:rPr>
              <w:t xml:space="preserve">Název </w:t>
            </w:r>
            <w:r>
              <w:rPr>
                <w:rFonts w:cs="Calibri"/>
                <w:b/>
              </w:rPr>
              <w:t>balíčku</w:t>
            </w:r>
          </w:p>
        </w:tc>
        <w:tc>
          <w:tcPr>
            <w:tcW w:w="2302" w:type="dxa"/>
            <w:vAlign w:val="center"/>
          </w:tcPr>
          <w:p w:rsidR="004717DF" w:rsidRPr="006B5CD1" w:rsidRDefault="004717DF" w:rsidP="0006747E">
            <w:pPr>
              <w:widowControl w:val="0"/>
              <w:jc w:val="center"/>
              <w:rPr>
                <w:rFonts w:cs="Calibri"/>
                <w:b/>
              </w:rPr>
            </w:pPr>
            <w:r w:rsidRPr="003D6C0F">
              <w:rPr>
                <w:rFonts w:cs="Calibri"/>
                <w:b/>
              </w:rPr>
              <w:t xml:space="preserve">Cena </w:t>
            </w:r>
            <w:r>
              <w:rPr>
                <w:rFonts w:cs="Calibri"/>
                <w:b/>
              </w:rPr>
              <w:t xml:space="preserve">11 300 </w:t>
            </w:r>
            <w:r w:rsidRPr="003D6C0F">
              <w:rPr>
                <w:rFonts w:cs="Calibri"/>
                <w:b/>
              </w:rPr>
              <w:t>ks</w:t>
            </w:r>
            <w:r>
              <w:rPr>
                <w:rFonts w:cs="Calibri"/>
                <w:b/>
              </w:rPr>
              <w:t xml:space="preserve"> balíčků </w:t>
            </w:r>
            <w:r w:rsidRPr="006B5CD1">
              <w:rPr>
                <w:rFonts w:cs="Calibri"/>
                <w:b/>
              </w:rPr>
              <w:t>v</w:t>
            </w:r>
            <w:r>
              <w:rPr>
                <w:rFonts w:cs="Calibri"/>
                <w:b/>
              </w:rPr>
              <w:t> </w:t>
            </w:r>
            <w:r w:rsidRPr="006B5CD1">
              <w:rPr>
                <w:rFonts w:cs="Calibri"/>
                <w:b/>
              </w:rPr>
              <w:t>Kč</w:t>
            </w:r>
            <w:r>
              <w:rPr>
                <w:rFonts w:cs="Calibri"/>
                <w:b/>
              </w:rPr>
              <w:t xml:space="preserve"> bez DPH</w:t>
            </w:r>
          </w:p>
        </w:tc>
        <w:tc>
          <w:tcPr>
            <w:tcW w:w="2303" w:type="dxa"/>
            <w:vAlign w:val="center"/>
          </w:tcPr>
          <w:p w:rsidR="004717DF" w:rsidRPr="0006747E" w:rsidRDefault="004717DF" w:rsidP="0006747E">
            <w:pPr>
              <w:widowControl w:val="0"/>
              <w:jc w:val="center"/>
              <w:rPr>
                <w:rFonts w:cs="Calibri"/>
                <w:b/>
              </w:rPr>
            </w:pPr>
            <w:r w:rsidRPr="0006747E">
              <w:rPr>
                <w:rFonts w:cs="Calibri"/>
                <w:b/>
              </w:rPr>
              <w:t xml:space="preserve">DPH </w:t>
            </w:r>
            <w:r>
              <w:rPr>
                <w:rFonts w:cs="Calibri"/>
                <w:b/>
              </w:rPr>
              <w:t xml:space="preserve">15 </w:t>
            </w:r>
            <w:r w:rsidRPr="0006747E">
              <w:rPr>
                <w:rFonts w:cs="Calibri"/>
                <w:b/>
              </w:rPr>
              <w:t xml:space="preserve">% v Kč </w:t>
            </w:r>
          </w:p>
        </w:tc>
        <w:tc>
          <w:tcPr>
            <w:tcW w:w="2303" w:type="dxa"/>
            <w:vAlign w:val="center"/>
          </w:tcPr>
          <w:p w:rsidR="004717DF" w:rsidRPr="0006747E" w:rsidRDefault="004717DF" w:rsidP="0006747E">
            <w:pPr>
              <w:widowControl w:val="0"/>
              <w:jc w:val="center"/>
              <w:rPr>
                <w:rFonts w:cs="Calibri"/>
              </w:rPr>
            </w:pPr>
            <w:r w:rsidRPr="0006747E">
              <w:rPr>
                <w:rFonts w:cs="Calibri"/>
                <w:b/>
              </w:rPr>
              <w:t>Cena 11 300 ks balíčků v Kč vč. DPH</w:t>
            </w:r>
          </w:p>
        </w:tc>
      </w:tr>
      <w:tr w:rsidR="004717DF" w:rsidRPr="006B5CD1" w:rsidTr="0006747E">
        <w:trPr>
          <w:trHeight w:val="558"/>
        </w:trPr>
        <w:tc>
          <w:tcPr>
            <w:tcW w:w="2302" w:type="dxa"/>
          </w:tcPr>
          <w:p w:rsidR="004717DF" w:rsidRPr="00C42F8F" w:rsidRDefault="004717DF" w:rsidP="0006747E">
            <w:pPr>
              <w:widowControl w:val="0"/>
              <w:jc w:val="center"/>
              <w:rPr>
                <w:rFonts w:cs="Calibri"/>
              </w:rPr>
            </w:pPr>
            <w:r w:rsidRPr="00C42F8F">
              <w:rPr>
                <w:rFonts w:cs="Calibri"/>
              </w:rPr>
              <w:t xml:space="preserve">Balíček </w:t>
            </w:r>
            <w:r>
              <w:rPr>
                <w:rFonts w:cs="Calibri"/>
              </w:rPr>
              <w:t>230</w:t>
            </w:r>
            <w:r w:rsidRPr="00C42F8F">
              <w:rPr>
                <w:rFonts w:cs="Calibri"/>
              </w:rPr>
              <w:t xml:space="preserve"> </w:t>
            </w:r>
          </w:p>
        </w:tc>
        <w:tc>
          <w:tcPr>
            <w:tcW w:w="2302" w:type="dxa"/>
          </w:tcPr>
          <w:p w:rsidR="004717DF" w:rsidRPr="006B5CD1" w:rsidRDefault="004717DF" w:rsidP="0006747E">
            <w:pPr>
              <w:widowControl w:val="0"/>
              <w:jc w:val="center"/>
              <w:rPr>
                <w:rFonts w:cs="Calibri"/>
              </w:rPr>
            </w:pPr>
            <w:proofErr w:type="gramStart"/>
            <w:r>
              <w:rPr>
                <w:rFonts w:cs="Calibri"/>
                <w:i/>
              </w:rPr>
              <w:t>2 034 000.- Kč</w:t>
            </w:r>
            <w:proofErr w:type="gramEnd"/>
          </w:p>
        </w:tc>
        <w:tc>
          <w:tcPr>
            <w:tcW w:w="2303" w:type="dxa"/>
          </w:tcPr>
          <w:p w:rsidR="004717DF" w:rsidRPr="0006747E" w:rsidRDefault="004717DF" w:rsidP="0006747E">
            <w:pPr>
              <w:widowControl w:val="0"/>
              <w:jc w:val="center"/>
              <w:rPr>
                <w:rFonts w:cs="Calibri"/>
              </w:rPr>
            </w:pPr>
            <w:r>
              <w:rPr>
                <w:rFonts w:cs="Calibri"/>
                <w:i/>
              </w:rPr>
              <w:t>305 100,- Kč</w:t>
            </w:r>
          </w:p>
        </w:tc>
        <w:tc>
          <w:tcPr>
            <w:tcW w:w="2303" w:type="dxa"/>
          </w:tcPr>
          <w:p w:rsidR="004717DF" w:rsidRPr="0006747E" w:rsidRDefault="004717DF" w:rsidP="0006747E">
            <w:pPr>
              <w:widowControl w:val="0"/>
              <w:jc w:val="center"/>
              <w:rPr>
                <w:rFonts w:cs="Calibri"/>
              </w:rPr>
            </w:pPr>
            <w:r>
              <w:rPr>
                <w:rFonts w:cs="Calibri"/>
                <w:i/>
              </w:rPr>
              <w:t>2 339 100,- Kč</w:t>
            </w:r>
          </w:p>
        </w:tc>
      </w:tr>
    </w:tbl>
    <w:p w:rsidR="004717DF" w:rsidRPr="006B5CD1" w:rsidRDefault="004717DF" w:rsidP="004717DF">
      <w:pPr>
        <w:widowControl w:val="0"/>
        <w:rPr>
          <w:rFonts w:cs="Calibri"/>
          <w:b/>
          <w:i/>
          <w:u w:val="single"/>
        </w:rPr>
      </w:pPr>
    </w:p>
    <w:p w:rsidR="004717DF" w:rsidRDefault="004717DF" w:rsidP="004717DF">
      <w:pPr>
        <w:pStyle w:val="Odstavecseseznamem"/>
        <w:widowControl w:val="0"/>
        <w:tabs>
          <w:tab w:val="left" w:pos="284"/>
        </w:tabs>
        <w:ind w:left="0"/>
        <w:rPr>
          <w:rFonts w:cs="Calibri"/>
        </w:rPr>
      </w:pPr>
      <w:r w:rsidRPr="004220A4">
        <w:rPr>
          <w:rFonts w:cs="Calibri"/>
        </w:rPr>
        <w:t>Cen</w:t>
      </w:r>
      <w:r>
        <w:rPr>
          <w:rFonts w:cs="Calibri"/>
        </w:rPr>
        <w:t xml:space="preserve">y obsahují veškeré náklady spojené s plněním smlouvy, zejména </w:t>
      </w:r>
      <w:r w:rsidRPr="006F6FCD">
        <w:rPr>
          <w:rFonts w:ascii="Calibri" w:eastAsia="Calibri" w:hAnsi="Calibri"/>
        </w:rPr>
        <w:t>dodávk</w:t>
      </w:r>
      <w:r>
        <w:rPr>
          <w:rFonts w:ascii="Calibri" w:eastAsia="Calibri" w:hAnsi="Calibri"/>
        </w:rPr>
        <w:t>u</w:t>
      </w:r>
      <w:r w:rsidRPr="006F6FCD">
        <w:rPr>
          <w:rFonts w:ascii="Calibri" w:eastAsia="Calibri" w:hAnsi="Calibri"/>
        </w:rPr>
        <w:t xml:space="preserve"> obalu balíčku, </w:t>
      </w:r>
      <w:r w:rsidRPr="00E3135E">
        <w:rPr>
          <w:rFonts w:ascii="Calibri" w:eastAsia="Calibri" w:hAnsi="Calibri"/>
        </w:rPr>
        <w:t>kompletaci balíčku (tj. vložení vitamínových přípravků do obalu balíčku), vložení kartičky kupujícího</w:t>
      </w:r>
      <w:r>
        <w:rPr>
          <w:rFonts w:ascii="Calibri" w:eastAsia="Calibri" w:hAnsi="Calibri"/>
        </w:rPr>
        <w:t xml:space="preserve"> </w:t>
      </w:r>
      <w:r w:rsidRPr="006F6FCD">
        <w:rPr>
          <w:rFonts w:ascii="Calibri" w:eastAsia="Calibri" w:hAnsi="Calibri"/>
        </w:rPr>
        <w:t>do balíčku, dodávk</w:t>
      </w:r>
      <w:r>
        <w:rPr>
          <w:rFonts w:ascii="Calibri" w:eastAsia="Calibri" w:hAnsi="Calibri"/>
        </w:rPr>
        <w:t>u</w:t>
      </w:r>
      <w:r w:rsidRPr="006F6FCD">
        <w:rPr>
          <w:rFonts w:ascii="Calibri" w:eastAsia="Calibri" w:hAnsi="Calibri"/>
        </w:rPr>
        <w:t xml:space="preserve"> balíčků do místa </w:t>
      </w:r>
      <w:r>
        <w:rPr>
          <w:rFonts w:ascii="Calibri" w:eastAsia="Calibri" w:hAnsi="Calibri"/>
        </w:rPr>
        <w:t>dodání</w:t>
      </w:r>
      <w:r w:rsidRPr="006F6FCD">
        <w:rPr>
          <w:rFonts w:ascii="Calibri" w:eastAsia="Calibri" w:hAnsi="Calibri"/>
        </w:rPr>
        <w:t>.</w:t>
      </w:r>
    </w:p>
    <w:p w:rsidR="004717DF" w:rsidRPr="004220A4" w:rsidRDefault="004717DF" w:rsidP="004717DF">
      <w:pPr>
        <w:pStyle w:val="Odstavecseseznamem"/>
        <w:widowControl w:val="0"/>
        <w:numPr>
          <w:ilvl w:val="3"/>
          <w:numId w:val="8"/>
        </w:numPr>
        <w:tabs>
          <w:tab w:val="left" w:pos="284"/>
        </w:tabs>
        <w:ind w:left="0" w:firstLine="0"/>
        <w:rPr>
          <w:rFonts w:cs="Calibri"/>
        </w:rPr>
      </w:pPr>
      <w:r w:rsidRPr="004220A4">
        <w:rPr>
          <w:rFonts w:cs="Calibri"/>
        </w:rPr>
        <w:t>Kupující nepřipouští změnu ceny.</w:t>
      </w:r>
    </w:p>
    <w:p w:rsidR="004717DF" w:rsidRPr="006B5CD1" w:rsidRDefault="004717DF" w:rsidP="004717DF">
      <w:pPr>
        <w:widowControl w:val="0"/>
        <w:rPr>
          <w:rFonts w:cs="Calibri"/>
          <w:b/>
        </w:rPr>
      </w:pPr>
    </w:p>
    <w:p w:rsidR="004717DF" w:rsidRPr="006B5CD1" w:rsidRDefault="004717DF" w:rsidP="004717DF">
      <w:pPr>
        <w:widowControl w:val="0"/>
        <w:jc w:val="center"/>
        <w:rPr>
          <w:rFonts w:cs="Calibri"/>
          <w:b/>
        </w:rPr>
      </w:pPr>
      <w:r w:rsidRPr="006B5CD1">
        <w:rPr>
          <w:rFonts w:cs="Calibri"/>
          <w:b/>
        </w:rPr>
        <w:t>I</w:t>
      </w:r>
      <w:r>
        <w:rPr>
          <w:rFonts w:cs="Calibri"/>
          <w:b/>
        </w:rPr>
        <w:t>V</w:t>
      </w:r>
      <w:r w:rsidRPr="006B5CD1">
        <w:rPr>
          <w:rFonts w:cs="Calibri"/>
          <w:b/>
        </w:rPr>
        <w:t xml:space="preserve">. </w:t>
      </w:r>
    </w:p>
    <w:p w:rsidR="004717DF" w:rsidRPr="006B5CD1" w:rsidRDefault="004717DF" w:rsidP="004717DF">
      <w:pPr>
        <w:widowControl w:val="0"/>
        <w:jc w:val="center"/>
        <w:rPr>
          <w:rFonts w:cs="Calibri"/>
          <w:b/>
        </w:rPr>
      </w:pPr>
      <w:r w:rsidRPr="006B5CD1">
        <w:rPr>
          <w:rFonts w:cs="Calibri"/>
          <w:b/>
        </w:rPr>
        <w:t>Termín a místo dodání</w:t>
      </w:r>
    </w:p>
    <w:p w:rsidR="004717DF" w:rsidRDefault="004717DF" w:rsidP="004717DF">
      <w:pPr>
        <w:pStyle w:val="Odstavecseseznamem"/>
        <w:widowControl w:val="0"/>
        <w:numPr>
          <w:ilvl w:val="0"/>
          <w:numId w:val="6"/>
        </w:numPr>
        <w:tabs>
          <w:tab w:val="left" w:pos="426"/>
        </w:tabs>
        <w:ind w:left="0" w:firstLine="0"/>
        <w:rPr>
          <w:rFonts w:cs="Calibri"/>
        </w:rPr>
      </w:pPr>
      <w:r w:rsidRPr="006B5CD1">
        <w:rPr>
          <w:rFonts w:cs="Calibri"/>
        </w:rPr>
        <w:t xml:space="preserve">Prodávající se na základě písemné objednávky kupujícího zavazuje dodat zboží do </w:t>
      </w:r>
      <w:r>
        <w:rPr>
          <w:rFonts w:cs="Calibri"/>
        </w:rPr>
        <w:t>14</w:t>
      </w:r>
      <w:r w:rsidRPr="006B5CD1">
        <w:rPr>
          <w:rFonts w:cs="Calibri"/>
        </w:rPr>
        <w:t xml:space="preserve"> pracovních dnů ode dne doručení objednávky.</w:t>
      </w:r>
      <w:r>
        <w:rPr>
          <w:rFonts w:cs="Calibri"/>
        </w:rPr>
        <w:t xml:space="preserve"> Objednávka bude obsahovat přesnou adresu a počet požadovaných ks balíčků.</w:t>
      </w:r>
    </w:p>
    <w:p w:rsidR="004717DF" w:rsidRPr="00771DF9" w:rsidRDefault="004717DF" w:rsidP="004717DF">
      <w:pPr>
        <w:pStyle w:val="Odstavecseseznamem"/>
        <w:widowControl w:val="0"/>
        <w:numPr>
          <w:ilvl w:val="0"/>
          <w:numId w:val="6"/>
        </w:numPr>
        <w:tabs>
          <w:tab w:val="left" w:pos="426"/>
        </w:tabs>
        <w:ind w:left="0" w:firstLine="0"/>
        <w:rPr>
          <w:rFonts w:cs="Calibri"/>
        </w:rPr>
      </w:pPr>
      <w:r w:rsidRPr="009C0002">
        <w:rPr>
          <w:rFonts w:cs="Calibri"/>
          <w:szCs w:val="22"/>
        </w:rPr>
        <w:t>Místem dodání vitaminových balíčků j</w:t>
      </w:r>
      <w:r>
        <w:rPr>
          <w:rFonts w:cs="Calibri"/>
          <w:szCs w:val="22"/>
        </w:rPr>
        <w:t>e:</w:t>
      </w:r>
    </w:p>
    <w:p w:rsidR="004717DF" w:rsidRPr="00771DF9" w:rsidRDefault="004717DF" w:rsidP="004717DF">
      <w:pPr>
        <w:pStyle w:val="Odstavecseseznamem"/>
        <w:widowControl w:val="0"/>
        <w:numPr>
          <w:ilvl w:val="0"/>
          <w:numId w:val="14"/>
        </w:numPr>
        <w:tabs>
          <w:tab w:val="left" w:pos="426"/>
        </w:tabs>
        <w:rPr>
          <w:rFonts w:cs="Calibri"/>
        </w:rPr>
      </w:pPr>
      <w:r>
        <w:rPr>
          <w:rFonts w:cs="Calibri"/>
          <w:szCs w:val="22"/>
        </w:rPr>
        <w:t xml:space="preserve">Šroubárna Kyjov, s.r.o., </w:t>
      </w:r>
      <w:r w:rsidRPr="00D609F6">
        <w:rPr>
          <w:rFonts w:cs="Calibri"/>
          <w:szCs w:val="22"/>
        </w:rPr>
        <w:t>Jiráskova 987, 69732</w:t>
      </w:r>
      <w:r>
        <w:rPr>
          <w:rFonts w:cs="Calibri"/>
          <w:szCs w:val="22"/>
        </w:rPr>
        <w:t xml:space="preserve"> Kyjov</w:t>
      </w:r>
      <w:r w:rsidRPr="009C0002">
        <w:t xml:space="preserve">. </w:t>
      </w:r>
    </w:p>
    <w:p w:rsidR="004717DF" w:rsidRPr="00771DF9" w:rsidRDefault="004717DF" w:rsidP="004717DF">
      <w:pPr>
        <w:pStyle w:val="Odstavecseseznamem"/>
        <w:widowControl w:val="0"/>
        <w:numPr>
          <w:ilvl w:val="0"/>
          <w:numId w:val="14"/>
        </w:numPr>
        <w:tabs>
          <w:tab w:val="left" w:pos="426"/>
        </w:tabs>
        <w:rPr>
          <w:rFonts w:cs="Calibri"/>
        </w:rPr>
      </w:pPr>
      <w:r>
        <w:rPr>
          <w:rFonts w:cs="Calibri"/>
          <w:szCs w:val="22"/>
        </w:rPr>
        <w:t xml:space="preserve">TŘINECKÉ ŽELEZÁRNY, a.s., </w:t>
      </w:r>
      <w:r w:rsidRPr="00D609F6">
        <w:rPr>
          <w:rFonts w:cs="Calibri"/>
          <w:szCs w:val="22"/>
        </w:rPr>
        <w:t>Průmyslová 1000, Staré Město, 739 61 Třinec</w:t>
      </w:r>
      <w:r w:rsidRPr="009C0002">
        <w:t xml:space="preserve">. </w:t>
      </w:r>
    </w:p>
    <w:p w:rsidR="004717DF" w:rsidRPr="00771DF9" w:rsidRDefault="004717DF" w:rsidP="004717DF">
      <w:pPr>
        <w:pStyle w:val="Odstavecseseznamem"/>
        <w:widowControl w:val="0"/>
        <w:numPr>
          <w:ilvl w:val="0"/>
          <w:numId w:val="14"/>
        </w:numPr>
        <w:tabs>
          <w:tab w:val="left" w:pos="426"/>
        </w:tabs>
        <w:rPr>
          <w:rFonts w:cs="Calibri"/>
        </w:rPr>
      </w:pPr>
      <w:r>
        <w:t xml:space="preserve">ŽDB DRÁTOVNA, a.s., </w:t>
      </w:r>
      <w:r w:rsidRPr="00D609F6">
        <w:t xml:space="preserve">Jeremenkova 66, </w:t>
      </w:r>
      <w:proofErr w:type="spellStart"/>
      <w:r w:rsidRPr="00D609F6">
        <w:t>Pudlov</w:t>
      </w:r>
      <w:proofErr w:type="spellEnd"/>
      <w:r w:rsidRPr="00D609F6">
        <w:t>, 735 51 Bohumín</w:t>
      </w:r>
      <w:r>
        <w:t>.</w:t>
      </w:r>
    </w:p>
    <w:p w:rsidR="004717DF" w:rsidRPr="00771DF9" w:rsidRDefault="004717DF" w:rsidP="004717DF">
      <w:pPr>
        <w:pStyle w:val="Odstavecseseznamem"/>
        <w:widowControl w:val="0"/>
        <w:numPr>
          <w:ilvl w:val="0"/>
          <w:numId w:val="14"/>
        </w:numPr>
        <w:tabs>
          <w:tab w:val="left" w:pos="426"/>
        </w:tabs>
        <w:rPr>
          <w:rFonts w:cs="Calibri"/>
        </w:rPr>
      </w:pPr>
      <w:proofErr w:type="spellStart"/>
      <w:r>
        <w:rPr>
          <w:rFonts w:cs="Calibri"/>
          <w:szCs w:val="22"/>
        </w:rPr>
        <w:t>ArcelorMittal</w:t>
      </w:r>
      <w:proofErr w:type="spellEnd"/>
      <w:r>
        <w:rPr>
          <w:rFonts w:cs="Calibri"/>
          <w:szCs w:val="22"/>
        </w:rPr>
        <w:t xml:space="preserve"> Ostrava a.s., </w:t>
      </w:r>
      <w:r w:rsidRPr="00D609F6">
        <w:rPr>
          <w:rFonts w:cs="Calibri"/>
          <w:szCs w:val="22"/>
        </w:rPr>
        <w:t>Vratimovská 689/117, Kunčice, 719 00 Ostrava</w:t>
      </w:r>
      <w:r>
        <w:rPr>
          <w:rFonts w:cs="Calibri"/>
          <w:szCs w:val="22"/>
        </w:rPr>
        <w:t xml:space="preserve">, </w:t>
      </w:r>
      <w:r w:rsidRPr="00D609F6">
        <w:rPr>
          <w:rFonts w:cs="Calibri"/>
          <w:szCs w:val="22"/>
        </w:rPr>
        <w:t>Doručovací číslo: 70702</w:t>
      </w:r>
      <w:r>
        <w:rPr>
          <w:rFonts w:cs="Calibri"/>
          <w:szCs w:val="22"/>
        </w:rPr>
        <w:t>.</w:t>
      </w:r>
    </w:p>
    <w:p w:rsidR="004717DF" w:rsidRPr="00771DF9" w:rsidRDefault="004717DF" w:rsidP="004717DF">
      <w:pPr>
        <w:pStyle w:val="Odstavecseseznamem"/>
        <w:widowControl w:val="0"/>
        <w:numPr>
          <w:ilvl w:val="0"/>
          <w:numId w:val="14"/>
        </w:numPr>
        <w:tabs>
          <w:tab w:val="left" w:pos="426"/>
        </w:tabs>
        <w:rPr>
          <w:rFonts w:cs="Calibri"/>
        </w:rPr>
      </w:pPr>
      <w:proofErr w:type="spellStart"/>
      <w:r>
        <w:rPr>
          <w:rFonts w:cs="Calibri"/>
          <w:szCs w:val="22"/>
        </w:rPr>
        <w:t>Agel</w:t>
      </w:r>
      <w:proofErr w:type="spellEnd"/>
      <w:r>
        <w:rPr>
          <w:rFonts w:cs="Calibri"/>
          <w:szCs w:val="22"/>
        </w:rPr>
        <w:t xml:space="preserve"> a.s., </w:t>
      </w:r>
      <w:r w:rsidRPr="00D609F6">
        <w:rPr>
          <w:rFonts w:cs="Calibri"/>
          <w:szCs w:val="22"/>
        </w:rPr>
        <w:t>Mathonova 291/1, 796 04 Prostějov</w:t>
      </w:r>
      <w:r>
        <w:rPr>
          <w:rFonts w:cs="Calibri"/>
          <w:szCs w:val="22"/>
        </w:rPr>
        <w:t>.</w:t>
      </w:r>
      <w:r w:rsidRPr="009C0002">
        <w:t xml:space="preserve"> </w:t>
      </w:r>
    </w:p>
    <w:p w:rsidR="004717DF" w:rsidRPr="009C0002" w:rsidRDefault="004717DF" w:rsidP="004717DF">
      <w:pPr>
        <w:pStyle w:val="Odstavecseseznamem"/>
        <w:widowControl w:val="0"/>
        <w:numPr>
          <w:ilvl w:val="0"/>
          <w:numId w:val="14"/>
        </w:numPr>
        <w:tabs>
          <w:tab w:val="left" w:pos="426"/>
        </w:tabs>
        <w:rPr>
          <w:rFonts w:cs="Calibri"/>
        </w:rPr>
      </w:pPr>
      <w:r>
        <w:rPr>
          <w:rFonts w:cs="Calibri"/>
        </w:rPr>
        <w:t xml:space="preserve">MS UTILITIES A SERVICES, a.s., </w:t>
      </w:r>
      <w:r w:rsidRPr="00D609F6">
        <w:rPr>
          <w:rFonts w:cs="Calibri"/>
        </w:rPr>
        <w:t>Bezručova 1200, Nový Bohumín, 73581 Bohumín</w:t>
      </w:r>
      <w:r>
        <w:rPr>
          <w:rFonts w:cs="Calibri"/>
        </w:rPr>
        <w:t>.</w:t>
      </w:r>
    </w:p>
    <w:p w:rsidR="004717DF" w:rsidRPr="006B5CD1" w:rsidRDefault="004717DF" w:rsidP="004717DF">
      <w:pPr>
        <w:pStyle w:val="Odstavecseseznamem"/>
        <w:widowControl w:val="0"/>
        <w:numPr>
          <w:ilvl w:val="0"/>
          <w:numId w:val="6"/>
        </w:numPr>
        <w:tabs>
          <w:tab w:val="left" w:pos="360"/>
        </w:tabs>
        <w:ind w:left="0" w:firstLine="0"/>
        <w:rPr>
          <w:rFonts w:cs="Calibri"/>
          <w:color w:val="000000" w:themeColor="text1"/>
        </w:rPr>
      </w:pPr>
      <w:r w:rsidRPr="006B5CD1">
        <w:rPr>
          <w:rFonts w:cs="Calibri"/>
          <w:color w:val="000000" w:themeColor="text1"/>
          <w:szCs w:val="22"/>
        </w:rPr>
        <w:t xml:space="preserve">Vlastnické právo k dodanému předmětu smlouvy přechází na kupujícího v okamžiku podpisu dokladu o převzetí </w:t>
      </w:r>
      <w:r>
        <w:rPr>
          <w:rFonts w:cs="Calibri"/>
          <w:color w:val="000000" w:themeColor="text1"/>
          <w:szCs w:val="22"/>
        </w:rPr>
        <w:t>kupujícím</w:t>
      </w:r>
      <w:r w:rsidRPr="006B5CD1">
        <w:rPr>
          <w:rFonts w:cs="Calibri"/>
          <w:color w:val="000000" w:themeColor="text1"/>
          <w:szCs w:val="22"/>
        </w:rPr>
        <w:t xml:space="preserve"> (dodacího listu).</w:t>
      </w:r>
    </w:p>
    <w:p w:rsidR="004717DF" w:rsidRPr="006B5CD1" w:rsidRDefault="004717DF" w:rsidP="004717DF">
      <w:pPr>
        <w:widowControl w:val="0"/>
        <w:rPr>
          <w:rFonts w:cs="Calibri"/>
          <w:b/>
        </w:rPr>
      </w:pPr>
    </w:p>
    <w:p w:rsidR="004717DF" w:rsidRPr="006B5CD1" w:rsidRDefault="004717DF" w:rsidP="004717DF">
      <w:pPr>
        <w:widowControl w:val="0"/>
        <w:jc w:val="center"/>
        <w:rPr>
          <w:rFonts w:cs="Calibri"/>
          <w:b/>
        </w:rPr>
      </w:pPr>
      <w:r w:rsidRPr="006B5CD1">
        <w:rPr>
          <w:rFonts w:cs="Calibri"/>
          <w:b/>
        </w:rPr>
        <w:t xml:space="preserve">V. </w:t>
      </w:r>
    </w:p>
    <w:p w:rsidR="004717DF" w:rsidRPr="006B5CD1" w:rsidRDefault="004717DF" w:rsidP="004717DF">
      <w:pPr>
        <w:widowControl w:val="0"/>
        <w:jc w:val="center"/>
        <w:rPr>
          <w:rFonts w:cs="Calibri"/>
          <w:b/>
        </w:rPr>
      </w:pPr>
      <w:r w:rsidRPr="006B5CD1">
        <w:rPr>
          <w:rFonts w:cs="Calibri"/>
          <w:b/>
        </w:rPr>
        <w:t xml:space="preserve">Platební </w:t>
      </w:r>
      <w:r>
        <w:rPr>
          <w:rFonts w:cs="Calibri"/>
          <w:b/>
        </w:rPr>
        <w:t>podmínky</w:t>
      </w:r>
    </w:p>
    <w:p w:rsidR="004717DF" w:rsidRDefault="004717DF" w:rsidP="004717DF">
      <w:pPr>
        <w:widowControl w:val="0"/>
        <w:numPr>
          <w:ilvl w:val="0"/>
          <w:numId w:val="3"/>
        </w:numPr>
        <w:tabs>
          <w:tab w:val="left" w:pos="360"/>
        </w:tabs>
        <w:ind w:left="0" w:firstLine="0"/>
        <w:rPr>
          <w:rFonts w:cs="Calibri"/>
        </w:rPr>
      </w:pPr>
      <w:r w:rsidRPr="006B5CD1">
        <w:rPr>
          <w:rFonts w:cs="Calibri"/>
        </w:rPr>
        <w:t xml:space="preserve">Zálohové platby </w:t>
      </w:r>
      <w:r>
        <w:rPr>
          <w:rFonts w:cs="Calibri"/>
        </w:rPr>
        <w:t>se neposkytují</w:t>
      </w:r>
      <w:r w:rsidRPr="006B5CD1">
        <w:rPr>
          <w:rFonts w:cs="Calibri"/>
        </w:rPr>
        <w:t>.</w:t>
      </w:r>
    </w:p>
    <w:p w:rsidR="004717DF" w:rsidRPr="006B5CD1" w:rsidRDefault="004717DF" w:rsidP="004717DF">
      <w:pPr>
        <w:widowControl w:val="0"/>
        <w:numPr>
          <w:ilvl w:val="0"/>
          <w:numId w:val="3"/>
        </w:numPr>
        <w:tabs>
          <w:tab w:val="left" w:pos="360"/>
        </w:tabs>
        <w:ind w:left="0" w:firstLine="0"/>
        <w:rPr>
          <w:rFonts w:cs="Calibri"/>
        </w:rPr>
      </w:pPr>
      <w:r w:rsidRPr="006B5CD1">
        <w:rPr>
          <w:rFonts w:cs="Calibri"/>
        </w:rPr>
        <w:t xml:space="preserve">Prodávající vystaví na dodané množství výrobku fakturu se splatností do 30 dnů ode dne jejího </w:t>
      </w:r>
      <w:r w:rsidRPr="006B5CD1">
        <w:rPr>
          <w:rFonts w:cs="Calibri"/>
        </w:rPr>
        <w:lastRenderedPageBreak/>
        <w:t>doručení kupujícímu. Faktura bude vystavena vždy po řádném splnění objednávky.</w:t>
      </w:r>
    </w:p>
    <w:p w:rsidR="004717DF" w:rsidRPr="00BF1BC1" w:rsidRDefault="004717DF" w:rsidP="004717DF">
      <w:pPr>
        <w:widowControl w:val="0"/>
        <w:numPr>
          <w:ilvl w:val="0"/>
          <w:numId w:val="3"/>
        </w:numPr>
        <w:tabs>
          <w:tab w:val="left" w:pos="360"/>
        </w:tabs>
        <w:ind w:left="0" w:firstLine="0"/>
        <w:rPr>
          <w:rFonts w:cs="Calibri"/>
        </w:rPr>
      </w:pPr>
      <w:r w:rsidRPr="006B5CD1">
        <w:rPr>
          <w:rFonts w:cs="Calibri"/>
        </w:rPr>
        <w:t xml:space="preserve">Každá faktura musí obsahovat náležitosti stanovené zákony č. 563/1991 Sb. o účetnictví a zákona </w:t>
      </w:r>
      <w:r w:rsidRPr="00BF1BC1">
        <w:rPr>
          <w:rFonts w:cs="Calibri"/>
        </w:rPr>
        <w:t>č. 235/2004 Sb., o dani z přidané hodnoty, v</w:t>
      </w:r>
      <w:r>
        <w:rPr>
          <w:rFonts w:cs="Calibri"/>
        </w:rPr>
        <w:t>e znění pozdějších předpisů</w:t>
      </w:r>
      <w:r w:rsidRPr="00BF1BC1">
        <w:rPr>
          <w:rFonts w:cs="Calibri"/>
        </w:rPr>
        <w:t>.</w:t>
      </w:r>
    </w:p>
    <w:p w:rsidR="004717DF" w:rsidRPr="006B5CD1" w:rsidRDefault="004717DF" w:rsidP="004717DF">
      <w:pPr>
        <w:widowControl w:val="0"/>
        <w:numPr>
          <w:ilvl w:val="0"/>
          <w:numId w:val="3"/>
        </w:numPr>
        <w:tabs>
          <w:tab w:val="left" w:pos="360"/>
        </w:tabs>
        <w:ind w:left="0" w:firstLine="0"/>
        <w:rPr>
          <w:rFonts w:cs="Calibri"/>
        </w:rPr>
      </w:pPr>
      <w:r w:rsidRPr="006B5CD1">
        <w:rPr>
          <w:rFonts w:cs="Calibri"/>
        </w:rPr>
        <w:t xml:space="preserve">Faktura bude kupujícímu doručena </w:t>
      </w:r>
      <w:r>
        <w:rPr>
          <w:rFonts w:cs="Calibri"/>
        </w:rPr>
        <w:t>ve dvojím vyhotovení</w:t>
      </w:r>
      <w:r w:rsidRPr="006B5CD1">
        <w:rPr>
          <w:rFonts w:cs="Calibri"/>
        </w:rPr>
        <w:t xml:space="preserve"> (originál + kopie). </w:t>
      </w:r>
    </w:p>
    <w:p w:rsidR="004717DF" w:rsidRPr="006B5CD1" w:rsidRDefault="004717DF" w:rsidP="004717DF">
      <w:pPr>
        <w:widowControl w:val="0"/>
        <w:numPr>
          <w:ilvl w:val="0"/>
          <w:numId w:val="3"/>
        </w:numPr>
        <w:tabs>
          <w:tab w:val="left" w:pos="360"/>
        </w:tabs>
        <w:ind w:left="0" w:firstLine="0"/>
        <w:rPr>
          <w:rFonts w:cs="Calibri"/>
        </w:rPr>
      </w:pPr>
      <w:r w:rsidRPr="006B5CD1">
        <w:rPr>
          <w:rFonts w:cs="Calibri"/>
        </w:rPr>
        <w:t>Součástí faktury bude zástupci obou smluvních stran podepsaný doklad o předání a převzetí zboží (dodací list).</w:t>
      </w:r>
    </w:p>
    <w:p w:rsidR="004717DF" w:rsidRPr="006B5CD1" w:rsidRDefault="004717DF" w:rsidP="004717DF">
      <w:pPr>
        <w:widowControl w:val="0"/>
        <w:numPr>
          <w:ilvl w:val="0"/>
          <w:numId w:val="3"/>
        </w:numPr>
        <w:tabs>
          <w:tab w:val="left" w:pos="360"/>
        </w:tabs>
        <w:ind w:left="0" w:firstLine="0"/>
        <w:rPr>
          <w:rFonts w:cs="Calibri"/>
        </w:rPr>
      </w:pPr>
      <w:r w:rsidRPr="006B5CD1">
        <w:rPr>
          <w:rFonts w:cs="Calibri"/>
        </w:rPr>
        <w:t xml:space="preserve">Kupující je oprávněn před uplynutím lhůty splatnosti vrátit bez zaplacení fakturu, která neobsahuje výše uvedené náležitosti nebo má jiné závady v obsahu podle této smlouvy nebo příslušných právních předpisů. Ve vrácené faktuře musí </w:t>
      </w:r>
      <w:r>
        <w:rPr>
          <w:rFonts w:cs="Calibri"/>
        </w:rPr>
        <w:t xml:space="preserve">kupující </w:t>
      </w:r>
      <w:r w:rsidRPr="006B5CD1">
        <w:rPr>
          <w:rFonts w:cs="Calibri"/>
        </w:rPr>
        <w:t>vyznačit důvod vrácení. Prodávající je povinen podle povahy nesprávnosti fakturu opravit nebo nově vyhotovit. Oprávněným vrácením faktury přestává běžet původní lhůta splatnosti. Celá lhůta běží znovu ode dne doručení opravené nebo nově vyhotovené faktury kupujícímu.</w:t>
      </w:r>
    </w:p>
    <w:p w:rsidR="004717DF" w:rsidRPr="006B5CD1" w:rsidRDefault="004717DF" w:rsidP="004717DF">
      <w:pPr>
        <w:widowControl w:val="0"/>
        <w:numPr>
          <w:ilvl w:val="0"/>
          <w:numId w:val="3"/>
        </w:numPr>
        <w:tabs>
          <w:tab w:val="left" w:pos="360"/>
        </w:tabs>
        <w:ind w:left="0" w:firstLine="0"/>
        <w:rPr>
          <w:rFonts w:cs="Calibri"/>
        </w:rPr>
      </w:pPr>
      <w:r w:rsidRPr="006B5CD1">
        <w:rPr>
          <w:rFonts w:cs="Calibri"/>
        </w:rPr>
        <w:t xml:space="preserve">Kupující se zavazuje uhradit fakturu na účet prodávajícího v ní uvedený. </w:t>
      </w:r>
    </w:p>
    <w:p w:rsidR="004717DF" w:rsidRPr="006B5CD1" w:rsidRDefault="004717DF" w:rsidP="004717DF">
      <w:pPr>
        <w:widowControl w:val="0"/>
        <w:numPr>
          <w:ilvl w:val="0"/>
          <w:numId w:val="3"/>
        </w:numPr>
        <w:tabs>
          <w:tab w:val="left" w:pos="360"/>
        </w:tabs>
        <w:ind w:left="0" w:firstLine="0"/>
        <w:rPr>
          <w:rFonts w:cs="Calibri"/>
          <w:color w:val="000000"/>
        </w:rPr>
      </w:pPr>
      <w:r w:rsidRPr="006B5CD1">
        <w:rPr>
          <w:rFonts w:cs="Calibri"/>
          <w:bCs/>
          <w:color w:val="000000"/>
        </w:rPr>
        <w:t>Faktury se budou proplácet na základě skutečně dodaného množství vitaminů.</w:t>
      </w:r>
    </w:p>
    <w:p w:rsidR="004717DF" w:rsidRDefault="004717DF" w:rsidP="004717DF">
      <w:pPr>
        <w:widowControl w:val="0"/>
        <w:jc w:val="center"/>
        <w:rPr>
          <w:rFonts w:cs="Calibri"/>
          <w:b/>
        </w:rPr>
      </w:pPr>
    </w:p>
    <w:p w:rsidR="004717DF" w:rsidRPr="006B5CD1" w:rsidRDefault="004717DF" w:rsidP="004717DF">
      <w:pPr>
        <w:widowControl w:val="0"/>
        <w:jc w:val="center"/>
        <w:rPr>
          <w:rFonts w:cs="Calibri"/>
          <w:b/>
        </w:rPr>
      </w:pPr>
      <w:r w:rsidRPr="006B5CD1">
        <w:rPr>
          <w:rFonts w:cs="Calibri"/>
          <w:b/>
        </w:rPr>
        <w:t>V</w:t>
      </w:r>
      <w:r>
        <w:rPr>
          <w:rFonts w:cs="Calibri"/>
          <w:b/>
        </w:rPr>
        <w:t>I</w:t>
      </w:r>
      <w:r w:rsidRPr="006B5CD1">
        <w:rPr>
          <w:rFonts w:cs="Calibri"/>
          <w:b/>
        </w:rPr>
        <w:t xml:space="preserve">. </w:t>
      </w:r>
    </w:p>
    <w:p w:rsidR="004717DF" w:rsidRPr="006B5CD1" w:rsidRDefault="004717DF" w:rsidP="004717DF">
      <w:pPr>
        <w:widowControl w:val="0"/>
        <w:jc w:val="center"/>
        <w:rPr>
          <w:rFonts w:cs="Calibri"/>
          <w:b/>
        </w:rPr>
      </w:pPr>
      <w:r w:rsidRPr="006B5CD1">
        <w:rPr>
          <w:rFonts w:cs="Calibri"/>
          <w:b/>
        </w:rPr>
        <w:t>Povinnosti smluvních stran</w:t>
      </w:r>
    </w:p>
    <w:p w:rsidR="004717DF" w:rsidRPr="006B5CD1" w:rsidRDefault="004717DF" w:rsidP="004717DF">
      <w:pPr>
        <w:widowControl w:val="0"/>
        <w:numPr>
          <w:ilvl w:val="0"/>
          <w:numId w:val="2"/>
        </w:numPr>
        <w:ind w:left="0" w:firstLine="0"/>
        <w:rPr>
          <w:rFonts w:cs="Calibri"/>
        </w:rPr>
      </w:pPr>
      <w:r w:rsidRPr="006B5CD1">
        <w:rPr>
          <w:rFonts w:cs="Calibri"/>
        </w:rPr>
        <w:t>Prodávající je povinen:</w:t>
      </w:r>
    </w:p>
    <w:p w:rsidR="004717DF" w:rsidRPr="006B5CD1" w:rsidRDefault="004717DF" w:rsidP="004717DF">
      <w:pPr>
        <w:widowControl w:val="0"/>
        <w:numPr>
          <w:ilvl w:val="0"/>
          <w:numId w:val="5"/>
        </w:numPr>
        <w:tabs>
          <w:tab w:val="left" w:pos="426"/>
        </w:tabs>
        <w:ind w:left="0" w:firstLine="0"/>
        <w:rPr>
          <w:rFonts w:cs="Calibri"/>
          <w:color w:val="000000"/>
        </w:rPr>
      </w:pPr>
      <w:r w:rsidRPr="006B5CD1">
        <w:rPr>
          <w:rFonts w:cs="Calibri"/>
          <w:color w:val="000000"/>
        </w:rPr>
        <w:t xml:space="preserve">dodat kupujícímu </w:t>
      </w:r>
      <w:r>
        <w:rPr>
          <w:rFonts w:cs="Calibri"/>
          <w:color w:val="000000"/>
        </w:rPr>
        <w:t xml:space="preserve">zboží </w:t>
      </w:r>
      <w:r w:rsidRPr="006B5CD1">
        <w:rPr>
          <w:rFonts w:cs="Calibri"/>
          <w:color w:val="000000"/>
        </w:rPr>
        <w:t xml:space="preserve">ve sjednané lhůtě a vyložit zboží </w:t>
      </w:r>
      <w:r>
        <w:rPr>
          <w:rFonts w:cs="Calibri"/>
          <w:color w:val="000000"/>
        </w:rPr>
        <w:t>v místě dodání</w:t>
      </w:r>
    </w:p>
    <w:p w:rsidR="004717DF" w:rsidRPr="006B5CD1" w:rsidRDefault="004717DF" w:rsidP="004717DF">
      <w:pPr>
        <w:widowControl w:val="0"/>
        <w:numPr>
          <w:ilvl w:val="0"/>
          <w:numId w:val="5"/>
        </w:numPr>
        <w:tabs>
          <w:tab w:val="left" w:pos="426"/>
        </w:tabs>
        <w:ind w:left="0" w:firstLine="0"/>
        <w:rPr>
          <w:rFonts w:cs="Calibri"/>
          <w:color w:val="000000"/>
        </w:rPr>
      </w:pPr>
      <w:r w:rsidRPr="006B5CD1">
        <w:rPr>
          <w:rFonts w:cs="Calibri"/>
          <w:color w:val="000000"/>
        </w:rPr>
        <w:t>dodat zboží nové, nepoužívané ve sjednaném množství, provedení, jakosti a kvalitě, zabalené, vyhovující hygienickým a bezpečnostním normám a předpisům výrobce</w:t>
      </w:r>
    </w:p>
    <w:p w:rsidR="004717DF" w:rsidRDefault="004717DF" w:rsidP="004717DF">
      <w:pPr>
        <w:widowControl w:val="0"/>
        <w:numPr>
          <w:ilvl w:val="0"/>
          <w:numId w:val="2"/>
        </w:numPr>
        <w:ind w:left="0" w:firstLine="0"/>
        <w:rPr>
          <w:rFonts w:cs="Calibri"/>
        </w:rPr>
      </w:pPr>
      <w:r w:rsidRPr="006B5CD1">
        <w:rPr>
          <w:rFonts w:cs="Calibri"/>
        </w:rPr>
        <w:t>Kupující je povinen zaslat objednávku (forma e-mailu)</w:t>
      </w:r>
      <w:r>
        <w:rPr>
          <w:rFonts w:cs="Calibri"/>
        </w:rPr>
        <w:t xml:space="preserve">, </w:t>
      </w:r>
      <w:r w:rsidRPr="006B5CD1">
        <w:rPr>
          <w:rFonts w:cs="Calibri"/>
        </w:rPr>
        <w:t>kter</w:t>
      </w:r>
      <w:r>
        <w:rPr>
          <w:rFonts w:cs="Calibri"/>
        </w:rPr>
        <w:t xml:space="preserve">á </w:t>
      </w:r>
      <w:r w:rsidRPr="006B5CD1">
        <w:rPr>
          <w:rFonts w:cs="Calibri"/>
        </w:rPr>
        <w:t xml:space="preserve">bude obsahovat </w:t>
      </w:r>
      <w:r>
        <w:rPr>
          <w:rFonts w:cs="Calibri"/>
        </w:rPr>
        <w:t>minimálně místo dodání, termín dodání a počet kusů</w:t>
      </w:r>
      <w:r w:rsidRPr="006B5CD1">
        <w:rPr>
          <w:rFonts w:cs="Calibri"/>
        </w:rPr>
        <w:t>.</w:t>
      </w:r>
    </w:p>
    <w:p w:rsidR="004717DF" w:rsidRPr="006B5CD1" w:rsidRDefault="004717DF" w:rsidP="004717DF">
      <w:pPr>
        <w:widowControl w:val="0"/>
        <w:numPr>
          <w:ilvl w:val="0"/>
          <w:numId w:val="2"/>
        </w:numPr>
        <w:ind w:left="0" w:firstLine="0"/>
        <w:rPr>
          <w:rFonts w:cs="Calibri"/>
        </w:rPr>
      </w:pPr>
      <w:r>
        <w:rPr>
          <w:rFonts w:cs="Calibri"/>
        </w:rPr>
        <w:t>Prodávající je povinen doručení objednávky kupujícímu písemně potvrdit.</w:t>
      </w:r>
    </w:p>
    <w:p w:rsidR="004717DF" w:rsidRPr="006B5CD1" w:rsidRDefault="004717DF" w:rsidP="004717DF">
      <w:pPr>
        <w:widowControl w:val="0"/>
        <w:rPr>
          <w:rFonts w:cs="Calibri"/>
          <w:b/>
        </w:rPr>
      </w:pPr>
    </w:p>
    <w:p w:rsidR="004717DF" w:rsidRPr="006B5CD1" w:rsidRDefault="004717DF" w:rsidP="004717DF">
      <w:pPr>
        <w:widowControl w:val="0"/>
        <w:jc w:val="center"/>
        <w:rPr>
          <w:rFonts w:cs="Calibri"/>
          <w:b/>
        </w:rPr>
      </w:pPr>
      <w:r w:rsidRPr="006B5CD1">
        <w:rPr>
          <w:rFonts w:cs="Calibri"/>
          <w:b/>
        </w:rPr>
        <w:t>V</w:t>
      </w:r>
      <w:r>
        <w:rPr>
          <w:rFonts w:cs="Calibri"/>
          <w:b/>
        </w:rPr>
        <w:t>I</w:t>
      </w:r>
      <w:r w:rsidRPr="006B5CD1">
        <w:rPr>
          <w:rFonts w:cs="Calibri"/>
          <w:b/>
        </w:rPr>
        <w:t xml:space="preserve">I. </w:t>
      </w:r>
    </w:p>
    <w:p w:rsidR="004717DF" w:rsidRPr="006B5CD1" w:rsidRDefault="004717DF" w:rsidP="004717DF">
      <w:pPr>
        <w:widowControl w:val="0"/>
        <w:jc w:val="center"/>
        <w:rPr>
          <w:rFonts w:cs="Calibri"/>
          <w:b/>
        </w:rPr>
      </w:pPr>
      <w:r w:rsidRPr="006B5CD1">
        <w:rPr>
          <w:rFonts w:cs="Calibri"/>
          <w:b/>
        </w:rPr>
        <w:t>Odpovědnost za vady</w:t>
      </w:r>
    </w:p>
    <w:p w:rsidR="004717DF" w:rsidRPr="00B06DA7" w:rsidRDefault="004717DF" w:rsidP="004717DF">
      <w:pPr>
        <w:pStyle w:val="Odstavecseseznamem"/>
        <w:numPr>
          <w:ilvl w:val="0"/>
          <w:numId w:val="7"/>
        </w:numPr>
        <w:tabs>
          <w:tab w:val="left" w:pos="284"/>
        </w:tabs>
        <w:ind w:left="0" w:firstLine="0"/>
        <w:rPr>
          <w:rFonts w:cs="Calibri"/>
        </w:rPr>
      </w:pPr>
      <w:r w:rsidRPr="00B06DA7">
        <w:rPr>
          <w:rFonts w:cs="Calibri"/>
        </w:rPr>
        <w:t xml:space="preserve">Prodávající se zavazuje dodávat kupujícímu výrobky s garantovanou expirační dobou v délce minimálně 18 měsíců v den dodání na místo dodání. Na výrobky s kratší expirační dobou je pohlíženo jako na výrobky vadné s nárokem na jejich výměnu za výrobky bezvadné, a to ve lhůtě do 14 dnů ode dne doručení písemného oznámení o vadách výrobku a jejich vrácení prodávajícímu. Totéž platí pro případ jiných vad výrobků. </w:t>
      </w:r>
    </w:p>
    <w:p w:rsidR="004717DF" w:rsidRPr="00B06DA7" w:rsidRDefault="004717DF" w:rsidP="004717DF">
      <w:pPr>
        <w:pStyle w:val="Odstavecseseznamem"/>
        <w:numPr>
          <w:ilvl w:val="0"/>
          <w:numId w:val="7"/>
        </w:numPr>
        <w:tabs>
          <w:tab w:val="left" w:pos="284"/>
        </w:tabs>
        <w:ind w:left="0" w:firstLine="0"/>
        <w:rPr>
          <w:rFonts w:cs="Calibri"/>
        </w:rPr>
      </w:pPr>
      <w:r w:rsidRPr="00B06DA7">
        <w:rPr>
          <w:rFonts w:cs="Calibri"/>
        </w:rPr>
        <w:t>Kupující je povinen písemně reklamovat veškeré zjištěné zjevné vady v termínu do 15 pracovních dnů od převzetí zboží. Taková reklamace je považována za včasnou.</w:t>
      </w:r>
    </w:p>
    <w:p w:rsidR="004717DF" w:rsidRPr="006B5CD1" w:rsidRDefault="004717DF" w:rsidP="004717DF">
      <w:pPr>
        <w:widowControl w:val="0"/>
        <w:tabs>
          <w:tab w:val="left" w:pos="426"/>
        </w:tabs>
        <w:rPr>
          <w:rFonts w:cs="Calibri"/>
          <w:b/>
          <w:bCs/>
        </w:rPr>
      </w:pPr>
    </w:p>
    <w:p w:rsidR="004717DF" w:rsidRPr="006B5CD1" w:rsidRDefault="004717DF" w:rsidP="004717DF">
      <w:pPr>
        <w:widowControl w:val="0"/>
        <w:tabs>
          <w:tab w:val="left" w:pos="426"/>
        </w:tabs>
        <w:jc w:val="center"/>
        <w:rPr>
          <w:rFonts w:cs="Calibri"/>
          <w:b/>
          <w:bCs/>
        </w:rPr>
      </w:pPr>
      <w:r w:rsidRPr="006B5CD1">
        <w:rPr>
          <w:rFonts w:cs="Calibri"/>
          <w:b/>
          <w:bCs/>
        </w:rPr>
        <w:lastRenderedPageBreak/>
        <w:t>V</w:t>
      </w:r>
      <w:r>
        <w:rPr>
          <w:rFonts w:cs="Calibri"/>
          <w:b/>
          <w:bCs/>
        </w:rPr>
        <w:t>I</w:t>
      </w:r>
      <w:r w:rsidRPr="006B5CD1">
        <w:rPr>
          <w:rFonts w:cs="Calibri"/>
          <w:b/>
          <w:bCs/>
        </w:rPr>
        <w:t xml:space="preserve">II. </w:t>
      </w:r>
    </w:p>
    <w:p w:rsidR="004717DF" w:rsidRPr="006B5CD1" w:rsidRDefault="004717DF" w:rsidP="004717DF">
      <w:pPr>
        <w:widowControl w:val="0"/>
        <w:tabs>
          <w:tab w:val="left" w:pos="426"/>
        </w:tabs>
        <w:jc w:val="center"/>
        <w:rPr>
          <w:rFonts w:cs="Calibri"/>
          <w:b/>
          <w:bCs/>
        </w:rPr>
      </w:pPr>
      <w:r>
        <w:rPr>
          <w:rFonts w:cs="Calibri"/>
          <w:b/>
          <w:bCs/>
        </w:rPr>
        <w:t>Odstoupení od smlouvy</w:t>
      </w:r>
    </w:p>
    <w:p w:rsidR="004717DF" w:rsidRPr="00D45554" w:rsidRDefault="004717DF" w:rsidP="004717DF">
      <w:pPr>
        <w:widowControl w:val="0"/>
        <w:tabs>
          <w:tab w:val="left" w:pos="426"/>
        </w:tabs>
        <w:rPr>
          <w:rFonts w:cs="Calibri"/>
          <w:bCs/>
        </w:rPr>
      </w:pPr>
      <w:r w:rsidRPr="00D45554">
        <w:rPr>
          <w:rFonts w:cs="Calibri"/>
          <w:bCs/>
        </w:rPr>
        <w:t xml:space="preserve">Kupující má právo odstoupit od smlouvy bez uplatnění jakékoliv sankce ze strany dodavatele v případě, že </w:t>
      </w:r>
      <w:r>
        <w:rPr>
          <w:rFonts w:cs="Calibri"/>
          <w:bCs/>
        </w:rPr>
        <w:t xml:space="preserve">došlo ke změně </w:t>
      </w:r>
      <w:r w:rsidRPr="00D45554">
        <w:rPr>
          <w:rFonts w:cs="Calibri"/>
          <w:bCs/>
        </w:rPr>
        <w:t>podmín</w:t>
      </w:r>
      <w:r>
        <w:rPr>
          <w:rFonts w:cs="Calibri"/>
          <w:bCs/>
        </w:rPr>
        <w:t>e</w:t>
      </w:r>
      <w:r w:rsidRPr="00D45554">
        <w:rPr>
          <w:rFonts w:cs="Calibri"/>
          <w:bCs/>
        </w:rPr>
        <w:t>k</w:t>
      </w:r>
      <w:r>
        <w:rPr>
          <w:rFonts w:cs="Calibri"/>
          <w:bCs/>
        </w:rPr>
        <w:t>, které</w:t>
      </w:r>
      <w:r w:rsidRPr="00D45554">
        <w:rPr>
          <w:rFonts w:cs="Calibri"/>
          <w:bCs/>
        </w:rPr>
        <w:t xml:space="preserve"> neumožní realizovat </w:t>
      </w:r>
      <w:r>
        <w:rPr>
          <w:rFonts w:cs="Calibri"/>
          <w:bCs/>
        </w:rPr>
        <w:t>smlouvu.</w:t>
      </w:r>
    </w:p>
    <w:p w:rsidR="004717DF" w:rsidRDefault="004717DF" w:rsidP="004717DF">
      <w:pPr>
        <w:widowControl w:val="0"/>
        <w:rPr>
          <w:rFonts w:cs="Calibri"/>
          <w:b/>
        </w:rPr>
      </w:pPr>
    </w:p>
    <w:p w:rsidR="004717DF" w:rsidRPr="006B5CD1" w:rsidRDefault="004717DF" w:rsidP="004717DF">
      <w:pPr>
        <w:widowControl w:val="0"/>
        <w:jc w:val="center"/>
        <w:rPr>
          <w:rFonts w:cs="Calibri"/>
          <w:b/>
        </w:rPr>
      </w:pPr>
      <w:r>
        <w:rPr>
          <w:rFonts w:cs="Calibri"/>
          <w:b/>
        </w:rPr>
        <w:t>IX</w:t>
      </w:r>
      <w:r w:rsidRPr="006B5CD1">
        <w:rPr>
          <w:rFonts w:cs="Calibri"/>
          <w:b/>
        </w:rPr>
        <w:t xml:space="preserve">. </w:t>
      </w:r>
    </w:p>
    <w:p w:rsidR="004717DF" w:rsidRPr="006B5CD1" w:rsidRDefault="004717DF" w:rsidP="004717DF">
      <w:pPr>
        <w:widowControl w:val="0"/>
        <w:jc w:val="center"/>
        <w:rPr>
          <w:rFonts w:cs="Calibri"/>
          <w:b/>
        </w:rPr>
      </w:pPr>
      <w:r w:rsidRPr="006B5CD1">
        <w:rPr>
          <w:rFonts w:cs="Calibri"/>
          <w:b/>
        </w:rPr>
        <w:t>Sankční ujednání</w:t>
      </w:r>
    </w:p>
    <w:p w:rsidR="004717DF" w:rsidRPr="006B5CD1" w:rsidRDefault="004717DF" w:rsidP="004717DF">
      <w:pPr>
        <w:numPr>
          <w:ilvl w:val="0"/>
          <w:numId w:val="4"/>
        </w:numPr>
        <w:tabs>
          <w:tab w:val="clear" w:pos="720"/>
          <w:tab w:val="left" w:pos="284"/>
        </w:tabs>
        <w:ind w:left="0" w:firstLine="0"/>
        <w:rPr>
          <w:rFonts w:cs="Calibri"/>
        </w:rPr>
      </w:pPr>
      <w:r w:rsidRPr="006B5CD1">
        <w:rPr>
          <w:rFonts w:cs="Calibri"/>
        </w:rPr>
        <w:t>Nedodržením termínu splnění objednávky ze strany prodávajícího vzniká kupujícímu právo na zaplacení smluvní pokuty ve výši 10.000 Kč</w:t>
      </w:r>
      <w:r w:rsidRPr="006B5CD1">
        <w:rPr>
          <w:rFonts w:cs="Calibri"/>
          <w:color w:val="FF0000"/>
        </w:rPr>
        <w:t xml:space="preserve"> </w:t>
      </w:r>
      <w:r w:rsidRPr="006B5CD1">
        <w:rPr>
          <w:rFonts w:cs="Calibri"/>
        </w:rPr>
        <w:t>za každý den prodlení</w:t>
      </w:r>
      <w:r>
        <w:rPr>
          <w:rFonts w:cs="Calibri"/>
        </w:rPr>
        <w:t>.</w:t>
      </w:r>
      <w:r w:rsidRPr="006B5CD1">
        <w:rPr>
          <w:rFonts w:cs="Calibri"/>
        </w:rPr>
        <w:t xml:space="preserve"> Ujednáním o smluvní pokutě není dotčeno právo kupujícího na náhradu škody.</w:t>
      </w:r>
      <w:r w:rsidRPr="006B5CD1">
        <w:rPr>
          <w:rFonts w:cs="Calibri"/>
          <w:b/>
          <w:bCs/>
          <w:highlight w:val="green"/>
        </w:rPr>
        <w:t xml:space="preserve"> </w:t>
      </w:r>
    </w:p>
    <w:p w:rsidR="004717DF" w:rsidRPr="006B5CD1" w:rsidRDefault="004717DF" w:rsidP="004717DF">
      <w:pPr>
        <w:widowControl w:val="0"/>
        <w:tabs>
          <w:tab w:val="left" w:pos="284"/>
        </w:tabs>
        <w:rPr>
          <w:rFonts w:cs="Calibri"/>
        </w:rPr>
      </w:pPr>
      <w:r>
        <w:rPr>
          <w:rFonts w:cs="Calibri"/>
        </w:rPr>
        <w:t xml:space="preserve"> 2. </w:t>
      </w:r>
      <w:r w:rsidRPr="006B5CD1">
        <w:rPr>
          <w:rFonts w:cs="Calibri"/>
        </w:rPr>
        <w:t>V případě prodlení kupujícího se zaplacením faktury je prodávající oprávněn vyúčtovat úrok z prodlení ve výši 0,01 % z </w:t>
      </w:r>
      <w:r>
        <w:rPr>
          <w:rFonts w:cs="Calibri"/>
        </w:rPr>
        <w:t>dlužné</w:t>
      </w:r>
      <w:r w:rsidRPr="006B5CD1">
        <w:rPr>
          <w:rFonts w:cs="Calibri"/>
        </w:rPr>
        <w:t xml:space="preserve"> částky předmětné faktury za každý den prodlení.</w:t>
      </w:r>
    </w:p>
    <w:p w:rsidR="004717DF" w:rsidRPr="006B5CD1" w:rsidRDefault="004717DF" w:rsidP="004717DF">
      <w:pPr>
        <w:widowControl w:val="0"/>
        <w:rPr>
          <w:rFonts w:cs="Calibri"/>
          <w:b/>
        </w:rPr>
      </w:pPr>
    </w:p>
    <w:p w:rsidR="004717DF" w:rsidRPr="006B5CD1" w:rsidRDefault="004717DF" w:rsidP="004717DF">
      <w:pPr>
        <w:widowControl w:val="0"/>
        <w:jc w:val="center"/>
        <w:rPr>
          <w:rFonts w:cs="Calibri"/>
          <w:b/>
        </w:rPr>
      </w:pPr>
      <w:r w:rsidRPr="006B5CD1">
        <w:rPr>
          <w:rFonts w:cs="Calibri"/>
          <w:b/>
        </w:rPr>
        <w:t xml:space="preserve">X. </w:t>
      </w:r>
    </w:p>
    <w:p w:rsidR="004717DF" w:rsidRPr="006B5CD1" w:rsidRDefault="004717DF" w:rsidP="004717DF">
      <w:pPr>
        <w:widowControl w:val="0"/>
        <w:jc w:val="center"/>
        <w:rPr>
          <w:rFonts w:cs="Calibri"/>
          <w:b/>
        </w:rPr>
      </w:pPr>
      <w:r w:rsidRPr="006B5CD1">
        <w:rPr>
          <w:rFonts w:cs="Calibri"/>
          <w:b/>
        </w:rPr>
        <w:t>Závěrečná ustanovení</w:t>
      </w:r>
    </w:p>
    <w:p w:rsidR="004717DF" w:rsidRDefault="004717DF" w:rsidP="004717DF">
      <w:pPr>
        <w:pStyle w:val="Styl3"/>
        <w:numPr>
          <w:ilvl w:val="6"/>
          <w:numId w:val="1"/>
        </w:numPr>
        <w:ind w:left="0" w:firstLine="0"/>
      </w:pPr>
      <w:r w:rsidRPr="0074521E">
        <w:t>Seznam (</w:t>
      </w:r>
      <w:r>
        <w:t>pod</w:t>
      </w:r>
      <w:r w:rsidRPr="0074521E">
        <w:t>dodavatelské schéma) osob, pomocí nichž dodavatel plní část předmětu smlouvy, nebo které dodavateli poskytují k plnění předmětu smlouvy určité věci či práva (dále i „</w:t>
      </w:r>
      <w:r>
        <w:t>pod</w:t>
      </w:r>
      <w:r w:rsidRPr="0074521E">
        <w:t xml:space="preserve">dodavatel“), tvoří přílohu č. </w:t>
      </w:r>
      <w:r>
        <w:t>1</w:t>
      </w:r>
      <w:r w:rsidRPr="0074521E">
        <w:t xml:space="preserve"> této smlouvy. Změna </w:t>
      </w:r>
      <w:r>
        <w:t>pod</w:t>
      </w:r>
      <w:r w:rsidRPr="0074521E">
        <w:t xml:space="preserve">dodavatele je možná pouze na základě vážného důvodu, po předložení návrhu </w:t>
      </w:r>
      <w:r>
        <w:t>pod</w:t>
      </w:r>
      <w:r w:rsidRPr="0074521E">
        <w:t>dodavatelského schématu a předchozím písemném souhlasu objednatele.</w:t>
      </w:r>
    </w:p>
    <w:p w:rsidR="004717DF" w:rsidRPr="00657178" w:rsidRDefault="004717DF" w:rsidP="004717DF">
      <w:pPr>
        <w:widowControl w:val="0"/>
        <w:numPr>
          <w:ilvl w:val="0"/>
          <w:numId w:val="1"/>
        </w:numPr>
        <w:tabs>
          <w:tab w:val="left" w:pos="426"/>
        </w:tabs>
        <w:ind w:left="0" w:firstLine="0"/>
        <w:rPr>
          <w:rFonts w:cs="Calibri"/>
        </w:rPr>
      </w:pPr>
      <w:r>
        <w:t>Prodávající</w:t>
      </w:r>
      <w:r w:rsidRPr="0074521E">
        <w:t xml:space="preserve"> je povinen zachovávat mlčenlivost o všech skutečnostech, které se dozvěděl při realizaci smlouvy a v souvislosti s ní a které jsou chráněny příslušnými právními předpisy (zejména obchodní tajemství, osobní údaje, utajované informace) nebo které objednatel prohlásil za důvěrné. Povinnost </w:t>
      </w:r>
      <w:r w:rsidRPr="00C619EC">
        <w:t xml:space="preserve">mlčenlivosti trvá i po skončení platnosti této smlouvy. Tyto povinnosti se </w:t>
      </w:r>
      <w:r>
        <w:t>prodávající</w:t>
      </w:r>
      <w:r w:rsidRPr="00C619EC">
        <w:t xml:space="preserve"> zavazuje zajistit i u všech svých zaměstnanců, případně jiných osob, které </w:t>
      </w:r>
      <w:r>
        <w:t>prodávající</w:t>
      </w:r>
      <w:r w:rsidRPr="00C619EC">
        <w:t xml:space="preserve"> k realizaci této smlouvy použije</w:t>
      </w:r>
    </w:p>
    <w:p w:rsidR="004717DF" w:rsidRPr="00EA3464" w:rsidRDefault="004717DF" w:rsidP="004717DF">
      <w:pPr>
        <w:widowControl w:val="0"/>
        <w:numPr>
          <w:ilvl w:val="0"/>
          <w:numId w:val="1"/>
        </w:numPr>
        <w:tabs>
          <w:tab w:val="left" w:pos="426"/>
        </w:tabs>
        <w:ind w:left="0" w:firstLine="0"/>
        <w:rPr>
          <w:rFonts w:cs="Calibri"/>
        </w:rPr>
      </w:pPr>
      <w:r>
        <w:t xml:space="preserve">Smluvní strany </w:t>
      </w:r>
      <w:r w:rsidRPr="00C619EC">
        <w:t>výslovn</w:t>
      </w:r>
      <w:r>
        <w:t>ě</w:t>
      </w:r>
      <w:r w:rsidRPr="00C619EC">
        <w:t xml:space="preserve"> souhlasí s uveřejněním této smlouvy v jejím plném rozsahu včetně příloh a dodatků v Registru smluv Ministerstva vnitra ČR. Plněním povinnosti uveřejnit tuto smlouvu podle zákona č. 340/2015 Sb., o registru smluv, je pověřen </w:t>
      </w:r>
      <w:r>
        <w:t>kupující</w:t>
      </w:r>
      <w:r w:rsidRPr="00C619EC">
        <w:t>.</w:t>
      </w:r>
    </w:p>
    <w:p w:rsidR="004717DF" w:rsidRPr="00EA3464" w:rsidRDefault="004717DF" w:rsidP="004717DF">
      <w:pPr>
        <w:widowControl w:val="0"/>
        <w:numPr>
          <w:ilvl w:val="0"/>
          <w:numId w:val="1"/>
        </w:numPr>
        <w:tabs>
          <w:tab w:val="left" w:pos="426"/>
        </w:tabs>
        <w:ind w:left="0" w:firstLine="0"/>
        <w:rPr>
          <w:rFonts w:cs="Calibri"/>
        </w:rPr>
      </w:pPr>
      <w:r>
        <w:t>Prodávající</w:t>
      </w:r>
      <w:r w:rsidRPr="00C619EC">
        <w:t xml:space="preserve"> není oprávněn postoupit pohledávku plynoucí z této smlouvy třetí osobě bez</w:t>
      </w:r>
      <w:r w:rsidRPr="00847EB2">
        <w:t xml:space="preserve"> předchozího písemného souhlasu </w:t>
      </w:r>
      <w:r>
        <w:t>kupujícího</w:t>
      </w:r>
      <w:r w:rsidRPr="00847EB2">
        <w:t>.</w:t>
      </w:r>
    </w:p>
    <w:p w:rsidR="004717DF" w:rsidRPr="00EA3464" w:rsidRDefault="004717DF" w:rsidP="004717DF">
      <w:pPr>
        <w:widowControl w:val="0"/>
        <w:numPr>
          <w:ilvl w:val="0"/>
          <w:numId w:val="1"/>
        </w:numPr>
        <w:tabs>
          <w:tab w:val="left" w:pos="426"/>
        </w:tabs>
        <w:ind w:left="0" w:firstLine="0"/>
        <w:rPr>
          <w:rFonts w:cs="Calibri"/>
        </w:rPr>
      </w:pPr>
      <w:r w:rsidRPr="00CC4E5E">
        <w:t>Strany si nepřejí, aby nad rámec výslovných ustanovení této smlouvy byla jakákoliv práva a povinnosti dovozovány z dosavadní či budoucí praxe zavedené mezi stranami či zvyk</w:t>
      </w:r>
      <w:r w:rsidRPr="00332625">
        <w:t>lostí zachovávaných obecně či v odvětví týkajícím se předmětu plnění této smlouvy</w:t>
      </w:r>
      <w:r w:rsidRPr="0074521E">
        <w:t>, ledaže je ve smlouvě výslovně sjednáno jinak. Vedle shora uvedeného si strany potvrzují, že si nejsou vědomy žádných dosud mezi nimi zavedených obchodních zvyklostí či praxe.</w:t>
      </w:r>
    </w:p>
    <w:p w:rsidR="004717DF" w:rsidRPr="00EA3464" w:rsidRDefault="004717DF" w:rsidP="004717DF">
      <w:pPr>
        <w:widowControl w:val="0"/>
        <w:numPr>
          <w:ilvl w:val="0"/>
          <w:numId w:val="1"/>
        </w:numPr>
        <w:tabs>
          <w:tab w:val="left" w:pos="426"/>
        </w:tabs>
        <w:ind w:left="0" w:firstLine="0"/>
        <w:rPr>
          <w:rFonts w:cs="Calibri"/>
        </w:rPr>
      </w:pPr>
      <w:r w:rsidRPr="0074521E">
        <w:t>Práva smluvních stran vyplývající z této smlouvy či jejího porušení se promlčují ve lhůtě 10 let ode dne, kdy právo mohlo být uplatněno poprvé.</w:t>
      </w:r>
    </w:p>
    <w:p w:rsidR="004717DF" w:rsidRPr="00EA3464" w:rsidRDefault="004717DF" w:rsidP="004717DF">
      <w:pPr>
        <w:widowControl w:val="0"/>
        <w:numPr>
          <w:ilvl w:val="0"/>
          <w:numId w:val="1"/>
        </w:numPr>
        <w:tabs>
          <w:tab w:val="left" w:pos="426"/>
        </w:tabs>
        <w:ind w:left="0" w:firstLine="0"/>
        <w:rPr>
          <w:rFonts w:cs="Calibri"/>
        </w:rPr>
      </w:pPr>
      <w:r w:rsidRPr="0074521E">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4717DF" w:rsidRPr="00EA3464" w:rsidRDefault="004717DF" w:rsidP="004717DF">
      <w:pPr>
        <w:widowControl w:val="0"/>
        <w:numPr>
          <w:ilvl w:val="0"/>
          <w:numId w:val="1"/>
        </w:numPr>
        <w:tabs>
          <w:tab w:val="left" w:pos="426"/>
        </w:tabs>
        <w:ind w:left="0" w:firstLine="0"/>
        <w:rPr>
          <w:rFonts w:cs="Calibri"/>
        </w:rPr>
      </w:pPr>
      <w:r w:rsidRPr="0074521E">
        <w:t>Strany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4717DF" w:rsidRPr="00EA3464" w:rsidRDefault="004717DF" w:rsidP="004717DF">
      <w:pPr>
        <w:widowControl w:val="0"/>
        <w:numPr>
          <w:ilvl w:val="0"/>
          <w:numId w:val="1"/>
        </w:numPr>
        <w:tabs>
          <w:tab w:val="left" w:pos="426"/>
        </w:tabs>
        <w:ind w:left="0" w:firstLine="0"/>
        <w:rPr>
          <w:rFonts w:cs="Calibri"/>
        </w:rPr>
      </w:pPr>
      <w:r w:rsidRPr="0074521E">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4717DF" w:rsidRPr="00EA3464" w:rsidRDefault="004717DF" w:rsidP="004717DF">
      <w:pPr>
        <w:widowControl w:val="0"/>
        <w:numPr>
          <w:ilvl w:val="0"/>
          <w:numId w:val="1"/>
        </w:numPr>
        <w:tabs>
          <w:tab w:val="left" w:pos="426"/>
        </w:tabs>
        <w:ind w:left="0" w:firstLine="0"/>
        <w:rPr>
          <w:rFonts w:cs="Calibri"/>
        </w:rPr>
      </w:pPr>
      <w:r w:rsidRPr="0074521E">
        <w:t>Neplatnost</w:t>
      </w:r>
      <w:r>
        <w:t>, neúčinnost nebo nevynutitelnost</w:t>
      </w:r>
      <w:r w:rsidRPr="0074521E">
        <w:t xml:space="preserve"> </w:t>
      </w:r>
      <w:r>
        <w:t xml:space="preserve">jakéhokoliv </w:t>
      </w:r>
      <w:r w:rsidRPr="0074521E">
        <w:t>ustanovení smlouvy nemá za následek neplatnost</w:t>
      </w:r>
      <w:r>
        <w:t>, neúčinnost nebo nevynutitelnost ostatních ustanovení smlouvy</w:t>
      </w:r>
      <w:r w:rsidRPr="0074521E">
        <w:t>.</w:t>
      </w:r>
    </w:p>
    <w:p w:rsidR="004717DF" w:rsidRPr="00EA3464" w:rsidRDefault="004717DF" w:rsidP="004717DF">
      <w:pPr>
        <w:widowControl w:val="0"/>
        <w:numPr>
          <w:ilvl w:val="0"/>
          <w:numId w:val="1"/>
        </w:numPr>
        <w:tabs>
          <w:tab w:val="left" w:pos="426"/>
        </w:tabs>
        <w:ind w:left="0" w:firstLine="0"/>
        <w:rPr>
          <w:rFonts w:cs="Calibri"/>
        </w:rPr>
      </w:pPr>
      <w:r>
        <w:t>Obsah této smlouvy se vykládá v prvé řadě vždy podle jazykového vyjádření jednotlivých ujednání smlouvy. K úmyslu jednajícího lze přihlédnout jen, není-li v rozporu s jazykovým vyjádřením. K tomu, co předcházelo nebo následovalo po uzavření smlouvy, se v takovém případě nepřihlíží. Teprve v případě nejasností ohledně významu jazykového vyjádření jednotlivých ujednání se použijí ostatní zákonná výkladová pravidla. K tomu, co předcházelo nebo následovalo po uzavření smlouvy, se v takovém případě přihlíží.</w:t>
      </w:r>
    </w:p>
    <w:p w:rsidR="004717DF" w:rsidRPr="00EA3464" w:rsidRDefault="004717DF" w:rsidP="004717DF">
      <w:pPr>
        <w:widowControl w:val="0"/>
        <w:numPr>
          <w:ilvl w:val="0"/>
          <w:numId w:val="1"/>
        </w:numPr>
        <w:tabs>
          <w:tab w:val="left" w:pos="426"/>
        </w:tabs>
        <w:ind w:left="0" w:firstLine="0"/>
        <w:rPr>
          <w:rFonts w:cs="Calibri"/>
        </w:rPr>
      </w:pPr>
      <w:r w:rsidRPr="0074521E">
        <w:t>Smluvní strany se zavazují veškeré spory vzniklé z této smlouvy primárně řešit smírnou cestou.</w:t>
      </w:r>
    </w:p>
    <w:p w:rsidR="004717DF" w:rsidRPr="00EA3464" w:rsidRDefault="004717DF" w:rsidP="004717DF">
      <w:pPr>
        <w:widowControl w:val="0"/>
        <w:numPr>
          <w:ilvl w:val="0"/>
          <w:numId w:val="1"/>
        </w:numPr>
        <w:tabs>
          <w:tab w:val="left" w:pos="426"/>
        </w:tabs>
        <w:ind w:left="0" w:firstLine="0"/>
        <w:rPr>
          <w:rFonts w:cs="Calibri"/>
        </w:rPr>
      </w:pPr>
      <w:r>
        <w:t>S</w:t>
      </w:r>
      <w:r w:rsidRPr="0074521E">
        <w:t>mlouvu lze měnit pouze písemným oboustranně potvrzeným ujednáním výslovně nazvaným Dodatek ke smlouvě.</w:t>
      </w:r>
    </w:p>
    <w:p w:rsidR="004717DF" w:rsidRPr="00EA3464" w:rsidRDefault="004717DF" w:rsidP="004717DF">
      <w:pPr>
        <w:widowControl w:val="0"/>
        <w:numPr>
          <w:ilvl w:val="0"/>
          <w:numId w:val="1"/>
        </w:numPr>
        <w:tabs>
          <w:tab w:val="left" w:pos="426"/>
        </w:tabs>
        <w:ind w:left="0" w:firstLine="0"/>
        <w:rPr>
          <w:rFonts w:cs="Calibri"/>
        </w:rPr>
      </w:pPr>
      <w:r>
        <w:t>Smluvní strany pro jejich právní vztahy vylučují úpravu smlouvy uzavíranou adhezním způsobem obsaženou v § 1799 a § 1800 občanského zákoníku.</w:t>
      </w:r>
    </w:p>
    <w:p w:rsidR="004717DF" w:rsidRPr="00EA3464" w:rsidRDefault="004717DF" w:rsidP="004717DF">
      <w:pPr>
        <w:widowControl w:val="0"/>
        <w:numPr>
          <w:ilvl w:val="0"/>
          <w:numId w:val="1"/>
        </w:numPr>
        <w:tabs>
          <w:tab w:val="left" w:pos="426"/>
        </w:tabs>
        <w:ind w:left="0" w:firstLine="0"/>
        <w:rPr>
          <w:rFonts w:cs="Calibri"/>
        </w:rPr>
      </w:pPr>
      <w:r>
        <w:t>Smluvní strany výslovně prohlašují, že jednotlivá ustanovení smlouvy vč. jejich práv a povinností jsou jim srozumitelná, pochopitelná a že je jim jejich význam znám, případně, že pro žádnou smluvní stranu nejsou zvlášť nevýhodná.</w:t>
      </w:r>
    </w:p>
    <w:p w:rsidR="004717DF" w:rsidRPr="00EA3464" w:rsidRDefault="004717DF" w:rsidP="004717DF">
      <w:pPr>
        <w:widowControl w:val="0"/>
        <w:numPr>
          <w:ilvl w:val="0"/>
          <w:numId w:val="1"/>
        </w:numPr>
        <w:tabs>
          <w:tab w:val="left" w:pos="426"/>
        </w:tabs>
        <w:ind w:left="0" w:firstLine="0"/>
        <w:rPr>
          <w:rFonts w:cs="Calibri"/>
        </w:rPr>
      </w:pPr>
      <w:r>
        <w:t>Kupující</w:t>
      </w:r>
      <w:r w:rsidRPr="0074521E">
        <w:t xml:space="preserve"> a </w:t>
      </w:r>
      <w:r>
        <w:t>prodávající</w:t>
      </w:r>
      <w:r w:rsidRPr="0074521E">
        <w:t xml:space="preserve"> se zavazují, že obchodní a technické informace, které jim byly svěřeny smluvním partnerem, nezpřístupní třetím osobám bez písemného souhlasu druhé strany a nepoužijí tyto informace ani pro jiné účely, ne</w:t>
      </w:r>
      <w:r>
        <w:t>ž pro plnění podle této smlouvy.</w:t>
      </w:r>
    </w:p>
    <w:p w:rsidR="004717DF" w:rsidRPr="00EA3464" w:rsidRDefault="004717DF" w:rsidP="004717DF">
      <w:pPr>
        <w:widowControl w:val="0"/>
        <w:numPr>
          <w:ilvl w:val="0"/>
          <w:numId w:val="1"/>
        </w:numPr>
        <w:tabs>
          <w:tab w:val="left" w:pos="426"/>
        </w:tabs>
        <w:ind w:left="0" w:firstLine="0"/>
        <w:rPr>
          <w:rFonts w:cs="Calibri"/>
        </w:rPr>
      </w:pPr>
      <w:r>
        <w:t>S</w:t>
      </w:r>
      <w:r w:rsidRPr="0074521E">
        <w:t xml:space="preserve">mlouva je vyhotovena ve třech stejnopisech, z nichž </w:t>
      </w:r>
      <w:r>
        <w:t xml:space="preserve">kupující </w:t>
      </w:r>
      <w:r w:rsidRPr="0074521E">
        <w:t xml:space="preserve">obdrží dvě vyhotovení a </w:t>
      </w:r>
      <w:r>
        <w:t xml:space="preserve">prodávající </w:t>
      </w:r>
      <w:r w:rsidRPr="0074521E">
        <w:t>jedno.</w:t>
      </w:r>
    </w:p>
    <w:p w:rsidR="004717DF" w:rsidRDefault="004717DF" w:rsidP="004717DF">
      <w:pPr>
        <w:widowControl w:val="0"/>
        <w:numPr>
          <w:ilvl w:val="0"/>
          <w:numId w:val="1"/>
        </w:numPr>
        <w:tabs>
          <w:tab w:val="left" w:pos="426"/>
        </w:tabs>
        <w:ind w:left="0" w:firstLine="0"/>
        <w:rPr>
          <w:rFonts w:cs="Calibri"/>
        </w:rPr>
      </w:pPr>
      <w:r w:rsidRPr="006B5CD1">
        <w:rPr>
          <w:rFonts w:cs="Calibri"/>
        </w:rPr>
        <w:t xml:space="preserve">Přílohy smlouvy: příloha č. 1 smlouvy – </w:t>
      </w:r>
      <w:r>
        <w:rPr>
          <w:rFonts w:cs="Calibri"/>
        </w:rPr>
        <w:t>pod</w:t>
      </w:r>
      <w:r w:rsidRPr="006B5CD1">
        <w:rPr>
          <w:rFonts w:cs="Calibri"/>
        </w:rPr>
        <w:t>dodavatelské schéma</w:t>
      </w:r>
    </w:p>
    <w:p w:rsidR="00BF3C4E" w:rsidRDefault="00BF3C4E" w:rsidP="00BF3C4E">
      <w:pPr>
        <w:widowControl w:val="0"/>
        <w:tabs>
          <w:tab w:val="left" w:pos="426"/>
        </w:tabs>
        <w:rPr>
          <w:rFonts w:cs="Calibri"/>
        </w:rPr>
      </w:pPr>
    </w:p>
    <w:p w:rsidR="00BF3C4E" w:rsidRPr="006B5CD1" w:rsidRDefault="00BF3C4E" w:rsidP="00BF3C4E">
      <w:pPr>
        <w:widowControl w:val="0"/>
        <w:tabs>
          <w:tab w:val="left" w:pos="426"/>
        </w:tabs>
        <w:rPr>
          <w:rFonts w:cs="Calibri"/>
        </w:rPr>
      </w:pPr>
    </w:p>
    <w:p w:rsidR="004717DF" w:rsidRPr="006B5CD1" w:rsidRDefault="004717DF" w:rsidP="004717DF">
      <w:pPr>
        <w:widowControl w:val="0"/>
        <w:rPr>
          <w:rFonts w:cs="Calibri"/>
        </w:rPr>
      </w:pPr>
      <w:r w:rsidRPr="0006747E">
        <w:rPr>
          <w:rFonts w:cs="Calibri"/>
        </w:rPr>
        <w:lastRenderedPageBreak/>
        <w:t>V </w:t>
      </w:r>
      <w:proofErr w:type="gramStart"/>
      <w:r w:rsidRPr="0006747E">
        <w:rPr>
          <w:rFonts w:cs="Calibri"/>
        </w:rPr>
        <w:t>Praze  dne</w:t>
      </w:r>
      <w:proofErr w:type="gramEnd"/>
      <w:r w:rsidRPr="0006747E">
        <w:rPr>
          <w:rFonts w:cs="Calibri"/>
        </w:rPr>
        <w:t xml:space="preserve">  </w:t>
      </w:r>
      <w:r w:rsidRPr="00BE5F04">
        <w:rPr>
          <w:rFonts w:cs="Calibri"/>
        </w:rPr>
        <w:t>10. 11</w:t>
      </w:r>
      <w:r>
        <w:rPr>
          <w:rFonts w:cs="Calibri"/>
        </w:rPr>
        <w:t>. 2017</w:t>
      </w:r>
      <w:r w:rsidRPr="006B5CD1">
        <w:rPr>
          <w:rFonts w:cs="Calibri"/>
        </w:rPr>
        <w:tab/>
      </w:r>
      <w:r w:rsidRPr="006B5CD1">
        <w:rPr>
          <w:rFonts w:cs="Calibri"/>
        </w:rPr>
        <w:tab/>
      </w:r>
      <w:r w:rsidRPr="006B5CD1">
        <w:rPr>
          <w:rFonts w:cs="Calibri"/>
        </w:rPr>
        <w:tab/>
        <w:t xml:space="preserve">               V Ostravě dne </w:t>
      </w:r>
      <w:r w:rsidR="00DA7A84">
        <w:rPr>
          <w:rFonts w:cs="Calibri"/>
        </w:rPr>
        <w:t>6.12.2017</w:t>
      </w:r>
      <w:bookmarkStart w:id="0" w:name="_GoBack"/>
      <w:bookmarkEnd w:id="0"/>
    </w:p>
    <w:p w:rsidR="004717DF" w:rsidRPr="006B5CD1" w:rsidRDefault="004717DF" w:rsidP="004717DF">
      <w:pPr>
        <w:widowControl w:val="0"/>
        <w:rPr>
          <w:rFonts w:cs="Calibri"/>
        </w:rPr>
      </w:pPr>
    </w:p>
    <w:p w:rsidR="004717DF" w:rsidRPr="006B5CD1" w:rsidRDefault="004717DF" w:rsidP="004717DF">
      <w:pPr>
        <w:widowControl w:val="0"/>
        <w:rPr>
          <w:rFonts w:cs="Calibri"/>
        </w:rPr>
      </w:pPr>
    </w:p>
    <w:p w:rsidR="004717DF" w:rsidRPr="006B5CD1" w:rsidRDefault="004717DF" w:rsidP="004717DF">
      <w:pPr>
        <w:widowControl w:val="0"/>
        <w:rPr>
          <w:rFonts w:cs="Calibri"/>
        </w:rPr>
      </w:pPr>
      <w:r w:rsidRPr="0006747E">
        <w:rPr>
          <w:rFonts w:cs="Calibri"/>
        </w:rPr>
        <w:t>………………….……………</w:t>
      </w:r>
      <w:r w:rsidRPr="006B5CD1">
        <w:rPr>
          <w:rFonts w:cs="Calibri"/>
        </w:rPr>
        <w:tab/>
      </w:r>
      <w:r w:rsidRPr="006B5CD1">
        <w:rPr>
          <w:rFonts w:cs="Calibri"/>
        </w:rPr>
        <w:tab/>
      </w:r>
      <w:r w:rsidRPr="006B5CD1">
        <w:rPr>
          <w:rFonts w:cs="Calibri"/>
        </w:rPr>
        <w:tab/>
      </w:r>
      <w:r w:rsidRPr="006B5CD1">
        <w:rPr>
          <w:rFonts w:cs="Calibri"/>
        </w:rPr>
        <w:tab/>
      </w:r>
      <w:r w:rsidRPr="006B5CD1">
        <w:rPr>
          <w:rFonts w:cs="Calibri"/>
        </w:rPr>
        <w:tab/>
        <w:t xml:space="preserve">         </w:t>
      </w:r>
      <w:r w:rsidRPr="006B5CD1">
        <w:rPr>
          <w:rFonts w:cs="Calibri"/>
        </w:rPr>
        <w:tab/>
      </w:r>
      <w:r>
        <w:rPr>
          <w:rFonts w:cs="Calibri"/>
        </w:rPr>
        <w:t xml:space="preserve">             </w:t>
      </w:r>
      <w:r w:rsidRPr="006B5CD1">
        <w:rPr>
          <w:rFonts w:cs="Calibri"/>
        </w:rPr>
        <w:t>……………………………….</w:t>
      </w:r>
    </w:p>
    <w:p w:rsidR="004717DF" w:rsidRDefault="004717DF" w:rsidP="004717DF">
      <w:pPr>
        <w:widowControl w:val="0"/>
        <w:rPr>
          <w:rFonts w:cs="Calibri"/>
        </w:rPr>
      </w:pPr>
      <w:r w:rsidRPr="006B5CD1">
        <w:rPr>
          <w:rFonts w:cs="Calibri"/>
        </w:rPr>
        <w:t xml:space="preserve">   </w:t>
      </w:r>
      <w:r w:rsidRPr="0006747E">
        <w:rPr>
          <w:rFonts w:cs="Calibri"/>
        </w:rPr>
        <w:t>za prodávajícího</w:t>
      </w:r>
      <w:r w:rsidRPr="006B5CD1">
        <w:rPr>
          <w:rFonts w:cs="Calibri"/>
        </w:rPr>
        <w:tab/>
      </w:r>
      <w:r w:rsidRPr="006B5CD1">
        <w:rPr>
          <w:rFonts w:cs="Calibri"/>
        </w:rPr>
        <w:tab/>
      </w:r>
      <w:r w:rsidRPr="006B5CD1">
        <w:rPr>
          <w:rFonts w:cs="Calibri"/>
        </w:rPr>
        <w:tab/>
      </w:r>
      <w:r w:rsidRPr="006B5CD1">
        <w:rPr>
          <w:rFonts w:cs="Calibri"/>
        </w:rPr>
        <w:tab/>
      </w:r>
      <w:r w:rsidRPr="006B5CD1">
        <w:rPr>
          <w:rFonts w:cs="Calibri"/>
        </w:rPr>
        <w:tab/>
      </w:r>
      <w:r w:rsidRPr="006B5CD1">
        <w:rPr>
          <w:rFonts w:cs="Calibri"/>
        </w:rPr>
        <w:tab/>
      </w:r>
      <w:r w:rsidRPr="006B5CD1">
        <w:rPr>
          <w:rFonts w:cs="Calibri"/>
        </w:rPr>
        <w:tab/>
        <w:t xml:space="preserve">       </w:t>
      </w:r>
      <w:r>
        <w:rPr>
          <w:rFonts w:cs="Calibri"/>
        </w:rPr>
        <w:t>za</w:t>
      </w:r>
      <w:r w:rsidRPr="006B5CD1">
        <w:rPr>
          <w:rFonts w:cs="Calibri"/>
        </w:rPr>
        <w:t xml:space="preserve"> kupující</w:t>
      </w:r>
      <w:r>
        <w:rPr>
          <w:rFonts w:cs="Calibri"/>
        </w:rPr>
        <w:t>ho</w:t>
      </w:r>
    </w:p>
    <w:p w:rsidR="004717DF" w:rsidRDefault="004717DF" w:rsidP="004717DF">
      <w:pPr>
        <w:rPr>
          <w:rFonts w:ascii="Calibri" w:hAnsi="Calibri"/>
          <w:szCs w:val="24"/>
          <w:lang w:eastAsia="cs-CZ"/>
        </w:rPr>
      </w:pPr>
      <w:r>
        <w:rPr>
          <w:rFonts w:ascii="Calibri" w:hAnsi="Calibri"/>
          <w:szCs w:val="24"/>
          <w:lang w:eastAsia="cs-CZ"/>
        </w:rPr>
        <w:t xml:space="preserve">     Eduard </w:t>
      </w:r>
      <w:proofErr w:type="spellStart"/>
      <w:r>
        <w:rPr>
          <w:rFonts w:ascii="Calibri" w:hAnsi="Calibri"/>
          <w:szCs w:val="24"/>
          <w:lang w:eastAsia="cs-CZ"/>
        </w:rPr>
        <w:t>Šmigura</w:t>
      </w:r>
      <w:proofErr w:type="spellEnd"/>
      <w:r>
        <w:rPr>
          <w:rFonts w:ascii="Calibri" w:hAnsi="Calibri"/>
          <w:szCs w:val="24"/>
          <w:lang w:eastAsia="cs-CZ"/>
        </w:rPr>
        <w:t xml:space="preserve"> </w:t>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t xml:space="preserve">                  </w:t>
      </w:r>
      <w:r w:rsidRPr="006A0CA4">
        <w:rPr>
          <w:rFonts w:ascii="Calibri" w:hAnsi="Calibri"/>
          <w:szCs w:val="24"/>
          <w:lang w:eastAsia="cs-CZ"/>
        </w:rPr>
        <w:t>JUDr. Petr Vaně</w:t>
      </w:r>
      <w:r>
        <w:rPr>
          <w:rFonts w:ascii="Calibri" w:hAnsi="Calibri"/>
          <w:szCs w:val="24"/>
          <w:lang w:eastAsia="cs-CZ"/>
        </w:rPr>
        <w:t>k</w:t>
      </w:r>
    </w:p>
    <w:p w:rsidR="004717DF" w:rsidRPr="006A0CA4" w:rsidRDefault="004717DF" w:rsidP="004717DF">
      <w:pPr>
        <w:rPr>
          <w:rFonts w:ascii="Calibri" w:hAnsi="Calibri"/>
          <w:szCs w:val="24"/>
          <w:lang w:eastAsia="cs-CZ"/>
        </w:rPr>
      </w:pPr>
      <w:r>
        <w:rPr>
          <w:rFonts w:ascii="Calibri" w:hAnsi="Calibri"/>
          <w:szCs w:val="24"/>
          <w:lang w:eastAsia="cs-CZ"/>
        </w:rPr>
        <w:t xml:space="preserve">  jednatel </w:t>
      </w:r>
      <w:proofErr w:type="gramStart"/>
      <w:r>
        <w:rPr>
          <w:rFonts w:ascii="Calibri" w:hAnsi="Calibri"/>
          <w:szCs w:val="24"/>
          <w:lang w:eastAsia="cs-CZ"/>
        </w:rPr>
        <w:t xml:space="preserve">společnosti                                                                            </w:t>
      </w:r>
      <w:r w:rsidRPr="006A0CA4">
        <w:rPr>
          <w:rFonts w:ascii="Calibri" w:hAnsi="Calibri"/>
          <w:szCs w:val="24"/>
          <w:lang w:eastAsia="cs-CZ"/>
        </w:rPr>
        <w:t xml:space="preserve">       </w:t>
      </w:r>
      <w:r>
        <w:rPr>
          <w:rFonts w:ascii="Calibri" w:hAnsi="Calibri"/>
          <w:szCs w:val="24"/>
          <w:lang w:eastAsia="cs-CZ"/>
        </w:rPr>
        <w:t xml:space="preserve">            </w:t>
      </w:r>
      <w:r w:rsidRPr="006A0CA4">
        <w:rPr>
          <w:rFonts w:ascii="Calibri" w:hAnsi="Calibri"/>
          <w:szCs w:val="24"/>
          <w:lang w:eastAsia="cs-CZ"/>
        </w:rPr>
        <w:t>generální</w:t>
      </w:r>
      <w:proofErr w:type="gramEnd"/>
      <w:r w:rsidRPr="006A0CA4">
        <w:rPr>
          <w:rFonts w:ascii="Calibri" w:hAnsi="Calibri"/>
          <w:szCs w:val="24"/>
          <w:lang w:eastAsia="cs-CZ"/>
        </w:rPr>
        <w:t xml:space="preserve"> ředitel</w:t>
      </w:r>
    </w:p>
    <w:p w:rsidR="004717DF" w:rsidRPr="006B5CD1" w:rsidRDefault="004717DF" w:rsidP="004717DF">
      <w:pPr>
        <w:rPr>
          <w:rFonts w:cs="Calibri"/>
          <w:b/>
          <w:bCs/>
        </w:rPr>
        <w:sectPr w:rsidR="004717DF" w:rsidRPr="006B5CD1" w:rsidSect="005140F2">
          <w:footerReference w:type="default" r:id="rId7"/>
          <w:headerReference w:type="first" r:id="rId8"/>
          <w:footerReference w:type="first" r:id="rId9"/>
          <w:pgSz w:w="11906" w:h="16838" w:code="9"/>
          <w:pgMar w:top="1418" w:right="1418" w:bottom="1418" w:left="1418" w:header="708" w:footer="708" w:gutter="0"/>
          <w:cols w:space="708"/>
          <w:docGrid w:linePitch="360"/>
        </w:sectPr>
      </w:pPr>
      <w:proofErr w:type="spellStart"/>
      <w:r>
        <w:rPr>
          <w:rFonts w:ascii="Calibri" w:hAnsi="Calibri"/>
          <w:szCs w:val="24"/>
          <w:lang w:eastAsia="cs-CZ"/>
        </w:rPr>
        <w:t>Maxpharma</w:t>
      </w:r>
      <w:proofErr w:type="spellEnd"/>
      <w:r>
        <w:rPr>
          <w:rFonts w:ascii="Calibri" w:hAnsi="Calibri"/>
          <w:szCs w:val="24"/>
          <w:lang w:eastAsia="cs-CZ"/>
        </w:rPr>
        <w:t xml:space="preserve"> servis s.r.o.</w:t>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sidRPr="006A0CA4">
        <w:rPr>
          <w:rFonts w:ascii="Calibri" w:hAnsi="Calibri"/>
          <w:szCs w:val="24"/>
          <w:lang w:eastAsia="cs-CZ"/>
        </w:rPr>
        <w:t xml:space="preserve">        České průmyslové zdravotní pojišťovny</w:t>
      </w:r>
    </w:p>
    <w:p w:rsidR="004717DF" w:rsidRDefault="004717DF" w:rsidP="004717DF">
      <w:pPr>
        <w:widowControl w:val="0"/>
        <w:rPr>
          <w:rFonts w:ascii="Calibri" w:hAnsi="Calibri" w:cs="Calibri"/>
          <w:b/>
          <w:bCs/>
        </w:rPr>
      </w:pPr>
      <w:r>
        <w:rPr>
          <w:rFonts w:ascii="Calibri" w:hAnsi="Calibri" w:cs="Calibri"/>
          <w:b/>
          <w:bCs/>
        </w:rPr>
        <w:lastRenderedPageBreak/>
        <w:t>příloha č. 1 smlouvy - poddodavatelské schéma</w:t>
      </w:r>
    </w:p>
    <w:p w:rsidR="004717DF" w:rsidRPr="00117CC7" w:rsidRDefault="004717DF" w:rsidP="004717DF">
      <w:pPr>
        <w:widowControl w:val="0"/>
        <w:jc w:val="center"/>
        <w:rPr>
          <w:rFonts w:ascii="Calibri" w:hAnsi="Calibri" w:cs="Calibri"/>
          <w:b/>
          <w:bCs/>
          <w:sz w:val="44"/>
          <w:szCs w:val="44"/>
        </w:rPr>
      </w:pPr>
      <w:r>
        <w:rPr>
          <w:rFonts w:ascii="Calibri" w:hAnsi="Calibri" w:cs="Calibri"/>
          <w:b/>
          <w:bCs/>
          <w:sz w:val="44"/>
          <w:szCs w:val="44"/>
        </w:rPr>
        <w:t>Pod</w:t>
      </w:r>
      <w:r w:rsidRPr="00117CC7">
        <w:rPr>
          <w:rFonts w:ascii="Calibri" w:hAnsi="Calibri" w:cs="Calibri"/>
          <w:b/>
          <w:bCs/>
          <w:sz w:val="44"/>
          <w:szCs w:val="44"/>
        </w:rPr>
        <w:t>dodavatelské schéma</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left w:w="70" w:type="dxa"/>
          <w:bottom w:w="85" w:type="dxa"/>
          <w:right w:w="70" w:type="dxa"/>
        </w:tblCellMar>
        <w:tblLook w:val="04A0" w:firstRow="1" w:lastRow="0" w:firstColumn="1" w:lastColumn="0" w:noHBand="0" w:noVBand="1"/>
      </w:tblPr>
      <w:tblGrid>
        <w:gridCol w:w="1279"/>
        <w:gridCol w:w="578"/>
        <w:gridCol w:w="2022"/>
        <w:gridCol w:w="1708"/>
        <w:gridCol w:w="1809"/>
        <w:gridCol w:w="1666"/>
      </w:tblGrid>
      <w:tr w:rsidR="004717DF" w:rsidRPr="004A3262" w:rsidTr="0006747E">
        <w:trPr>
          <w:trHeight w:val="20"/>
          <w:jc w:val="center"/>
        </w:trPr>
        <w:tc>
          <w:tcPr>
            <w:tcW w:w="1312" w:type="dxa"/>
            <w:vAlign w:val="center"/>
          </w:tcPr>
          <w:p w:rsidR="004717DF" w:rsidRPr="004A3262" w:rsidRDefault="004717DF" w:rsidP="0006747E">
            <w:pPr>
              <w:spacing w:before="0" w:line="240" w:lineRule="auto"/>
              <w:jc w:val="center"/>
              <w:rPr>
                <w:rFonts w:ascii="Calibri" w:hAnsi="Calibri"/>
                <w:b/>
                <w:bCs/>
                <w:color w:val="000000"/>
                <w:lang w:eastAsia="cs-CZ"/>
              </w:rPr>
            </w:pPr>
            <w:r w:rsidRPr="004A3262">
              <w:rPr>
                <w:rFonts w:ascii="Calibri" w:hAnsi="Calibri"/>
                <w:b/>
                <w:bCs/>
                <w:color w:val="000000"/>
                <w:lang w:eastAsia="cs-CZ"/>
              </w:rPr>
              <w:t xml:space="preserve">pořadové číslo </w:t>
            </w:r>
            <w:r>
              <w:rPr>
                <w:rFonts w:ascii="Calibri" w:hAnsi="Calibri"/>
                <w:b/>
                <w:bCs/>
                <w:color w:val="000000"/>
                <w:lang w:eastAsia="cs-CZ"/>
              </w:rPr>
              <w:t>pod</w:t>
            </w:r>
            <w:r w:rsidRPr="004A3262">
              <w:rPr>
                <w:rFonts w:ascii="Calibri" w:hAnsi="Calibri"/>
                <w:b/>
                <w:bCs/>
                <w:color w:val="000000"/>
                <w:lang w:eastAsia="cs-CZ"/>
              </w:rPr>
              <w:t>dodávky</w:t>
            </w:r>
          </w:p>
        </w:tc>
        <w:tc>
          <w:tcPr>
            <w:tcW w:w="1202" w:type="dxa"/>
            <w:vAlign w:val="center"/>
          </w:tcPr>
          <w:p w:rsidR="004717DF" w:rsidRPr="004A3262" w:rsidRDefault="004717DF" w:rsidP="0006747E">
            <w:pPr>
              <w:spacing w:before="0" w:line="240" w:lineRule="auto"/>
              <w:jc w:val="center"/>
              <w:rPr>
                <w:rFonts w:ascii="Calibri" w:hAnsi="Calibri"/>
                <w:b/>
                <w:bCs/>
                <w:color w:val="000000"/>
                <w:lang w:eastAsia="cs-CZ"/>
              </w:rPr>
            </w:pPr>
            <w:r w:rsidRPr="004A3262">
              <w:rPr>
                <w:rFonts w:ascii="Calibri" w:hAnsi="Calibri"/>
                <w:b/>
                <w:bCs/>
                <w:color w:val="000000"/>
                <w:lang w:eastAsia="cs-CZ"/>
              </w:rPr>
              <w:t>IČ</w:t>
            </w:r>
            <w:r>
              <w:rPr>
                <w:rFonts w:ascii="Calibri" w:hAnsi="Calibri"/>
                <w:b/>
                <w:bCs/>
                <w:color w:val="000000"/>
                <w:lang w:eastAsia="cs-CZ"/>
              </w:rPr>
              <w:t>O</w:t>
            </w:r>
          </w:p>
        </w:tc>
        <w:tc>
          <w:tcPr>
            <w:tcW w:w="3499" w:type="dxa"/>
            <w:vAlign w:val="center"/>
          </w:tcPr>
          <w:p w:rsidR="004717DF" w:rsidRPr="004A3262" w:rsidRDefault="004717DF" w:rsidP="0006747E">
            <w:pPr>
              <w:spacing w:before="0" w:line="240" w:lineRule="auto"/>
              <w:jc w:val="center"/>
              <w:rPr>
                <w:rFonts w:ascii="Calibri" w:hAnsi="Calibri"/>
                <w:b/>
                <w:bCs/>
                <w:color w:val="000000"/>
                <w:lang w:eastAsia="cs-CZ"/>
              </w:rPr>
            </w:pPr>
            <w:r w:rsidRPr="004A3262">
              <w:rPr>
                <w:rFonts w:ascii="Calibri" w:hAnsi="Calibri"/>
                <w:b/>
                <w:bCs/>
                <w:color w:val="000000"/>
                <w:lang w:eastAsia="cs-CZ"/>
              </w:rPr>
              <w:t xml:space="preserve">název nebo obchodní firma/u fyzické osoby jméno, příjmení </w:t>
            </w:r>
            <w:r>
              <w:rPr>
                <w:rFonts w:ascii="Calibri" w:hAnsi="Calibri"/>
                <w:b/>
                <w:bCs/>
                <w:color w:val="000000"/>
                <w:lang w:eastAsia="cs-CZ"/>
              </w:rPr>
              <w:t>pod</w:t>
            </w:r>
            <w:r w:rsidRPr="004A3262">
              <w:rPr>
                <w:rFonts w:ascii="Calibri" w:hAnsi="Calibri"/>
                <w:b/>
                <w:bCs/>
                <w:color w:val="000000"/>
                <w:lang w:eastAsia="cs-CZ"/>
              </w:rPr>
              <w:t>dodavatele</w:t>
            </w:r>
          </w:p>
        </w:tc>
        <w:tc>
          <w:tcPr>
            <w:tcW w:w="2724" w:type="dxa"/>
            <w:vAlign w:val="center"/>
          </w:tcPr>
          <w:p w:rsidR="004717DF" w:rsidRPr="004A3262" w:rsidRDefault="004717DF" w:rsidP="0006747E">
            <w:pPr>
              <w:spacing w:before="0" w:line="240" w:lineRule="auto"/>
              <w:jc w:val="center"/>
              <w:rPr>
                <w:rFonts w:ascii="Calibri" w:hAnsi="Calibri"/>
                <w:b/>
                <w:bCs/>
                <w:color w:val="000000"/>
                <w:lang w:eastAsia="cs-CZ"/>
              </w:rPr>
            </w:pPr>
            <w:r w:rsidRPr="004A3262">
              <w:rPr>
                <w:rFonts w:ascii="Calibri" w:hAnsi="Calibri"/>
                <w:b/>
                <w:bCs/>
                <w:color w:val="000000"/>
                <w:lang w:eastAsia="cs-CZ"/>
              </w:rPr>
              <w:t xml:space="preserve">země sídla, místo podnikání nebo bydliště </w:t>
            </w:r>
            <w:r>
              <w:rPr>
                <w:rFonts w:ascii="Calibri" w:hAnsi="Calibri"/>
                <w:b/>
                <w:bCs/>
                <w:color w:val="000000"/>
                <w:lang w:eastAsia="cs-CZ"/>
              </w:rPr>
              <w:t>pod</w:t>
            </w:r>
            <w:r w:rsidRPr="004A3262">
              <w:rPr>
                <w:rFonts w:ascii="Calibri" w:hAnsi="Calibri"/>
                <w:b/>
                <w:bCs/>
                <w:color w:val="000000"/>
                <w:lang w:eastAsia="cs-CZ"/>
              </w:rPr>
              <w:t>dodavatele</w:t>
            </w:r>
          </w:p>
        </w:tc>
        <w:tc>
          <w:tcPr>
            <w:tcW w:w="2400" w:type="dxa"/>
            <w:vAlign w:val="center"/>
          </w:tcPr>
          <w:p w:rsidR="004717DF" w:rsidRPr="004A3262" w:rsidRDefault="004717DF" w:rsidP="0006747E">
            <w:pPr>
              <w:spacing w:before="0" w:line="240" w:lineRule="auto"/>
              <w:jc w:val="center"/>
              <w:rPr>
                <w:rFonts w:ascii="Calibri" w:hAnsi="Calibri"/>
                <w:b/>
                <w:bCs/>
                <w:color w:val="000000"/>
                <w:lang w:eastAsia="cs-CZ"/>
              </w:rPr>
            </w:pPr>
            <w:r w:rsidRPr="004A3262">
              <w:rPr>
                <w:rFonts w:ascii="Calibri" w:hAnsi="Calibri"/>
                <w:b/>
                <w:bCs/>
                <w:color w:val="000000"/>
                <w:lang w:eastAsia="cs-CZ"/>
              </w:rPr>
              <w:t xml:space="preserve">popis části předmětu plnění </w:t>
            </w:r>
            <w:r>
              <w:rPr>
                <w:rFonts w:ascii="Calibri" w:hAnsi="Calibri"/>
                <w:b/>
                <w:bCs/>
                <w:color w:val="000000"/>
                <w:lang w:eastAsia="cs-CZ"/>
              </w:rPr>
              <w:t>pod</w:t>
            </w:r>
            <w:r w:rsidRPr="004A3262">
              <w:rPr>
                <w:rFonts w:ascii="Calibri" w:hAnsi="Calibri"/>
                <w:b/>
                <w:bCs/>
                <w:color w:val="000000"/>
                <w:lang w:eastAsia="cs-CZ"/>
              </w:rPr>
              <w:t>dodavatelem</w:t>
            </w:r>
          </w:p>
        </w:tc>
        <w:tc>
          <w:tcPr>
            <w:tcW w:w="3005" w:type="dxa"/>
            <w:vAlign w:val="center"/>
          </w:tcPr>
          <w:p w:rsidR="004717DF" w:rsidRPr="004A3262" w:rsidRDefault="004717DF" w:rsidP="0006747E">
            <w:pPr>
              <w:spacing w:before="0" w:line="240" w:lineRule="auto"/>
              <w:jc w:val="center"/>
              <w:rPr>
                <w:rFonts w:ascii="Calibri" w:hAnsi="Calibri"/>
                <w:b/>
                <w:bCs/>
                <w:color w:val="000000"/>
                <w:lang w:eastAsia="cs-CZ"/>
              </w:rPr>
            </w:pPr>
            <w:r w:rsidRPr="004A3262">
              <w:rPr>
                <w:rFonts w:ascii="Calibri" w:hAnsi="Calibri"/>
                <w:b/>
                <w:bCs/>
                <w:color w:val="000000"/>
                <w:lang w:eastAsia="cs-CZ"/>
              </w:rPr>
              <w:t xml:space="preserve">podíl v % na celkovém finančním plnění </w:t>
            </w:r>
            <w:r w:rsidRPr="004A3262">
              <w:rPr>
                <w:rFonts w:ascii="Calibri" w:hAnsi="Calibri"/>
                <w:color w:val="000000"/>
                <w:lang w:eastAsia="cs-CZ"/>
              </w:rPr>
              <w:t>(zaokrouhlena na 2 desetinná místa)</w:t>
            </w:r>
          </w:p>
        </w:tc>
      </w:tr>
      <w:tr w:rsidR="004717DF" w:rsidRPr="004A3262" w:rsidTr="0006747E">
        <w:trPr>
          <w:trHeight w:val="20"/>
          <w:jc w:val="center"/>
        </w:trPr>
        <w:tc>
          <w:tcPr>
            <w:tcW w:w="1312" w:type="dxa"/>
            <w:shd w:val="clear" w:color="auto" w:fill="00FFFF"/>
            <w:vAlign w:val="center"/>
          </w:tcPr>
          <w:p w:rsidR="004717DF" w:rsidRPr="007D5DEB" w:rsidRDefault="004717DF" w:rsidP="0006747E">
            <w:pPr>
              <w:spacing w:before="0" w:line="240" w:lineRule="auto"/>
              <w:jc w:val="center"/>
              <w:rPr>
                <w:rFonts w:ascii="Calibri" w:hAnsi="Calibri"/>
                <w:color w:val="000000"/>
                <w:lang w:eastAsia="cs-CZ"/>
              </w:rPr>
            </w:pPr>
            <w:r w:rsidRPr="007D5DEB">
              <w:rPr>
                <w:rFonts w:ascii="Calibri" w:hAnsi="Calibri"/>
                <w:color w:val="000000"/>
                <w:lang w:eastAsia="cs-CZ"/>
              </w:rPr>
              <w:t>1</w:t>
            </w:r>
          </w:p>
        </w:tc>
        <w:tc>
          <w:tcPr>
            <w:tcW w:w="1202" w:type="dxa"/>
            <w:shd w:val="clear" w:color="auto" w:fill="00FFFF"/>
            <w:vAlign w:val="center"/>
          </w:tcPr>
          <w:p w:rsidR="004717DF" w:rsidRPr="007D5DEB" w:rsidRDefault="004717DF" w:rsidP="0006747E">
            <w:pPr>
              <w:spacing w:before="0" w:line="240" w:lineRule="auto"/>
              <w:jc w:val="center"/>
              <w:rPr>
                <w:rFonts w:ascii="Calibri" w:hAnsi="Calibri"/>
                <w:color w:val="000000"/>
                <w:lang w:eastAsia="cs-CZ"/>
              </w:rPr>
            </w:pPr>
          </w:p>
        </w:tc>
        <w:tc>
          <w:tcPr>
            <w:tcW w:w="3499" w:type="dxa"/>
            <w:shd w:val="clear" w:color="auto" w:fill="00FFFF"/>
            <w:vAlign w:val="center"/>
          </w:tcPr>
          <w:p w:rsidR="004717DF" w:rsidRPr="0006747E" w:rsidRDefault="004717DF" w:rsidP="0006747E">
            <w:pPr>
              <w:spacing w:before="0" w:line="240" w:lineRule="auto"/>
              <w:jc w:val="left"/>
              <w:rPr>
                <w:rFonts w:ascii="Calibri" w:hAnsi="Calibri"/>
                <w:b/>
                <w:color w:val="000000"/>
                <w:lang w:eastAsia="cs-CZ"/>
              </w:rPr>
            </w:pPr>
            <w:r w:rsidRPr="007D5DEB">
              <w:rPr>
                <w:rFonts w:ascii="Calibri" w:hAnsi="Calibri"/>
                <w:color w:val="000000"/>
                <w:lang w:eastAsia="cs-CZ"/>
              </w:rPr>
              <w:t> </w:t>
            </w:r>
            <w:r w:rsidRPr="0006747E">
              <w:rPr>
                <w:rFonts w:ascii="Calibri" w:hAnsi="Calibri"/>
                <w:b/>
                <w:color w:val="000000"/>
                <w:lang w:eastAsia="cs-CZ"/>
              </w:rPr>
              <w:t>BEZ SUBDODAVATELE</w:t>
            </w:r>
          </w:p>
        </w:tc>
        <w:tc>
          <w:tcPr>
            <w:tcW w:w="2724" w:type="dxa"/>
            <w:shd w:val="clear" w:color="auto" w:fill="00FFFF"/>
            <w:vAlign w:val="center"/>
          </w:tcPr>
          <w:p w:rsidR="004717DF" w:rsidRPr="007D5DEB" w:rsidRDefault="004717DF" w:rsidP="0006747E">
            <w:pPr>
              <w:spacing w:before="0" w:line="240" w:lineRule="auto"/>
              <w:jc w:val="left"/>
              <w:rPr>
                <w:rFonts w:ascii="Calibri" w:hAnsi="Calibri"/>
                <w:color w:val="000000"/>
                <w:lang w:eastAsia="cs-CZ"/>
              </w:rPr>
            </w:pPr>
            <w:r w:rsidRPr="007D5DEB">
              <w:rPr>
                <w:rFonts w:ascii="Calibri" w:hAnsi="Calibri"/>
                <w:color w:val="000000"/>
                <w:lang w:eastAsia="cs-CZ"/>
              </w:rPr>
              <w:t> </w:t>
            </w:r>
          </w:p>
        </w:tc>
        <w:tc>
          <w:tcPr>
            <w:tcW w:w="2400" w:type="dxa"/>
            <w:shd w:val="clear" w:color="auto" w:fill="00FFFF"/>
            <w:vAlign w:val="center"/>
          </w:tcPr>
          <w:p w:rsidR="004717DF" w:rsidRPr="007D5DEB" w:rsidRDefault="004717DF" w:rsidP="0006747E">
            <w:pPr>
              <w:spacing w:before="0" w:line="240" w:lineRule="auto"/>
              <w:jc w:val="left"/>
              <w:rPr>
                <w:rFonts w:ascii="Calibri" w:hAnsi="Calibri"/>
                <w:color w:val="000000"/>
                <w:lang w:eastAsia="cs-CZ"/>
              </w:rPr>
            </w:pPr>
            <w:r w:rsidRPr="007D5DEB">
              <w:rPr>
                <w:rFonts w:ascii="Calibri" w:hAnsi="Calibri"/>
                <w:color w:val="000000"/>
                <w:lang w:eastAsia="cs-CZ"/>
              </w:rPr>
              <w:t> </w:t>
            </w:r>
          </w:p>
        </w:tc>
        <w:tc>
          <w:tcPr>
            <w:tcW w:w="3005" w:type="dxa"/>
            <w:shd w:val="clear" w:color="auto" w:fill="00FFFF"/>
            <w:vAlign w:val="center"/>
          </w:tcPr>
          <w:p w:rsidR="004717DF" w:rsidRPr="007D5DEB" w:rsidRDefault="004717DF" w:rsidP="0006747E">
            <w:pPr>
              <w:spacing w:before="0" w:line="240" w:lineRule="auto"/>
              <w:jc w:val="center"/>
              <w:rPr>
                <w:rFonts w:ascii="Calibri" w:hAnsi="Calibri"/>
                <w:color w:val="000000"/>
                <w:lang w:eastAsia="cs-CZ"/>
              </w:rPr>
            </w:pPr>
          </w:p>
        </w:tc>
      </w:tr>
      <w:tr w:rsidR="004717DF" w:rsidRPr="004A3262" w:rsidTr="0006747E">
        <w:trPr>
          <w:trHeight w:val="20"/>
          <w:jc w:val="center"/>
        </w:trPr>
        <w:tc>
          <w:tcPr>
            <w:tcW w:w="1312" w:type="dxa"/>
            <w:shd w:val="clear" w:color="auto" w:fill="00FFFF"/>
            <w:vAlign w:val="center"/>
          </w:tcPr>
          <w:p w:rsidR="004717DF" w:rsidRPr="007D5DEB" w:rsidRDefault="004717DF" w:rsidP="0006747E">
            <w:pPr>
              <w:spacing w:before="0" w:line="240" w:lineRule="auto"/>
              <w:jc w:val="center"/>
              <w:rPr>
                <w:rFonts w:ascii="Calibri" w:hAnsi="Calibri"/>
                <w:color w:val="000000"/>
                <w:lang w:eastAsia="cs-CZ"/>
              </w:rPr>
            </w:pPr>
            <w:r w:rsidRPr="007D5DEB">
              <w:rPr>
                <w:rFonts w:ascii="Calibri" w:hAnsi="Calibri"/>
                <w:color w:val="000000"/>
                <w:lang w:eastAsia="cs-CZ"/>
              </w:rPr>
              <w:t>2</w:t>
            </w:r>
          </w:p>
        </w:tc>
        <w:tc>
          <w:tcPr>
            <w:tcW w:w="1202" w:type="dxa"/>
            <w:shd w:val="clear" w:color="auto" w:fill="00FFFF"/>
            <w:vAlign w:val="center"/>
          </w:tcPr>
          <w:p w:rsidR="004717DF" w:rsidRPr="007D5DEB" w:rsidRDefault="004717DF" w:rsidP="0006747E">
            <w:pPr>
              <w:spacing w:before="0" w:line="240" w:lineRule="auto"/>
              <w:jc w:val="center"/>
              <w:rPr>
                <w:rFonts w:ascii="Calibri" w:hAnsi="Calibri"/>
                <w:color w:val="000000"/>
                <w:lang w:eastAsia="cs-CZ"/>
              </w:rPr>
            </w:pPr>
          </w:p>
        </w:tc>
        <w:tc>
          <w:tcPr>
            <w:tcW w:w="3499" w:type="dxa"/>
            <w:shd w:val="clear" w:color="auto" w:fill="00FFFF"/>
            <w:vAlign w:val="center"/>
          </w:tcPr>
          <w:p w:rsidR="004717DF" w:rsidRPr="007D5DEB" w:rsidRDefault="004717DF" w:rsidP="0006747E">
            <w:pPr>
              <w:spacing w:before="0" w:line="240" w:lineRule="auto"/>
              <w:jc w:val="left"/>
              <w:rPr>
                <w:rFonts w:ascii="Calibri" w:hAnsi="Calibri"/>
                <w:color w:val="000000"/>
                <w:lang w:eastAsia="cs-CZ"/>
              </w:rPr>
            </w:pPr>
            <w:r w:rsidRPr="007D5DEB">
              <w:rPr>
                <w:rFonts w:ascii="Calibri" w:hAnsi="Calibri"/>
                <w:color w:val="000000"/>
                <w:lang w:eastAsia="cs-CZ"/>
              </w:rPr>
              <w:t> </w:t>
            </w:r>
          </w:p>
        </w:tc>
        <w:tc>
          <w:tcPr>
            <w:tcW w:w="2724" w:type="dxa"/>
            <w:shd w:val="clear" w:color="auto" w:fill="00FFFF"/>
            <w:vAlign w:val="center"/>
          </w:tcPr>
          <w:p w:rsidR="004717DF" w:rsidRPr="007D5DEB" w:rsidRDefault="004717DF" w:rsidP="0006747E">
            <w:pPr>
              <w:spacing w:before="0" w:line="240" w:lineRule="auto"/>
              <w:jc w:val="left"/>
              <w:rPr>
                <w:rFonts w:ascii="Calibri" w:hAnsi="Calibri"/>
                <w:color w:val="000000"/>
                <w:lang w:eastAsia="cs-CZ"/>
              </w:rPr>
            </w:pPr>
            <w:r w:rsidRPr="007D5DEB">
              <w:rPr>
                <w:rFonts w:ascii="Calibri" w:hAnsi="Calibri"/>
                <w:color w:val="000000"/>
                <w:lang w:eastAsia="cs-CZ"/>
              </w:rPr>
              <w:t> </w:t>
            </w:r>
          </w:p>
        </w:tc>
        <w:tc>
          <w:tcPr>
            <w:tcW w:w="2400" w:type="dxa"/>
            <w:shd w:val="clear" w:color="auto" w:fill="00FFFF"/>
            <w:vAlign w:val="center"/>
          </w:tcPr>
          <w:p w:rsidR="004717DF" w:rsidRPr="007D5DEB" w:rsidRDefault="004717DF" w:rsidP="0006747E">
            <w:pPr>
              <w:spacing w:before="0" w:line="240" w:lineRule="auto"/>
              <w:jc w:val="left"/>
              <w:rPr>
                <w:rFonts w:ascii="Calibri" w:hAnsi="Calibri"/>
                <w:color w:val="000000"/>
                <w:lang w:eastAsia="cs-CZ"/>
              </w:rPr>
            </w:pPr>
            <w:r w:rsidRPr="007D5DEB">
              <w:rPr>
                <w:rFonts w:ascii="Calibri" w:hAnsi="Calibri"/>
                <w:color w:val="000000"/>
                <w:lang w:eastAsia="cs-CZ"/>
              </w:rPr>
              <w:t> </w:t>
            </w:r>
          </w:p>
        </w:tc>
        <w:tc>
          <w:tcPr>
            <w:tcW w:w="3005" w:type="dxa"/>
            <w:shd w:val="clear" w:color="auto" w:fill="00FFFF"/>
            <w:vAlign w:val="center"/>
          </w:tcPr>
          <w:p w:rsidR="004717DF" w:rsidRPr="007D5DEB" w:rsidRDefault="004717DF" w:rsidP="0006747E">
            <w:pPr>
              <w:spacing w:before="0" w:line="240" w:lineRule="auto"/>
              <w:jc w:val="center"/>
              <w:rPr>
                <w:rFonts w:ascii="Calibri" w:hAnsi="Calibri"/>
                <w:color w:val="000000"/>
                <w:lang w:eastAsia="cs-CZ"/>
              </w:rPr>
            </w:pPr>
          </w:p>
        </w:tc>
      </w:tr>
      <w:tr w:rsidR="004717DF" w:rsidRPr="004A3262" w:rsidTr="0006747E">
        <w:trPr>
          <w:trHeight w:val="20"/>
          <w:jc w:val="center"/>
        </w:trPr>
        <w:tc>
          <w:tcPr>
            <w:tcW w:w="1312" w:type="dxa"/>
            <w:shd w:val="clear" w:color="auto" w:fill="00FFFF"/>
            <w:vAlign w:val="center"/>
          </w:tcPr>
          <w:p w:rsidR="004717DF" w:rsidRPr="007D5DEB" w:rsidRDefault="004717DF" w:rsidP="0006747E">
            <w:pPr>
              <w:spacing w:before="0" w:line="240" w:lineRule="auto"/>
              <w:jc w:val="center"/>
              <w:rPr>
                <w:rFonts w:ascii="Calibri" w:hAnsi="Calibri"/>
                <w:color w:val="000000"/>
                <w:lang w:eastAsia="cs-CZ"/>
              </w:rPr>
            </w:pPr>
            <w:r w:rsidRPr="007D5DEB">
              <w:rPr>
                <w:rFonts w:ascii="Calibri" w:hAnsi="Calibri"/>
                <w:color w:val="000000"/>
                <w:lang w:eastAsia="cs-CZ"/>
              </w:rPr>
              <w:t>3</w:t>
            </w:r>
          </w:p>
        </w:tc>
        <w:tc>
          <w:tcPr>
            <w:tcW w:w="1202" w:type="dxa"/>
            <w:shd w:val="clear" w:color="auto" w:fill="00FFFF"/>
            <w:vAlign w:val="center"/>
          </w:tcPr>
          <w:p w:rsidR="004717DF" w:rsidRPr="007D5DEB" w:rsidRDefault="004717DF" w:rsidP="0006747E">
            <w:pPr>
              <w:spacing w:before="0" w:line="240" w:lineRule="auto"/>
              <w:jc w:val="center"/>
              <w:rPr>
                <w:rFonts w:ascii="Calibri" w:hAnsi="Calibri"/>
                <w:color w:val="000000"/>
                <w:lang w:eastAsia="cs-CZ"/>
              </w:rPr>
            </w:pPr>
          </w:p>
        </w:tc>
        <w:tc>
          <w:tcPr>
            <w:tcW w:w="3499" w:type="dxa"/>
            <w:shd w:val="clear" w:color="auto" w:fill="00FFFF"/>
            <w:vAlign w:val="center"/>
          </w:tcPr>
          <w:p w:rsidR="004717DF" w:rsidRPr="007D5DEB" w:rsidRDefault="004717DF" w:rsidP="0006747E">
            <w:pPr>
              <w:spacing w:before="0" w:line="240" w:lineRule="auto"/>
              <w:jc w:val="left"/>
              <w:rPr>
                <w:rFonts w:ascii="Calibri" w:hAnsi="Calibri"/>
                <w:color w:val="000000"/>
                <w:lang w:eastAsia="cs-CZ"/>
              </w:rPr>
            </w:pPr>
          </w:p>
        </w:tc>
        <w:tc>
          <w:tcPr>
            <w:tcW w:w="2724" w:type="dxa"/>
            <w:shd w:val="clear" w:color="auto" w:fill="00FFFF"/>
            <w:vAlign w:val="center"/>
          </w:tcPr>
          <w:p w:rsidR="004717DF" w:rsidRPr="007D5DEB" w:rsidRDefault="004717DF" w:rsidP="0006747E">
            <w:pPr>
              <w:spacing w:before="0" w:line="240" w:lineRule="auto"/>
              <w:jc w:val="left"/>
              <w:rPr>
                <w:rFonts w:ascii="Calibri" w:hAnsi="Calibri"/>
                <w:color w:val="000000"/>
                <w:lang w:eastAsia="cs-CZ"/>
              </w:rPr>
            </w:pPr>
          </w:p>
        </w:tc>
        <w:tc>
          <w:tcPr>
            <w:tcW w:w="2400" w:type="dxa"/>
            <w:shd w:val="clear" w:color="auto" w:fill="00FFFF"/>
            <w:vAlign w:val="center"/>
          </w:tcPr>
          <w:p w:rsidR="004717DF" w:rsidRPr="007D5DEB" w:rsidRDefault="004717DF" w:rsidP="0006747E">
            <w:pPr>
              <w:spacing w:before="0" w:line="240" w:lineRule="auto"/>
              <w:jc w:val="left"/>
              <w:rPr>
                <w:rFonts w:ascii="Calibri" w:hAnsi="Calibri"/>
                <w:color w:val="000000"/>
                <w:lang w:eastAsia="cs-CZ"/>
              </w:rPr>
            </w:pPr>
          </w:p>
        </w:tc>
        <w:tc>
          <w:tcPr>
            <w:tcW w:w="3005" w:type="dxa"/>
            <w:shd w:val="clear" w:color="auto" w:fill="00FFFF"/>
            <w:vAlign w:val="center"/>
          </w:tcPr>
          <w:p w:rsidR="004717DF" w:rsidRPr="007D5DEB" w:rsidRDefault="004717DF" w:rsidP="0006747E">
            <w:pPr>
              <w:spacing w:before="0" w:line="240" w:lineRule="auto"/>
              <w:jc w:val="center"/>
              <w:rPr>
                <w:rFonts w:ascii="Calibri" w:hAnsi="Calibri"/>
                <w:color w:val="000000"/>
                <w:lang w:eastAsia="cs-CZ"/>
              </w:rPr>
            </w:pPr>
          </w:p>
        </w:tc>
      </w:tr>
      <w:tr w:rsidR="004717DF" w:rsidRPr="004A3262" w:rsidTr="0006747E">
        <w:trPr>
          <w:trHeight w:val="20"/>
          <w:jc w:val="center"/>
        </w:trPr>
        <w:tc>
          <w:tcPr>
            <w:tcW w:w="1312" w:type="dxa"/>
            <w:shd w:val="clear" w:color="auto" w:fill="00FFFF"/>
            <w:vAlign w:val="center"/>
          </w:tcPr>
          <w:p w:rsidR="004717DF" w:rsidRPr="007D5DEB" w:rsidRDefault="004717DF" w:rsidP="0006747E">
            <w:pPr>
              <w:spacing w:before="0" w:line="240" w:lineRule="auto"/>
              <w:jc w:val="center"/>
              <w:rPr>
                <w:rFonts w:ascii="Calibri" w:hAnsi="Calibri"/>
                <w:color w:val="000000"/>
                <w:lang w:eastAsia="cs-CZ"/>
              </w:rPr>
            </w:pPr>
            <w:r w:rsidRPr="007D5DEB">
              <w:rPr>
                <w:rFonts w:ascii="Calibri" w:hAnsi="Calibri"/>
                <w:color w:val="000000"/>
                <w:lang w:eastAsia="cs-CZ"/>
              </w:rPr>
              <w:t>4</w:t>
            </w:r>
          </w:p>
        </w:tc>
        <w:tc>
          <w:tcPr>
            <w:tcW w:w="1202" w:type="dxa"/>
            <w:shd w:val="clear" w:color="auto" w:fill="00FFFF"/>
            <w:vAlign w:val="center"/>
          </w:tcPr>
          <w:p w:rsidR="004717DF" w:rsidRPr="007D5DEB" w:rsidRDefault="004717DF" w:rsidP="0006747E">
            <w:pPr>
              <w:spacing w:before="0" w:line="240" w:lineRule="auto"/>
              <w:jc w:val="center"/>
              <w:rPr>
                <w:rFonts w:ascii="Calibri" w:hAnsi="Calibri"/>
                <w:color w:val="000000"/>
                <w:lang w:eastAsia="cs-CZ"/>
              </w:rPr>
            </w:pPr>
          </w:p>
        </w:tc>
        <w:tc>
          <w:tcPr>
            <w:tcW w:w="3499" w:type="dxa"/>
            <w:shd w:val="clear" w:color="auto" w:fill="00FFFF"/>
            <w:vAlign w:val="center"/>
          </w:tcPr>
          <w:p w:rsidR="004717DF" w:rsidRPr="007D5DEB" w:rsidRDefault="004717DF" w:rsidP="0006747E">
            <w:pPr>
              <w:spacing w:before="0" w:line="240" w:lineRule="auto"/>
              <w:jc w:val="left"/>
              <w:rPr>
                <w:rFonts w:ascii="Calibri" w:hAnsi="Calibri"/>
                <w:color w:val="000000"/>
                <w:lang w:eastAsia="cs-CZ"/>
              </w:rPr>
            </w:pPr>
            <w:r w:rsidRPr="007D5DEB">
              <w:rPr>
                <w:rFonts w:ascii="Calibri" w:hAnsi="Calibri"/>
                <w:color w:val="000000"/>
                <w:lang w:eastAsia="cs-CZ"/>
              </w:rPr>
              <w:t> </w:t>
            </w:r>
          </w:p>
        </w:tc>
        <w:tc>
          <w:tcPr>
            <w:tcW w:w="2724" w:type="dxa"/>
            <w:shd w:val="clear" w:color="auto" w:fill="00FFFF"/>
            <w:vAlign w:val="center"/>
          </w:tcPr>
          <w:p w:rsidR="004717DF" w:rsidRPr="007D5DEB" w:rsidRDefault="004717DF" w:rsidP="0006747E">
            <w:pPr>
              <w:spacing w:before="0" w:line="240" w:lineRule="auto"/>
              <w:jc w:val="left"/>
              <w:rPr>
                <w:rFonts w:ascii="Calibri" w:hAnsi="Calibri"/>
                <w:color w:val="000000"/>
                <w:lang w:eastAsia="cs-CZ"/>
              </w:rPr>
            </w:pPr>
            <w:r w:rsidRPr="007D5DEB">
              <w:rPr>
                <w:rFonts w:ascii="Calibri" w:hAnsi="Calibri"/>
                <w:color w:val="000000"/>
                <w:lang w:eastAsia="cs-CZ"/>
              </w:rPr>
              <w:t> </w:t>
            </w:r>
          </w:p>
        </w:tc>
        <w:tc>
          <w:tcPr>
            <w:tcW w:w="2400" w:type="dxa"/>
            <w:shd w:val="clear" w:color="auto" w:fill="00FFFF"/>
            <w:vAlign w:val="center"/>
          </w:tcPr>
          <w:p w:rsidR="004717DF" w:rsidRPr="007D5DEB" w:rsidRDefault="004717DF" w:rsidP="0006747E">
            <w:pPr>
              <w:spacing w:before="0" w:line="240" w:lineRule="auto"/>
              <w:jc w:val="left"/>
              <w:rPr>
                <w:rFonts w:ascii="Calibri" w:hAnsi="Calibri"/>
                <w:color w:val="000000"/>
                <w:lang w:eastAsia="cs-CZ"/>
              </w:rPr>
            </w:pPr>
            <w:r w:rsidRPr="007D5DEB">
              <w:rPr>
                <w:rFonts w:ascii="Calibri" w:hAnsi="Calibri"/>
                <w:color w:val="000000"/>
                <w:lang w:eastAsia="cs-CZ"/>
              </w:rPr>
              <w:t> </w:t>
            </w:r>
          </w:p>
        </w:tc>
        <w:tc>
          <w:tcPr>
            <w:tcW w:w="3005" w:type="dxa"/>
            <w:shd w:val="clear" w:color="auto" w:fill="00FFFF"/>
            <w:vAlign w:val="center"/>
          </w:tcPr>
          <w:p w:rsidR="004717DF" w:rsidRPr="007D5DEB" w:rsidRDefault="004717DF" w:rsidP="0006747E">
            <w:pPr>
              <w:spacing w:before="0" w:line="240" w:lineRule="auto"/>
              <w:jc w:val="center"/>
              <w:rPr>
                <w:rFonts w:ascii="Calibri" w:hAnsi="Calibri"/>
                <w:color w:val="000000"/>
                <w:lang w:eastAsia="cs-CZ"/>
              </w:rPr>
            </w:pPr>
          </w:p>
        </w:tc>
      </w:tr>
      <w:tr w:rsidR="004717DF" w:rsidRPr="004A3262" w:rsidTr="0006747E">
        <w:trPr>
          <w:trHeight w:val="20"/>
          <w:jc w:val="center"/>
        </w:trPr>
        <w:tc>
          <w:tcPr>
            <w:tcW w:w="11137" w:type="dxa"/>
            <w:gridSpan w:val="5"/>
            <w:vAlign w:val="center"/>
          </w:tcPr>
          <w:p w:rsidR="004717DF" w:rsidRPr="007D5DEB" w:rsidRDefault="004717DF" w:rsidP="0006747E">
            <w:pPr>
              <w:spacing w:before="0" w:line="240" w:lineRule="auto"/>
              <w:jc w:val="right"/>
              <w:rPr>
                <w:rFonts w:ascii="Calibri" w:hAnsi="Calibri"/>
                <w:b/>
                <w:bCs/>
                <w:color w:val="000000"/>
                <w:lang w:eastAsia="cs-CZ"/>
              </w:rPr>
            </w:pPr>
            <w:r w:rsidRPr="007D5DEB">
              <w:rPr>
                <w:rFonts w:ascii="Calibri" w:hAnsi="Calibri"/>
                <w:b/>
                <w:bCs/>
                <w:color w:val="000000"/>
                <w:lang w:eastAsia="cs-CZ"/>
              </w:rPr>
              <w:t xml:space="preserve">celkový podíl poddodávek v %:  </w:t>
            </w:r>
          </w:p>
        </w:tc>
        <w:tc>
          <w:tcPr>
            <w:tcW w:w="3005" w:type="dxa"/>
            <w:shd w:val="clear" w:color="auto" w:fill="00FFFF"/>
            <w:vAlign w:val="center"/>
          </w:tcPr>
          <w:p w:rsidR="004717DF" w:rsidRPr="007D5DEB" w:rsidRDefault="004717DF" w:rsidP="0006747E">
            <w:pPr>
              <w:spacing w:before="0" w:line="240" w:lineRule="auto"/>
              <w:jc w:val="center"/>
              <w:rPr>
                <w:rFonts w:ascii="Calibri" w:hAnsi="Calibri"/>
                <w:color w:val="000000"/>
                <w:lang w:eastAsia="cs-CZ"/>
              </w:rPr>
            </w:pPr>
          </w:p>
        </w:tc>
      </w:tr>
    </w:tbl>
    <w:p w:rsidR="004717DF" w:rsidRDefault="004717DF" w:rsidP="004717DF">
      <w:pPr>
        <w:pStyle w:val="Zkladntext"/>
        <w:tabs>
          <w:tab w:val="left" w:pos="0"/>
          <w:tab w:val="left" w:pos="360"/>
          <w:tab w:val="left" w:pos="540"/>
          <w:tab w:val="left" w:pos="4820"/>
        </w:tabs>
        <w:rPr>
          <w:rFonts w:ascii="Calibri" w:hAnsi="Calibri" w:cs="Calibri"/>
        </w:rPr>
      </w:pPr>
    </w:p>
    <w:p w:rsidR="004717DF" w:rsidRDefault="004717DF" w:rsidP="004717DF">
      <w:pPr>
        <w:pStyle w:val="Zkladntext"/>
        <w:tabs>
          <w:tab w:val="left" w:pos="0"/>
          <w:tab w:val="left" w:pos="360"/>
          <w:tab w:val="left" w:pos="540"/>
          <w:tab w:val="left" w:pos="4820"/>
        </w:tabs>
        <w:rPr>
          <w:rFonts w:ascii="Calibri" w:hAnsi="Calibri" w:cs="Calibri"/>
        </w:rPr>
      </w:pPr>
      <w:r>
        <w:rPr>
          <w:rFonts w:ascii="Calibri" w:hAnsi="Calibri" w:cs="Calibri"/>
        </w:rPr>
        <w:t>V Ostravě dne</w:t>
      </w:r>
      <w:r>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06747E">
        <w:rPr>
          <w:rFonts w:ascii="Calibri" w:hAnsi="Calibri" w:cs="Calibri"/>
        </w:rPr>
        <w:t>V</w:t>
      </w:r>
      <w:r>
        <w:rPr>
          <w:rFonts w:ascii="Calibri" w:hAnsi="Calibri" w:cs="Calibri"/>
        </w:rPr>
        <w:t xml:space="preserve"> Praze </w:t>
      </w:r>
      <w:r w:rsidRPr="0006747E">
        <w:rPr>
          <w:rFonts w:ascii="Calibri" w:hAnsi="Calibri" w:cs="Calibri"/>
        </w:rPr>
        <w:t>dne</w:t>
      </w:r>
      <w:r>
        <w:rPr>
          <w:rFonts w:ascii="Calibri" w:hAnsi="Calibri" w:cs="Calibri"/>
        </w:rPr>
        <w:t xml:space="preserve"> 10, 11. 2017</w:t>
      </w:r>
    </w:p>
    <w:p w:rsidR="004717DF" w:rsidRDefault="004717DF" w:rsidP="004717DF">
      <w:pPr>
        <w:pStyle w:val="Zkladntext"/>
        <w:tabs>
          <w:tab w:val="left" w:pos="0"/>
          <w:tab w:val="left" w:pos="360"/>
          <w:tab w:val="left" w:pos="540"/>
          <w:tab w:val="left" w:pos="4820"/>
        </w:tabs>
        <w:ind w:left="360" w:hanging="180"/>
        <w:rPr>
          <w:rFonts w:ascii="Calibri" w:hAnsi="Calibri" w:cs="Calibri"/>
        </w:rPr>
      </w:pPr>
    </w:p>
    <w:p w:rsidR="004717DF" w:rsidRPr="007D5DEB" w:rsidRDefault="004717DF" w:rsidP="004717DF">
      <w:pPr>
        <w:tabs>
          <w:tab w:val="left" w:pos="567"/>
          <w:tab w:val="left" w:pos="1701"/>
        </w:tabs>
        <w:spacing w:line="240" w:lineRule="auto"/>
        <w:rPr>
          <w:rFonts w:ascii="Calibri" w:hAnsi="Calibri" w:cs="Calibri"/>
          <w:b/>
          <w:bCs/>
        </w:rPr>
      </w:pPr>
      <w:r>
        <w:rPr>
          <w:rFonts w:ascii="Calibri" w:hAnsi="Calibri" w:cs="Calibri"/>
        </w:rPr>
        <w:t xml:space="preserve">____________________________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06747E">
        <w:rPr>
          <w:rFonts w:ascii="Calibri" w:hAnsi="Calibri" w:cs="Calibri"/>
        </w:rPr>
        <w:t>___________________________</w:t>
      </w:r>
    </w:p>
    <w:p w:rsidR="004717DF" w:rsidRDefault="004717DF" w:rsidP="004717DF">
      <w:pPr>
        <w:tabs>
          <w:tab w:val="left" w:pos="567"/>
          <w:tab w:val="left" w:pos="1701"/>
        </w:tabs>
        <w:spacing w:line="240" w:lineRule="auto"/>
        <w:rPr>
          <w:rFonts w:ascii="Calibri" w:hAnsi="Calibri" w:cs="Calibri"/>
        </w:rPr>
      </w:pPr>
      <w:r w:rsidRPr="007D5DEB">
        <w:rPr>
          <w:rFonts w:ascii="Calibri" w:hAnsi="Calibri" w:cs="Calibri"/>
          <w:i/>
          <w:iCs/>
        </w:rPr>
        <w:t xml:space="preserve">                </w:t>
      </w:r>
      <w:r w:rsidRPr="007D5DEB">
        <w:rPr>
          <w:rFonts w:ascii="Calibri" w:hAnsi="Calibri" w:cs="Calibri"/>
        </w:rPr>
        <w:t>za kupujícího</w:t>
      </w:r>
      <w:r w:rsidRPr="007D5DEB">
        <w:rPr>
          <w:rFonts w:ascii="Calibri" w:hAnsi="Calibri" w:cs="Calibri"/>
          <w:i/>
          <w:iCs/>
        </w:rPr>
        <w:t xml:space="preserve">                                                                    </w:t>
      </w:r>
      <w:r w:rsidRPr="007D5DEB">
        <w:rPr>
          <w:rFonts w:ascii="Calibri" w:hAnsi="Calibri" w:cs="Calibri"/>
          <w:i/>
          <w:iCs/>
        </w:rPr>
        <w:tab/>
      </w:r>
      <w:r w:rsidRPr="007D5DEB">
        <w:rPr>
          <w:rFonts w:ascii="Calibri" w:hAnsi="Calibri" w:cs="Calibri"/>
          <w:i/>
          <w:iCs/>
        </w:rPr>
        <w:tab/>
      </w:r>
      <w:r w:rsidRPr="007D5DEB">
        <w:rPr>
          <w:rFonts w:ascii="Calibri" w:hAnsi="Calibri" w:cs="Calibri"/>
          <w:i/>
          <w:iCs/>
        </w:rPr>
        <w:tab/>
      </w:r>
      <w:r w:rsidRPr="007D5DEB">
        <w:rPr>
          <w:rFonts w:ascii="Calibri" w:hAnsi="Calibri" w:cs="Calibri"/>
          <w:i/>
          <w:iCs/>
        </w:rPr>
        <w:tab/>
      </w:r>
      <w:r w:rsidRPr="007D5DEB">
        <w:rPr>
          <w:rFonts w:ascii="Calibri" w:hAnsi="Calibri" w:cs="Calibri"/>
          <w:i/>
          <w:iCs/>
        </w:rPr>
        <w:tab/>
      </w:r>
      <w:r w:rsidRPr="007D5DEB">
        <w:rPr>
          <w:rFonts w:ascii="Calibri" w:hAnsi="Calibri" w:cs="Calibri"/>
          <w:i/>
          <w:iCs/>
        </w:rPr>
        <w:tab/>
      </w:r>
      <w:r w:rsidRPr="007D5DEB">
        <w:rPr>
          <w:rFonts w:ascii="Calibri" w:hAnsi="Calibri" w:cs="Calibri"/>
          <w:i/>
          <w:iCs/>
        </w:rPr>
        <w:tab/>
      </w:r>
      <w:r w:rsidRPr="007D5DEB">
        <w:rPr>
          <w:rFonts w:ascii="Calibri" w:hAnsi="Calibri" w:cs="Calibri"/>
          <w:i/>
          <w:iCs/>
        </w:rPr>
        <w:tab/>
      </w:r>
      <w:r w:rsidRPr="0006747E">
        <w:rPr>
          <w:rFonts w:ascii="Calibri" w:hAnsi="Calibri" w:cs="Calibri"/>
        </w:rPr>
        <w:t>za prodávajícího</w:t>
      </w:r>
    </w:p>
    <w:p w:rsidR="004717DF" w:rsidRPr="00F64EB9" w:rsidRDefault="004717DF" w:rsidP="004717DF">
      <w:pPr>
        <w:spacing w:line="240" w:lineRule="auto"/>
        <w:rPr>
          <w:rFonts w:ascii="Calibri" w:hAnsi="Calibri"/>
          <w:szCs w:val="24"/>
          <w:lang w:eastAsia="cs-CZ"/>
        </w:rPr>
      </w:pPr>
      <w:r w:rsidRPr="00F64EB9">
        <w:rPr>
          <w:rFonts w:ascii="Calibri" w:hAnsi="Calibri"/>
          <w:szCs w:val="24"/>
          <w:lang w:eastAsia="cs-CZ"/>
        </w:rPr>
        <w:t xml:space="preserve">           JUDr. Petr Vaněk, Ph.D.</w:t>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t xml:space="preserve">Eduard </w:t>
      </w:r>
      <w:proofErr w:type="spellStart"/>
      <w:r>
        <w:rPr>
          <w:rFonts w:ascii="Calibri" w:hAnsi="Calibri"/>
          <w:szCs w:val="24"/>
          <w:lang w:eastAsia="cs-CZ"/>
        </w:rPr>
        <w:t>Šmigura</w:t>
      </w:r>
      <w:proofErr w:type="spellEnd"/>
    </w:p>
    <w:p w:rsidR="004717DF" w:rsidRPr="00F64EB9" w:rsidRDefault="004717DF" w:rsidP="004717DF">
      <w:pPr>
        <w:spacing w:line="240" w:lineRule="auto"/>
        <w:rPr>
          <w:rFonts w:ascii="Calibri" w:hAnsi="Calibri"/>
          <w:szCs w:val="24"/>
          <w:lang w:eastAsia="cs-CZ"/>
        </w:rPr>
      </w:pPr>
      <w:r w:rsidRPr="00F64EB9">
        <w:rPr>
          <w:rFonts w:ascii="Calibri" w:hAnsi="Calibri"/>
          <w:szCs w:val="24"/>
          <w:lang w:eastAsia="cs-CZ"/>
        </w:rPr>
        <w:t xml:space="preserve">               generální ředitel</w:t>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t xml:space="preserve">            jednatel společnosti</w:t>
      </w:r>
    </w:p>
    <w:p w:rsidR="002D2F87" w:rsidRDefault="004717DF" w:rsidP="004717DF">
      <w:r w:rsidRPr="00F64EB9">
        <w:rPr>
          <w:rFonts w:ascii="Calibri" w:hAnsi="Calibri"/>
          <w:szCs w:val="24"/>
          <w:lang w:eastAsia="cs-CZ"/>
        </w:rPr>
        <w:t>České průmyslové zdravotní pojišťovny</w:t>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r>
        <w:rPr>
          <w:rFonts w:ascii="Calibri" w:hAnsi="Calibri"/>
          <w:szCs w:val="24"/>
          <w:lang w:eastAsia="cs-CZ"/>
        </w:rPr>
        <w:tab/>
      </w:r>
    </w:p>
    <w:sectPr w:rsidR="002D2F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108" w:rsidRDefault="00865108">
      <w:pPr>
        <w:spacing w:before="0" w:line="240" w:lineRule="auto"/>
      </w:pPr>
      <w:r>
        <w:separator/>
      </w:r>
    </w:p>
  </w:endnote>
  <w:endnote w:type="continuationSeparator" w:id="0">
    <w:p w:rsidR="00865108" w:rsidRDefault="0086510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47E" w:rsidRDefault="007721B2">
    <w:pPr>
      <w:pStyle w:val="Zpat"/>
    </w:pPr>
    <w:r>
      <w:rPr>
        <w:noProof/>
        <w:lang w:eastAsia="cs-CZ"/>
      </w:rPr>
      <w:drawing>
        <wp:inline distT="0" distB="0" distL="0" distR="0" wp14:anchorId="5B43A524" wp14:editId="4D23475F">
          <wp:extent cx="1252800" cy="334800"/>
          <wp:effectExtent l="0" t="0" r="5080" b="8255"/>
          <wp:docPr id="256" name="obrázek 1" descr="Česká průmyslová zdravotní pojištov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Česká průmyslová zdravotní pojištov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800" cy="334800"/>
                  </a:xfrm>
                  <a:prstGeom prst="rect">
                    <a:avLst/>
                  </a:prstGeom>
                  <a:noFill/>
                  <a:ln>
                    <a:noFill/>
                  </a:ln>
                </pic:spPr>
              </pic:pic>
            </a:graphicData>
          </a:graphic>
        </wp:inline>
      </w:drawing>
    </w:r>
    <w:r>
      <w:tab/>
    </w:r>
    <w:r>
      <w:tab/>
    </w:r>
    <w:r>
      <w:fldChar w:fldCharType="begin"/>
    </w:r>
    <w:r>
      <w:instrText>PAGE   \* MERGEFORMAT</w:instrText>
    </w:r>
    <w:r>
      <w:fldChar w:fldCharType="separate"/>
    </w:r>
    <w:r w:rsidR="00DA7A84">
      <w:rPr>
        <w:noProof/>
      </w:rPr>
      <w:t>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47E" w:rsidRPr="002C22DF" w:rsidRDefault="007721B2" w:rsidP="00FC218E">
    <w:pPr>
      <w:pStyle w:val="Zpat"/>
      <w:rPr>
        <w:szCs w:val="16"/>
      </w:rPr>
    </w:pPr>
    <w:r w:rsidRPr="002C22DF">
      <w:rPr>
        <w:szCs w:val="16"/>
      </w:rPr>
      <w:t xml:space="preserve">Strana </w:t>
    </w:r>
    <w:r w:rsidR="00865108">
      <w:fldChar w:fldCharType="begin"/>
    </w:r>
    <w:r w:rsidR="00865108">
      <w:instrText xml:space="preserve"> NUMPAGES  \* Arabic  \* MERGEFORMAT </w:instrText>
    </w:r>
    <w:r w:rsidR="00865108">
      <w:fldChar w:fldCharType="separate"/>
    </w:r>
    <w:r w:rsidR="001C2673" w:rsidRPr="001C2673">
      <w:rPr>
        <w:noProof/>
        <w:szCs w:val="16"/>
      </w:rPr>
      <w:t>11</w:t>
    </w:r>
    <w:r w:rsidR="00865108">
      <w:rPr>
        <w:noProof/>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108" w:rsidRDefault="00865108">
      <w:pPr>
        <w:spacing w:before="0" w:line="240" w:lineRule="auto"/>
      </w:pPr>
      <w:r>
        <w:separator/>
      </w:r>
    </w:p>
  </w:footnote>
  <w:footnote w:type="continuationSeparator" w:id="0">
    <w:p w:rsidR="00865108" w:rsidRDefault="00865108">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47E" w:rsidRDefault="007721B2" w:rsidP="00FC218E">
    <w:pPr>
      <w:pStyle w:val="Zhlav"/>
      <w:jc w:val="center"/>
    </w:pPr>
    <w:r>
      <w:rPr>
        <w:noProof/>
        <w:lang w:eastAsia="cs-CZ"/>
      </w:rPr>
      <w:drawing>
        <wp:inline distT="0" distB="0" distL="0" distR="0" wp14:anchorId="5D75D390" wp14:editId="0C42232B">
          <wp:extent cx="2784475" cy="436245"/>
          <wp:effectExtent l="0" t="0" r="0" b="1905"/>
          <wp:docPr id="257" name="Obrázek 257" descr="logo_rop_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logo_rop_2.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4475" cy="4362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741BC"/>
    <w:multiLevelType w:val="hybridMultilevel"/>
    <w:tmpl w:val="F972264E"/>
    <w:lvl w:ilvl="0" w:tplc="E66C49E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CDA0FDC">
      <w:start w:val="1"/>
      <w:numFmt w:val="decimal"/>
      <w:lvlText w:val="%4."/>
      <w:lvlJc w:val="left"/>
      <w:pPr>
        <w:ind w:left="2880" w:hanging="360"/>
      </w:pPr>
      <w:rPr>
        <w:rFonts w:hint="default"/>
        <w:sz w:val="24"/>
        <w:szCs w:val="24"/>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0B0F4A"/>
    <w:multiLevelType w:val="hybridMultilevel"/>
    <w:tmpl w:val="A1DA9B62"/>
    <w:lvl w:ilvl="0" w:tplc="ECDA0FDC">
      <w:start w:val="1"/>
      <w:numFmt w:val="decimal"/>
      <w:lvlText w:val="%1."/>
      <w:lvlJc w:val="left"/>
      <w:pPr>
        <w:tabs>
          <w:tab w:val="num" w:pos="360"/>
        </w:tabs>
        <w:ind w:left="360" w:hanging="360"/>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123178"/>
    <w:multiLevelType w:val="hybridMultilevel"/>
    <w:tmpl w:val="273EC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BFD27F56">
      <w:start w:val="1"/>
      <w:numFmt w:val="lowerLetter"/>
      <w:lvlText w:val="%4."/>
      <w:lvlJc w:val="left"/>
      <w:pPr>
        <w:ind w:left="2880" w:hanging="360"/>
      </w:pPr>
      <w:rPr>
        <w:rFonts w:ascii="Calibri" w:eastAsia="Times New Roman" w:hAnsi="Calibri" w:cs="Calibr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C32604"/>
    <w:multiLevelType w:val="hybridMultilevel"/>
    <w:tmpl w:val="AA6C66DC"/>
    <w:lvl w:ilvl="0" w:tplc="26B2006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7374E2"/>
    <w:multiLevelType w:val="hybridMultilevel"/>
    <w:tmpl w:val="7FAE98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34320F"/>
    <w:multiLevelType w:val="hybridMultilevel"/>
    <w:tmpl w:val="7E145EE2"/>
    <w:lvl w:ilvl="0" w:tplc="A156CDF4">
      <w:start w:val="1"/>
      <w:numFmt w:val="lowerLetter"/>
      <w:lvlText w:val="%1."/>
      <w:lvlJc w:val="left"/>
      <w:pPr>
        <w:ind w:left="720" w:hanging="360"/>
      </w:pPr>
      <w:rPr>
        <w:rFonts w:hint="default"/>
        <w:b w:val="0"/>
        <w:i w:val="0"/>
        <w:caps w:val="0"/>
        <w:strike w:val="0"/>
        <w:dstrike w:val="0"/>
        <w:vanish w:val="0"/>
        <w:color w:val="auto"/>
        <w:sz w:val="22"/>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7B5B6A"/>
    <w:multiLevelType w:val="hybridMultilevel"/>
    <w:tmpl w:val="E2AA1304"/>
    <w:lvl w:ilvl="0" w:tplc="ECDA0FDC">
      <w:start w:val="1"/>
      <w:numFmt w:val="decimal"/>
      <w:lvlText w:val="%1."/>
      <w:lvlJc w:val="left"/>
      <w:pPr>
        <w:ind w:left="720" w:hanging="360"/>
      </w:pPr>
      <w:rPr>
        <w:rFonts w:hint="default"/>
        <w:sz w:val="24"/>
        <w:szCs w:val="24"/>
      </w:rPr>
    </w:lvl>
    <w:lvl w:ilvl="1" w:tplc="BC2EE8C0">
      <w:start w:val="1"/>
      <w:numFmt w:val="decimal"/>
      <w:lvlText w:val="%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9A14AC"/>
    <w:multiLevelType w:val="hybridMultilevel"/>
    <w:tmpl w:val="5F50052A"/>
    <w:lvl w:ilvl="0" w:tplc="BFD27F56">
      <w:start w:val="1"/>
      <w:numFmt w:val="lowerLetter"/>
      <w:lvlText w:val="%1."/>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B1099D"/>
    <w:multiLevelType w:val="hybridMultilevel"/>
    <w:tmpl w:val="D9F8A82A"/>
    <w:lvl w:ilvl="0" w:tplc="E970302C">
      <w:start w:val="1"/>
      <w:numFmt w:val="lowerLetter"/>
      <w:lvlText w:val="%1."/>
      <w:lvlJc w:val="left"/>
      <w:pPr>
        <w:ind w:left="785"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8D6696"/>
    <w:multiLevelType w:val="hybridMultilevel"/>
    <w:tmpl w:val="C3DA0C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FC18E2"/>
    <w:multiLevelType w:val="hybridMultilevel"/>
    <w:tmpl w:val="993058AE"/>
    <w:lvl w:ilvl="0" w:tplc="ECDA0FDC">
      <w:start w:val="1"/>
      <w:numFmt w:val="decimal"/>
      <w:lvlText w:val="%1."/>
      <w:lvlJc w:val="left"/>
      <w:pPr>
        <w:ind w:left="720" w:hanging="360"/>
      </w:pPr>
      <w:rPr>
        <w:rFonts w:hint="default"/>
        <w:sz w:val="24"/>
        <w:szCs w:val="24"/>
      </w:rPr>
    </w:lvl>
    <w:lvl w:ilvl="1" w:tplc="BFD27F56">
      <w:start w:val="1"/>
      <w:numFmt w:val="lowerLetter"/>
      <w:lvlText w:val="%2."/>
      <w:lvlJc w:val="left"/>
      <w:pPr>
        <w:ind w:left="1440" w:hanging="360"/>
      </w:pPr>
      <w:rPr>
        <w:rFonts w:ascii="Calibri" w:eastAsia="Times New Roman" w:hAnsi="Calibri" w:cs="Calibr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A855DD"/>
    <w:multiLevelType w:val="hybridMultilevel"/>
    <w:tmpl w:val="74CA0960"/>
    <w:lvl w:ilvl="0" w:tplc="ECDA0FD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FC7A30"/>
    <w:multiLevelType w:val="hybridMultilevel"/>
    <w:tmpl w:val="7534B6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8E0771B"/>
    <w:multiLevelType w:val="hybridMultilevel"/>
    <w:tmpl w:val="1C7C04D6"/>
    <w:lvl w:ilvl="0" w:tplc="ECDA0FDC">
      <w:start w:val="1"/>
      <w:numFmt w:val="decimal"/>
      <w:lvlText w:val="%1."/>
      <w:lvlJc w:val="left"/>
      <w:pPr>
        <w:tabs>
          <w:tab w:val="num" w:pos="720"/>
        </w:tabs>
        <w:ind w:left="720" w:hanging="360"/>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9"/>
  </w:num>
  <w:num w:numId="4">
    <w:abstractNumId w:val="13"/>
  </w:num>
  <w:num w:numId="5">
    <w:abstractNumId w:val="5"/>
  </w:num>
  <w:num w:numId="6">
    <w:abstractNumId w:val="4"/>
  </w:num>
  <w:num w:numId="7">
    <w:abstractNumId w:val="11"/>
  </w:num>
  <w:num w:numId="8">
    <w:abstractNumId w:val="0"/>
  </w:num>
  <w:num w:numId="9">
    <w:abstractNumId w:val="6"/>
  </w:num>
  <w:num w:numId="10">
    <w:abstractNumId w:val="8"/>
  </w:num>
  <w:num w:numId="11">
    <w:abstractNumId w:val="2"/>
  </w:num>
  <w:num w:numId="12">
    <w:abstractNumId w:val="7"/>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7DF"/>
    <w:rsid w:val="000C377A"/>
    <w:rsid w:val="00160B42"/>
    <w:rsid w:val="001C2673"/>
    <w:rsid w:val="002D2F87"/>
    <w:rsid w:val="004717DF"/>
    <w:rsid w:val="007721B2"/>
    <w:rsid w:val="00865108"/>
    <w:rsid w:val="00997930"/>
    <w:rsid w:val="00A03ECC"/>
    <w:rsid w:val="00BF3C4E"/>
    <w:rsid w:val="00C02A35"/>
    <w:rsid w:val="00D844B0"/>
    <w:rsid w:val="00DA7A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EF8FB-FE4E-4F8F-BEE8-41BC0F66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17DF"/>
    <w:pPr>
      <w:spacing w:before="120" w:after="0" w:line="276" w:lineRule="auto"/>
      <w:jc w:val="both"/>
    </w:pPr>
    <w:rPr>
      <w:rFonts w:eastAsia="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rsid w:val="004717DF"/>
    <w:pPr>
      <w:spacing w:line="240" w:lineRule="auto"/>
      <w:contextualSpacing/>
      <w:jc w:val="center"/>
    </w:pPr>
    <w:rPr>
      <w:b/>
      <w:caps/>
      <w:spacing w:val="5"/>
      <w:kern w:val="28"/>
      <w:sz w:val="44"/>
      <w:szCs w:val="52"/>
    </w:rPr>
  </w:style>
  <w:style w:type="character" w:customStyle="1" w:styleId="NzevChar">
    <w:name w:val="Název Char"/>
    <w:basedOn w:val="Standardnpsmoodstavce"/>
    <w:link w:val="Nzev"/>
    <w:rsid w:val="004717DF"/>
    <w:rPr>
      <w:rFonts w:eastAsia="Times New Roman" w:cs="Times New Roman"/>
      <w:b/>
      <w:caps/>
      <w:spacing w:val="5"/>
      <w:kern w:val="28"/>
      <w:sz w:val="44"/>
      <w:szCs w:val="52"/>
    </w:rPr>
  </w:style>
  <w:style w:type="paragraph" w:styleId="Zhlav">
    <w:name w:val="header"/>
    <w:basedOn w:val="Normln"/>
    <w:link w:val="ZhlavChar"/>
    <w:uiPriority w:val="99"/>
    <w:rsid w:val="004717DF"/>
    <w:pPr>
      <w:tabs>
        <w:tab w:val="center" w:pos="4536"/>
        <w:tab w:val="right" w:pos="9072"/>
      </w:tabs>
      <w:spacing w:before="0" w:after="720"/>
      <w:contextualSpacing/>
      <w:jc w:val="left"/>
    </w:pPr>
    <w:rPr>
      <w:b/>
      <w:sz w:val="16"/>
    </w:rPr>
  </w:style>
  <w:style w:type="character" w:customStyle="1" w:styleId="ZhlavChar">
    <w:name w:val="Záhlaví Char"/>
    <w:basedOn w:val="Standardnpsmoodstavce"/>
    <w:link w:val="Zhlav"/>
    <w:uiPriority w:val="99"/>
    <w:rsid w:val="004717DF"/>
    <w:rPr>
      <w:rFonts w:eastAsia="Times New Roman" w:cs="Times New Roman"/>
      <w:b/>
      <w:sz w:val="16"/>
    </w:rPr>
  </w:style>
  <w:style w:type="paragraph" w:styleId="Zpat">
    <w:name w:val="footer"/>
    <w:basedOn w:val="Normln"/>
    <w:link w:val="ZpatChar"/>
    <w:uiPriority w:val="99"/>
    <w:rsid w:val="004717DF"/>
    <w:pPr>
      <w:tabs>
        <w:tab w:val="center" w:pos="4536"/>
        <w:tab w:val="right" w:pos="9072"/>
      </w:tabs>
      <w:spacing w:before="480"/>
      <w:contextualSpacing/>
      <w:jc w:val="left"/>
    </w:pPr>
    <w:rPr>
      <w:sz w:val="16"/>
    </w:rPr>
  </w:style>
  <w:style w:type="character" w:customStyle="1" w:styleId="ZpatChar">
    <w:name w:val="Zápatí Char"/>
    <w:basedOn w:val="Standardnpsmoodstavce"/>
    <w:link w:val="Zpat"/>
    <w:uiPriority w:val="99"/>
    <w:rsid w:val="004717DF"/>
    <w:rPr>
      <w:rFonts w:eastAsia="Times New Roman" w:cs="Times New Roman"/>
      <w:sz w:val="16"/>
    </w:rPr>
  </w:style>
  <w:style w:type="paragraph" w:styleId="Zkladntext">
    <w:name w:val="Body Text"/>
    <w:aliases w:val="Char"/>
    <w:basedOn w:val="Normln"/>
    <w:link w:val="ZkladntextChar"/>
    <w:rsid w:val="004717DF"/>
    <w:pPr>
      <w:widowControl w:val="0"/>
      <w:suppressAutoHyphens/>
      <w:spacing w:line="240" w:lineRule="auto"/>
      <w:jc w:val="left"/>
    </w:pPr>
    <w:rPr>
      <w:rFonts w:cs="Tahoma"/>
      <w:szCs w:val="24"/>
      <w:lang w:eastAsia="cs-CZ"/>
    </w:rPr>
  </w:style>
  <w:style w:type="character" w:customStyle="1" w:styleId="ZkladntextChar">
    <w:name w:val="Základní text Char"/>
    <w:aliases w:val="Char Char"/>
    <w:basedOn w:val="Standardnpsmoodstavce"/>
    <w:link w:val="Zkladntext"/>
    <w:rsid w:val="004717DF"/>
    <w:rPr>
      <w:rFonts w:eastAsia="Times New Roman" w:cs="Tahoma"/>
      <w:szCs w:val="24"/>
      <w:lang w:eastAsia="cs-CZ"/>
    </w:rPr>
  </w:style>
  <w:style w:type="paragraph" w:styleId="Odstavecseseznamem">
    <w:name w:val="List Paragraph"/>
    <w:basedOn w:val="Normln"/>
    <w:link w:val="OdstavecseseznamemChar"/>
    <w:uiPriority w:val="34"/>
    <w:qFormat/>
    <w:rsid w:val="004717DF"/>
    <w:pPr>
      <w:ind w:left="720"/>
    </w:pPr>
    <w:rPr>
      <w:szCs w:val="24"/>
    </w:rPr>
  </w:style>
  <w:style w:type="character" w:customStyle="1" w:styleId="OdstavecseseznamemChar">
    <w:name w:val="Odstavec se seznamem Char"/>
    <w:link w:val="Odstavecseseznamem"/>
    <w:uiPriority w:val="34"/>
    <w:locked/>
    <w:rsid w:val="004717DF"/>
    <w:rPr>
      <w:rFonts w:eastAsia="Times New Roman" w:cs="Times New Roman"/>
      <w:szCs w:val="24"/>
    </w:rPr>
  </w:style>
  <w:style w:type="paragraph" w:customStyle="1" w:styleId="Styl3">
    <w:name w:val="Styl3"/>
    <w:basedOn w:val="Odstavecseseznamem"/>
    <w:link w:val="Styl3Char"/>
    <w:qFormat/>
    <w:rsid w:val="004717DF"/>
    <w:pPr>
      <w:tabs>
        <w:tab w:val="left" w:pos="284"/>
      </w:tabs>
      <w:ind w:left="0"/>
    </w:pPr>
    <w:rPr>
      <w:rFonts w:eastAsia="Calibri"/>
      <w:lang w:bidi="en-US"/>
    </w:rPr>
  </w:style>
  <w:style w:type="character" w:customStyle="1" w:styleId="Styl3Char">
    <w:name w:val="Styl3 Char"/>
    <w:basedOn w:val="OdstavecseseznamemChar"/>
    <w:link w:val="Styl3"/>
    <w:rsid w:val="004717DF"/>
    <w:rPr>
      <w:rFonts w:eastAsia="Calibri" w:cs="Times New Roman"/>
      <w:szCs w:val="24"/>
      <w:lang w:bidi="en-US"/>
    </w:rPr>
  </w:style>
  <w:style w:type="paragraph" w:styleId="Textbubliny">
    <w:name w:val="Balloon Text"/>
    <w:basedOn w:val="Normln"/>
    <w:link w:val="TextbublinyChar"/>
    <w:uiPriority w:val="99"/>
    <w:semiHidden/>
    <w:unhideWhenUsed/>
    <w:rsid w:val="00BF3C4E"/>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3C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2313</Words>
  <Characters>13647</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Cileček Robert MAXPHARMA</dc:creator>
  <cp:keywords/>
  <dc:description/>
  <cp:lastModifiedBy>Mlýnková Lada</cp:lastModifiedBy>
  <cp:revision>3</cp:revision>
  <cp:lastPrinted>2017-11-08T08:02:00Z</cp:lastPrinted>
  <dcterms:created xsi:type="dcterms:W3CDTF">2017-12-06T10:41:00Z</dcterms:created>
  <dcterms:modified xsi:type="dcterms:W3CDTF">2017-12-06T10:43:00Z</dcterms:modified>
</cp:coreProperties>
</file>