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18" w:rsidRPr="00C71E3F" w:rsidRDefault="00391418" w:rsidP="00391418">
      <w:pPr>
        <w:pStyle w:val="Nadpisnastedtun16b"/>
        <w:rPr>
          <w:rFonts w:cs="Arial"/>
        </w:rPr>
      </w:pPr>
      <w:r>
        <w:rPr>
          <w:rFonts w:cs="Arial"/>
        </w:rPr>
        <w:t xml:space="preserve">Servisní smlouva č. </w:t>
      </w:r>
      <w:r w:rsidR="00074F14">
        <w:rPr>
          <w:rFonts w:cs="Arial"/>
        </w:rPr>
        <w:t>10</w:t>
      </w:r>
      <w:r w:rsidR="00A03DE9">
        <w:rPr>
          <w:rFonts w:cs="Arial"/>
        </w:rPr>
        <w:t>18</w:t>
      </w:r>
      <w:r>
        <w:rPr>
          <w:rFonts w:cs="Arial"/>
        </w:rPr>
        <w:t>/201</w:t>
      </w:r>
      <w:r w:rsidR="00A03DE9">
        <w:rPr>
          <w:rFonts w:cs="Arial"/>
        </w:rPr>
        <w:t>7</w:t>
      </w:r>
    </w:p>
    <w:p w:rsidR="00797294" w:rsidRPr="00C71E3F" w:rsidRDefault="00797294" w:rsidP="00797294">
      <w:pPr>
        <w:rPr>
          <w:rFonts w:cs="Arial"/>
        </w:rPr>
      </w:pPr>
      <w:r w:rsidRPr="00C71E3F">
        <w:rPr>
          <w:rFonts w:cs="Arial"/>
        </w:rPr>
        <w:t xml:space="preserve">uzavřená ve smyslu ustanovení </w:t>
      </w:r>
      <w:r w:rsidRPr="007E3241">
        <w:rPr>
          <w:rFonts w:cs="Arial"/>
        </w:rPr>
        <w:t>§ 1746 a násl. a § 2586 a násl. zákona č. 89/2012 Sb.  (Občanský zákoník)</w:t>
      </w:r>
      <w:r>
        <w:rPr>
          <w:rFonts w:cs="Arial"/>
        </w:rPr>
        <w:t xml:space="preserve"> </w:t>
      </w:r>
      <w:r w:rsidRPr="00C71E3F">
        <w:rPr>
          <w:rFonts w:cs="Arial"/>
        </w:rPr>
        <w:t>v platném znění</w:t>
      </w:r>
      <w:r>
        <w:rPr>
          <w:rFonts w:cs="Arial"/>
        </w:rPr>
        <w:t>,</w:t>
      </w:r>
      <w:r w:rsidRPr="00C71E3F">
        <w:rPr>
          <w:rFonts w:cs="Arial"/>
        </w:rPr>
        <w:t xml:space="preserve"> mezi</w:t>
      </w:r>
      <w:r>
        <w:rPr>
          <w:rFonts w:cs="Arial"/>
        </w:rPr>
        <w:t>:</w:t>
      </w:r>
      <w:r w:rsidRPr="00C71E3F">
        <w:rPr>
          <w:rFonts w:cs="Arial"/>
        </w:rPr>
        <w:t xml:space="preserve"> </w:t>
      </w: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B5489" w:rsidRPr="003B5489" w:rsidRDefault="00BE0B9B" w:rsidP="003B5489">
      <w:pPr>
        <w:spacing w:after="0"/>
        <w:jc w:val="left"/>
        <w:rPr>
          <w:b/>
        </w:rPr>
      </w:pPr>
      <w:r>
        <w:rPr>
          <w:rFonts w:cs="Arial"/>
          <w:b/>
          <w:szCs w:val="20"/>
        </w:rPr>
        <w:t>OBJEDNATEL:</w:t>
      </w:r>
      <w:r>
        <w:rPr>
          <w:rFonts w:cs="Arial"/>
          <w:b/>
          <w:szCs w:val="20"/>
        </w:rPr>
        <w:tab/>
      </w:r>
      <w:r w:rsidR="003B5489" w:rsidRPr="003B5489">
        <w:rPr>
          <w:b/>
        </w:rPr>
        <w:t>Střední</w:t>
      </w:r>
      <w:r w:rsidR="003B5489" w:rsidRPr="003B5489">
        <w:rPr>
          <w:b/>
        </w:rPr>
        <w:tab/>
        <w:t>škola</w:t>
      </w:r>
      <w:r w:rsidR="003B5489" w:rsidRPr="003B5489">
        <w:rPr>
          <w:b/>
        </w:rPr>
        <w:tab/>
        <w:t>pedagogická, hotelnictví a služeb, Litoměřice,</w:t>
      </w:r>
    </w:p>
    <w:p w:rsidR="00391418" w:rsidRPr="00451121" w:rsidRDefault="003B5489" w:rsidP="003B5489">
      <w:pPr>
        <w:spacing w:after="0"/>
        <w:ind w:left="1416" w:firstLine="708"/>
        <w:jc w:val="left"/>
        <w:rPr>
          <w:rFonts w:cs="Arial"/>
          <w:b/>
          <w:szCs w:val="20"/>
        </w:rPr>
      </w:pPr>
      <w:r w:rsidRPr="003B5489">
        <w:rPr>
          <w:b/>
        </w:rPr>
        <w:t>příspěvková organizace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se sídlem:</w:t>
      </w:r>
      <w:r>
        <w:rPr>
          <w:rFonts w:cs="Arial"/>
        </w:rPr>
        <w:t xml:space="preserve"> </w:t>
      </w:r>
      <w:r w:rsidR="003B5489" w:rsidRPr="003B5489">
        <w:t>Komenského 754/3 , 412 01 Litoměřice</w:t>
      </w:r>
    </w:p>
    <w:p w:rsidR="00391418" w:rsidRPr="00C71E3F" w:rsidRDefault="00391418" w:rsidP="00BE0B9B">
      <w:pPr>
        <w:spacing w:after="0"/>
        <w:ind w:left="2832" w:hanging="672"/>
        <w:jc w:val="left"/>
        <w:rPr>
          <w:rFonts w:cs="Arial"/>
        </w:rPr>
      </w:pPr>
      <w:r w:rsidRPr="00093A42">
        <w:rPr>
          <w:rFonts w:cs="Arial"/>
        </w:rPr>
        <w:t>k uzavření této smlouvy oprávněný</w:t>
      </w:r>
      <w:r w:rsidRPr="00BC758E">
        <w:rPr>
          <w:rFonts w:cs="Arial"/>
        </w:rPr>
        <w:t xml:space="preserve">: </w:t>
      </w:r>
      <w:r w:rsidR="003B5489" w:rsidRPr="003B5489">
        <w:rPr>
          <w:rFonts w:cs="Arial"/>
        </w:rPr>
        <w:t>Bc.</w:t>
      </w:r>
      <w:r w:rsidR="00554FE4">
        <w:rPr>
          <w:rFonts w:cs="Arial"/>
        </w:rPr>
        <w:t xml:space="preserve"> </w:t>
      </w:r>
      <w:r w:rsidR="003B5489" w:rsidRPr="003B5489">
        <w:rPr>
          <w:rFonts w:cs="Arial"/>
        </w:rPr>
        <w:t>Pavla Matějková, ředitelka školy</w:t>
      </w:r>
    </w:p>
    <w:p w:rsidR="00391418" w:rsidRPr="009A3BC5" w:rsidRDefault="00391418" w:rsidP="009A3BC5">
      <w:pPr>
        <w:spacing w:after="0"/>
        <w:ind w:left="2832" w:hanging="672"/>
        <w:jc w:val="left"/>
        <w:rPr>
          <w:rFonts w:cs="Arial"/>
        </w:rPr>
      </w:pPr>
      <w:r w:rsidRPr="009A3BC5">
        <w:rPr>
          <w:rFonts w:cs="Arial"/>
        </w:rPr>
        <w:t xml:space="preserve">IČ: </w:t>
      </w:r>
      <w:r w:rsidR="003B5489">
        <w:t>46773495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DIČ: CZ</w:t>
      </w:r>
      <w:r w:rsidR="003B5489">
        <w:t>46773495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bank</w:t>
      </w:r>
      <w:r w:rsidR="003B5489">
        <w:rPr>
          <w:rFonts w:cs="Arial"/>
        </w:rPr>
        <w:t>ovní</w:t>
      </w:r>
      <w:r w:rsidRPr="00C71E3F">
        <w:rPr>
          <w:rFonts w:cs="Arial"/>
        </w:rPr>
        <w:t xml:space="preserve"> spojení: </w:t>
      </w:r>
      <w:r w:rsidR="003B5489">
        <w:rPr>
          <w:rFonts w:cs="Arial"/>
        </w:rPr>
        <w:t>19-5900000287/0100, KB Litoměřice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dále jen "Objednatel"</w:t>
      </w: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451121" w:rsidRDefault="00391418" w:rsidP="00391418">
      <w:pPr>
        <w:spacing w:after="0"/>
        <w:jc w:val="center"/>
        <w:rPr>
          <w:rFonts w:cs="Arial"/>
          <w:b/>
        </w:rPr>
      </w:pPr>
      <w:r w:rsidRPr="00451121">
        <w:rPr>
          <w:rFonts w:cs="Arial"/>
          <w:b/>
        </w:rPr>
        <w:t>a</w:t>
      </w: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  <w:b/>
        </w:rPr>
      </w:pPr>
      <w:r w:rsidRPr="00C71E3F">
        <w:rPr>
          <w:rFonts w:cs="Arial"/>
          <w:b/>
        </w:rPr>
        <w:t>POSKYTOVATEL:</w:t>
      </w:r>
      <w:r>
        <w:rPr>
          <w:rFonts w:cs="Arial"/>
          <w:b/>
        </w:rPr>
        <w:tab/>
      </w:r>
      <w:proofErr w:type="spellStart"/>
      <w:r w:rsidR="00C244EF">
        <w:rPr>
          <w:rFonts w:cs="Arial"/>
          <w:b/>
        </w:rPr>
        <w:t>Netlancers</w:t>
      </w:r>
      <w:proofErr w:type="spellEnd"/>
      <w:r w:rsidR="00C244EF">
        <w:rPr>
          <w:rFonts w:cs="Arial"/>
          <w:b/>
        </w:rPr>
        <w:t xml:space="preserve"> s.r.o.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se sídlem</w:t>
      </w:r>
      <w:r w:rsidR="00C244EF">
        <w:rPr>
          <w:rFonts w:cs="Arial"/>
        </w:rPr>
        <w:t xml:space="preserve">: </w:t>
      </w:r>
      <w:r w:rsidR="005D091A">
        <w:t>Revoluční 1836/18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093A42">
        <w:rPr>
          <w:rFonts w:cs="Arial"/>
        </w:rPr>
        <w:t>k uzavření této smlouvy oprávněný</w:t>
      </w:r>
      <w:r w:rsidR="00C244EF">
        <w:rPr>
          <w:rFonts w:cs="Arial"/>
        </w:rPr>
        <w:t xml:space="preserve">: </w:t>
      </w:r>
      <w:r w:rsidR="005D091A">
        <w:rPr>
          <w:rFonts w:cs="Arial"/>
        </w:rPr>
        <w:t>Ing. Martin Macek</w:t>
      </w:r>
      <w:r w:rsidR="00C244EF">
        <w:rPr>
          <w:rFonts w:cs="Arial"/>
        </w:rPr>
        <w:t>, jednatel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093A42">
        <w:rPr>
          <w:rFonts w:cs="Arial"/>
        </w:rPr>
        <w:t>IČ:</w:t>
      </w:r>
      <w:r>
        <w:rPr>
          <w:rFonts w:cs="Arial"/>
        </w:rPr>
        <w:tab/>
      </w:r>
      <w:r w:rsidR="00C244EF">
        <w:t>28926269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DIČ:</w:t>
      </w:r>
      <w:r>
        <w:rPr>
          <w:rFonts w:cs="Arial"/>
        </w:rPr>
        <w:tab/>
      </w:r>
      <w:r w:rsidR="00C244EF">
        <w:rPr>
          <w:rFonts w:cs="Arial"/>
        </w:rPr>
        <w:t>CZ</w:t>
      </w:r>
      <w:r w:rsidR="00C244EF">
        <w:t>28926269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bank</w:t>
      </w:r>
      <w:r>
        <w:rPr>
          <w:rFonts w:cs="Arial"/>
        </w:rPr>
        <w:t>ovní</w:t>
      </w:r>
      <w:r w:rsidRPr="00C71E3F">
        <w:rPr>
          <w:rFonts w:cs="Arial"/>
        </w:rPr>
        <w:t xml:space="preserve"> spojení</w:t>
      </w:r>
      <w:r w:rsidR="00C244EF">
        <w:rPr>
          <w:rFonts w:cs="Arial"/>
        </w:rPr>
        <w:t xml:space="preserve">: </w:t>
      </w:r>
      <w:r w:rsidR="00C244EF">
        <w:t>43-5808170267/0100, KB Litoměřice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 xml:space="preserve">zapsán v obchodním rejstříku </w:t>
      </w:r>
      <w:r w:rsidRPr="00093A42">
        <w:rPr>
          <w:rFonts w:cs="Arial"/>
        </w:rPr>
        <w:t xml:space="preserve">vedeném </w:t>
      </w:r>
      <w:r w:rsidR="00C244EF">
        <w:rPr>
          <w:rFonts w:cs="Arial"/>
        </w:rPr>
        <w:t>Krajským soudem v Ústí nad Labem v oddíle C, vložce 27938</w:t>
      </w: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ind w:left="2160"/>
        <w:jc w:val="left"/>
        <w:rPr>
          <w:rFonts w:cs="Arial"/>
        </w:rPr>
      </w:pPr>
      <w:r w:rsidRPr="00C71E3F">
        <w:rPr>
          <w:rFonts w:cs="Arial"/>
        </w:rPr>
        <w:t>dále jen "Poskytovatel"</w:t>
      </w: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spacing w:after="0"/>
        <w:jc w:val="left"/>
        <w:rPr>
          <w:rFonts w:cs="Arial"/>
        </w:rPr>
      </w:pPr>
    </w:p>
    <w:p w:rsidR="00391418" w:rsidRPr="00C71E3F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</w:rPr>
      </w:pPr>
      <w:r w:rsidRPr="00C71E3F">
        <w:rPr>
          <w:rFonts w:cs="Arial"/>
        </w:rPr>
        <w:br w:type="page"/>
      </w:r>
      <w:bookmarkStart w:id="0" w:name="_Ref117065931"/>
      <w:r w:rsidRPr="00C71E3F">
        <w:rPr>
          <w:rFonts w:cs="Arial"/>
        </w:rPr>
        <w:lastRenderedPageBreak/>
        <w:t>Předmět SERVISNÍ smlouvy</w:t>
      </w:r>
      <w:bookmarkEnd w:id="0"/>
    </w:p>
    <w:p w:rsidR="00391418" w:rsidRPr="00C71E3F" w:rsidRDefault="00391418" w:rsidP="00A766B7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C71E3F">
        <w:rPr>
          <w:rFonts w:cs="Arial"/>
        </w:rPr>
        <w:t xml:space="preserve">Účelem Servisní smlouvy je zajistit, aby se Objednateli dostávalo ze strany Poskytovatele kvalitní a spolehlivé servisní podpory </w:t>
      </w:r>
      <w:r w:rsidR="006C199F">
        <w:rPr>
          <w:rFonts w:cs="Arial"/>
        </w:rPr>
        <w:t xml:space="preserve">služeb </w:t>
      </w:r>
      <w:r w:rsidR="002A36EE">
        <w:rPr>
          <w:rFonts w:cs="Arial"/>
        </w:rPr>
        <w:t xml:space="preserve">IT </w:t>
      </w:r>
      <w:r>
        <w:rPr>
          <w:rFonts w:cs="Arial"/>
        </w:rPr>
        <w:t xml:space="preserve">systému </w:t>
      </w:r>
      <w:r w:rsidR="006C199F">
        <w:rPr>
          <w:rFonts w:cs="Arial"/>
        </w:rPr>
        <w:t>a zařízení objednatele definované touto smlouvou</w:t>
      </w:r>
      <w:r>
        <w:rPr>
          <w:rFonts w:cs="Arial"/>
        </w:rPr>
        <w:t xml:space="preserve">. </w:t>
      </w:r>
    </w:p>
    <w:p w:rsidR="002A36EE" w:rsidRDefault="002A36EE" w:rsidP="002A36EE"/>
    <w:p w:rsidR="002A36EE" w:rsidRPr="002A36EE" w:rsidRDefault="002A36EE" w:rsidP="002A36EE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</w:rPr>
      </w:pPr>
      <w:r w:rsidRPr="002A36EE">
        <w:rPr>
          <w:rFonts w:cs="Arial"/>
        </w:rPr>
        <w:t>Vymezení pojmů</w:t>
      </w:r>
    </w:p>
    <w:p w:rsidR="002A36EE" w:rsidRDefault="002A36EE" w:rsidP="002A36EE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2A36EE">
        <w:rPr>
          <w:rFonts w:cs="Arial"/>
          <w:b/>
        </w:rPr>
        <w:t>Pracovní dnem</w:t>
      </w:r>
      <w:r w:rsidRPr="002A36EE">
        <w:rPr>
          <w:rFonts w:cs="Arial"/>
        </w:rPr>
        <w:t xml:space="preserve"> se rozumí standardně pondělí až pátek s v</w:t>
      </w:r>
      <w:r w:rsidR="00EE19EA">
        <w:rPr>
          <w:rFonts w:cs="Arial"/>
        </w:rPr>
        <w:t>ý</w:t>
      </w:r>
      <w:r w:rsidRPr="002A36EE">
        <w:rPr>
          <w:rFonts w:cs="Arial"/>
        </w:rPr>
        <w:t>j</w:t>
      </w:r>
      <w:r w:rsidR="00EE19EA">
        <w:rPr>
          <w:rFonts w:cs="Arial"/>
        </w:rPr>
        <w:t>i</w:t>
      </w:r>
      <w:r w:rsidRPr="002A36EE">
        <w:rPr>
          <w:rFonts w:cs="Arial"/>
        </w:rPr>
        <w:t>mkou dní, na něž připadají vyhlášené státní svátky a dny pracovního klidu.</w:t>
      </w:r>
    </w:p>
    <w:p w:rsidR="002A36EE" w:rsidRDefault="002A36EE" w:rsidP="00EE19EA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EE19EA">
        <w:rPr>
          <w:rFonts w:cs="Arial"/>
          <w:b/>
        </w:rPr>
        <w:t>Pracovní dobou</w:t>
      </w:r>
      <w:r w:rsidRPr="00EE19EA">
        <w:rPr>
          <w:rFonts w:cs="Arial"/>
        </w:rPr>
        <w:t xml:space="preserve"> se pro účely této smlouvy rozumí doba od 7:30 – 16:30</w:t>
      </w:r>
      <w:r w:rsidR="00EE19EA" w:rsidRPr="00EE19EA">
        <w:rPr>
          <w:rFonts w:cs="Arial"/>
        </w:rPr>
        <w:t xml:space="preserve"> v Pracovních dnech</w:t>
      </w:r>
    </w:p>
    <w:p w:rsidR="00EE19EA" w:rsidRDefault="00EE19EA" w:rsidP="00EE19EA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EE19EA">
        <w:rPr>
          <w:rFonts w:cs="Arial"/>
          <w:b/>
        </w:rPr>
        <w:t>Místo poskytování služby</w:t>
      </w:r>
      <w:r w:rsidRPr="00EE19EA">
        <w:rPr>
          <w:rFonts w:cs="Arial"/>
        </w:rPr>
        <w:t xml:space="preserve"> jsou pro účely této smlouvy pracoviště objednatele v okrese Litoměřice</w:t>
      </w:r>
    </w:p>
    <w:p w:rsidR="00EE19EA" w:rsidRPr="00EE19EA" w:rsidRDefault="00EE19EA" w:rsidP="00EE19EA"/>
    <w:p w:rsidR="00E137E3" w:rsidRPr="002A36EE" w:rsidRDefault="00E137E3" w:rsidP="00E137E3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</w:rPr>
      </w:pPr>
      <w:r>
        <w:rPr>
          <w:rFonts w:cs="Arial"/>
        </w:rPr>
        <w:t>Rozsah služby</w:t>
      </w:r>
    </w:p>
    <w:p w:rsidR="00E137E3" w:rsidRDefault="00E137E3" w:rsidP="00E137E3">
      <w:pPr>
        <w:pStyle w:val="Nadpis2"/>
        <w:numPr>
          <w:ilvl w:val="0"/>
          <w:numId w:val="0"/>
        </w:numPr>
        <w:spacing w:before="120"/>
        <w:ind w:left="567"/>
        <w:rPr>
          <w:rFonts w:cs="Arial"/>
        </w:rPr>
      </w:pPr>
    </w:p>
    <w:p w:rsidR="002A36EE" w:rsidRDefault="002A36EE" w:rsidP="002A36EE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B5017A">
        <w:rPr>
          <w:rFonts w:cs="Arial"/>
        </w:rPr>
        <w:t xml:space="preserve">Pro účely této </w:t>
      </w:r>
      <w:r>
        <w:rPr>
          <w:rFonts w:cs="Arial"/>
        </w:rPr>
        <w:t>s</w:t>
      </w:r>
      <w:r w:rsidRPr="00B5017A">
        <w:rPr>
          <w:rFonts w:cs="Arial"/>
        </w:rPr>
        <w:t>mlouvy se servisní podpor</w:t>
      </w:r>
      <w:r>
        <w:rPr>
          <w:rFonts w:cs="Arial"/>
        </w:rPr>
        <w:t>ou systému</w:t>
      </w:r>
      <w:r w:rsidRPr="00B5017A">
        <w:rPr>
          <w:rFonts w:cs="Arial"/>
        </w:rPr>
        <w:t xml:space="preserve"> </w:t>
      </w:r>
      <w:r>
        <w:rPr>
          <w:rFonts w:cs="Arial"/>
        </w:rPr>
        <w:t>rozumí:</w:t>
      </w:r>
    </w:p>
    <w:p w:rsidR="00D10AC0" w:rsidRDefault="00D10AC0" w:rsidP="002A36EE">
      <w:pPr>
        <w:pStyle w:val="Nadpis3"/>
        <w:numPr>
          <w:ilvl w:val="2"/>
          <w:numId w:val="5"/>
        </w:numPr>
        <w:rPr>
          <w:rFonts w:cs="Arial"/>
        </w:rPr>
      </w:pPr>
      <w:bookmarkStart w:id="1" w:name="_Ref189012803"/>
      <w:r>
        <w:t xml:space="preserve">Poskytování IT služeb systémového integrátora na technologie </w:t>
      </w:r>
      <w:r>
        <w:rPr>
          <w:rFonts w:cs="Arial"/>
        </w:rPr>
        <w:t>Objednatele uvedené v 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_Ref350335372 \h  \* MERGEFORMAT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101AAB" w:rsidRPr="00101AAB">
        <w:rPr>
          <w:rFonts w:cs="Arial"/>
        </w:rPr>
        <w:t xml:space="preserve">Příloha </w:t>
      </w:r>
      <w:proofErr w:type="gramStart"/>
      <w:r w:rsidR="00101AAB" w:rsidRPr="00101AAB">
        <w:rPr>
          <w:rFonts w:cs="Arial"/>
        </w:rPr>
        <w:t>č.1</w:t>
      </w:r>
      <w:r w:rsidR="00101AAB" w:rsidRPr="005F6A86">
        <w:rPr>
          <w:rFonts w:cs="Arial"/>
          <w:sz w:val="24"/>
        </w:rPr>
        <w:t xml:space="preserve"> – </w:t>
      </w:r>
      <w:r>
        <w:rPr>
          <w:rFonts w:cs="Arial"/>
        </w:rPr>
        <w:fldChar w:fldCharType="end"/>
      </w:r>
      <w:r>
        <w:rPr>
          <w:rFonts w:cs="Arial"/>
        </w:rPr>
        <w:t xml:space="preserve"> této</w:t>
      </w:r>
      <w:proofErr w:type="gramEnd"/>
      <w:r w:rsidR="00A766B7">
        <w:rPr>
          <w:rFonts w:cs="Arial"/>
        </w:rPr>
        <w:t xml:space="preserve"> smlouvy s garancí dostupnosti dle čl. 5.8</w:t>
      </w:r>
    </w:p>
    <w:p w:rsidR="00A766B7" w:rsidRDefault="002A36EE" w:rsidP="00A766B7">
      <w:pPr>
        <w:pStyle w:val="Nadpis3"/>
        <w:numPr>
          <w:ilvl w:val="2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Zřízení pracoviště pro telefonické nebo emailové nahlášení požadavku ze strany Objednatele na servisní zásah</w:t>
      </w:r>
      <w:bookmarkEnd w:id="1"/>
      <w:r>
        <w:rPr>
          <w:rFonts w:cs="Arial"/>
          <w:szCs w:val="20"/>
        </w:rPr>
        <w:t>.</w:t>
      </w:r>
    </w:p>
    <w:p w:rsidR="002A36EE" w:rsidRDefault="002A36EE" w:rsidP="002A36EE">
      <w:pPr>
        <w:pStyle w:val="Nadpis3"/>
        <w:numPr>
          <w:ilvl w:val="2"/>
          <w:numId w:val="5"/>
        </w:numPr>
        <w:rPr>
          <w:rFonts w:cs="Arial"/>
          <w:szCs w:val="20"/>
        </w:rPr>
      </w:pPr>
      <w:r>
        <w:rPr>
          <w:rFonts w:cs="Arial"/>
          <w:szCs w:val="20"/>
        </w:rPr>
        <w:t>Em</w:t>
      </w:r>
      <w:r w:rsidR="00A766B7">
        <w:rPr>
          <w:rFonts w:cs="Arial"/>
          <w:szCs w:val="20"/>
        </w:rPr>
        <w:t>ailové a telefonické konzultace v režimu Pracovní doby</w:t>
      </w:r>
    </w:p>
    <w:p w:rsidR="002A36EE" w:rsidRDefault="002A36EE" w:rsidP="002A36EE">
      <w:pPr>
        <w:pStyle w:val="Nadpis3"/>
        <w:numPr>
          <w:ilvl w:val="2"/>
          <w:numId w:val="5"/>
        </w:numPr>
        <w:rPr>
          <w:rFonts w:cs="Arial"/>
          <w:szCs w:val="20"/>
        </w:rPr>
      </w:pPr>
      <w:r w:rsidRPr="0072735F">
        <w:rPr>
          <w:rFonts w:cs="Arial"/>
          <w:szCs w:val="20"/>
        </w:rPr>
        <w:t>Udržování kompletní zálohy SW systému a aktuální verze systémové dokumentace</w:t>
      </w:r>
      <w:r>
        <w:rPr>
          <w:rFonts w:cs="Arial"/>
          <w:szCs w:val="20"/>
        </w:rPr>
        <w:t>.</w:t>
      </w:r>
    </w:p>
    <w:p w:rsidR="002A36EE" w:rsidRDefault="002A36EE" w:rsidP="002A36EE">
      <w:pPr>
        <w:pStyle w:val="Nadpis3"/>
        <w:numPr>
          <w:ilvl w:val="2"/>
          <w:numId w:val="5"/>
        </w:numPr>
        <w:rPr>
          <w:rFonts w:cs="Arial"/>
          <w:szCs w:val="20"/>
        </w:rPr>
      </w:pPr>
      <w:bookmarkStart w:id="2" w:name="_Ref300642681"/>
      <w:bookmarkStart w:id="3" w:name="_Ref189012703"/>
      <w:r>
        <w:rPr>
          <w:rFonts w:cs="Arial"/>
          <w:szCs w:val="20"/>
        </w:rPr>
        <w:t xml:space="preserve">Monitoring dostupnosti systémů a </w:t>
      </w:r>
      <w:r w:rsidR="00A766B7">
        <w:rPr>
          <w:rFonts w:cs="Arial"/>
          <w:szCs w:val="20"/>
        </w:rPr>
        <w:t>zařízení v režimu 24x7</w:t>
      </w:r>
    </w:p>
    <w:bookmarkEnd w:id="2"/>
    <w:bookmarkEnd w:id="3"/>
    <w:p w:rsidR="002A36EE" w:rsidRDefault="002A36EE" w:rsidP="00A766B7">
      <w:pPr>
        <w:pStyle w:val="Nadpis4"/>
        <w:numPr>
          <w:ilvl w:val="2"/>
          <w:numId w:val="5"/>
        </w:numPr>
        <w:tabs>
          <w:tab w:val="clear" w:pos="2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Přístup do systému hlášení poruch dodavatele</w:t>
      </w:r>
      <w:r w:rsidR="00A766B7">
        <w:rPr>
          <w:rFonts w:ascii="Arial" w:hAnsi="Arial" w:cs="Arial"/>
          <w:sz w:val="20"/>
          <w:szCs w:val="20"/>
        </w:rPr>
        <w:t xml:space="preserve"> </w:t>
      </w:r>
      <w:r w:rsidR="00A766B7" w:rsidRPr="00A766B7">
        <w:rPr>
          <w:rFonts w:ascii="Arial" w:hAnsi="Arial" w:cs="Arial"/>
          <w:sz w:val="20"/>
          <w:szCs w:val="20"/>
        </w:rPr>
        <w:t>v režimu 24x7</w:t>
      </w:r>
    </w:p>
    <w:p w:rsidR="00391418" w:rsidRPr="00A766B7" w:rsidRDefault="002A36EE" w:rsidP="00A766B7">
      <w:pPr>
        <w:pStyle w:val="Nadpis4"/>
        <w:numPr>
          <w:ilvl w:val="2"/>
          <w:numId w:val="5"/>
        </w:numPr>
        <w:tabs>
          <w:tab w:val="clear" w:pos="29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Evidence servisních zásahů v systému dodavatele</w:t>
      </w:r>
      <w:r w:rsidR="00B51855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B51855">
        <w:rPr>
          <w:rFonts w:ascii="Arial" w:hAnsi="Arial" w:cs="Arial"/>
          <w:sz w:val="20"/>
          <w:szCs w:val="20"/>
        </w:rPr>
        <w:t>HelpDesk</w:t>
      </w:r>
      <w:proofErr w:type="spellEnd"/>
      <w:r w:rsidR="00B51855">
        <w:rPr>
          <w:rFonts w:ascii="Arial" w:hAnsi="Arial" w:cs="Arial"/>
          <w:sz w:val="20"/>
          <w:szCs w:val="20"/>
        </w:rPr>
        <w:t>)</w:t>
      </w:r>
      <w:r w:rsidR="00547986" w:rsidRPr="00A766B7">
        <w:rPr>
          <w:rFonts w:cs="Arial"/>
          <w:szCs w:val="20"/>
        </w:rPr>
        <w:t>.</w:t>
      </w:r>
    </w:p>
    <w:p w:rsidR="00AE1516" w:rsidRPr="00E16BD2" w:rsidRDefault="00AE1516" w:rsidP="00AE1516">
      <w:pPr>
        <w:pStyle w:val="Nadpis2"/>
        <w:numPr>
          <w:ilvl w:val="1"/>
          <w:numId w:val="5"/>
        </w:numPr>
        <w:spacing w:before="120"/>
        <w:rPr>
          <w:rFonts w:cs="Arial"/>
        </w:rPr>
      </w:pPr>
      <w:r w:rsidRPr="00E16BD2">
        <w:rPr>
          <w:rFonts w:cs="Arial"/>
          <w:b/>
        </w:rPr>
        <w:t>Služby na vyžádání.</w:t>
      </w:r>
      <w:r w:rsidRPr="00E16BD2">
        <w:rPr>
          <w:rFonts w:cs="Arial"/>
        </w:rPr>
        <w:t xml:space="preserve"> Poskytovatel se zavazuje poskytovat Objednateli na Místě poskytování služby servisní podporu na základě objednávky a předem dohodnutém rozsahu a předem stanovených termínech. Incident, který je řešen mimo Pracovní dny a Pracovní dobu, je považován za objednávku.</w:t>
      </w:r>
    </w:p>
    <w:p w:rsidR="00391418" w:rsidRPr="00034E83" w:rsidRDefault="00391418" w:rsidP="00391418"/>
    <w:p w:rsidR="00391418" w:rsidRPr="00730D8C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730D8C">
        <w:rPr>
          <w:rFonts w:cs="Arial"/>
          <w:sz w:val="24"/>
          <w:szCs w:val="24"/>
        </w:rPr>
        <w:t>Cena a platební podmínky</w:t>
      </w:r>
    </w:p>
    <w:p w:rsidR="00FC16DA" w:rsidRDefault="0077004B" w:rsidP="00FC16DA">
      <w:pPr>
        <w:pStyle w:val="Nadpis2"/>
        <w:numPr>
          <w:ilvl w:val="1"/>
          <w:numId w:val="5"/>
        </w:numPr>
      </w:pPr>
      <w:bookmarkStart w:id="4" w:name="_Ref299696227"/>
      <w:r>
        <w:rPr>
          <w:rFonts w:cs="Arial"/>
        </w:rPr>
        <w:t>C</w:t>
      </w:r>
      <w:r w:rsidR="00391418" w:rsidRPr="00A87FBB">
        <w:rPr>
          <w:rFonts w:cs="Arial"/>
        </w:rPr>
        <w:t xml:space="preserve">ena servisní podpory </w:t>
      </w:r>
      <w:r w:rsidR="00391418" w:rsidRPr="00FB7F0C">
        <w:rPr>
          <w:rFonts w:cs="Arial"/>
        </w:rPr>
        <w:t xml:space="preserve">poskytované </w:t>
      </w:r>
      <w:r w:rsidR="00391418" w:rsidRPr="00D90AF9">
        <w:rPr>
          <w:rFonts w:cs="Arial"/>
        </w:rPr>
        <w:t xml:space="preserve">na základě této smlouvy po dobu její platnosti je stanovena dohodou smluvních stran dle zákona č. 526/1990 Sb. o cenách </w:t>
      </w:r>
      <w:bookmarkStart w:id="5" w:name="_Ref225239934"/>
      <w:bookmarkEnd w:id="4"/>
      <w:r w:rsidR="00FC16DA">
        <w:rPr>
          <w:rFonts w:cs="Arial"/>
        </w:rPr>
        <w:t xml:space="preserve">a </w:t>
      </w:r>
      <w:r w:rsidR="000662B4" w:rsidRPr="00F828D2">
        <w:t xml:space="preserve">je </w:t>
      </w:r>
      <w:r w:rsidR="001F5C4E">
        <w:t>závislá na množství spravované techniky</w:t>
      </w:r>
      <w:r w:rsidR="00FC16DA">
        <w:t xml:space="preserve"> a SW</w:t>
      </w:r>
      <w:r w:rsidR="00AE1516">
        <w:t xml:space="preserve"> dle přílohy č. 1</w:t>
      </w:r>
      <w:r w:rsidR="00FC16DA">
        <w:t xml:space="preserve"> </w:t>
      </w:r>
      <w:r w:rsidR="001F5C4E">
        <w:t xml:space="preserve">a </w:t>
      </w:r>
      <w:r w:rsidR="00612599">
        <w:t xml:space="preserve">úrovni </w:t>
      </w:r>
      <w:r w:rsidR="00FC16DA">
        <w:t>garance servisních zásahů dle §5.</w:t>
      </w:r>
    </w:p>
    <w:p w:rsidR="00FC16DA" w:rsidRDefault="00FC16DA" w:rsidP="00FC16DA">
      <w:pPr>
        <w:pStyle w:val="Nadpis2"/>
        <w:numPr>
          <w:ilvl w:val="0"/>
          <w:numId w:val="0"/>
        </w:numPr>
        <w:ind w:left="567"/>
      </w:pPr>
    </w:p>
    <w:p w:rsidR="000662B4" w:rsidRDefault="00FC16DA" w:rsidP="00FC16DA">
      <w:pPr>
        <w:pStyle w:val="Nadpis2"/>
        <w:numPr>
          <w:ilvl w:val="0"/>
          <w:numId w:val="0"/>
        </w:numPr>
        <w:ind w:left="567"/>
        <w:rPr>
          <w:b/>
        </w:rPr>
      </w:pPr>
      <w:r>
        <w:t xml:space="preserve">Její výše je stanovena na </w:t>
      </w:r>
      <w:r w:rsidR="002F522D" w:rsidRPr="00631C52">
        <w:rPr>
          <w:b/>
        </w:rPr>
        <w:t>32.000,-</w:t>
      </w:r>
      <w:r w:rsidR="00631C52">
        <w:rPr>
          <w:b/>
        </w:rPr>
        <w:t xml:space="preserve"> </w:t>
      </w:r>
      <w:proofErr w:type="gramStart"/>
      <w:r w:rsidR="00631C52">
        <w:rPr>
          <w:b/>
        </w:rPr>
        <w:t>Kč</w:t>
      </w:r>
      <w:r w:rsidR="002F522D">
        <w:rPr>
          <w:b/>
        </w:rPr>
        <w:t xml:space="preserve"> </w:t>
      </w:r>
      <w:r w:rsidR="009D0E52" w:rsidRPr="006A00A5">
        <w:rPr>
          <w:b/>
        </w:rPr>
        <w:t xml:space="preserve"> bez</w:t>
      </w:r>
      <w:proofErr w:type="gramEnd"/>
      <w:r w:rsidR="009D0E52" w:rsidRPr="006A00A5">
        <w:rPr>
          <w:b/>
        </w:rPr>
        <w:t xml:space="preserve"> DPH měsíčně</w:t>
      </w:r>
      <w:r w:rsidR="00ED7584" w:rsidRPr="006A00A5">
        <w:rPr>
          <w:b/>
        </w:rPr>
        <w:t>.</w:t>
      </w:r>
    </w:p>
    <w:p w:rsidR="00AE1516" w:rsidRDefault="00AE1516" w:rsidP="00AE1516">
      <w:pPr>
        <w:pStyle w:val="Nadpis2"/>
        <w:numPr>
          <w:ilvl w:val="0"/>
          <w:numId w:val="0"/>
        </w:numPr>
        <w:ind w:left="567"/>
        <w:rPr>
          <w:rFonts w:cs="Arial"/>
        </w:rPr>
      </w:pPr>
    </w:p>
    <w:p w:rsidR="004E27BE" w:rsidRPr="00AE1516" w:rsidRDefault="00AE1516" w:rsidP="00AE1516">
      <w:pPr>
        <w:pStyle w:val="Nadpis2"/>
        <w:numPr>
          <w:ilvl w:val="1"/>
          <w:numId w:val="5"/>
        </w:numPr>
        <w:rPr>
          <w:rFonts w:cs="Arial"/>
        </w:rPr>
      </w:pPr>
      <w:r w:rsidRPr="00AE1516">
        <w:rPr>
          <w:rFonts w:cs="Arial"/>
        </w:rPr>
        <w:t>Za služby dle čl. 3.2 této smlouvy uhradí Objednatel Poskytovateli částku odpovídající následujícím hodinovým sazbám:</w:t>
      </w:r>
    </w:p>
    <w:p w:rsidR="00AE1516" w:rsidRDefault="00AE1516" w:rsidP="00AE1516">
      <w:pPr>
        <w:pStyle w:val="Nadpis2"/>
        <w:numPr>
          <w:ilvl w:val="0"/>
          <w:numId w:val="0"/>
        </w:numPr>
        <w:ind w:left="567"/>
        <w:rPr>
          <w:rFonts w:cs="Arial"/>
        </w:rPr>
      </w:pPr>
      <w:r w:rsidRPr="00AE1516">
        <w:rPr>
          <w:rFonts w:cs="Arial"/>
        </w:rPr>
        <w:t>Technik</w:t>
      </w:r>
      <w:r>
        <w:rPr>
          <w:rFonts w:cs="Arial"/>
        </w:rPr>
        <w:t>:</w:t>
      </w:r>
      <w:r>
        <w:rPr>
          <w:rFonts w:cs="Arial"/>
        </w:rPr>
        <w:tab/>
      </w:r>
      <w:r>
        <w:rPr>
          <w:rFonts w:cs="Arial"/>
        </w:rPr>
        <w:tab/>
      </w:r>
      <w:r w:rsidRPr="00AE1516">
        <w:rPr>
          <w:rFonts w:cs="Arial"/>
        </w:rPr>
        <w:t xml:space="preserve"> 500,- Kč/hod. bez DPH</w:t>
      </w:r>
    </w:p>
    <w:p w:rsidR="00AE1516" w:rsidRPr="00AE1516" w:rsidRDefault="00AE1516" w:rsidP="00AE1516">
      <w:pPr>
        <w:ind w:firstLine="567"/>
      </w:pPr>
      <w:r>
        <w:t>V případě objednání Služby na vyžádání mimo pracovní dobu, je cena služby navýšena o 50%.</w:t>
      </w:r>
    </w:p>
    <w:p w:rsidR="00AE1516" w:rsidRPr="004E27BE" w:rsidRDefault="00AE1516" w:rsidP="004E27BE"/>
    <w:bookmarkEnd w:id="5"/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FB7F0C">
        <w:rPr>
          <w:rFonts w:cs="Arial"/>
        </w:rPr>
        <w:t>K</w:t>
      </w:r>
      <w:r>
        <w:rPr>
          <w:rFonts w:cs="Arial"/>
        </w:rPr>
        <w:t> uvedeným cenám za</w:t>
      </w:r>
      <w:r w:rsidRPr="00FB7F0C">
        <w:rPr>
          <w:rFonts w:cs="Arial"/>
        </w:rPr>
        <w:t xml:space="preserve"> servisní podporu bude účtována příslušná DPH v souladu se zákonem o dani z přidané hodnoty v platném znění.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0143B9">
        <w:rPr>
          <w:rFonts w:cs="Arial"/>
        </w:rPr>
        <w:t xml:space="preserve">Výše </w:t>
      </w:r>
      <w:r w:rsidRPr="00816400">
        <w:t>uvedené</w:t>
      </w:r>
      <w:r w:rsidRPr="000143B9">
        <w:rPr>
          <w:rFonts w:cs="Arial"/>
        </w:rPr>
        <w:t xml:space="preserve"> ceny jsou sjednány smluvními stranami jako pevné a zahrnují veškeré náklady Poskytovatele, spojené s poskytováním servisní podpory dle této smlouvy. 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>
        <w:rPr>
          <w:rFonts w:cs="Arial"/>
        </w:rPr>
        <w:lastRenderedPageBreak/>
        <w:t>J</w:t>
      </w:r>
      <w:r w:rsidRPr="00093A42">
        <w:rPr>
          <w:rFonts w:cs="Arial"/>
        </w:rPr>
        <w:t xml:space="preserve">akékoliv změny </w:t>
      </w:r>
      <w:r>
        <w:rPr>
          <w:rFonts w:cs="Arial"/>
        </w:rPr>
        <w:t xml:space="preserve">cen </w:t>
      </w:r>
      <w:r w:rsidRPr="00093A42">
        <w:rPr>
          <w:rFonts w:cs="Arial"/>
          <w:szCs w:val="22"/>
        </w:rPr>
        <w:t>moho</w:t>
      </w:r>
      <w:r w:rsidRPr="00093A42">
        <w:rPr>
          <w:rFonts w:cs="Arial"/>
        </w:rPr>
        <w:t>u být provedeny výhradně ve formě písemného dodatku k této Servisní smlouvě, podepsaným oběma smluvními stranami.</w:t>
      </w:r>
    </w:p>
    <w:p w:rsidR="00391418" w:rsidRPr="000143B9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5F6A86">
        <w:rPr>
          <w:rFonts w:cs="Arial"/>
        </w:rPr>
        <w:t>Platby objednatele budou prováděny zpětně na základě faktur vystavených poskytovatelem vždy k poslednímu dni daného kalendářního měsíce</w:t>
      </w:r>
      <w:r w:rsidR="004E27BE">
        <w:rPr>
          <w:rFonts w:cs="Arial"/>
        </w:rPr>
        <w:t xml:space="preserve">. </w:t>
      </w:r>
      <w:r w:rsidRPr="000143B9">
        <w:rPr>
          <w:rFonts w:cs="Arial"/>
        </w:rPr>
        <w:t>Splatnost jednot</w:t>
      </w:r>
      <w:r w:rsidR="005F6A86">
        <w:rPr>
          <w:rFonts w:cs="Arial"/>
        </w:rPr>
        <w:t xml:space="preserve">livých faktur se stanovuje na </w:t>
      </w:r>
      <w:r w:rsidR="00FC16DA">
        <w:rPr>
          <w:rFonts w:cs="Arial"/>
        </w:rPr>
        <w:t>30</w:t>
      </w:r>
      <w:r w:rsidRPr="000143B9">
        <w:rPr>
          <w:rFonts w:cs="Arial"/>
        </w:rPr>
        <w:t xml:space="preserve"> kalendářních dnů ode dne obdržení faktury objednatelem. Faktura - daňový doklad musí splňovat </w:t>
      </w:r>
      <w:r w:rsidRPr="00816400">
        <w:t>veškeré</w:t>
      </w:r>
      <w:r w:rsidRPr="000143B9">
        <w:rPr>
          <w:rFonts w:cs="Arial"/>
        </w:rPr>
        <w:t xml:space="preserve"> náležitosti daňového dokladu dané zákonem o dani z přidané hodnoty v platném znění, jinak bude poskytovateli vrácena. Oprávněným vrácením faktury přestává běžet lhůta její splatnosti. Nová lhůta splatnosti počíná běžet ode dne doručení opravené či doplněné faktury objednateli.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Faktura s odvoláním na číslo Servisní smlouvy </w:t>
      </w:r>
      <w:r w:rsidR="008C3120">
        <w:rPr>
          <w:rFonts w:cs="Arial"/>
        </w:rPr>
        <w:t xml:space="preserve">bude odeslána elektronicky na adresu: </w:t>
      </w:r>
      <w:r w:rsidR="00FC16DA">
        <w:rPr>
          <w:rFonts w:cs="Arial"/>
        </w:rPr>
        <w:t>spgs.ltm@iol.cz</w:t>
      </w:r>
      <w:r w:rsidRPr="00093A42">
        <w:rPr>
          <w:rFonts w:cs="Arial"/>
        </w:rPr>
        <w:t>.</w:t>
      </w:r>
    </w:p>
    <w:p w:rsidR="00391418" w:rsidRPr="00034E83" w:rsidRDefault="00391418" w:rsidP="00391418"/>
    <w:p w:rsidR="00391418" w:rsidRPr="00730D8C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730D8C">
        <w:rPr>
          <w:rFonts w:cs="Arial"/>
          <w:sz w:val="24"/>
          <w:szCs w:val="24"/>
        </w:rPr>
        <w:t>Místo a způsob plnění</w:t>
      </w:r>
    </w:p>
    <w:p w:rsidR="00391418" w:rsidRPr="000143B9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5A3CC0">
        <w:t xml:space="preserve">Místem provádění servisní podpory podle této smlouvy </w:t>
      </w:r>
      <w:r w:rsidR="00E137E3">
        <w:t xml:space="preserve">jsou </w:t>
      </w:r>
      <w:r w:rsidR="00E137E3" w:rsidRPr="00EE19EA">
        <w:rPr>
          <w:rFonts w:cs="Arial"/>
        </w:rPr>
        <w:t>pracoviště objednatele v okrese Litoměřice</w:t>
      </w:r>
      <w:r>
        <w:rPr>
          <w:rFonts w:cs="Arial"/>
        </w:rPr>
        <w:t>.</w:t>
      </w:r>
    </w:p>
    <w:p w:rsidR="00391418" w:rsidRDefault="00391418" w:rsidP="00391418">
      <w:pPr>
        <w:pStyle w:val="Nadpis2"/>
        <w:numPr>
          <w:ilvl w:val="1"/>
          <w:numId w:val="5"/>
        </w:numPr>
      </w:pPr>
      <w:r w:rsidRPr="00D90AF9">
        <w:t>Servisní podpora je poskytována prostřednictvím telefonu, e-mailu, vzdál</w:t>
      </w:r>
      <w:r w:rsidR="00E137E3">
        <w:t>eného VPN přístupu nebo osobně dle čl. 5.1</w:t>
      </w:r>
      <w:r w:rsidRPr="00D90AF9">
        <w:t xml:space="preserve">. </w:t>
      </w:r>
    </w:p>
    <w:p w:rsidR="00391418" w:rsidRDefault="00391418" w:rsidP="00391418">
      <w:pPr>
        <w:pStyle w:val="Nadpis2"/>
        <w:numPr>
          <w:ilvl w:val="1"/>
          <w:numId w:val="5"/>
        </w:numPr>
        <w:spacing w:before="120" w:after="0"/>
        <w:rPr>
          <w:rFonts w:cs="Arial"/>
        </w:rPr>
      </w:pPr>
      <w:r w:rsidRPr="00C71E3F">
        <w:rPr>
          <w:rFonts w:cs="Arial"/>
        </w:rPr>
        <w:t>Nahlášení požadavku na servisní zásah provede osoba Objednatele</w:t>
      </w:r>
      <w:r w:rsidR="006F2BA9">
        <w:rPr>
          <w:rFonts w:cs="Arial"/>
        </w:rPr>
        <w:t>.</w:t>
      </w:r>
    </w:p>
    <w:p w:rsidR="00391418" w:rsidRDefault="00391418" w:rsidP="00391418">
      <w:pPr>
        <w:pStyle w:val="Nadpis2"/>
        <w:numPr>
          <w:ilvl w:val="1"/>
          <w:numId w:val="5"/>
        </w:numPr>
        <w:spacing w:before="120" w:after="0"/>
        <w:rPr>
          <w:rFonts w:cs="Arial"/>
          <w:szCs w:val="20"/>
        </w:rPr>
      </w:pPr>
      <w:r>
        <w:rPr>
          <w:rFonts w:cs="Arial"/>
        </w:rPr>
        <w:t xml:space="preserve">Poskytovatel garantuje </w:t>
      </w:r>
      <w:r>
        <w:rPr>
          <w:rFonts w:cs="Arial"/>
          <w:szCs w:val="20"/>
        </w:rPr>
        <w:t>emailovou nebo telefonickou reakci experta pro konzultace na žádost Objednatele maximálně do 24 hodin od předání požadavku.</w:t>
      </w:r>
    </w:p>
    <w:p w:rsidR="00391418" w:rsidRPr="00E72FF0" w:rsidRDefault="00391418" w:rsidP="00E72FF0">
      <w:pPr>
        <w:pStyle w:val="Nadpis2"/>
        <w:numPr>
          <w:ilvl w:val="1"/>
          <w:numId w:val="5"/>
        </w:numPr>
        <w:spacing w:before="120" w:after="0"/>
        <w:rPr>
          <w:rFonts w:cs="Arial"/>
          <w:szCs w:val="20"/>
        </w:rPr>
      </w:pPr>
      <w:r w:rsidRPr="00E72FF0">
        <w:rPr>
          <w:rFonts w:cs="Arial"/>
          <w:szCs w:val="20"/>
        </w:rPr>
        <w:t>Další kontakty pro účely této smlouvy jsou uvedeny v </w:t>
      </w:r>
      <w:r w:rsidR="00554FE4">
        <w:fldChar w:fldCharType="begin"/>
      </w:r>
      <w:r w:rsidR="00554FE4">
        <w:instrText xml:space="preserve"> REF _Ref350335446 \h  \* MERGEFORMAT </w:instrText>
      </w:r>
      <w:r w:rsidR="00554FE4">
        <w:fldChar w:fldCharType="separate"/>
      </w:r>
      <w:r w:rsidR="00101AAB" w:rsidRPr="00101AAB">
        <w:rPr>
          <w:rFonts w:cs="Arial"/>
          <w:szCs w:val="20"/>
        </w:rPr>
        <w:t>Příloha č. 2</w:t>
      </w:r>
      <w:r w:rsidR="00101AAB" w:rsidRPr="005F6A86">
        <w:rPr>
          <w:rFonts w:cs="Arial"/>
          <w:sz w:val="24"/>
        </w:rPr>
        <w:t xml:space="preserve"> - Kontaktní osoby</w:t>
      </w:r>
      <w:r w:rsidR="00554FE4">
        <w:fldChar w:fldCharType="end"/>
      </w:r>
      <w:r w:rsidR="00D3297E">
        <w:rPr>
          <w:rFonts w:cs="Arial"/>
          <w:szCs w:val="20"/>
        </w:rPr>
        <w:t>.</w:t>
      </w:r>
    </w:p>
    <w:p w:rsidR="00391418" w:rsidRDefault="00391418" w:rsidP="00391418">
      <w:pPr>
        <w:pStyle w:val="Nadpis2"/>
        <w:numPr>
          <w:ilvl w:val="1"/>
          <w:numId w:val="5"/>
        </w:numPr>
        <w:spacing w:before="120" w:after="0"/>
        <w:rPr>
          <w:rFonts w:cs="Arial"/>
        </w:rPr>
      </w:pPr>
      <w:r w:rsidRPr="003B23F9">
        <w:rPr>
          <w:rFonts w:cs="Arial"/>
        </w:rPr>
        <w:t xml:space="preserve">Každý požadavek na servisní zásah musí být ohodnocen podle své závažnosti. </w:t>
      </w:r>
    </w:p>
    <w:p w:rsidR="00391418" w:rsidRDefault="00391418" w:rsidP="00391418">
      <w:pPr>
        <w:pStyle w:val="Nadpis2"/>
        <w:numPr>
          <w:ilvl w:val="0"/>
          <w:numId w:val="0"/>
        </w:numPr>
        <w:ind w:firstLine="567"/>
        <w:rPr>
          <w:rFonts w:cs="Arial"/>
        </w:rPr>
      </w:pPr>
      <w:r w:rsidRPr="003B23F9">
        <w:rPr>
          <w:rFonts w:cs="Arial"/>
        </w:rPr>
        <w:t>Závažnost požadavku se stanoví podle následující tabulky:</w:t>
      </w:r>
    </w:p>
    <w:p w:rsidR="00391418" w:rsidRDefault="00391418" w:rsidP="00391418"/>
    <w:p w:rsidR="00391418" w:rsidRPr="00AC3183" w:rsidRDefault="00391418" w:rsidP="00391418"/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371"/>
      </w:tblGrid>
      <w:tr w:rsidR="00391418" w:rsidRPr="003B23F9" w:rsidTr="00420F25">
        <w:trPr>
          <w:cantSplit/>
          <w:trHeight w:val="275"/>
        </w:trPr>
        <w:tc>
          <w:tcPr>
            <w:tcW w:w="17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391418" w:rsidRPr="00420F25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420F25">
              <w:rPr>
                <w:rFonts w:cs="Arial"/>
                <w:b/>
              </w:rPr>
              <w:t>Priorita 1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</w:tcBorders>
          </w:tcPr>
          <w:p w:rsidR="00391418" w:rsidRPr="003B23F9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Systém je zcela mimo provoz nebo je nefunkční pro provozní používání.</w:t>
            </w:r>
          </w:p>
        </w:tc>
      </w:tr>
      <w:tr w:rsidR="00391418" w:rsidRPr="003B23F9" w:rsidTr="00420F25">
        <w:trPr>
          <w:cantSplit/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391418" w:rsidRPr="00420F25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420F25">
              <w:rPr>
                <w:rFonts w:cs="Arial"/>
                <w:b/>
              </w:rPr>
              <w:t>Priorita 2</w:t>
            </w:r>
          </w:p>
        </w:tc>
        <w:tc>
          <w:tcPr>
            <w:tcW w:w="7371" w:type="dxa"/>
            <w:tcBorders>
              <w:left w:val="single" w:sz="12" w:space="0" w:color="auto"/>
            </w:tcBorders>
          </w:tcPr>
          <w:p w:rsidR="00391418" w:rsidRPr="003B23F9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Některá z klíčových funkcí systému není k dispozici nebo reakce klíčových funkcí jsou nespolehlivé nebo netypické, hrozí výpadek systému.</w:t>
            </w:r>
          </w:p>
        </w:tc>
      </w:tr>
      <w:tr w:rsidR="00391418" w:rsidRPr="003B23F9" w:rsidTr="00420F25">
        <w:trPr>
          <w:cantSplit/>
          <w:trHeight w:val="275"/>
        </w:trPr>
        <w:tc>
          <w:tcPr>
            <w:tcW w:w="170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391418" w:rsidRPr="00420F25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420F25">
              <w:rPr>
                <w:rFonts w:cs="Arial"/>
                <w:b/>
              </w:rPr>
              <w:t>Priorita 3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</w:tcBorders>
          </w:tcPr>
          <w:p w:rsidR="00391418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Některá z</w:t>
            </w:r>
            <w:r>
              <w:rPr>
                <w:rFonts w:cs="Arial"/>
              </w:rPr>
              <w:t xml:space="preserve"> méně </w:t>
            </w:r>
            <w:r w:rsidRPr="003B23F9">
              <w:rPr>
                <w:rFonts w:cs="Arial"/>
              </w:rPr>
              <w:t>významných funkcí systému není k</w:t>
            </w:r>
            <w:r>
              <w:rPr>
                <w:rFonts w:cs="Arial"/>
              </w:rPr>
              <w:t> </w:t>
            </w:r>
            <w:r w:rsidRPr="003B23F9">
              <w:rPr>
                <w:rFonts w:cs="Arial"/>
              </w:rPr>
              <w:t>dispozici</w:t>
            </w:r>
            <w:r>
              <w:rPr>
                <w:rFonts w:cs="Arial"/>
              </w:rPr>
              <w:t xml:space="preserve"> a </w:t>
            </w:r>
            <w:r w:rsidRPr="003B23F9">
              <w:rPr>
                <w:rFonts w:cs="Arial"/>
              </w:rPr>
              <w:t>zbývající části systému jsou správně funkční bez dop</w:t>
            </w:r>
            <w:r>
              <w:rPr>
                <w:rFonts w:cs="Arial"/>
              </w:rPr>
              <w:t>adu na normální zpracování dat.</w:t>
            </w:r>
          </w:p>
          <w:p w:rsidR="00391418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Syst</w:t>
            </w:r>
            <w:r>
              <w:rPr>
                <w:rFonts w:cs="Arial"/>
              </w:rPr>
              <w:t>ém má zhoršený komfort obsluhy.</w:t>
            </w:r>
          </w:p>
          <w:p w:rsidR="00391418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Systém vykazuje zvýše</w:t>
            </w:r>
            <w:r>
              <w:rPr>
                <w:rFonts w:cs="Arial"/>
              </w:rPr>
              <w:t>nou pracovní zátěž pro obsluhu.</w:t>
            </w:r>
          </w:p>
          <w:p w:rsidR="00391418" w:rsidRPr="003B23F9" w:rsidRDefault="00391418" w:rsidP="00BE0B9B">
            <w:pPr>
              <w:pStyle w:val="Tabulka"/>
              <w:rPr>
                <w:rFonts w:cs="Arial"/>
              </w:rPr>
            </w:pPr>
            <w:r w:rsidRPr="003B23F9">
              <w:rPr>
                <w:rFonts w:cs="Arial"/>
              </w:rPr>
              <w:t>Při obsluze systému přibývá riziko chyby lidským činitelem.</w:t>
            </w:r>
          </w:p>
        </w:tc>
      </w:tr>
    </w:tbl>
    <w:p w:rsidR="00391418" w:rsidRDefault="00391418" w:rsidP="00391418">
      <w:pPr>
        <w:ind w:firstLine="576"/>
        <w:rPr>
          <w:rFonts w:cs="Arial"/>
        </w:rPr>
      </w:pP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3B23F9">
        <w:rPr>
          <w:rFonts w:cs="Arial"/>
        </w:rPr>
        <w:t xml:space="preserve">Zařazení </w:t>
      </w:r>
      <w:r w:rsidRPr="00816400">
        <w:t>požadavku</w:t>
      </w:r>
      <w:r w:rsidRPr="003B23F9">
        <w:rPr>
          <w:rFonts w:cs="Arial"/>
        </w:rPr>
        <w:t xml:space="preserve"> podle priority určuje kontaktní osoba Objednatele, která svůj návrh na zařazení konzultuje s kontaktní osobou Poskytovatele.</w:t>
      </w:r>
    </w:p>
    <w:p w:rsidR="00391418" w:rsidRDefault="00A766B7" w:rsidP="00391418">
      <w:pPr>
        <w:pStyle w:val="Nadpis2"/>
        <w:numPr>
          <w:ilvl w:val="1"/>
          <w:numId w:val="5"/>
        </w:numPr>
        <w:spacing w:before="120" w:after="0"/>
        <w:rPr>
          <w:rFonts w:cs="Arial"/>
        </w:rPr>
      </w:pPr>
      <w:bookmarkStart w:id="6" w:name="_Ref305065818"/>
      <w:r>
        <w:rPr>
          <w:rFonts w:cs="Arial"/>
        </w:rPr>
        <w:t xml:space="preserve">Servisní zásah </w:t>
      </w:r>
      <w:r w:rsidR="00391418">
        <w:rPr>
          <w:rFonts w:cs="Arial"/>
        </w:rPr>
        <w:t>bude ze strany Poskytovatele zahájen nejpozději v časech uvedených v následující tabulce (od nahlášení požadavku):</w:t>
      </w:r>
      <w:bookmarkEnd w:id="6"/>
    </w:p>
    <w:p w:rsidR="00391418" w:rsidRPr="00AC3183" w:rsidRDefault="00391418" w:rsidP="00391418"/>
    <w:tbl>
      <w:tblPr>
        <w:tblW w:w="903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843"/>
        <w:gridCol w:w="1948"/>
      </w:tblGrid>
      <w:tr w:rsidR="00391418" w:rsidRPr="00B005DA" w:rsidTr="00420F25"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391418" w:rsidRPr="00B005DA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B005DA">
              <w:rPr>
                <w:rFonts w:cs="Arial"/>
                <w:b/>
              </w:rPr>
              <w:t>Nápravné opatření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:rsidR="00391418" w:rsidRPr="00B005DA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B005DA">
              <w:rPr>
                <w:rFonts w:cs="Arial"/>
                <w:b/>
              </w:rPr>
              <w:t>Priorita 1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:rsidR="00391418" w:rsidRPr="00B005DA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B005DA">
              <w:rPr>
                <w:rFonts w:cs="Arial"/>
                <w:b/>
              </w:rPr>
              <w:t>Priorita 2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 w:themeFill="accent6"/>
            <w:vAlign w:val="center"/>
          </w:tcPr>
          <w:p w:rsidR="00391418" w:rsidRPr="00B005DA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B005DA">
              <w:rPr>
                <w:rFonts w:cs="Arial"/>
                <w:b/>
              </w:rPr>
              <w:t>Priorita 3</w:t>
            </w:r>
          </w:p>
        </w:tc>
      </w:tr>
      <w:tr w:rsidR="00391418" w:rsidRPr="00D90AF9" w:rsidTr="00420F25">
        <w:tc>
          <w:tcPr>
            <w:tcW w:w="3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91418" w:rsidRPr="00D90AF9" w:rsidRDefault="00E72FF0" w:rsidP="00BE0B9B">
            <w:pPr>
              <w:pStyle w:val="Tabulka"/>
              <w:ind w:right="34"/>
              <w:rPr>
                <w:rFonts w:cs="Arial"/>
              </w:rPr>
            </w:pPr>
            <w:r>
              <w:rPr>
                <w:rFonts w:cs="Arial"/>
              </w:rPr>
              <w:t>Garance odezvy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1418" w:rsidRPr="00D90AF9" w:rsidRDefault="00A54E39" w:rsidP="00BE0B9B">
            <w:pPr>
              <w:pStyle w:val="Tabulka"/>
              <w:rPr>
                <w:rFonts w:cs="Arial"/>
              </w:rPr>
            </w:pPr>
            <w:r>
              <w:rPr>
                <w:rFonts w:cs="Arial"/>
              </w:rPr>
              <w:t>do 2</w:t>
            </w:r>
            <w:r w:rsidR="00391418" w:rsidRPr="00D90AF9">
              <w:rPr>
                <w:rFonts w:cs="Arial"/>
              </w:rPr>
              <w:t xml:space="preserve"> hodin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1418" w:rsidRPr="00D90AF9" w:rsidRDefault="00391418" w:rsidP="00A54E39">
            <w:pPr>
              <w:pStyle w:val="Tabulka"/>
              <w:rPr>
                <w:rFonts w:cs="Arial"/>
              </w:rPr>
            </w:pPr>
            <w:r w:rsidRPr="00D90AF9">
              <w:rPr>
                <w:rFonts w:cs="Arial"/>
              </w:rPr>
              <w:t xml:space="preserve">do </w:t>
            </w:r>
            <w:r w:rsidR="00A54E39">
              <w:rPr>
                <w:rFonts w:cs="Arial"/>
              </w:rPr>
              <w:t>6</w:t>
            </w:r>
            <w:r w:rsidRPr="00D90AF9">
              <w:rPr>
                <w:rFonts w:cs="Arial"/>
              </w:rPr>
              <w:t xml:space="preserve"> hodin</w:t>
            </w:r>
          </w:p>
        </w:tc>
        <w:tc>
          <w:tcPr>
            <w:tcW w:w="1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91418" w:rsidRPr="00D90AF9" w:rsidRDefault="00391418" w:rsidP="00A54E39">
            <w:pPr>
              <w:pStyle w:val="Tabulka"/>
              <w:rPr>
                <w:rFonts w:cs="Arial"/>
              </w:rPr>
            </w:pPr>
            <w:r w:rsidRPr="00D90AF9">
              <w:rPr>
                <w:rFonts w:cs="Arial"/>
              </w:rPr>
              <w:t xml:space="preserve">do </w:t>
            </w:r>
            <w:r w:rsidR="00A54E39">
              <w:rPr>
                <w:rFonts w:cs="Arial"/>
              </w:rPr>
              <w:t>8</w:t>
            </w:r>
            <w:r w:rsidRPr="00D90AF9">
              <w:rPr>
                <w:rFonts w:cs="Arial"/>
              </w:rPr>
              <w:t xml:space="preserve"> hodin</w:t>
            </w:r>
            <w:r w:rsidRPr="00D90AF9" w:rsidDel="00F66A18">
              <w:rPr>
                <w:rFonts w:cs="Arial"/>
              </w:rPr>
              <w:t xml:space="preserve"> </w:t>
            </w:r>
          </w:p>
        </w:tc>
      </w:tr>
    </w:tbl>
    <w:p w:rsidR="00391418" w:rsidRPr="00D90AF9" w:rsidRDefault="00391418" w:rsidP="00391418"/>
    <w:p w:rsidR="00391418" w:rsidRDefault="00391418" w:rsidP="00391418">
      <w:pPr>
        <w:pStyle w:val="Nadpis2"/>
        <w:numPr>
          <w:ilvl w:val="1"/>
          <w:numId w:val="5"/>
        </w:numPr>
      </w:pPr>
      <w:bookmarkStart w:id="7" w:name="_Ref299701982"/>
      <w:r w:rsidRPr="00D90AF9">
        <w:t xml:space="preserve">Poskytovatel po započetí nápravného opatření buď zprovozní systém telefonickou nebo jinou radou zaměstnanci Objednatele nebo určí postup náhradního režimu, který zajistí plné nebo uživatelsky neomezené využívání systému. </w:t>
      </w:r>
      <w:bookmarkEnd w:id="7"/>
    </w:p>
    <w:p w:rsidR="00A54E39" w:rsidRPr="00A54E39" w:rsidRDefault="00A54E39" w:rsidP="00A54E39"/>
    <w:tbl>
      <w:tblPr>
        <w:tblW w:w="903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594"/>
        <w:gridCol w:w="1595"/>
        <w:gridCol w:w="1595"/>
      </w:tblGrid>
      <w:tr w:rsidR="00391418" w:rsidRPr="00D90AF9" w:rsidTr="00420F25">
        <w:tc>
          <w:tcPr>
            <w:tcW w:w="425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79646" w:themeFill="accent6"/>
            <w:vAlign w:val="center"/>
          </w:tcPr>
          <w:p w:rsidR="00391418" w:rsidRPr="00D90AF9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D90AF9">
              <w:rPr>
                <w:rFonts w:cs="Arial"/>
                <w:b/>
              </w:rPr>
              <w:t>Nápravné opatření</w:t>
            </w:r>
          </w:p>
        </w:tc>
        <w:tc>
          <w:tcPr>
            <w:tcW w:w="1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391418" w:rsidRPr="00D90AF9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D90AF9">
              <w:rPr>
                <w:rFonts w:cs="Arial"/>
                <w:b/>
              </w:rPr>
              <w:t>Priorita 1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391418" w:rsidRPr="00D90AF9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D90AF9">
              <w:rPr>
                <w:rFonts w:cs="Arial"/>
                <w:b/>
              </w:rPr>
              <w:t>Priorita 2</w:t>
            </w:r>
          </w:p>
        </w:tc>
        <w:tc>
          <w:tcPr>
            <w:tcW w:w="159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79646" w:themeFill="accent6"/>
            <w:vAlign w:val="center"/>
          </w:tcPr>
          <w:p w:rsidR="00391418" w:rsidRPr="00D90AF9" w:rsidRDefault="00391418" w:rsidP="00BE0B9B">
            <w:pPr>
              <w:pStyle w:val="Tabulka"/>
              <w:jc w:val="center"/>
              <w:rPr>
                <w:rFonts w:cs="Arial"/>
                <w:b/>
              </w:rPr>
            </w:pPr>
            <w:r w:rsidRPr="00D90AF9">
              <w:rPr>
                <w:rFonts w:cs="Arial"/>
                <w:b/>
              </w:rPr>
              <w:t>Priorita 3</w:t>
            </w:r>
          </w:p>
        </w:tc>
      </w:tr>
      <w:tr w:rsidR="00391418" w:rsidRPr="00D90AF9" w:rsidTr="00420F25">
        <w:tc>
          <w:tcPr>
            <w:tcW w:w="425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1418" w:rsidRPr="00D90AF9" w:rsidRDefault="00A54E39" w:rsidP="00A54E39">
            <w:pPr>
              <w:pStyle w:val="Tabulka"/>
              <w:rPr>
                <w:rFonts w:cs="Arial"/>
              </w:rPr>
            </w:pPr>
            <w:r>
              <w:rPr>
                <w:rFonts w:cs="Arial"/>
              </w:rPr>
              <w:t>Garance servisního zásahu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91418" w:rsidRPr="00D90AF9" w:rsidRDefault="00391418" w:rsidP="00A54E39">
            <w:pPr>
              <w:pStyle w:val="Tabulka"/>
              <w:rPr>
                <w:rFonts w:cs="Arial"/>
              </w:rPr>
            </w:pPr>
            <w:r w:rsidRPr="00D90AF9">
              <w:rPr>
                <w:rFonts w:cs="Arial"/>
              </w:rPr>
              <w:t xml:space="preserve">do </w:t>
            </w:r>
            <w:r w:rsidR="00A54E39">
              <w:rPr>
                <w:rFonts w:cs="Arial"/>
              </w:rPr>
              <w:t>4</w:t>
            </w:r>
            <w:r w:rsidRPr="00D90AF9">
              <w:rPr>
                <w:rFonts w:cs="Arial"/>
              </w:rPr>
              <w:t xml:space="preserve"> hodin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1418" w:rsidRPr="00D90AF9" w:rsidRDefault="00391418" w:rsidP="00A54E39">
            <w:pPr>
              <w:pStyle w:val="Tabulka"/>
              <w:rPr>
                <w:rFonts w:cs="Arial"/>
              </w:rPr>
            </w:pPr>
            <w:r w:rsidRPr="00D90AF9">
              <w:rPr>
                <w:rFonts w:cs="Arial"/>
              </w:rPr>
              <w:t xml:space="preserve">do </w:t>
            </w:r>
            <w:r w:rsidR="00A54E39">
              <w:rPr>
                <w:rFonts w:cs="Arial"/>
              </w:rPr>
              <w:t>12</w:t>
            </w:r>
            <w:r w:rsidRPr="00D90AF9">
              <w:rPr>
                <w:rFonts w:cs="Arial"/>
              </w:rPr>
              <w:t xml:space="preserve"> hodin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91418" w:rsidRPr="00D90AF9" w:rsidRDefault="00A54E39" w:rsidP="00BE0B9B">
            <w:pPr>
              <w:pStyle w:val="Tabulka"/>
              <w:rPr>
                <w:rFonts w:cs="Arial"/>
              </w:rPr>
            </w:pPr>
            <w:r>
              <w:rPr>
                <w:rFonts w:cs="Arial"/>
              </w:rPr>
              <w:t>do 24 hodin</w:t>
            </w:r>
          </w:p>
        </w:tc>
      </w:tr>
    </w:tbl>
    <w:p w:rsidR="00391418" w:rsidRPr="00D90AF9" w:rsidRDefault="00391418" w:rsidP="00391418">
      <w:pPr>
        <w:rPr>
          <w:rFonts w:cs="Arial"/>
        </w:rPr>
      </w:pP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Lhůta pro </w:t>
      </w:r>
      <w:r>
        <w:rPr>
          <w:rFonts w:cs="Arial"/>
        </w:rPr>
        <w:t xml:space="preserve">výše </w:t>
      </w:r>
      <w:r w:rsidRPr="00816400">
        <w:t>uvedené</w:t>
      </w:r>
      <w:r>
        <w:rPr>
          <w:rFonts w:cs="Arial"/>
        </w:rPr>
        <w:t xml:space="preserve"> časové limity</w:t>
      </w:r>
      <w:r w:rsidRPr="00C71E3F">
        <w:rPr>
          <w:rFonts w:cs="Arial"/>
        </w:rPr>
        <w:t xml:space="preserve"> začíná běžet po prokazatelném nahlášení požadavku na servisní zásah Poskytovateli</w:t>
      </w:r>
      <w:r>
        <w:rPr>
          <w:rFonts w:cs="Arial"/>
        </w:rPr>
        <w:t xml:space="preserve"> ze strany Objednatele</w:t>
      </w:r>
      <w:r w:rsidRPr="00C71E3F">
        <w:rPr>
          <w:rFonts w:cs="Arial"/>
        </w:rPr>
        <w:t>.</w:t>
      </w:r>
    </w:p>
    <w:p w:rsidR="00391418" w:rsidRPr="00A54E39" w:rsidRDefault="00391418" w:rsidP="00A54E39">
      <w:pPr>
        <w:pStyle w:val="Nadpis2"/>
        <w:numPr>
          <w:ilvl w:val="1"/>
          <w:numId w:val="5"/>
        </w:numPr>
        <w:rPr>
          <w:rFonts w:cs="Arial"/>
        </w:rPr>
      </w:pPr>
      <w:r>
        <w:lastRenderedPageBreak/>
        <w:t>Po nahlášení chyby Objednatelem zahajuje Poskytovatel analýzu chybného chování systému, jejímž výsledkem je návrh řešení. V případě souhlasu Objednatele s navrženým řešením je zahájena realizační fá</w:t>
      </w:r>
      <w:r w:rsidR="00420F25">
        <w:t>ze.</w:t>
      </w:r>
      <w:r w:rsidR="00A54E39">
        <w:t xml:space="preserve"> Všechny termíny řešení vad jsou řešeny dohodou mezi Objednatelem a Poskytovatelem.</w:t>
      </w:r>
    </w:p>
    <w:p w:rsidR="00391418" w:rsidRPr="00730D8C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730D8C">
        <w:rPr>
          <w:rFonts w:cs="Arial"/>
          <w:sz w:val="24"/>
          <w:szCs w:val="24"/>
        </w:rPr>
        <w:t>Odpovědnost za vady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spacing w:after="120"/>
      </w:pPr>
      <w:r>
        <w:t>Objednatel</w:t>
      </w:r>
      <w:r w:rsidRPr="000B0B0A">
        <w:t xml:space="preserve"> má právo reklamovat zjištěné vady kvality a rozsahu poskytovan</w:t>
      </w:r>
      <w:r>
        <w:t>é servisní podpory.</w:t>
      </w:r>
      <w:r w:rsidRPr="000B0B0A">
        <w:t xml:space="preserve"> </w:t>
      </w:r>
      <w:r>
        <w:t xml:space="preserve">Nahlášení reklamace </w:t>
      </w:r>
      <w:r w:rsidRPr="000B0B0A">
        <w:t>je možné učinit e-mailem</w:t>
      </w:r>
      <w:r>
        <w:t xml:space="preserve"> nebo</w:t>
      </w:r>
      <w:r w:rsidRPr="000B0B0A">
        <w:t xml:space="preserve"> telefonem. Telefonní oznámení musí být následně potvrzeno písemně e-mailem.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spacing w:after="120"/>
      </w:pPr>
      <w:r>
        <w:t>Poskytovatel</w:t>
      </w:r>
      <w:r w:rsidRPr="000B0B0A">
        <w:t xml:space="preserve"> je povinen bez zbytečného odkladu a bezplatně odstranit reklamovanou vadu poskytovan</w:t>
      </w:r>
      <w:r>
        <w:t xml:space="preserve">é servisní </w:t>
      </w:r>
      <w:r w:rsidRPr="000B0B0A">
        <w:t xml:space="preserve">podpory. Toto ustanovení je bez omezení platné po celou dobu trvání této </w:t>
      </w:r>
      <w:r>
        <w:t>s</w:t>
      </w:r>
      <w:r w:rsidRPr="000B0B0A">
        <w:t>mlouvy.</w:t>
      </w:r>
    </w:p>
    <w:p w:rsidR="00391418" w:rsidRDefault="00391418" w:rsidP="00391418">
      <w:pPr>
        <w:pStyle w:val="Nadpis2"/>
        <w:numPr>
          <w:ilvl w:val="1"/>
          <w:numId w:val="5"/>
        </w:numPr>
        <w:spacing w:after="120"/>
      </w:pPr>
      <w:r>
        <w:t xml:space="preserve">Záruka se </w:t>
      </w:r>
      <w:r w:rsidRPr="00CD0626">
        <w:t xml:space="preserve">nevztahuje na případy, kdy jsou poruchy způsobeny neodborným zásahem </w:t>
      </w:r>
      <w:r>
        <w:t>Objednatele</w:t>
      </w:r>
      <w:r w:rsidRPr="00CD0626">
        <w:t xml:space="preserve"> (nakládání s</w:t>
      </w:r>
      <w:r>
        <w:t xml:space="preserve">e systémem </w:t>
      </w:r>
      <w:r w:rsidRPr="00CD0626">
        <w:t>v rozporu s dodanou dokumentací), mechanickým poškozením, nedodržením provozních podmínek, předepsaných postupů a uživatelskou příručkou, nebo z titulu vyšší moci.</w:t>
      </w:r>
      <w:r>
        <w:t xml:space="preserve"> </w:t>
      </w:r>
    </w:p>
    <w:p w:rsidR="00391418" w:rsidRDefault="00391418" w:rsidP="00391418">
      <w:pPr>
        <w:pStyle w:val="Nadpis2"/>
        <w:numPr>
          <w:ilvl w:val="1"/>
          <w:numId w:val="5"/>
        </w:numPr>
        <w:spacing w:after="120"/>
      </w:pPr>
      <w:r w:rsidRPr="000B0B0A">
        <w:t xml:space="preserve">Pokud není v této </w:t>
      </w:r>
      <w:r>
        <w:t>s</w:t>
      </w:r>
      <w:r w:rsidRPr="000B0B0A">
        <w:t xml:space="preserve">mlouvě uvedeno jinak, řídí se odpovědnost za vady přiměřeně ustanoveními </w:t>
      </w:r>
      <w:r w:rsidR="00572795">
        <w:t xml:space="preserve">Občanského </w:t>
      </w:r>
      <w:r w:rsidRPr="000B0B0A">
        <w:t>zákoníku v platném znění.</w:t>
      </w:r>
    </w:p>
    <w:p w:rsidR="00391418" w:rsidRPr="00034E83" w:rsidRDefault="00391418" w:rsidP="00391418"/>
    <w:p w:rsidR="00391418" w:rsidRPr="00730D8C" w:rsidRDefault="000408C6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bookmarkStart w:id="8" w:name="_Ref219273701"/>
      <w:r>
        <w:rPr>
          <w:rFonts w:cs="Arial"/>
          <w:sz w:val="24"/>
          <w:szCs w:val="24"/>
        </w:rPr>
        <w:t xml:space="preserve">Práva a </w:t>
      </w:r>
      <w:r w:rsidR="00391418" w:rsidRPr="00730D8C">
        <w:rPr>
          <w:rFonts w:cs="Arial"/>
          <w:sz w:val="24"/>
          <w:szCs w:val="24"/>
        </w:rPr>
        <w:t>Povinnosti objednatele</w:t>
      </w:r>
      <w:bookmarkEnd w:id="8"/>
    </w:p>
    <w:p w:rsidR="00391418" w:rsidRPr="000B0B0A" w:rsidRDefault="00391418" w:rsidP="00391418">
      <w:pPr>
        <w:pStyle w:val="Nadpis2"/>
        <w:numPr>
          <w:ilvl w:val="1"/>
          <w:numId w:val="5"/>
        </w:numPr>
        <w:spacing w:after="120"/>
      </w:pPr>
      <w:r>
        <w:t>Objednatel</w:t>
      </w:r>
      <w:r w:rsidRPr="000B0B0A">
        <w:t xml:space="preserve"> je povinen seznámit </w:t>
      </w:r>
      <w:r>
        <w:t>Poskytovatel</w:t>
      </w:r>
      <w:r w:rsidRPr="000B0B0A">
        <w:t xml:space="preserve">e s pravidly a podmínkami </w:t>
      </w:r>
      <w:r>
        <w:t>provozu systému</w:t>
      </w:r>
      <w:r w:rsidRPr="000B0B0A">
        <w:t>.</w:t>
      </w:r>
    </w:p>
    <w:p w:rsidR="00391418" w:rsidRDefault="00391418" w:rsidP="00391418">
      <w:pPr>
        <w:pStyle w:val="Nadpis2"/>
        <w:numPr>
          <w:ilvl w:val="1"/>
          <w:numId w:val="5"/>
        </w:numPr>
        <w:spacing w:after="120"/>
      </w:pPr>
      <w:r>
        <w:t>Objednatel</w:t>
      </w:r>
      <w:r w:rsidRPr="000B0B0A">
        <w:t xml:space="preserve"> se zavazuje, že poskytne </w:t>
      </w:r>
      <w:r>
        <w:t>Poskytovatel</w:t>
      </w:r>
      <w:r w:rsidRPr="000B0B0A">
        <w:t xml:space="preserve">i součinnost nezbytně nutnou k řádnému plnění této </w:t>
      </w:r>
      <w:r>
        <w:t>s</w:t>
      </w:r>
      <w:r w:rsidRPr="000B0B0A">
        <w:t xml:space="preserve">mlouvy. Za tímto účelem zejména umožní </w:t>
      </w:r>
      <w:r>
        <w:t>Poskytovatel</w:t>
      </w:r>
      <w:r w:rsidRPr="000B0B0A">
        <w:t xml:space="preserve">i a jeho zaměstnancům přístup na svá pracoviště </w:t>
      </w:r>
      <w:r>
        <w:t>pro účely provedení servisního zásahu.</w:t>
      </w:r>
    </w:p>
    <w:p w:rsidR="00391418" w:rsidRPr="002B4C5B" w:rsidRDefault="00391418" w:rsidP="00391418">
      <w:pPr>
        <w:pStyle w:val="Nadpis2"/>
        <w:numPr>
          <w:ilvl w:val="1"/>
          <w:numId w:val="5"/>
        </w:numPr>
        <w:spacing w:after="120"/>
        <w:rPr>
          <w:rFonts w:cs="Arial"/>
        </w:rPr>
      </w:pPr>
      <w:bookmarkStart w:id="9" w:name="_Ref219273075"/>
      <w:bookmarkStart w:id="10" w:name="_Ref299702109"/>
      <w:r w:rsidRPr="002B4C5B">
        <w:rPr>
          <w:rFonts w:cs="Arial"/>
        </w:rPr>
        <w:t>Objednatel umožní zaměstnancům Poskytovatele, popřípadě dalším fyzickým osobám vykonávajícím práci v jeho prospěch, vzdálený přístup a připojení k systému prostřednictvím datové sítě, a to na základě definovaných oprávnění</w:t>
      </w:r>
      <w:bookmarkEnd w:id="9"/>
      <w:r w:rsidR="003E67B9" w:rsidRPr="002B4C5B">
        <w:rPr>
          <w:rFonts w:cs="Arial"/>
        </w:rPr>
        <w:t>.</w:t>
      </w:r>
      <w:bookmarkEnd w:id="10"/>
    </w:p>
    <w:p w:rsidR="00391418" w:rsidRPr="000408C6" w:rsidRDefault="00391418" w:rsidP="00391418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>Objednatel je povinen nahlásit Poskytovateli jakoukoliv závadu na systému, a to bez zbytečného odkladu po jejím zjištění. Ohlášení je možné učinit e-mailem nebo telefonem. Telefonní oznámení musí být následně potvrzeno písemně e-mailem.</w:t>
      </w:r>
    </w:p>
    <w:p w:rsidR="00B51855" w:rsidRPr="000408C6" w:rsidRDefault="00B51855" w:rsidP="000408C6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>Odběratel není oprávněn jakýmkoli způsobem měnit funkčnost či nastavení síťových a serverových služeb.</w:t>
      </w:r>
    </w:p>
    <w:p w:rsidR="00B51855" w:rsidRPr="000408C6" w:rsidRDefault="00B51855" w:rsidP="000408C6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>Odběratel se zavazuje neměnit nastavení svých PC, které by mělo za následek omezení funkčnosti služby nebo způsobilo úplnou nefunkčnost služby.</w:t>
      </w:r>
    </w:p>
    <w:p w:rsidR="00B51855" w:rsidRPr="000408C6" w:rsidRDefault="00B51855" w:rsidP="000408C6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 xml:space="preserve">Veškeré vady budou odběratelem hlášeny výhradně přes </w:t>
      </w:r>
      <w:proofErr w:type="spellStart"/>
      <w:r w:rsidRPr="000408C6">
        <w:rPr>
          <w:rFonts w:cs="Arial"/>
        </w:rPr>
        <w:t>HelpDesk</w:t>
      </w:r>
      <w:proofErr w:type="spellEnd"/>
      <w:r w:rsidRPr="000408C6">
        <w:rPr>
          <w:rFonts w:cs="Arial"/>
        </w:rPr>
        <w:t xml:space="preserve"> Poskytovatele.</w:t>
      </w:r>
    </w:p>
    <w:p w:rsidR="00B51855" w:rsidRPr="000408C6" w:rsidRDefault="00B51855" w:rsidP="000408C6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>Odběratel se zavazuje k aktivní spolupráci při testování změn a následné aplikaci změn a nastavení.</w:t>
      </w:r>
    </w:p>
    <w:p w:rsidR="00B51855" w:rsidRPr="000408C6" w:rsidRDefault="00B51855" w:rsidP="000408C6">
      <w:pPr>
        <w:pStyle w:val="Nadpis2"/>
        <w:numPr>
          <w:ilvl w:val="1"/>
          <w:numId w:val="5"/>
        </w:numPr>
        <w:spacing w:after="120"/>
        <w:rPr>
          <w:rFonts w:cs="Arial"/>
        </w:rPr>
      </w:pPr>
      <w:r w:rsidRPr="000408C6">
        <w:rPr>
          <w:rFonts w:cs="Arial"/>
        </w:rPr>
        <w:t>Odběratel se zavazuje zaplatit za předmět plnění způsobem a v termínech stanovených touto smlouvou.</w:t>
      </w:r>
    </w:p>
    <w:p w:rsidR="00391418" w:rsidRPr="00034E83" w:rsidRDefault="00391418" w:rsidP="00391418"/>
    <w:p w:rsidR="00391418" w:rsidRPr="006E6378" w:rsidRDefault="000408C6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Práva a </w:t>
      </w:r>
      <w:r w:rsidR="00391418" w:rsidRPr="006E6378">
        <w:rPr>
          <w:rFonts w:cs="Arial"/>
          <w:sz w:val="24"/>
          <w:szCs w:val="24"/>
        </w:rPr>
        <w:t>Povinnosti Poskytovatele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Poskytovatel se zavazuje poskytovat servisní podporu řádným způsobem a v souladu s platnými normami a předpisy, které se na tento druh činnosti vztahují. </w:t>
      </w:r>
      <w:r w:rsidRPr="002B4C5B">
        <w:rPr>
          <w:rFonts w:cs="Arial"/>
        </w:rPr>
        <w:t>Veškeré škody, které vzniknou porušením těchto norem a předpisů ze strany Poskytovatele, jdou k tíži Poskytovatele.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spacing w:after="120"/>
      </w:pPr>
      <w:r>
        <w:t>Poskytovatel</w:t>
      </w:r>
      <w:r w:rsidRPr="000B0B0A">
        <w:t xml:space="preserve"> jako zaměstnavatel při poskytování </w:t>
      </w:r>
      <w:r>
        <w:t xml:space="preserve">servisní podpory </w:t>
      </w:r>
      <w:r w:rsidRPr="000B0B0A">
        <w:t xml:space="preserve">dle této </w:t>
      </w:r>
      <w:r>
        <w:t>s</w:t>
      </w:r>
      <w:r w:rsidRPr="000B0B0A">
        <w:t xml:space="preserve">mlouvy odpovídá za dodržování předpisů BOZP a PO svými zaměstnanci, popřípadě dalšími fyzickými osobami vykonávajícími práci v jeho prospěch, na pracovišti </w:t>
      </w:r>
      <w:r>
        <w:t>Objednatele</w:t>
      </w:r>
      <w:r w:rsidRPr="000B0B0A">
        <w:t xml:space="preserve">. Veškeré škody, které vzniknou </w:t>
      </w:r>
      <w:r w:rsidRPr="000B0B0A">
        <w:lastRenderedPageBreak/>
        <w:t xml:space="preserve">porušením těchto předpisů zaměstnanci </w:t>
      </w:r>
      <w:r>
        <w:t>Poskytovatel</w:t>
      </w:r>
      <w:r w:rsidRPr="000B0B0A">
        <w:t xml:space="preserve">e nebo dalšími fyzickými osobami vykonávajícími práci v jeho prospěch, jdou k tíži </w:t>
      </w:r>
      <w:r>
        <w:t>Poskytovatel</w:t>
      </w:r>
      <w:r w:rsidRPr="000B0B0A">
        <w:t xml:space="preserve">e. Pokud </w:t>
      </w:r>
      <w:r>
        <w:t>Poskytovatel</w:t>
      </w:r>
      <w:r w:rsidRPr="000B0B0A">
        <w:t xml:space="preserve"> svou činností způsobí nebezpečí na pracovišti </w:t>
      </w:r>
      <w:r>
        <w:t>Objednatele</w:t>
      </w:r>
      <w:r w:rsidRPr="000B0B0A">
        <w:t xml:space="preserve">, je povinen ho sám zabezpečit a neprodleně o tom informovat </w:t>
      </w:r>
      <w:r>
        <w:t>Objednatele</w:t>
      </w:r>
      <w:r w:rsidRPr="000B0B0A">
        <w:t>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spacing w:after="120"/>
      </w:pPr>
      <w:r>
        <w:t>Poskytovatel</w:t>
      </w:r>
      <w:r w:rsidRPr="000B0B0A">
        <w:t xml:space="preserve"> je povinen po dobu poskytování </w:t>
      </w:r>
      <w:r>
        <w:t>servisní podpory</w:t>
      </w:r>
      <w:r w:rsidRPr="000B0B0A">
        <w:t xml:space="preserve"> dodržovat na pracovišti </w:t>
      </w:r>
      <w:r>
        <w:t>Objednatele</w:t>
      </w:r>
      <w:r w:rsidRPr="000B0B0A">
        <w:t xml:space="preserve"> pořádek, odstraňovat na své náklady odpady a nečistotu a zajistit pracoviště </w:t>
      </w:r>
      <w:r>
        <w:t>Objednatele</w:t>
      </w:r>
      <w:r w:rsidRPr="000B0B0A">
        <w:t xml:space="preserve"> proti vniknutí nepovolaných osob.</w:t>
      </w:r>
    </w:p>
    <w:p w:rsidR="00391418" w:rsidRPr="00034E83" w:rsidRDefault="00391418" w:rsidP="00391418">
      <w:pPr>
        <w:pStyle w:val="Nadpis2"/>
        <w:numPr>
          <w:ilvl w:val="1"/>
          <w:numId w:val="5"/>
        </w:numPr>
        <w:spacing w:after="120"/>
      </w:pPr>
      <w:r>
        <w:t>Poskytovatel</w:t>
      </w:r>
      <w:r w:rsidRPr="000B0B0A">
        <w:t xml:space="preserve"> předloží </w:t>
      </w:r>
      <w:r>
        <w:t>Objednatel</w:t>
      </w:r>
      <w:r w:rsidRPr="000B0B0A">
        <w:t xml:space="preserve">ovi po podpisu této </w:t>
      </w:r>
      <w:r>
        <w:t>s</w:t>
      </w:r>
      <w:r w:rsidRPr="000B0B0A">
        <w:t xml:space="preserve">mlouvy písemný seznam osob, které budou provádět servisní podporu. Seznam bude ze strany </w:t>
      </w:r>
      <w:r>
        <w:t>Poskytovatel</w:t>
      </w:r>
      <w:r w:rsidRPr="000B0B0A">
        <w:t>e průběžně aktualizován.</w:t>
      </w:r>
    </w:p>
    <w:p w:rsidR="00391418" w:rsidRPr="00730D8C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730D8C">
        <w:rPr>
          <w:rFonts w:cs="Arial"/>
          <w:sz w:val="24"/>
          <w:szCs w:val="24"/>
        </w:rPr>
        <w:t>Odstoupení od smlouvy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F40163">
        <w:t>Kterákoliv</w:t>
      </w:r>
      <w:r w:rsidRPr="000B0B0A">
        <w:rPr>
          <w:rFonts w:cs="Arial"/>
        </w:rPr>
        <w:t xml:space="preserve"> ze </w:t>
      </w:r>
      <w:r>
        <w:rPr>
          <w:rFonts w:cs="Arial"/>
        </w:rPr>
        <w:t>s</w:t>
      </w:r>
      <w:r w:rsidRPr="000B0B0A">
        <w:rPr>
          <w:rFonts w:cs="Arial"/>
        </w:rPr>
        <w:t xml:space="preserve">mluvních stran je oprávněna okamžitě odstoupit od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v případě, že druhá </w:t>
      </w:r>
      <w:r>
        <w:rPr>
          <w:rFonts w:cs="Arial"/>
        </w:rPr>
        <w:t>s</w:t>
      </w:r>
      <w:r w:rsidRPr="000B0B0A">
        <w:rPr>
          <w:rFonts w:cs="Arial"/>
        </w:rPr>
        <w:t xml:space="preserve">mluvní strana podstatně poruší své povinnosti vyplývající z této </w:t>
      </w:r>
      <w:r>
        <w:rPr>
          <w:rFonts w:cs="Arial"/>
        </w:rPr>
        <w:t>s</w:t>
      </w:r>
      <w:r w:rsidRPr="000B0B0A">
        <w:rPr>
          <w:rFonts w:cs="Arial"/>
        </w:rPr>
        <w:t>mlouvy</w:t>
      </w:r>
      <w:r>
        <w:rPr>
          <w:rFonts w:cs="Arial"/>
        </w:rPr>
        <w:t>. O</w:t>
      </w:r>
      <w:r w:rsidRPr="000B0B0A">
        <w:rPr>
          <w:rFonts w:cs="Arial"/>
        </w:rPr>
        <w:t xml:space="preserve">dstoupení od </w:t>
      </w:r>
      <w:r>
        <w:rPr>
          <w:rFonts w:cs="Arial"/>
        </w:rPr>
        <w:t>s</w:t>
      </w:r>
      <w:r w:rsidRPr="000B0B0A">
        <w:rPr>
          <w:rFonts w:cs="Arial"/>
        </w:rPr>
        <w:t>mlouvy musí být provedeno písemně s uvedením jeho důvodu</w:t>
      </w:r>
      <w:r>
        <w:rPr>
          <w:rFonts w:cs="Arial"/>
        </w:rPr>
        <w:t>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>
        <w:rPr>
          <w:rFonts w:cs="Arial"/>
        </w:rPr>
        <w:t>Objednatel</w:t>
      </w:r>
      <w:r w:rsidRPr="000B0B0A">
        <w:rPr>
          <w:rFonts w:cs="Arial"/>
        </w:rPr>
        <w:t xml:space="preserve"> je oprávněn okamžitě odstoupit od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v případě, že </w:t>
      </w:r>
      <w:r w:rsidR="000408C6">
        <w:rPr>
          <w:rFonts w:cs="Arial"/>
        </w:rPr>
        <w:t>P</w:t>
      </w:r>
      <w:r w:rsidRPr="000B0B0A">
        <w:rPr>
          <w:rFonts w:cs="Arial"/>
        </w:rPr>
        <w:t>oskytovatel:</w:t>
      </w:r>
    </w:p>
    <w:p w:rsidR="00391418" w:rsidRPr="000B0B0A" w:rsidRDefault="00391418" w:rsidP="00391418">
      <w:pPr>
        <w:ind w:left="567"/>
        <w:rPr>
          <w:rFonts w:cs="Arial"/>
        </w:rPr>
      </w:pPr>
      <w:proofErr w:type="gramStart"/>
      <w:r>
        <w:rPr>
          <w:rFonts w:cs="Arial"/>
        </w:rPr>
        <w:t xml:space="preserve">a)   </w:t>
      </w:r>
      <w:r w:rsidRPr="000B0B0A">
        <w:rPr>
          <w:rFonts w:cs="Arial"/>
        </w:rPr>
        <w:t>je</w:t>
      </w:r>
      <w:proofErr w:type="gramEnd"/>
      <w:r w:rsidRPr="000B0B0A">
        <w:rPr>
          <w:rFonts w:cs="Arial"/>
        </w:rPr>
        <w:t xml:space="preserve"> v prodlení se zahájením odstraňování řádně nahlášené závady systém</w:t>
      </w:r>
      <w:r>
        <w:rPr>
          <w:rFonts w:cs="Arial"/>
        </w:rPr>
        <w:t>u</w:t>
      </w:r>
      <w:r w:rsidRPr="000B0B0A">
        <w:rPr>
          <w:rFonts w:cs="Arial"/>
        </w:rPr>
        <w:t xml:space="preserve"> po dobu delší než </w:t>
      </w:r>
      <w:r w:rsidR="003560DA">
        <w:rPr>
          <w:rFonts w:cs="Arial"/>
        </w:rPr>
        <w:t>1</w:t>
      </w:r>
      <w:r w:rsidR="00AD2A9C">
        <w:rPr>
          <w:rFonts w:cs="Arial"/>
        </w:rPr>
        <w:t>5</w:t>
      </w:r>
      <w:r>
        <w:rPr>
          <w:rFonts w:cs="Arial"/>
        </w:rPr>
        <w:t xml:space="preserve"> </w:t>
      </w:r>
      <w:r w:rsidRPr="000B0B0A">
        <w:rPr>
          <w:rFonts w:cs="Arial"/>
        </w:rPr>
        <w:t>dnů</w:t>
      </w:r>
      <w:r>
        <w:rPr>
          <w:rFonts w:cs="Arial"/>
        </w:rPr>
        <w:t xml:space="preserve"> oproti požadovaným </w:t>
      </w:r>
      <w:r w:rsidRPr="000B0B0A">
        <w:rPr>
          <w:rFonts w:cs="Arial"/>
        </w:rPr>
        <w:t>nebo</w:t>
      </w:r>
    </w:p>
    <w:p w:rsidR="00391418" w:rsidRDefault="003560DA" w:rsidP="00391418">
      <w:pPr>
        <w:ind w:left="567" w:right="283"/>
        <w:rPr>
          <w:rFonts w:cs="Arial"/>
        </w:rPr>
      </w:pPr>
      <w:proofErr w:type="gramStart"/>
      <w:r>
        <w:rPr>
          <w:rFonts w:cs="Arial"/>
        </w:rPr>
        <w:t>b</w:t>
      </w:r>
      <w:r w:rsidR="00391418">
        <w:rPr>
          <w:rFonts w:cs="Arial"/>
        </w:rPr>
        <w:t xml:space="preserve">)  </w:t>
      </w:r>
      <w:r w:rsidR="00391418" w:rsidRPr="000B0B0A">
        <w:rPr>
          <w:rFonts w:cs="Arial"/>
        </w:rPr>
        <w:t>opakovaně</w:t>
      </w:r>
      <w:proofErr w:type="gramEnd"/>
      <w:r w:rsidR="00391418" w:rsidRPr="000B0B0A">
        <w:rPr>
          <w:rFonts w:cs="Arial"/>
        </w:rPr>
        <w:t xml:space="preserve"> porušuje své povinnosti vyplývající z </w:t>
      </w:r>
      <w:r w:rsidR="00391418">
        <w:rPr>
          <w:rFonts w:cs="Arial"/>
        </w:rPr>
        <w:t>č</w:t>
      </w:r>
      <w:r w:rsidR="00391418" w:rsidRPr="000B0B0A">
        <w:rPr>
          <w:rFonts w:cs="Arial"/>
        </w:rPr>
        <w:t xml:space="preserve">lánku 6 této </w:t>
      </w:r>
      <w:r w:rsidR="00391418">
        <w:rPr>
          <w:rFonts w:cs="Arial"/>
        </w:rPr>
        <w:t>s</w:t>
      </w:r>
      <w:r w:rsidR="00391418" w:rsidRPr="000B0B0A">
        <w:rPr>
          <w:rFonts w:cs="Arial"/>
        </w:rPr>
        <w:t>mlouvy.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0B0B0A">
        <w:rPr>
          <w:rFonts w:cs="Arial"/>
        </w:rPr>
        <w:t xml:space="preserve">Poskytovatel je oprávněn okamžitě odstoupit od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v případě, že </w:t>
      </w:r>
      <w:r>
        <w:rPr>
          <w:rFonts w:cs="Arial"/>
        </w:rPr>
        <w:t>objednatel</w:t>
      </w:r>
      <w:r w:rsidRPr="000B0B0A">
        <w:rPr>
          <w:rFonts w:cs="Arial"/>
        </w:rPr>
        <w:t>:</w:t>
      </w:r>
    </w:p>
    <w:p w:rsidR="00391418" w:rsidRPr="000B0B0A" w:rsidRDefault="00391418" w:rsidP="00391418">
      <w:pPr>
        <w:ind w:left="567"/>
        <w:rPr>
          <w:rFonts w:cs="Arial"/>
        </w:rPr>
      </w:pPr>
      <w:proofErr w:type="gramStart"/>
      <w:r w:rsidRPr="000B0B0A">
        <w:rPr>
          <w:rFonts w:cs="Arial"/>
        </w:rPr>
        <w:t>a)</w:t>
      </w:r>
      <w:r>
        <w:rPr>
          <w:rFonts w:cs="Arial"/>
        </w:rPr>
        <w:t xml:space="preserve">  </w:t>
      </w:r>
      <w:r w:rsidRPr="000B0B0A">
        <w:rPr>
          <w:rFonts w:cs="Arial"/>
        </w:rPr>
        <w:t xml:space="preserve"> je</w:t>
      </w:r>
      <w:proofErr w:type="gramEnd"/>
      <w:r w:rsidRPr="000B0B0A">
        <w:rPr>
          <w:rFonts w:cs="Arial"/>
        </w:rPr>
        <w:t xml:space="preserve"> v prodlení se zaplacením řádně vystavené faktury delším než </w:t>
      </w:r>
      <w:r>
        <w:rPr>
          <w:rFonts w:cs="Arial"/>
        </w:rPr>
        <w:t>30</w:t>
      </w:r>
      <w:r w:rsidRPr="000B0B0A">
        <w:rPr>
          <w:rFonts w:cs="Arial"/>
        </w:rPr>
        <w:t xml:space="preserve"> dnů nebo</w:t>
      </w:r>
    </w:p>
    <w:p w:rsidR="00391418" w:rsidRPr="000B0B0A" w:rsidRDefault="00391418" w:rsidP="00391418">
      <w:pPr>
        <w:ind w:left="567"/>
        <w:rPr>
          <w:rFonts w:cs="Arial"/>
        </w:rPr>
      </w:pPr>
      <w:proofErr w:type="gramStart"/>
      <w:r w:rsidRPr="000B0B0A">
        <w:rPr>
          <w:rFonts w:cs="Arial"/>
        </w:rPr>
        <w:t xml:space="preserve">b) </w:t>
      </w:r>
      <w:r>
        <w:rPr>
          <w:rFonts w:cs="Arial"/>
        </w:rPr>
        <w:t xml:space="preserve">  </w:t>
      </w:r>
      <w:r w:rsidRPr="000B0B0A">
        <w:rPr>
          <w:rFonts w:cs="Arial"/>
        </w:rPr>
        <w:t>opakovaně</w:t>
      </w:r>
      <w:proofErr w:type="gramEnd"/>
      <w:r w:rsidRPr="000B0B0A">
        <w:rPr>
          <w:rFonts w:cs="Arial"/>
        </w:rPr>
        <w:t xml:space="preserve"> porušuje své povinnosti vyplývající z </w:t>
      </w:r>
      <w:r>
        <w:rPr>
          <w:rFonts w:cs="Arial"/>
        </w:rPr>
        <w:t>č</w:t>
      </w:r>
      <w:r w:rsidRPr="000B0B0A">
        <w:rPr>
          <w:rFonts w:cs="Arial"/>
        </w:rPr>
        <w:t xml:space="preserve">lánku 5 této </w:t>
      </w:r>
      <w:r>
        <w:rPr>
          <w:rFonts w:cs="Arial"/>
        </w:rPr>
        <w:t>s</w:t>
      </w:r>
      <w:r w:rsidRPr="000B0B0A">
        <w:rPr>
          <w:rFonts w:cs="Arial"/>
        </w:rPr>
        <w:t>mlouvy.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0B0B0A">
        <w:rPr>
          <w:rFonts w:cs="Arial"/>
        </w:rPr>
        <w:t xml:space="preserve">V případě odstoupení kterékoliv ze </w:t>
      </w:r>
      <w:r>
        <w:rPr>
          <w:rFonts w:cs="Arial"/>
        </w:rPr>
        <w:t>s</w:t>
      </w:r>
      <w:r w:rsidRPr="000B0B0A">
        <w:rPr>
          <w:rFonts w:cs="Arial"/>
        </w:rPr>
        <w:t xml:space="preserve">mluvních stran od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mlouvy, končí platnost </w:t>
      </w:r>
      <w:r>
        <w:rPr>
          <w:rFonts w:cs="Arial"/>
        </w:rPr>
        <w:t>a účinnost t</w:t>
      </w:r>
      <w:r w:rsidRPr="000B0B0A">
        <w:rPr>
          <w:rFonts w:cs="Arial"/>
        </w:rPr>
        <w:t xml:space="preserve">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</w:t>
      </w:r>
      <w:r w:rsidRPr="00D07221">
        <w:rPr>
          <w:rFonts w:cs="Arial"/>
        </w:rPr>
        <w:t xml:space="preserve">dnem </w:t>
      </w:r>
      <w:r w:rsidRPr="00F40163">
        <w:t>doručení</w:t>
      </w:r>
      <w:r w:rsidRPr="00D07221">
        <w:rPr>
          <w:rFonts w:cs="Arial"/>
        </w:rPr>
        <w:t xml:space="preserve"> písemného oznámení o odstoupení od této smlouvy druhé smluvní straně</w:t>
      </w:r>
      <w:r>
        <w:rPr>
          <w:rFonts w:cs="Arial"/>
        </w:rPr>
        <w:t xml:space="preserve"> </w:t>
      </w:r>
      <w:r>
        <w:t>prostřednictvím České pošty</w:t>
      </w:r>
      <w:r w:rsidRPr="00D07221">
        <w:rPr>
          <w:rFonts w:cs="Arial"/>
        </w:rPr>
        <w:t>. V pochybnostech se má za to, že účinnost odstoupení nastala po marném uplynutí lhůty pro uložení, přičemž úložní lhůta na základě dohody obou smluvních stran činí tři dny po uložení</w:t>
      </w:r>
      <w:r>
        <w:rPr>
          <w:rFonts w:cs="Arial"/>
        </w:rPr>
        <w:t>.</w:t>
      </w:r>
    </w:p>
    <w:p w:rsidR="00391418" w:rsidRPr="00631C52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D07221">
        <w:rPr>
          <w:rFonts w:cs="Arial"/>
        </w:rPr>
        <w:t>V případě</w:t>
      </w:r>
      <w:r w:rsidRPr="000B0B0A">
        <w:rPr>
          <w:rFonts w:cs="Arial"/>
        </w:rPr>
        <w:t xml:space="preserve"> odstoupení </w:t>
      </w:r>
      <w:r w:rsidRPr="00F40163">
        <w:t>od</w:t>
      </w:r>
      <w:r w:rsidRPr="000B0B0A">
        <w:rPr>
          <w:rFonts w:cs="Arial"/>
        </w:rPr>
        <w:t xml:space="preserve">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budou vyrovnány nároky obou </w:t>
      </w:r>
      <w:r>
        <w:rPr>
          <w:rFonts w:cs="Arial"/>
        </w:rPr>
        <w:t>s</w:t>
      </w:r>
      <w:r w:rsidRPr="000B0B0A">
        <w:rPr>
          <w:rFonts w:cs="Arial"/>
        </w:rPr>
        <w:t xml:space="preserve">mluvních stran tak, aby nedošlo k bezdůvodnému obohacení ani jedné </w:t>
      </w:r>
      <w:r>
        <w:rPr>
          <w:rFonts w:cs="Arial"/>
        </w:rPr>
        <w:t>s</w:t>
      </w:r>
      <w:r w:rsidRPr="000B0B0A">
        <w:rPr>
          <w:rFonts w:cs="Arial"/>
        </w:rPr>
        <w:t>mluvní strany.</w:t>
      </w:r>
    </w:p>
    <w:p w:rsidR="00391418" w:rsidRPr="00730D8C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730D8C">
        <w:rPr>
          <w:rFonts w:cs="Arial"/>
          <w:sz w:val="24"/>
          <w:szCs w:val="24"/>
        </w:rPr>
        <w:t>Vyšší moc</w:t>
      </w:r>
    </w:p>
    <w:p w:rsidR="00391418" w:rsidRPr="00C71E3F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Smluvní strany se osvobozují od odpovědnosti za částečné nebo úplné nesplnění smluvního závazku, jestliže se tak stalo v důsledku vyšší moci. Za vyšší moc se pokládají okolnosti, které vznikly po uzavření </w:t>
      </w:r>
      <w:r>
        <w:rPr>
          <w:rFonts w:cs="Arial"/>
        </w:rPr>
        <w:t>této</w:t>
      </w:r>
      <w:r w:rsidRPr="00C71E3F">
        <w:rPr>
          <w:rFonts w:cs="Arial"/>
        </w:rPr>
        <w:t xml:space="preserve"> smlouvy v důsledku stranami nepředvídaných a neodvratitelných událostí mimořádné povahy a mají bezprostřední vliv na plnění předmětu této smlouvy.</w:t>
      </w:r>
      <w:r>
        <w:rPr>
          <w:rFonts w:cs="Arial"/>
        </w:rPr>
        <w:t xml:space="preserve"> </w:t>
      </w:r>
      <w:r w:rsidRPr="000B0B0A">
        <w:rPr>
          <w:rFonts w:cs="Arial"/>
        </w:rPr>
        <w:t xml:space="preserve">Nastanou-li výše uvedené okolnosti, jsou obě </w:t>
      </w:r>
      <w:r>
        <w:rPr>
          <w:rFonts w:cs="Arial"/>
        </w:rPr>
        <w:t>s</w:t>
      </w:r>
      <w:r w:rsidRPr="000B0B0A">
        <w:rPr>
          <w:rFonts w:cs="Arial"/>
        </w:rPr>
        <w:t>mluvní strany povinny se neprodleně o těchto okolnostech vzájemně informovat.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0B0B0A">
        <w:rPr>
          <w:rFonts w:cs="Arial"/>
        </w:rPr>
        <w:t>Lhůty pro plnění povinností podle této</w:t>
      </w:r>
      <w:r>
        <w:rPr>
          <w:rFonts w:cs="Arial"/>
        </w:rPr>
        <w:t xml:space="preserve"> s</w:t>
      </w:r>
      <w:r w:rsidRPr="000B0B0A">
        <w:rPr>
          <w:rFonts w:cs="Arial"/>
        </w:rPr>
        <w:t>mlouvy se prodlužují o dobu, po kterou prokazatelně trvá okolnost vylučující odpovědnost.</w:t>
      </w:r>
    </w:p>
    <w:p w:rsidR="00391418" w:rsidRPr="00631C52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0B0B0A">
        <w:rPr>
          <w:rFonts w:cs="Arial"/>
        </w:rPr>
        <w:t xml:space="preserve">Jestliže důsledky vyplývající ze zásahu </w:t>
      </w:r>
      <w:r>
        <w:rPr>
          <w:rFonts w:cs="Arial"/>
        </w:rPr>
        <w:t>vyšší moci</w:t>
      </w:r>
      <w:r w:rsidRPr="000B0B0A">
        <w:rPr>
          <w:rFonts w:cs="Arial"/>
        </w:rPr>
        <w:t xml:space="preserve"> prokazatelně trvají déle než </w:t>
      </w:r>
      <w:r>
        <w:rPr>
          <w:rFonts w:cs="Arial"/>
        </w:rPr>
        <w:t>tři</w:t>
      </w:r>
      <w:r w:rsidRPr="000B0B0A">
        <w:rPr>
          <w:rFonts w:cs="Arial"/>
        </w:rPr>
        <w:t xml:space="preserve"> měsíce, může kterákoliv ze </w:t>
      </w:r>
      <w:r>
        <w:rPr>
          <w:rFonts w:cs="Arial"/>
        </w:rPr>
        <w:t>s</w:t>
      </w:r>
      <w:r w:rsidRPr="000B0B0A">
        <w:rPr>
          <w:rFonts w:cs="Arial"/>
        </w:rPr>
        <w:t xml:space="preserve">mluvních stran od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odstoupit. </w:t>
      </w:r>
    </w:p>
    <w:p w:rsidR="00391418" w:rsidRPr="006E6378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6E6378">
        <w:rPr>
          <w:rFonts w:cs="Arial"/>
          <w:sz w:val="24"/>
          <w:szCs w:val="24"/>
        </w:rPr>
        <w:t>Doba tRVÁNÍ smlouvy</w:t>
      </w:r>
    </w:p>
    <w:p w:rsidR="00391418" w:rsidRPr="00101AAB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D90AF9">
        <w:rPr>
          <w:rFonts w:cs="Arial"/>
        </w:rPr>
        <w:t xml:space="preserve">Servisní smlouva se uzavírá </w:t>
      </w:r>
      <w:r w:rsidRPr="00101AAB">
        <w:rPr>
          <w:rFonts w:cs="Arial"/>
        </w:rPr>
        <w:t xml:space="preserve">na dobu </w:t>
      </w:r>
      <w:r w:rsidR="003560DA" w:rsidRPr="00101AAB">
        <w:rPr>
          <w:rFonts w:cs="Arial"/>
        </w:rPr>
        <w:t>neurčitou</w:t>
      </w:r>
      <w:r w:rsidRPr="00101AAB">
        <w:rPr>
          <w:rFonts w:cs="Arial"/>
        </w:rPr>
        <w:t>.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>
        <w:rPr>
          <w:rFonts w:cs="Arial"/>
        </w:rPr>
        <w:t>Servisní smlouv</w:t>
      </w:r>
      <w:r w:rsidR="003A6067">
        <w:rPr>
          <w:rFonts w:cs="Arial"/>
        </w:rPr>
        <w:t>a</w:t>
      </w:r>
      <w:r>
        <w:rPr>
          <w:rFonts w:cs="Arial"/>
        </w:rPr>
        <w:t xml:space="preserve"> může být ukončena písemnou dohodou obou smluvních stran</w:t>
      </w:r>
      <w:r w:rsidR="003A6067">
        <w:rPr>
          <w:rFonts w:cs="Arial"/>
        </w:rPr>
        <w:t xml:space="preserve"> s výpově</w:t>
      </w:r>
      <w:r w:rsidR="00892DCA">
        <w:rPr>
          <w:rFonts w:cs="Arial"/>
        </w:rPr>
        <w:t>d</w:t>
      </w:r>
      <w:r w:rsidR="003A6067">
        <w:rPr>
          <w:rFonts w:cs="Arial"/>
        </w:rPr>
        <w:t>ní lhůtou</w:t>
      </w:r>
      <w:r w:rsidR="009D0123">
        <w:rPr>
          <w:rFonts w:cs="Arial"/>
        </w:rPr>
        <w:t xml:space="preserve"> </w:t>
      </w:r>
      <w:r w:rsidR="000408C6">
        <w:rPr>
          <w:rFonts w:cs="Arial"/>
        </w:rPr>
        <w:t>dva</w:t>
      </w:r>
      <w:r w:rsidR="009D0123">
        <w:rPr>
          <w:rFonts w:cs="Arial"/>
        </w:rPr>
        <w:t xml:space="preserve"> měsíce</w:t>
      </w:r>
      <w:r w:rsidR="00EB4B84">
        <w:rPr>
          <w:rFonts w:cs="Arial"/>
        </w:rPr>
        <w:t>, počínaje prvním dnem kalendářního měsíce následujícího po dni doručení písemné výpovědi</w:t>
      </w:r>
      <w:r w:rsidR="00EB4B84" w:rsidRPr="00101AAB">
        <w:rPr>
          <w:rFonts w:cs="Arial"/>
        </w:rPr>
        <w:t xml:space="preserve">. V případě výpovědi této Smlouvy bez udání důvodu ze strany Zhotovitele je Zhotovitel povinen do </w:t>
      </w:r>
      <w:proofErr w:type="gramStart"/>
      <w:r w:rsidR="00EB4B84" w:rsidRPr="00101AAB">
        <w:rPr>
          <w:rFonts w:cs="Arial"/>
        </w:rPr>
        <w:t>30ti</w:t>
      </w:r>
      <w:proofErr w:type="gramEnd"/>
      <w:r w:rsidR="00EB4B84" w:rsidRPr="00101AAB">
        <w:rPr>
          <w:rFonts w:cs="Arial"/>
        </w:rPr>
        <w:t xml:space="preserve"> dnů od dne podání výpovědi doporučit Objednateli náhradního Zhotovitele služeb uvedených v této Smlouvě a v případě převodu plnění k němu poskytnout náležitou součinnost k jeho zdárnému zajištění. Součinnost je poskytována za úplatu za podmínek touto Smlouvou definovaných</w:t>
      </w:r>
    </w:p>
    <w:p w:rsidR="00391418" w:rsidRPr="008738A4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>V případě ukončení platnosti Servisní smlouvy jsou si obě smluvní strany povinny vzájemně vyrovnat všechny doposud existující závazky.</w:t>
      </w:r>
    </w:p>
    <w:p w:rsidR="00391418" w:rsidRPr="006E6378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bookmarkStart w:id="11" w:name="_Ref117251012"/>
      <w:r w:rsidRPr="006E6378">
        <w:rPr>
          <w:rFonts w:cs="Arial"/>
          <w:sz w:val="24"/>
          <w:szCs w:val="24"/>
        </w:rPr>
        <w:lastRenderedPageBreak/>
        <w:t>Utajení informací</w:t>
      </w:r>
      <w:bookmarkEnd w:id="11"/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bookmarkStart w:id="12" w:name="_Ref110622140"/>
      <w:r w:rsidRPr="00C71E3F">
        <w:rPr>
          <w:rFonts w:cs="Arial"/>
        </w:rPr>
        <w:t>Obě smluvní strany se zavazují považovat informace</w:t>
      </w:r>
      <w:r>
        <w:rPr>
          <w:rFonts w:cs="Arial"/>
        </w:rPr>
        <w:t xml:space="preserve"> týkající se předmětu plnění</w:t>
      </w:r>
      <w:r w:rsidRPr="00C71E3F">
        <w:rPr>
          <w:rFonts w:cs="Arial"/>
        </w:rPr>
        <w:t>, o kterých se dozvěděly na základě Servisní smlouvy nebo v souvislosti se Servisní smlouvou (dále jen „Informace“), za důvěrné a zavazují se zachovat mlčenlivost o takových skutečnostech, a to až do doby, kdy se tyto informace stanou obecně známými, za předpokladu, že se tak nestane porušením povinnosti mlčenlivosti.</w:t>
      </w:r>
      <w:bookmarkEnd w:id="12"/>
    </w:p>
    <w:p w:rsidR="00391418" w:rsidRPr="00C71E3F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Omezení rozmnožování, prozrazení, zpřístupnění třetím stranám a užití Informací nekončí </w:t>
      </w:r>
      <w:r w:rsidRPr="00093A42">
        <w:rPr>
          <w:rFonts w:cs="Arial"/>
          <w:szCs w:val="22"/>
        </w:rPr>
        <w:t>po</w:t>
      </w:r>
      <w:r w:rsidRPr="004F5361">
        <w:rPr>
          <w:rFonts w:cs="Arial"/>
          <w:szCs w:val="22"/>
          <w:highlight w:val="yellow"/>
        </w:rPr>
        <w:t xml:space="preserve"> </w:t>
      </w:r>
      <w:r w:rsidRPr="00093A42">
        <w:rPr>
          <w:rFonts w:cs="Arial"/>
          <w:szCs w:val="22"/>
        </w:rPr>
        <w:t>uplynutí doby trvání této Servisní smlouvy nebo jejím předčasným ukončením</w:t>
      </w:r>
      <w:r w:rsidRPr="00C71E3F">
        <w:rPr>
          <w:rFonts w:cs="Arial"/>
        </w:rPr>
        <w:t>, pokud nenastane některé z následujícího:</w:t>
      </w:r>
    </w:p>
    <w:p w:rsidR="00391418" w:rsidRPr="00C71E3F" w:rsidRDefault="00391418" w:rsidP="00391418">
      <w:pPr>
        <w:pStyle w:val="slovnpsmena"/>
        <w:numPr>
          <w:ilvl w:val="0"/>
          <w:numId w:val="12"/>
        </w:numPr>
        <w:rPr>
          <w:rFonts w:cs="Arial"/>
        </w:rPr>
      </w:pPr>
      <w:r w:rsidRPr="00C71E3F">
        <w:rPr>
          <w:rFonts w:cs="Arial"/>
        </w:rPr>
        <w:t>Informace je veřejně přístupná nebo se později stane veřejně přístupnou jinak než porušením Servisní smlouvy, nebo</w:t>
      </w:r>
    </w:p>
    <w:p w:rsidR="00391418" w:rsidRPr="00C71E3F" w:rsidRDefault="00391418" w:rsidP="00391418">
      <w:pPr>
        <w:pStyle w:val="slovnpsmena"/>
        <w:numPr>
          <w:ilvl w:val="0"/>
          <w:numId w:val="8"/>
        </w:numPr>
        <w:rPr>
          <w:rFonts w:cs="Arial"/>
        </w:rPr>
      </w:pPr>
      <w:r w:rsidRPr="00C71E3F">
        <w:rPr>
          <w:rFonts w:cs="Arial"/>
        </w:rPr>
        <w:t>Informace je poskytnuta třetí stranou bez obdobných omezení důvěrnosti ve vztahu k použití Informace třetí stranou a stranou této Servisní smlouvy, nebo</w:t>
      </w:r>
    </w:p>
    <w:p w:rsidR="00391418" w:rsidRPr="00C71E3F" w:rsidRDefault="00391418" w:rsidP="00391418">
      <w:pPr>
        <w:pStyle w:val="slovnpsmena"/>
        <w:numPr>
          <w:ilvl w:val="0"/>
          <w:numId w:val="8"/>
        </w:numPr>
        <w:rPr>
          <w:rFonts w:cs="Arial"/>
        </w:rPr>
      </w:pPr>
      <w:r w:rsidRPr="00C71E3F">
        <w:rPr>
          <w:rFonts w:cs="Arial"/>
        </w:rPr>
        <w:t>K prozrazení Informace dojde na základě závazného požadavku nebo výzvy státních úřadů, které k tomuto mají z titulu výkonu své pravomoci a působnosti oprávnění, nebo</w:t>
      </w:r>
    </w:p>
    <w:p w:rsidR="00391418" w:rsidRPr="008738A4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Poskytovatel bude považovat za důvěrné informace i všechna data, která jsou uchovávána v systémech a programech Objednatele, a to i po neomezenou dobu po ukončení platnosti této </w:t>
      </w:r>
      <w:r>
        <w:rPr>
          <w:rFonts w:cs="Arial"/>
        </w:rPr>
        <w:t>Servisní s</w:t>
      </w:r>
      <w:r w:rsidRPr="00C71E3F">
        <w:rPr>
          <w:rFonts w:cs="Arial"/>
        </w:rPr>
        <w:t>mlouvy. Takové informace či data nesmí Poskytovatel žádným způsobem zp</w:t>
      </w:r>
      <w:r w:rsidR="008738A4">
        <w:rPr>
          <w:rFonts w:cs="Arial"/>
        </w:rPr>
        <w:t>řístupnit jakékoliv třetí osobě</w:t>
      </w:r>
    </w:p>
    <w:p w:rsidR="00391418" w:rsidRPr="006E6378" w:rsidRDefault="00391418" w:rsidP="00391418">
      <w:pPr>
        <w:pStyle w:val="Nadpis1"/>
        <w:numPr>
          <w:ilvl w:val="0"/>
          <w:numId w:val="5"/>
        </w:numPr>
        <w:tabs>
          <w:tab w:val="num" w:pos="567"/>
        </w:tabs>
        <w:spacing w:before="360" w:after="120"/>
        <w:ind w:left="567"/>
        <w:rPr>
          <w:rFonts w:cs="Arial"/>
          <w:sz w:val="24"/>
          <w:szCs w:val="24"/>
        </w:rPr>
      </w:pPr>
      <w:r w:rsidRPr="006E6378">
        <w:rPr>
          <w:rFonts w:cs="Arial"/>
          <w:sz w:val="24"/>
          <w:szCs w:val="24"/>
        </w:rPr>
        <w:t>Závěrečná ustanovení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>Obě smluvní strany prohlašují, že jednotlivé články Servisní smlouvy jsou dostatečné z hlediska náležitosti pro vznik smluvního vztahu a že bylo využito smluvní volnosti stran a Servisní smlouva se uzavírá</w:t>
      </w:r>
      <w:r>
        <w:rPr>
          <w:rFonts w:cs="Arial"/>
        </w:rPr>
        <w:t xml:space="preserve"> </w:t>
      </w:r>
      <w:r w:rsidRPr="00093A42">
        <w:rPr>
          <w:rFonts w:cs="Arial"/>
          <w:szCs w:val="22"/>
        </w:rPr>
        <w:t>určitě, vážně a srozumitelně.</w:t>
      </w:r>
      <w:r w:rsidRPr="00C71E3F">
        <w:rPr>
          <w:rFonts w:cs="Arial"/>
        </w:rPr>
        <w:t xml:space="preserve"> Smluvní strany se dohodly, že jejich závazkový vztah se řídí ustanoveními </w:t>
      </w:r>
      <w:r w:rsidR="000408C6">
        <w:rPr>
          <w:rFonts w:cs="Arial"/>
        </w:rPr>
        <w:t>Občanského</w:t>
      </w:r>
      <w:r w:rsidRPr="00C71E3F">
        <w:rPr>
          <w:rFonts w:cs="Arial"/>
        </w:rPr>
        <w:t xml:space="preserve"> zákoníku v platném znění.</w:t>
      </w:r>
    </w:p>
    <w:p w:rsidR="00391418" w:rsidRPr="00455EEA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455EEA">
        <w:rPr>
          <w:rFonts w:cs="Arial"/>
        </w:rPr>
        <w:t xml:space="preserve">Znění této </w:t>
      </w:r>
      <w:r>
        <w:rPr>
          <w:rFonts w:cs="Arial"/>
        </w:rPr>
        <w:t>Servisní s</w:t>
      </w:r>
      <w:r w:rsidRPr="00455EEA">
        <w:rPr>
          <w:rFonts w:cs="Arial"/>
        </w:rPr>
        <w:t>mlouvy lze měnit či doplňovat pouze formou písemných, oboustranně podepsaných číslovaných dodatků, pokud není v této Smlouvě uvedeno jinak.</w:t>
      </w:r>
    </w:p>
    <w:p w:rsidR="00391418" w:rsidRPr="000B0B0A" w:rsidRDefault="00391418" w:rsidP="00391418">
      <w:pPr>
        <w:pStyle w:val="Nadpis2"/>
        <w:numPr>
          <w:ilvl w:val="1"/>
          <w:numId w:val="5"/>
        </w:numPr>
        <w:spacing w:before="120" w:after="0"/>
        <w:rPr>
          <w:rFonts w:cs="Arial"/>
        </w:rPr>
      </w:pPr>
      <w:r>
        <w:rPr>
          <w:rFonts w:cs="Arial"/>
        </w:rPr>
        <w:t>Poskytovatel</w:t>
      </w:r>
      <w:r w:rsidRPr="000B0B0A">
        <w:rPr>
          <w:rFonts w:cs="Arial"/>
        </w:rPr>
        <w:t xml:space="preserve"> prohlašuje a odpovídá za to, že má oprávnění k podnikání v rozsahu plnění této </w:t>
      </w:r>
      <w:r>
        <w:rPr>
          <w:rFonts w:cs="Arial"/>
        </w:rPr>
        <w:t>s</w:t>
      </w:r>
      <w:r w:rsidRPr="000B0B0A">
        <w:rPr>
          <w:rFonts w:cs="Arial"/>
        </w:rPr>
        <w:t xml:space="preserve">mlouvy a že při poskytování </w:t>
      </w:r>
      <w:r>
        <w:rPr>
          <w:rFonts w:cs="Arial"/>
        </w:rPr>
        <w:t>servisní podpory</w:t>
      </w:r>
      <w:r w:rsidRPr="000B0B0A">
        <w:rPr>
          <w:rFonts w:cs="Arial"/>
        </w:rPr>
        <w:t xml:space="preserve"> bude postupovat s odbornou péčí a odpovídá za to, že realizací této </w:t>
      </w:r>
      <w:r>
        <w:rPr>
          <w:rFonts w:cs="Arial"/>
        </w:rPr>
        <w:t>s</w:t>
      </w:r>
      <w:r w:rsidRPr="000B0B0A">
        <w:rPr>
          <w:rFonts w:cs="Arial"/>
        </w:rPr>
        <w:t>mlouvy nejsou dotčena práva jiných osob</w:t>
      </w:r>
      <w:r>
        <w:rPr>
          <w:rFonts w:cs="Arial"/>
        </w:rPr>
        <w:t>, zejména práva autorská</w:t>
      </w:r>
      <w:r w:rsidRPr="000B0B0A">
        <w:rPr>
          <w:rFonts w:cs="Arial"/>
        </w:rPr>
        <w:t xml:space="preserve">. </w:t>
      </w:r>
      <w:r>
        <w:rPr>
          <w:rFonts w:cs="Arial"/>
        </w:rPr>
        <w:t>Poskytovatel</w:t>
      </w:r>
      <w:r w:rsidRPr="000B0B0A">
        <w:rPr>
          <w:rFonts w:cs="Arial"/>
        </w:rPr>
        <w:t xml:space="preserve"> ručí za ochranu autorských práv</w:t>
      </w:r>
      <w:r>
        <w:rPr>
          <w:rFonts w:cs="Arial"/>
        </w:rPr>
        <w:t>, v</w:t>
      </w:r>
      <w:r w:rsidRPr="000B0B0A">
        <w:rPr>
          <w:rFonts w:cs="Arial"/>
        </w:rPr>
        <w:t xml:space="preserve">eškerá odpovědnost z toho vyplývající jde k tíži </w:t>
      </w:r>
      <w:r>
        <w:rPr>
          <w:rFonts w:cs="Arial"/>
        </w:rPr>
        <w:t>Poskytovatel</w:t>
      </w:r>
      <w:r w:rsidRPr="000B0B0A">
        <w:rPr>
          <w:rFonts w:cs="Arial"/>
        </w:rPr>
        <w:t xml:space="preserve">e. </w:t>
      </w:r>
      <w:r>
        <w:rPr>
          <w:rFonts w:cs="Arial"/>
        </w:rPr>
        <w:t>Poskytovatel</w:t>
      </w:r>
      <w:r w:rsidRPr="000B0B0A">
        <w:rPr>
          <w:rFonts w:cs="Arial"/>
        </w:rPr>
        <w:t xml:space="preserve"> odpovídá za škodu způsobenou porušením jeho povinností nebo způsobenou jeho činností.</w:t>
      </w:r>
    </w:p>
    <w:p w:rsidR="00391418" w:rsidRPr="00380B1B" w:rsidRDefault="00391418" w:rsidP="00391418">
      <w:pPr>
        <w:pStyle w:val="Nadpis2"/>
        <w:numPr>
          <w:ilvl w:val="1"/>
          <w:numId w:val="5"/>
        </w:numPr>
      </w:pPr>
      <w:r w:rsidRPr="00093A42">
        <w:rPr>
          <w:rFonts w:cs="Arial"/>
        </w:rPr>
        <w:t xml:space="preserve">Servisní smlouva </w:t>
      </w:r>
      <w:r w:rsidR="00A84798">
        <w:rPr>
          <w:rFonts w:cs="Arial"/>
        </w:rPr>
        <w:t>nabývá platnosti a účinnosti</w:t>
      </w:r>
      <w:r w:rsidRPr="00D90AF9">
        <w:rPr>
          <w:rFonts w:cs="Arial"/>
        </w:rPr>
        <w:t xml:space="preserve"> dnem podpisu obou smluvních</w:t>
      </w:r>
      <w:r w:rsidRPr="00093A42">
        <w:rPr>
          <w:rFonts w:cs="Arial"/>
        </w:rPr>
        <w:t xml:space="preserve"> stran</w:t>
      </w:r>
      <w:r w:rsidR="00A84798">
        <w:rPr>
          <w:rFonts w:cs="Arial"/>
        </w:rPr>
        <w:t>.</w:t>
      </w:r>
    </w:p>
    <w:p w:rsidR="00391418" w:rsidRDefault="00391418" w:rsidP="00391418">
      <w:pPr>
        <w:pStyle w:val="Nadpis2"/>
        <w:numPr>
          <w:ilvl w:val="1"/>
          <w:numId w:val="5"/>
        </w:numPr>
        <w:rPr>
          <w:rFonts w:cs="Arial"/>
        </w:rPr>
      </w:pPr>
      <w:r w:rsidRPr="00C71E3F">
        <w:rPr>
          <w:rFonts w:cs="Arial"/>
        </w:rPr>
        <w:t xml:space="preserve">Servisní smlouva je vyhotovena ve </w:t>
      </w:r>
      <w:r w:rsidR="00A84798">
        <w:rPr>
          <w:rFonts w:cs="Arial"/>
        </w:rPr>
        <w:t>dvou</w:t>
      </w:r>
      <w:r w:rsidRPr="00C71E3F">
        <w:rPr>
          <w:rFonts w:cs="Arial"/>
        </w:rPr>
        <w:t xml:space="preserve"> stejnopisech, z nichž každá smluvní strana obdrží </w:t>
      </w:r>
      <w:r w:rsidR="00A84798">
        <w:rPr>
          <w:rFonts w:cs="Arial"/>
        </w:rPr>
        <w:t>jeden</w:t>
      </w:r>
      <w:r w:rsidRPr="00C71E3F">
        <w:rPr>
          <w:rFonts w:cs="Arial"/>
        </w:rPr>
        <w:t xml:space="preserve"> výtisk.</w:t>
      </w:r>
    </w:p>
    <w:p w:rsidR="008738A4" w:rsidRDefault="008738A4" w:rsidP="008738A4">
      <w:pPr>
        <w:rPr>
          <w:rFonts w:ascii="Calibri" w:hAnsi="Calibri"/>
          <w:color w:val="000000"/>
          <w:szCs w:val="22"/>
        </w:rPr>
      </w:pPr>
      <w:proofErr w:type="gramStart"/>
      <w:r>
        <w:t xml:space="preserve">13.6  </w:t>
      </w:r>
      <w:r>
        <w:rPr>
          <w:color w:val="000000"/>
        </w:rPr>
        <w:t>Tato</w:t>
      </w:r>
      <w:proofErr w:type="gramEnd"/>
      <w:r>
        <w:rPr>
          <w:color w:val="000000"/>
        </w:rPr>
        <w:t xml:space="preserve"> smlouva bude v úplném znění uveřejněna prostřednictvím registru smluv postupem </w:t>
      </w:r>
      <w:r>
        <w:rPr>
          <w:color w:val="000000"/>
        </w:rPr>
        <w:t xml:space="preserve">                         </w:t>
      </w:r>
      <w:r w:rsidR="00631C52">
        <w:rPr>
          <w:color w:val="000000"/>
        </w:rPr>
        <w:t xml:space="preserve"> </w:t>
      </w:r>
      <w:r>
        <w:rPr>
          <w:color w:val="000000"/>
        </w:rPr>
        <w:t xml:space="preserve"> </w:t>
      </w:r>
      <w:r>
        <w:rPr>
          <w:color w:val="000000"/>
        </w:rPr>
        <w:t xml:space="preserve">   </w:t>
      </w:r>
    </w:p>
    <w:p w:rsidR="00631C52" w:rsidRDefault="00631C52" w:rsidP="008738A4">
      <w:pPr>
        <w:rPr>
          <w:color w:val="000000"/>
        </w:rPr>
      </w:pPr>
      <w:r>
        <w:rPr>
          <w:color w:val="000000"/>
        </w:rPr>
        <w:t xml:space="preserve">          zákona č. 340/2015 Sb., ve znění pozdějších předpisů. </w:t>
      </w:r>
      <w:r w:rsidR="008738A4">
        <w:rPr>
          <w:color w:val="000000"/>
        </w:rPr>
        <w:t>Smluvní strany se dohodly na tom,</w:t>
      </w:r>
    </w:p>
    <w:p w:rsidR="00631C52" w:rsidRDefault="00631C52" w:rsidP="008738A4">
      <w:pPr>
        <w:rPr>
          <w:color w:val="000000"/>
        </w:rPr>
      </w:pPr>
      <w:r>
        <w:rPr>
          <w:color w:val="000000"/>
        </w:rPr>
        <w:t xml:space="preserve">          že </w:t>
      </w:r>
      <w:r w:rsidR="008738A4">
        <w:rPr>
          <w:color w:val="000000"/>
        </w:rPr>
        <w:t xml:space="preserve">uveřejnění v registru smluv provede objednatel, který zároveň zajistí, aby informace </w:t>
      </w:r>
    </w:p>
    <w:p w:rsidR="008738A4" w:rsidRPr="00101AAB" w:rsidRDefault="00631C52" w:rsidP="008738A4">
      <w:pPr>
        <w:rPr>
          <w:rFonts w:ascii="Times New Roman" w:hAnsi="Times New Roman"/>
          <w:sz w:val="24"/>
        </w:rPr>
      </w:pPr>
      <w:r>
        <w:rPr>
          <w:color w:val="000000"/>
        </w:rPr>
        <w:t xml:space="preserve">          </w:t>
      </w:r>
      <w:r w:rsidR="008738A4">
        <w:rPr>
          <w:color w:val="000000"/>
        </w:rPr>
        <w:t>o uveřejnění této smlouvy</w:t>
      </w:r>
      <w:r w:rsidRPr="00631C52">
        <w:rPr>
          <w:color w:val="000000"/>
        </w:rPr>
        <w:t xml:space="preserve"> </w:t>
      </w:r>
      <w:r>
        <w:rPr>
          <w:color w:val="000000"/>
        </w:rPr>
        <w:t>byla zaslána poskytovateli na e-mail</w:t>
      </w:r>
      <w:r w:rsidR="00101AAB">
        <w:t>: mmacek@netlancers.cz</w:t>
      </w:r>
    </w:p>
    <w:p w:rsidR="00391418" w:rsidRDefault="00391418" w:rsidP="00631C52">
      <w:pPr>
        <w:pStyle w:val="Nadpis2"/>
        <w:numPr>
          <w:ilvl w:val="1"/>
          <w:numId w:val="33"/>
        </w:numPr>
        <w:rPr>
          <w:rFonts w:cs="Arial"/>
        </w:rPr>
      </w:pPr>
      <w:r w:rsidRPr="00455EEA">
        <w:rPr>
          <w:rFonts w:cs="Arial"/>
        </w:rPr>
        <w:t>Nedílnou součástí této S</w:t>
      </w:r>
      <w:r>
        <w:rPr>
          <w:rFonts w:cs="Arial"/>
        </w:rPr>
        <w:t>ervisní sm</w:t>
      </w:r>
      <w:r w:rsidRPr="00455EEA">
        <w:rPr>
          <w:rFonts w:cs="Arial"/>
        </w:rPr>
        <w:t>louvy jsou její přílohy:</w:t>
      </w:r>
    </w:p>
    <w:p w:rsidR="00391418" w:rsidRDefault="00391418" w:rsidP="00391418">
      <w:pPr>
        <w:spacing w:before="120"/>
        <w:ind w:left="902"/>
        <w:rPr>
          <w:rFonts w:cs="Arial"/>
        </w:rPr>
      </w:pPr>
      <w:r>
        <w:rPr>
          <w:rFonts w:cs="Arial"/>
        </w:rPr>
        <w:t>Příloha č. 1</w:t>
      </w:r>
      <w:r>
        <w:rPr>
          <w:rFonts w:cs="Arial"/>
        </w:rPr>
        <w:tab/>
      </w:r>
      <w:r w:rsidR="000408C6">
        <w:rPr>
          <w:rFonts w:cs="Arial"/>
        </w:rPr>
        <w:t>Rozsah služeb</w:t>
      </w:r>
    </w:p>
    <w:p w:rsidR="00391418" w:rsidRDefault="00391418" w:rsidP="00391418">
      <w:pPr>
        <w:ind w:left="900"/>
        <w:rPr>
          <w:rFonts w:cs="Arial"/>
        </w:rPr>
      </w:pPr>
      <w:r>
        <w:rPr>
          <w:rFonts w:cs="Arial"/>
        </w:rPr>
        <w:t>Příloha č. 2</w:t>
      </w:r>
      <w:r>
        <w:rPr>
          <w:rFonts w:cs="Arial"/>
        </w:rPr>
        <w:tab/>
      </w:r>
      <w:r w:rsidRPr="0011070F">
        <w:rPr>
          <w:rFonts w:cs="Arial"/>
        </w:rPr>
        <w:t>Kontaktní osoby</w:t>
      </w:r>
    </w:p>
    <w:p w:rsidR="00391418" w:rsidRDefault="00391418" w:rsidP="00391418">
      <w:pPr>
        <w:rPr>
          <w:rFonts w:cs="Arial"/>
        </w:rPr>
      </w:pPr>
    </w:p>
    <w:p w:rsidR="00391418" w:rsidRPr="00C71E3F" w:rsidRDefault="00391418" w:rsidP="00391418">
      <w:pPr>
        <w:rPr>
          <w:rFonts w:cs="Arial"/>
        </w:rPr>
      </w:pPr>
    </w:p>
    <w:p w:rsidR="00391418" w:rsidRPr="00C71E3F" w:rsidRDefault="00391418" w:rsidP="00391418">
      <w:pPr>
        <w:pStyle w:val="Tabulka"/>
        <w:rPr>
          <w:rFonts w:cs="Arial"/>
        </w:rPr>
      </w:pPr>
      <w:r w:rsidRPr="00C71E3F">
        <w:rPr>
          <w:rFonts w:cs="Arial"/>
        </w:rPr>
        <w:t>V</w:t>
      </w:r>
      <w:r w:rsidR="00345BAB">
        <w:rPr>
          <w:rFonts w:cs="Arial"/>
        </w:rPr>
        <w:t xml:space="preserve"> Litoměřicích </w:t>
      </w:r>
      <w:r w:rsidRPr="00C71E3F">
        <w:rPr>
          <w:rFonts w:cs="Arial"/>
        </w:rPr>
        <w:t>dne</w:t>
      </w:r>
      <w:r w:rsidR="00101AAB">
        <w:rPr>
          <w:rFonts w:cs="Arial"/>
          <w:sz w:val="16"/>
          <w:szCs w:val="16"/>
        </w:rPr>
        <w:t xml:space="preserve"> </w:t>
      </w:r>
      <w:proofErr w:type="gramStart"/>
      <w:r w:rsidR="00101AAB" w:rsidRPr="00101AAB">
        <w:rPr>
          <w:rFonts w:cs="Arial"/>
        </w:rPr>
        <w:t>28.11.2017</w:t>
      </w:r>
      <w:proofErr w:type="gramEnd"/>
      <w:r w:rsidRPr="00C71E3F">
        <w:rPr>
          <w:rFonts w:cs="Arial"/>
        </w:rPr>
        <w:tab/>
      </w:r>
      <w:r w:rsidRPr="00C71E3F">
        <w:rPr>
          <w:rFonts w:cs="Arial"/>
        </w:rPr>
        <w:tab/>
      </w:r>
      <w:r w:rsidR="00101AAB">
        <w:rPr>
          <w:rFonts w:cs="Arial"/>
        </w:rPr>
        <w:t xml:space="preserve">                               </w:t>
      </w:r>
      <w:r w:rsidRPr="00C71E3F">
        <w:rPr>
          <w:rFonts w:cs="Arial"/>
        </w:rPr>
        <w:t>V</w:t>
      </w:r>
      <w:r w:rsidR="003E67B9">
        <w:rPr>
          <w:rFonts w:cs="Arial"/>
        </w:rPr>
        <w:t xml:space="preserve"> Litoměřicích </w:t>
      </w:r>
      <w:r w:rsidR="00101AAB">
        <w:rPr>
          <w:rFonts w:cs="Arial"/>
        </w:rPr>
        <w:t>dne 28.11.2017</w:t>
      </w:r>
    </w:p>
    <w:p w:rsidR="00391418" w:rsidRDefault="00391418" w:rsidP="00391418">
      <w:pPr>
        <w:rPr>
          <w:rFonts w:cs="Arial"/>
        </w:rPr>
      </w:pPr>
    </w:p>
    <w:p w:rsidR="00391418" w:rsidRDefault="00391418" w:rsidP="00391418">
      <w:pPr>
        <w:rPr>
          <w:rFonts w:cs="Arial"/>
        </w:rPr>
      </w:pPr>
    </w:p>
    <w:p w:rsidR="00391418" w:rsidRPr="00C71E3F" w:rsidRDefault="00391418" w:rsidP="00391418">
      <w:pPr>
        <w:pStyle w:val="Tabulka"/>
        <w:rPr>
          <w:rFonts w:cs="Arial"/>
        </w:rPr>
      </w:pPr>
    </w:p>
    <w:p w:rsidR="00391418" w:rsidRPr="00C71E3F" w:rsidRDefault="00391418" w:rsidP="00391418">
      <w:pPr>
        <w:pStyle w:val="Tabulka"/>
        <w:tabs>
          <w:tab w:val="center" w:pos="2410"/>
          <w:tab w:val="center" w:pos="6663"/>
        </w:tabs>
        <w:rPr>
          <w:rFonts w:cs="Arial"/>
          <w:sz w:val="16"/>
          <w:szCs w:val="16"/>
        </w:rPr>
      </w:pPr>
      <w:r w:rsidRPr="00C71E3F">
        <w:rPr>
          <w:rFonts w:cs="Arial"/>
          <w:sz w:val="16"/>
          <w:szCs w:val="16"/>
        </w:rPr>
        <w:tab/>
        <w:t>…………………………….…………………………………..</w:t>
      </w:r>
      <w:r w:rsidRPr="00C71E3F">
        <w:rPr>
          <w:rFonts w:cs="Arial"/>
          <w:sz w:val="16"/>
          <w:szCs w:val="16"/>
        </w:rPr>
        <w:tab/>
      </w:r>
      <w:r w:rsidR="00B96529">
        <w:rPr>
          <w:rFonts w:cs="Arial"/>
          <w:sz w:val="16"/>
          <w:szCs w:val="16"/>
        </w:rPr>
        <w:t xml:space="preserve">     </w:t>
      </w:r>
      <w:r w:rsidRPr="00B96529">
        <w:rPr>
          <w:rFonts w:cs="Arial"/>
          <w:sz w:val="16"/>
          <w:szCs w:val="16"/>
        </w:rPr>
        <w:t>…………………………………………………………….…..</w:t>
      </w:r>
    </w:p>
    <w:p w:rsidR="00391418" w:rsidRDefault="00391418" w:rsidP="00391418">
      <w:pPr>
        <w:pStyle w:val="Tabulka"/>
        <w:tabs>
          <w:tab w:val="center" w:pos="2410"/>
          <w:tab w:val="center" w:pos="6663"/>
        </w:tabs>
        <w:rPr>
          <w:rFonts w:cs="Arial"/>
        </w:rPr>
      </w:pPr>
      <w:r w:rsidRPr="00C71E3F">
        <w:rPr>
          <w:rFonts w:cs="Arial"/>
        </w:rPr>
        <w:tab/>
      </w:r>
      <w:r w:rsidR="00DD60EE">
        <w:rPr>
          <w:rFonts w:cs="Arial"/>
        </w:rPr>
        <w:t>Bc. Pavla Matějková</w:t>
      </w:r>
      <w:r>
        <w:rPr>
          <w:rFonts w:cs="Arial"/>
        </w:rPr>
        <w:tab/>
      </w:r>
      <w:r w:rsidR="00DD60EE">
        <w:rPr>
          <w:rFonts w:cs="Arial"/>
        </w:rPr>
        <w:t xml:space="preserve">                  Ing. Martin Macek</w:t>
      </w:r>
      <w:r>
        <w:rPr>
          <w:rFonts w:cs="Arial"/>
        </w:rPr>
        <w:tab/>
      </w:r>
    </w:p>
    <w:p w:rsidR="00391418" w:rsidRDefault="00391418" w:rsidP="00391418">
      <w:pPr>
        <w:pStyle w:val="Tabulka"/>
        <w:tabs>
          <w:tab w:val="center" w:pos="2410"/>
          <w:tab w:val="center" w:pos="6663"/>
        </w:tabs>
      </w:pPr>
      <w:r w:rsidRPr="00C71E3F">
        <w:rPr>
          <w:rFonts w:cs="Arial"/>
        </w:rPr>
        <w:tab/>
      </w:r>
      <w:r w:rsidR="00DD60EE">
        <w:rPr>
          <w:rFonts w:cs="Arial"/>
        </w:rPr>
        <w:t>ředitelka školy</w:t>
      </w:r>
      <w:r w:rsidR="00DD60EE">
        <w:rPr>
          <w:rFonts w:cs="Arial"/>
        </w:rPr>
        <w:tab/>
      </w:r>
      <w:r w:rsidR="00B96529">
        <w:t>jednatel</w:t>
      </w:r>
      <w:r>
        <w:tab/>
      </w:r>
      <w:r w:rsidR="00DD60EE">
        <w:t>společnosti</w:t>
      </w:r>
    </w:p>
    <w:p w:rsidR="00391418" w:rsidRDefault="00391418" w:rsidP="005F6A86">
      <w:pPr>
        <w:pStyle w:val="Nadpis1"/>
        <w:tabs>
          <w:tab w:val="clear" w:pos="2978"/>
        </w:tabs>
        <w:spacing w:before="360" w:after="120"/>
        <w:ind w:left="567" w:firstLine="0"/>
        <w:jc w:val="both"/>
        <w:rPr>
          <w:rFonts w:cs="Arial"/>
          <w:sz w:val="24"/>
          <w:szCs w:val="24"/>
        </w:rPr>
      </w:pPr>
      <w:bookmarkStart w:id="13" w:name="_Ref350335372"/>
      <w:r w:rsidRPr="005F6A86">
        <w:rPr>
          <w:rFonts w:cs="Arial"/>
          <w:sz w:val="24"/>
          <w:szCs w:val="24"/>
        </w:rPr>
        <w:lastRenderedPageBreak/>
        <w:t xml:space="preserve">Příloha </w:t>
      </w:r>
      <w:proofErr w:type="gramStart"/>
      <w:r w:rsidRPr="005F6A86">
        <w:rPr>
          <w:rFonts w:cs="Arial"/>
          <w:sz w:val="24"/>
          <w:szCs w:val="24"/>
        </w:rPr>
        <w:t xml:space="preserve">č.1 – </w:t>
      </w:r>
      <w:bookmarkEnd w:id="13"/>
      <w:r w:rsidR="00CB6A09">
        <w:rPr>
          <w:rFonts w:cs="Arial"/>
          <w:sz w:val="24"/>
          <w:szCs w:val="24"/>
        </w:rPr>
        <w:t>Rozsah</w:t>
      </w:r>
      <w:proofErr w:type="gramEnd"/>
      <w:r w:rsidR="00CB6A09">
        <w:rPr>
          <w:rFonts w:cs="Arial"/>
          <w:sz w:val="24"/>
          <w:szCs w:val="24"/>
        </w:rPr>
        <w:t xml:space="preserve"> služeb</w:t>
      </w:r>
    </w:p>
    <w:p w:rsidR="00E14073" w:rsidRPr="00E14073" w:rsidRDefault="00E14073" w:rsidP="00E14073"/>
    <w:tbl>
      <w:tblPr>
        <w:tblpPr w:leftFromText="141" w:rightFromText="141" w:vertAnchor="text" w:horzAnchor="margin" w:tblpXSpec="center" w:tblpY="20"/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2251"/>
        <w:gridCol w:w="1583"/>
        <w:gridCol w:w="1905"/>
      </w:tblGrid>
      <w:tr w:rsidR="008567D2" w:rsidRPr="009503D9" w:rsidTr="00646E5B">
        <w:trPr>
          <w:trHeight w:val="255"/>
        </w:trPr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79646"/>
            <w:noWrap/>
            <w:vAlign w:val="center"/>
            <w:hideMark/>
          </w:tcPr>
          <w:p w:rsidR="008567D2" w:rsidRPr="009503D9" w:rsidRDefault="008567D2" w:rsidP="00C35158">
            <w:pPr>
              <w:jc w:val="left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Nabízená služba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8567D2" w:rsidRPr="009503D9" w:rsidRDefault="008567D2" w:rsidP="00C3515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Součást paušálu</w:t>
            </w:r>
          </w:p>
        </w:tc>
        <w:tc>
          <w:tcPr>
            <w:tcW w:w="13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8567D2" w:rsidRDefault="008567D2" w:rsidP="00C35158">
            <w:pPr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Počet</w:t>
            </w:r>
            <w:r w:rsidR="008D5C53">
              <w:rPr>
                <w:rFonts w:cs="Arial"/>
                <w:b/>
                <w:sz w:val="22"/>
                <w:szCs w:val="22"/>
              </w:rPr>
              <w:t xml:space="preserve"> stávající/nový</w:t>
            </w:r>
          </w:p>
        </w:tc>
        <w:tc>
          <w:tcPr>
            <w:tcW w:w="20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79646"/>
          </w:tcPr>
          <w:p w:rsidR="008567D2" w:rsidRDefault="008567D2" w:rsidP="00A602FE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Cena</w:t>
            </w:r>
            <w:r w:rsidR="00A602FE">
              <w:rPr>
                <w:rFonts w:cs="Arial"/>
                <w:b/>
                <w:sz w:val="22"/>
                <w:szCs w:val="22"/>
              </w:rPr>
              <w:t xml:space="preserve"> nad rámec paušálu</w:t>
            </w:r>
          </w:p>
        </w:tc>
      </w:tr>
      <w:tr w:rsidR="008567D2" w:rsidRPr="009503D9" w:rsidTr="00646E5B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7D2" w:rsidRPr="003A6C5B" w:rsidRDefault="008567D2" w:rsidP="006A00A5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Správa a údržba PC</w:t>
            </w:r>
            <w:r w:rsidR="00646E5B">
              <w:rPr>
                <w:rFonts w:eastAsiaTheme="minorHAnsi" w:cs="Arial"/>
                <w:sz w:val="16"/>
                <w:szCs w:val="16"/>
                <w:lang w:eastAsia="en-US"/>
              </w:rPr>
              <w:t xml:space="preserve">, + max. </w:t>
            </w:r>
            <w:r w:rsidR="006A00A5">
              <w:rPr>
                <w:rFonts w:eastAsiaTheme="minorHAnsi" w:cs="Arial"/>
                <w:sz w:val="16"/>
                <w:szCs w:val="16"/>
                <w:lang w:eastAsia="en-US"/>
              </w:rPr>
              <w:t>7</w:t>
            </w:r>
            <w:r w:rsidR="00646E5B">
              <w:rPr>
                <w:rFonts w:eastAsiaTheme="minorHAnsi" w:cs="Arial"/>
                <w:sz w:val="16"/>
                <w:szCs w:val="16"/>
                <w:lang w:eastAsia="en-US"/>
              </w:rPr>
              <w:t>% akt. stav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3A6C5B" w:rsidRDefault="008567D2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101AAB" w:rsidRDefault="008D5C53" w:rsidP="0032610D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260 ks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Default="008567D2" w:rsidP="0032610D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99 Kč</w:t>
            </w:r>
          </w:p>
        </w:tc>
      </w:tr>
      <w:tr w:rsidR="008567D2" w:rsidRPr="009503D9" w:rsidTr="00646E5B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67D2" w:rsidRPr="003A6C5B" w:rsidRDefault="008567D2" w:rsidP="0045092C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Správa a údržba serverů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3A6C5B" w:rsidRDefault="008567D2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101AAB" w:rsidRDefault="00101AAB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 xml:space="preserve">   </w:t>
            </w:r>
            <w:r w:rsidR="008D5C53" w:rsidRPr="00101AAB">
              <w:rPr>
                <w:rFonts w:eastAsiaTheme="minorHAnsi" w:cs="Arial"/>
                <w:sz w:val="16"/>
                <w:szCs w:val="16"/>
                <w:lang w:eastAsia="en-US"/>
              </w:rPr>
              <w:t xml:space="preserve"> 7ks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3A6C5B" w:rsidRDefault="008567D2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1000 Kč</w:t>
            </w:r>
          </w:p>
        </w:tc>
      </w:tr>
      <w:tr w:rsidR="008567D2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67D2" w:rsidRPr="003A6C5B" w:rsidRDefault="008567D2" w:rsidP="006A00A5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Správa a údržba periferií</w:t>
            </w:r>
            <w:r w:rsidR="00646E5B">
              <w:rPr>
                <w:rFonts w:eastAsiaTheme="minorHAnsi" w:cs="Arial"/>
                <w:sz w:val="16"/>
                <w:szCs w:val="16"/>
                <w:lang w:eastAsia="en-US"/>
              </w:rPr>
              <w:t xml:space="preserve">, + max. </w:t>
            </w:r>
            <w:r w:rsidR="006A00A5">
              <w:rPr>
                <w:rFonts w:eastAsiaTheme="minorHAnsi" w:cs="Arial"/>
                <w:sz w:val="16"/>
                <w:szCs w:val="16"/>
                <w:lang w:eastAsia="en-US"/>
              </w:rPr>
              <w:t>7</w:t>
            </w:r>
            <w:r w:rsidR="00646E5B">
              <w:rPr>
                <w:rFonts w:eastAsiaTheme="minorHAnsi" w:cs="Arial"/>
                <w:sz w:val="16"/>
                <w:szCs w:val="16"/>
                <w:lang w:eastAsia="en-US"/>
              </w:rPr>
              <w:t>% akt. stav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567D2" w:rsidRPr="003A6C5B" w:rsidRDefault="008567D2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8567D2" w:rsidRPr="00101AAB" w:rsidRDefault="00101AAB" w:rsidP="008D5C53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 xml:space="preserve">   </w:t>
            </w:r>
            <w:r w:rsidR="008D5C53" w:rsidRPr="00101AAB">
              <w:rPr>
                <w:rFonts w:eastAsiaTheme="minorHAnsi" w:cs="Arial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8567D2" w:rsidRPr="003A6C5B" w:rsidRDefault="00A602FE" w:rsidP="00074F14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od 30 Kč</w:t>
            </w:r>
          </w:p>
        </w:tc>
      </w:tr>
      <w:tr w:rsidR="008567D2" w:rsidRPr="009503D9" w:rsidTr="00646E5B">
        <w:trPr>
          <w:trHeight w:val="255"/>
        </w:trPr>
        <w:tc>
          <w:tcPr>
            <w:tcW w:w="34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67D2" w:rsidRPr="003A6C5B" w:rsidRDefault="008567D2" w:rsidP="00325FCD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Správa bezpečnosti sítě (firewall, antivir…)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3A6C5B" w:rsidRDefault="008567D2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101AAB" w:rsidRDefault="00101AAB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 xml:space="preserve">    </w:t>
            </w:r>
            <w:r w:rsidR="008D5C53" w:rsidRPr="00101AAB">
              <w:rPr>
                <w:rFonts w:eastAsiaTheme="minorHAnsi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2023" w:type="dxa"/>
            <w:tcBorders>
              <w:top w:val="single" w:sz="4" w:space="0" w:color="auto"/>
              <w:bottom w:val="single" w:sz="4" w:space="0" w:color="auto"/>
            </w:tcBorders>
          </w:tcPr>
          <w:p w:rsidR="008567D2" w:rsidRPr="003A6C5B" w:rsidRDefault="008567D2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3A6C5B" w:rsidRDefault="006A00A5" w:rsidP="00524E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Zálohování dat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3A6C5B" w:rsidRDefault="006A00A5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3A6C5B" w:rsidRDefault="006A00A5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3A6C5B" w:rsidRDefault="006A00A5" w:rsidP="000B37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3A6C5B" w:rsidRDefault="006A00A5" w:rsidP="008567D2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Dokumentace HW/SW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3A6C5B" w:rsidRDefault="006A00A5" w:rsidP="008567D2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3A6C5B" w:rsidRDefault="006A00A5" w:rsidP="00524E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3A6C5B" w:rsidRDefault="006A00A5" w:rsidP="00524E54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3A6C5B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Monitoring a dohled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3A6C5B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3A6C5B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3A6C5B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3A6C5B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HELPDESK 24x7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3A6C5B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proofErr w:type="spellStart"/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Hotline</w:t>
            </w:r>
            <w:proofErr w:type="spellEnd"/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 xml:space="preserve"> dle nastaveného SLA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Instalace HW/SW mimo projekty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8567D2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Konzultace, poradenství v oblasti HW/SW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A462C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Hodinová sazba v Pracovní dny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500 Kč</w:t>
            </w:r>
          </w:p>
        </w:tc>
      </w:tr>
      <w:tr w:rsidR="006A00A5" w:rsidRPr="009503D9" w:rsidTr="00A462C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Hodinová sazba Mimo pracovní dny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+ 50% hod. sazby</w:t>
            </w: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Zaškolení obsluhy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6A00A5" w:rsidRPr="008567D2" w:rsidRDefault="006A00A5" w:rsidP="002A350D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Správa připojení k internetu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6A00A5" w:rsidRPr="009503D9" w:rsidTr="008D5C53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6A00A5" w:rsidRPr="008567D2" w:rsidRDefault="006A00A5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Podpora jednání s třetími stranami v oblasti IT</w:t>
            </w:r>
          </w:p>
        </w:tc>
        <w:tc>
          <w:tcPr>
            <w:tcW w:w="2410" w:type="dxa"/>
          </w:tcPr>
          <w:p w:rsidR="006A00A5" w:rsidRPr="008567D2" w:rsidRDefault="006A00A5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  <w:tc>
          <w:tcPr>
            <w:tcW w:w="2023" w:type="dxa"/>
          </w:tcPr>
          <w:p w:rsidR="006A00A5" w:rsidRPr="008567D2" w:rsidRDefault="006A00A5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8D5C53" w:rsidRPr="009503D9" w:rsidTr="008D5C53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8D5C53" w:rsidRPr="00101AAB" w:rsidRDefault="008D5C53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Kamerová síť + DVR rekordér</w:t>
            </w:r>
          </w:p>
        </w:tc>
        <w:tc>
          <w:tcPr>
            <w:tcW w:w="2410" w:type="dxa"/>
          </w:tcPr>
          <w:p w:rsidR="008D5C53" w:rsidRPr="00101AAB" w:rsidRDefault="008D5C53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</w:tcPr>
          <w:p w:rsidR="008D5C53" w:rsidRPr="00101AAB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2023" w:type="dxa"/>
          </w:tcPr>
          <w:p w:rsidR="008D5C53" w:rsidRPr="008567D2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8D5C53" w:rsidRPr="009503D9" w:rsidTr="008D5C53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8D5C53" w:rsidRPr="00101AAB" w:rsidRDefault="008D5C53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IP Telefony + ústředna</w:t>
            </w:r>
          </w:p>
        </w:tc>
        <w:tc>
          <w:tcPr>
            <w:tcW w:w="2410" w:type="dxa"/>
          </w:tcPr>
          <w:p w:rsidR="008D5C53" w:rsidRPr="00101AAB" w:rsidRDefault="008D5C53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</w:tcPr>
          <w:p w:rsidR="008D5C53" w:rsidRPr="00101AAB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2023" w:type="dxa"/>
          </w:tcPr>
          <w:p w:rsidR="008D5C53" w:rsidRPr="008567D2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8D5C53" w:rsidRPr="009503D9" w:rsidTr="00A61A4C">
        <w:trPr>
          <w:trHeight w:val="255"/>
        </w:trPr>
        <w:tc>
          <w:tcPr>
            <w:tcW w:w="3472" w:type="dxa"/>
            <w:tcBorders>
              <w:left w:val="single" w:sz="12" w:space="0" w:color="auto"/>
            </w:tcBorders>
            <w:shd w:val="clear" w:color="auto" w:fill="auto"/>
            <w:noWrap/>
          </w:tcPr>
          <w:p w:rsidR="008D5C53" w:rsidRPr="00101AAB" w:rsidRDefault="008D5C53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proofErr w:type="spellStart"/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Wifi</w:t>
            </w:r>
            <w:proofErr w:type="spellEnd"/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 xml:space="preserve"> síť</w:t>
            </w:r>
          </w:p>
        </w:tc>
        <w:tc>
          <w:tcPr>
            <w:tcW w:w="2410" w:type="dxa"/>
          </w:tcPr>
          <w:p w:rsidR="008D5C53" w:rsidRPr="00101AAB" w:rsidRDefault="008D5C53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</w:tcPr>
          <w:p w:rsidR="008D5C53" w:rsidRPr="00101AAB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2023" w:type="dxa"/>
          </w:tcPr>
          <w:p w:rsidR="008D5C53" w:rsidRPr="008567D2" w:rsidRDefault="008D5C53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A61A4C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A61A4C" w:rsidRPr="00101AAB" w:rsidRDefault="00A61A4C" w:rsidP="00646E5B">
            <w:pPr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Docházkový systém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1A4C" w:rsidRPr="00101AAB" w:rsidRDefault="00A61A4C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61A4C" w:rsidRPr="00101AAB" w:rsidRDefault="00A61A4C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61A4C" w:rsidRPr="008567D2" w:rsidRDefault="00A61A4C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  <w:tr w:rsidR="00A61A4C" w:rsidRPr="009503D9" w:rsidTr="00646E5B">
        <w:trPr>
          <w:trHeight w:val="255"/>
        </w:trPr>
        <w:tc>
          <w:tcPr>
            <w:tcW w:w="34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</w:tcPr>
          <w:p w:rsidR="00A61A4C" w:rsidRPr="00101AAB" w:rsidRDefault="00A61A4C" w:rsidP="00646E5B">
            <w:pPr>
              <w:rPr>
                <w:rFonts w:eastAsiaTheme="minorHAnsi" w:cs="Arial"/>
                <w:sz w:val="18"/>
                <w:szCs w:val="18"/>
                <w:lang w:eastAsia="en-US"/>
              </w:rPr>
            </w:pPr>
            <w:r w:rsidRPr="00101AAB">
              <w:rPr>
                <w:rFonts w:eastAsiaTheme="minorHAnsi" w:cs="Arial"/>
                <w:sz w:val="18"/>
                <w:szCs w:val="18"/>
                <w:lang w:eastAsia="en-US"/>
              </w:rPr>
              <w:t>Jednotný čas a zvonění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61A4C" w:rsidRPr="00101AAB" w:rsidRDefault="00A61A4C" w:rsidP="00646E5B">
            <w:pPr>
              <w:jc w:val="center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ANO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A61A4C" w:rsidRPr="00101AAB" w:rsidRDefault="00A61A4C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  <w:r w:rsidRPr="00101AAB">
              <w:rPr>
                <w:rFonts w:eastAsiaTheme="minorHAnsi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023" w:type="dxa"/>
            <w:tcBorders>
              <w:bottom w:val="single" w:sz="4" w:space="0" w:color="auto"/>
            </w:tcBorders>
          </w:tcPr>
          <w:p w:rsidR="00A61A4C" w:rsidRPr="008567D2" w:rsidRDefault="00A61A4C" w:rsidP="00646E5B">
            <w:pPr>
              <w:jc w:val="left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:rsidR="00391418" w:rsidRDefault="00391418" w:rsidP="00391418">
      <w:pPr>
        <w:pStyle w:val="Nadpis12b"/>
        <w:rPr>
          <w:b w:val="0"/>
          <w:sz w:val="20"/>
          <w:szCs w:val="20"/>
        </w:rPr>
      </w:pPr>
    </w:p>
    <w:p w:rsidR="006A00A5" w:rsidRDefault="006A00A5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391418" w:rsidRPr="005F6A86" w:rsidRDefault="00391418" w:rsidP="005F6A86">
      <w:pPr>
        <w:pStyle w:val="Nadpis1"/>
        <w:tabs>
          <w:tab w:val="clear" w:pos="2978"/>
        </w:tabs>
        <w:spacing w:before="360" w:after="120"/>
        <w:ind w:left="0" w:firstLine="0"/>
        <w:jc w:val="both"/>
        <w:rPr>
          <w:rFonts w:cs="Arial"/>
          <w:sz w:val="24"/>
          <w:szCs w:val="24"/>
        </w:rPr>
      </w:pPr>
      <w:bookmarkStart w:id="14" w:name="_Ref350335446"/>
      <w:r w:rsidRPr="005F6A86">
        <w:rPr>
          <w:rFonts w:cs="Arial"/>
          <w:sz w:val="24"/>
          <w:szCs w:val="24"/>
        </w:rPr>
        <w:lastRenderedPageBreak/>
        <w:t>Příloha č. 2 - Kontaktní osoby</w:t>
      </w:r>
      <w:bookmarkEnd w:id="14"/>
    </w:p>
    <w:p w:rsidR="00391418" w:rsidRDefault="00391418" w:rsidP="00391418"/>
    <w:p w:rsidR="00391418" w:rsidRPr="00FC1D66" w:rsidRDefault="00391418" w:rsidP="00391418">
      <w:pPr>
        <w:rPr>
          <w:rFonts w:cs="Arial"/>
          <w:b/>
          <w:sz w:val="24"/>
        </w:rPr>
      </w:pPr>
      <w:r w:rsidRPr="00FC1D66">
        <w:rPr>
          <w:rFonts w:cs="Arial"/>
          <w:b/>
          <w:sz w:val="24"/>
        </w:rPr>
        <w:t xml:space="preserve">Za </w:t>
      </w:r>
      <w:r>
        <w:rPr>
          <w:rFonts w:cs="Arial"/>
          <w:b/>
          <w:sz w:val="24"/>
        </w:rPr>
        <w:t>Poskytovatel</w:t>
      </w:r>
      <w:r w:rsidRPr="00FC1D66">
        <w:rPr>
          <w:rFonts w:cs="Arial"/>
          <w:b/>
          <w:sz w:val="24"/>
        </w:rPr>
        <w:t>e:</w:t>
      </w:r>
    </w:p>
    <w:p w:rsidR="00391418" w:rsidRPr="006B321B" w:rsidRDefault="00391418" w:rsidP="00391418">
      <w:pPr>
        <w:rPr>
          <w:rFonts w:cs="Arial"/>
          <w:sz w:val="18"/>
          <w:szCs w:val="18"/>
        </w:rPr>
      </w:pPr>
    </w:p>
    <w:p w:rsidR="00391418" w:rsidRPr="00962644" w:rsidRDefault="00391418" w:rsidP="00391418">
      <w:pPr>
        <w:rPr>
          <w:b/>
        </w:rPr>
      </w:pPr>
      <w:r w:rsidRPr="00962644">
        <w:rPr>
          <w:b/>
        </w:rPr>
        <w:t xml:space="preserve">Dohledové pracoviště </w:t>
      </w:r>
      <w:proofErr w:type="spellStart"/>
      <w:r w:rsidRPr="00962644">
        <w:rPr>
          <w:b/>
        </w:rPr>
        <w:t>HelpDesk</w:t>
      </w:r>
      <w:proofErr w:type="spellEnd"/>
      <w:r w:rsidRPr="00962644">
        <w:rPr>
          <w:b/>
        </w:rPr>
        <w:t>:</w:t>
      </w:r>
    </w:p>
    <w:p w:rsidR="00391418" w:rsidRDefault="00391418" w:rsidP="00391418">
      <w:pPr>
        <w:rPr>
          <w:sz w:val="24"/>
        </w:rPr>
      </w:pPr>
    </w:p>
    <w:p w:rsidR="00391418" w:rsidRDefault="007D62C2" w:rsidP="00391418">
      <w:pPr>
        <w:tabs>
          <w:tab w:val="left" w:pos="127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FB1591E" wp14:editId="21B4801C">
                <wp:simplePos x="0" y="0"/>
                <wp:positionH relativeFrom="column">
                  <wp:posOffset>-260350</wp:posOffset>
                </wp:positionH>
                <wp:positionV relativeFrom="paragraph">
                  <wp:posOffset>168275</wp:posOffset>
                </wp:positionV>
                <wp:extent cx="6675755" cy="8863965"/>
                <wp:effectExtent l="0" t="0" r="4445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5755" cy="886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4706D" id="Rectangle 4" o:spid="_x0000_s1026" style="position:absolute;margin-left:-20.5pt;margin-top:13.25pt;width:525.65pt;height:69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" o:allowincell="f" filled="f" stroked="f" strokeweight="0"/>
            </w:pict>
          </mc:Fallback>
        </mc:AlternateContent>
      </w:r>
      <w:r w:rsidR="00391418">
        <w:t>Em</w:t>
      </w:r>
      <w:r w:rsidR="00101AAB">
        <w:t xml:space="preserve">ail: </w:t>
      </w:r>
      <w:bookmarkStart w:id="15" w:name="_GoBack"/>
      <w:bookmarkEnd w:id="15"/>
      <w:r w:rsidR="00034290">
        <w:t>tech@netlancers.cz</w:t>
      </w:r>
    </w:p>
    <w:p w:rsidR="00391418" w:rsidRDefault="00391418" w:rsidP="00391418">
      <w:pPr>
        <w:pStyle w:val="Zkladntext"/>
        <w:rPr>
          <w:b/>
          <w:bCs/>
        </w:rPr>
      </w:pPr>
    </w:p>
    <w:p w:rsidR="00391418" w:rsidRPr="00962644" w:rsidRDefault="00391418" w:rsidP="00391418">
      <w:pPr>
        <w:rPr>
          <w:b/>
        </w:rPr>
      </w:pPr>
      <w:r w:rsidRPr="00962644">
        <w:rPr>
          <w:b/>
        </w:rPr>
        <w:t>Kontaktní zaměstnanci:</w:t>
      </w:r>
    </w:p>
    <w:p w:rsidR="00391418" w:rsidRDefault="00391418" w:rsidP="00391418"/>
    <w:p w:rsidR="00391418" w:rsidRDefault="00391418" w:rsidP="00391418">
      <w:pPr>
        <w:tabs>
          <w:tab w:val="left" w:pos="2552"/>
          <w:tab w:val="left" w:pos="5103"/>
        </w:tabs>
      </w:pPr>
      <w:r>
        <w:t xml:space="preserve">Jméno </w:t>
      </w:r>
      <w:r w:rsidR="00034290">
        <w:t>Petr Loupal</w:t>
      </w:r>
      <w:r w:rsidR="00034290">
        <w:tab/>
      </w:r>
      <w:hyperlink r:id="rId8" w:history="1">
        <w:r w:rsidR="007C7E23" w:rsidRPr="001A3BDD">
          <w:rPr>
            <w:rStyle w:val="Hypertextovodkaz"/>
            <w:sz w:val="20"/>
          </w:rPr>
          <w:t>ploupal@netlancers.cz</w:t>
        </w:r>
      </w:hyperlink>
      <w:r w:rsidR="00034290">
        <w:tab/>
        <w:t>606 683 813</w:t>
      </w:r>
    </w:p>
    <w:p w:rsidR="00391418" w:rsidRDefault="00391418" w:rsidP="00391418">
      <w:pPr>
        <w:tabs>
          <w:tab w:val="left" w:pos="2552"/>
          <w:tab w:val="left" w:pos="5103"/>
        </w:tabs>
      </w:pPr>
      <w:r>
        <w:t xml:space="preserve">Jméno </w:t>
      </w:r>
      <w:r w:rsidR="0002458B">
        <w:t xml:space="preserve">Ing. </w:t>
      </w:r>
      <w:r w:rsidR="00034290">
        <w:t>Martin Macek</w:t>
      </w:r>
      <w:r w:rsidR="00034290">
        <w:tab/>
      </w:r>
      <w:hyperlink r:id="rId9" w:history="1">
        <w:r w:rsidR="007C7E23" w:rsidRPr="001A3BDD">
          <w:rPr>
            <w:rStyle w:val="Hypertextovodkaz"/>
            <w:sz w:val="20"/>
          </w:rPr>
          <w:t>mmacek@netlancers.cz</w:t>
        </w:r>
      </w:hyperlink>
      <w:r w:rsidR="00034290">
        <w:tab/>
        <w:t>724 619 090</w:t>
      </w:r>
    </w:p>
    <w:p w:rsidR="00391418" w:rsidRDefault="00391418" w:rsidP="00391418"/>
    <w:p w:rsidR="00391418" w:rsidRPr="00E72E40" w:rsidRDefault="00391418" w:rsidP="00391418"/>
    <w:p w:rsidR="00391418" w:rsidRDefault="00391418" w:rsidP="00391418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Za Objednatele</w:t>
      </w:r>
      <w:r w:rsidRPr="00FC1D66">
        <w:rPr>
          <w:rFonts w:cs="Arial"/>
          <w:b/>
          <w:sz w:val="24"/>
        </w:rPr>
        <w:t>:</w:t>
      </w:r>
    </w:p>
    <w:p w:rsidR="00391418" w:rsidRDefault="00391418" w:rsidP="00391418">
      <w:pPr>
        <w:rPr>
          <w:rFonts w:cs="Arial"/>
          <w:b/>
          <w:sz w:val="24"/>
        </w:rPr>
      </w:pPr>
    </w:p>
    <w:p w:rsidR="00391418" w:rsidRDefault="00391418" w:rsidP="00391418">
      <w:pPr>
        <w:pStyle w:val="Zkladntext"/>
        <w:rPr>
          <w:b/>
          <w:bCs/>
        </w:rPr>
      </w:pPr>
    </w:p>
    <w:p w:rsidR="00391418" w:rsidRPr="00962644" w:rsidRDefault="00391418" w:rsidP="00391418">
      <w:pPr>
        <w:rPr>
          <w:b/>
        </w:rPr>
      </w:pPr>
      <w:r w:rsidRPr="00962644">
        <w:rPr>
          <w:b/>
        </w:rPr>
        <w:t>Kontaktní zaměstnanci:</w:t>
      </w:r>
    </w:p>
    <w:p w:rsidR="00391418" w:rsidRPr="00962644" w:rsidRDefault="00885E1B" w:rsidP="00391418">
      <w:pPr>
        <w:tabs>
          <w:tab w:val="left" w:pos="2552"/>
          <w:tab w:val="left" w:pos="5103"/>
        </w:tabs>
      </w:pPr>
      <w:r>
        <w:t>Mgr. Romana Rubešová</w:t>
      </w:r>
      <w:r w:rsidR="00391418" w:rsidRPr="00962644">
        <w:tab/>
      </w:r>
      <w:hyperlink r:id="rId10" w:history="1">
        <w:r>
          <w:rPr>
            <w:rStyle w:val="Hypertextovodkaz"/>
            <w:lang w:val="en-US"/>
          </w:rPr>
          <w:t>spgs.Itm@iol.cz</w:t>
        </w:r>
      </w:hyperlink>
      <w:r w:rsidR="00547C9A">
        <w:tab/>
      </w:r>
      <w:r>
        <w:t>416 574 882</w:t>
      </w:r>
    </w:p>
    <w:p w:rsidR="00391418" w:rsidRDefault="00885E1B" w:rsidP="00391418">
      <w:pPr>
        <w:tabs>
          <w:tab w:val="left" w:pos="2552"/>
          <w:tab w:val="left" w:pos="5103"/>
        </w:tabs>
      </w:pPr>
      <w:r>
        <w:t>Bc. Jarmila Lopušníková</w:t>
      </w:r>
      <w:r w:rsidR="00391418">
        <w:tab/>
      </w:r>
      <w:hyperlink r:id="rId11" w:history="1">
        <w:r>
          <w:rPr>
            <w:rStyle w:val="Hypertextovodkaz"/>
            <w:lang w:val="en-US"/>
          </w:rPr>
          <w:t>spgs.Itm@iol.cz</w:t>
        </w:r>
      </w:hyperlink>
      <w:r w:rsidR="00391418">
        <w:tab/>
      </w:r>
      <w:r>
        <w:t>416 574 882</w:t>
      </w:r>
    </w:p>
    <w:p w:rsidR="00885E1B" w:rsidRDefault="00885E1B" w:rsidP="00391418">
      <w:pPr>
        <w:tabs>
          <w:tab w:val="left" w:pos="2552"/>
          <w:tab w:val="left" w:pos="5103"/>
        </w:tabs>
      </w:pPr>
      <w:r>
        <w:t>Bc. Roman Kouba</w:t>
      </w:r>
      <w:r>
        <w:tab/>
      </w:r>
      <w:hyperlink r:id="rId12" w:history="1">
        <w:r>
          <w:rPr>
            <w:rStyle w:val="Hypertextovodkaz"/>
            <w:lang w:val="en-US"/>
          </w:rPr>
          <w:t>kouba@sslitomerice.cz</w:t>
        </w:r>
      </w:hyperlink>
      <w:r>
        <w:tab/>
        <w:t>416 574 964</w:t>
      </w:r>
    </w:p>
    <w:p w:rsidR="00885E1B" w:rsidRDefault="00885E1B" w:rsidP="00391418">
      <w:pPr>
        <w:tabs>
          <w:tab w:val="left" w:pos="2552"/>
          <w:tab w:val="left" w:pos="5103"/>
        </w:tabs>
      </w:pPr>
      <w:r>
        <w:t xml:space="preserve">Renata </w:t>
      </w:r>
      <w:proofErr w:type="spellStart"/>
      <w:r>
        <w:t>Fujerová</w:t>
      </w:r>
      <w:proofErr w:type="spellEnd"/>
      <w:r>
        <w:tab/>
      </w:r>
      <w:hyperlink r:id="rId13" w:history="1">
        <w:r>
          <w:rPr>
            <w:rStyle w:val="Hypertextovodkaz"/>
          </w:rPr>
          <w:t>fujerova@sslitomerice.cz</w:t>
        </w:r>
      </w:hyperlink>
      <w:r>
        <w:tab/>
        <w:t>416 574 968</w:t>
      </w:r>
    </w:p>
    <w:p w:rsidR="00885E1B" w:rsidRDefault="00CD4C13" w:rsidP="00391418">
      <w:pPr>
        <w:tabs>
          <w:tab w:val="left" w:pos="2552"/>
          <w:tab w:val="left" w:pos="5103"/>
        </w:tabs>
      </w:pPr>
      <w:r>
        <w:t>Mgr. Jan Nedbal</w:t>
      </w:r>
      <w:r w:rsidR="00885E1B">
        <w:tab/>
      </w:r>
      <w:hyperlink r:id="rId14" w:history="1">
        <w:r w:rsidRPr="00F4175A">
          <w:rPr>
            <w:rStyle w:val="Hypertextovodkaz"/>
            <w:lang w:val="en-US"/>
          </w:rPr>
          <w:t>nedbal@sslitomerice.cz</w:t>
        </w:r>
      </w:hyperlink>
      <w:r w:rsidR="00885E1B">
        <w:tab/>
        <w:t>416 574 958</w:t>
      </w:r>
    </w:p>
    <w:p w:rsidR="00391418" w:rsidRDefault="00391418" w:rsidP="00391418">
      <w:pPr>
        <w:spacing w:after="0"/>
        <w:jc w:val="left"/>
        <w:rPr>
          <w:b/>
          <w:sz w:val="24"/>
        </w:rPr>
      </w:pPr>
    </w:p>
    <w:sectPr w:rsidR="00391418" w:rsidSect="00AD5A4C">
      <w:headerReference w:type="default" r:id="rId15"/>
      <w:footerReference w:type="default" r:id="rId16"/>
      <w:pgSz w:w="11907" w:h="16840" w:code="9"/>
      <w:pgMar w:top="1418" w:right="1418" w:bottom="1418" w:left="1418" w:header="425" w:footer="615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BF4" w:rsidRDefault="00910BF4" w:rsidP="00391418">
      <w:pPr>
        <w:spacing w:after="0"/>
      </w:pPr>
      <w:r>
        <w:separator/>
      </w:r>
    </w:p>
  </w:endnote>
  <w:endnote w:type="continuationSeparator" w:id="0">
    <w:p w:rsidR="00910BF4" w:rsidRDefault="00910BF4" w:rsidP="003914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E4" w:rsidRPr="0001395B" w:rsidRDefault="00554FE4" w:rsidP="00BE0B9B">
    <w:pPr>
      <w:pStyle w:val="Zpat"/>
    </w:pPr>
    <w:r w:rsidRPr="0001395B"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101AAB">
      <w:rPr>
        <w:noProof/>
      </w:rPr>
      <w:t>6</w:t>
    </w:r>
    <w:r>
      <w:rPr>
        <w:noProof/>
      </w:rPr>
      <w:fldChar w:fldCharType="end"/>
    </w:r>
    <w:r w:rsidRPr="0001395B">
      <w:t xml:space="preserve"> (celkem </w:t>
    </w:r>
    <w:fldSimple w:instr=" NUMPAGES ">
      <w:r w:rsidR="00101AAB">
        <w:rPr>
          <w:noProof/>
        </w:rPr>
        <w:t>8</w:t>
      </w:r>
    </w:fldSimple>
    <w:r w:rsidRPr="0001395B">
      <w:t>)</w:t>
    </w:r>
  </w:p>
  <w:p w:rsidR="00554FE4" w:rsidRPr="0081190F" w:rsidRDefault="00554FE4" w:rsidP="00BE0B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BF4" w:rsidRDefault="00910BF4" w:rsidP="00391418">
      <w:pPr>
        <w:spacing w:after="0"/>
      </w:pPr>
      <w:r>
        <w:separator/>
      </w:r>
    </w:p>
  </w:footnote>
  <w:footnote w:type="continuationSeparator" w:id="0">
    <w:p w:rsidR="00910BF4" w:rsidRDefault="00910BF4" w:rsidP="003914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FE4" w:rsidRDefault="00554FE4" w:rsidP="00BE0B9B">
    <w:pPr>
      <w:pStyle w:val="Zhlav"/>
      <w:pBdr>
        <w:bottom w:val="single" w:sz="4" w:space="1" w:color="auto"/>
      </w:pBdr>
      <w:jc w:val="both"/>
    </w:pPr>
    <w:r>
      <w:t xml:space="preserve">Servisní smlouva č. </w:t>
    </w:r>
    <w:r w:rsidR="006A00A5">
      <w:t>10</w:t>
    </w:r>
    <w:r w:rsidR="0078554A">
      <w:t>18</w:t>
    </w:r>
    <w:r w:rsidRPr="005D7FBC">
      <w:t>/</w:t>
    </w:r>
    <w:r>
      <w:t>201</w:t>
    </w:r>
    <w:r w:rsidR="0078554A">
      <w:t>7</w:t>
    </w:r>
    <w:r>
      <w:tab/>
    </w:r>
    <w:r>
      <w:tab/>
    </w:r>
    <w:proofErr w:type="spellStart"/>
    <w:r>
      <w:t>Netlancers</w:t>
    </w:r>
    <w:proofErr w:type="spellEnd"/>
    <w:r>
      <w:t xml:space="preserve"> s.r.o.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D7D24768"/>
    <w:lvl w:ilvl="0">
      <w:start w:val="1"/>
      <w:numFmt w:val="decimal"/>
      <w:pStyle w:val="Seznamdokument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FFFFFF89"/>
    <w:multiLevelType w:val="singleLevel"/>
    <w:tmpl w:val="4CC8F640"/>
    <w:lvl w:ilvl="0">
      <w:start w:val="1"/>
      <w:numFmt w:val="bullet"/>
      <w:pStyle w:val="StylNadpis3Zarovnatdoblok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A8617E"/>
    <w:multiLevelType w:val="hybridMultilevel"/>
    <w:tmpl w:val="D646CA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49341E"/>
    <w:multiLevelType w:val="hybridMultilevel"/>
    <w:tmpl w:val="3ABCCF00"/>
    <w:lvl w:ilvl="0" w:tplc="04050017">
      <w:start w:val="1"/>
      <w:numFmt w:val="lowerLetter"/>
      <w:lvlText w:val="%1)"/>
      <w:lvlJc w:val="left"/>
      <w:pPr>
        <w:ind w:left="57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4" w15:restartNumberingAfterBreak="0">
    <w:nsid w:val="0B2D603F"/>
    <w:multiLevelType w:val="hybridMultilevel"/>
    <w:tmpl w:val="1BEECE06"/>
    <w:lvl w:ilvl="0" w:tplc="8C4CC5DA">
      <w:start w:val="1"/>
      <w:numFmt w:val="bullet"/>
      <w:lvlText w:val="-"/>
      <w:lvlJc w:val="left"/>
      <w:pPr>
        <w:tabs>
          <w:tab w:val="num" w:pos="1117"/>
        </w:tabs>
        <w:ind w:left="111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802B1"/>
    <w:multiLevelType w:val="hybridMultilevel"/>
    <w:tmpl w:val="3ABCCF00"/>
    <w:lvl w:ilvl="0" w:tplc="04050017">
      <w:start w:val="1"/>
      <w:numFmt w:val="lowerLetter"/>
      <w:lvlText w:val="%1)"/>
      <w:lvlJc w:val="left"/>
      <w:pPr>
        <w:ind w:left="57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abstractNum w:abstractNumId="6" w15:restartNumberingAfterBreak="0">
    <w:nsid w:val="11760446"/>
    <w:multiLevelType w:val="singleLevel"/>
    <w:tmpl w:val="F7CAC5C0"/>
    <w:lvl w:ilvl="0">
      <w:start w:val="1"/>
      <w:numFmt w:val="decimal"/>
      <w:pStyle w:val="ZkladntextBODY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203A0D25"/>
    <w:multiLevelType w:val="multilevel"/>
    <w:tmpl w:val="57B886E6"/>
    <w:styleLink w:val="StylSodrkami1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EB5BFC"/>
    <w:multiLevelType w:val="hybridMultilevel"/>
    <w:tmpl w:val="435ED0C6"/>
    <w:lvl w:ilvl="0" w:tplc="040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9" w15:restartNumberingAfterBreak="0">
    <w:nsid w:val="21EE70A9"/>
    <w:multiLevelType w:val="singleLevel"/>
    <w:tmpl w:val="8102C3FA"/>
    <w:lvl w:ilvl="0">
      <w:start w:val="1"/>
      <w:numFmt w:val="bullet"/>
      <w:pStyle w:val="Odsazen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0" w15:restartNumberingAfterBreak="0">
    <w:nsid w:val="2FA929A0"/>
    <w:multiLevelType w:val="multilevel"/>
    <w:tmpl w:val="29FC13D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FAC261D"/>
    <w:multiLevelType w:val="multilevel"/>
    <w:tmpl w:val="D27C57F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7D2E78"/>
    <w:multiLevelType w:val="multilevel"/>
    <w:tmpl w:val="BF0E1756"/>
    <w:lvl w:ilvl="0">
      <w:start w:val="1"/>
      <w:numFmt w:val="decimal"/>
      <w:lvlText w:val="§%1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623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5E84F5C"/>
    <w:multiLevelType w:val="multilevel"/>
    <w:tmpl w:val="B5503F36"/>
    <w:numStyleLink w:val="StylSodrkami"/>
  </w:abstractNum>
  <w:abstractNum w:abstractNumId="14" w15:restartNumberingAfterBreak="0">
    <w:nsid w:val="385D74D2"/>
    <w:multiLevelType w:val="hybridMultilevel"/>
    <w:tmpl w:val="81CE59C6"/>
    <w:lvl w:ilvl="0" w:tplc="0344AEEA">
      <w:start w:val="1"/>
      <w:numFmt w:val="bullet"/>
      <w:pStyle w:val="Odrky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 w:tplc="9188B7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3116F"/>
    <w:multiLevelType w:val="hybridMultilevel"/>
    <w:tmpl w:val="E7600384"/>
    <w:lvl w:ilvl="0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4478757C"/>
    <w:multiLevelType w:val="multilevel"/>
    <w:tmpl w:val="59C4287C"/>
    <w:styleLink w:val="lovanseznam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283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418"/>
        </w:tabs>
        <w:ind w:left="1418" w:hanging="284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4632"/>
        </w:tabs>
        <w:ind w:left="4632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4992"/>
        </w:tabs>
        <w:ind w:left="499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352"/>
        </w:tabs>
        <w:ind w:left="535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  <w:rPr>
        <w:rFonts w:cs="Times New Roman" w:hint="default"/>
      </w:rPr>
    </w:lvl>
    <w:lvl w:ilvl="8">
      <w:start w:val="1"/>
      <w:numFmt w:val="lowerRoman"/>
      <w:lvlRestart w:val="0"/>
      <w:lvlText w:val="%9."/>
      <w:lvlJc w:val="left"/>
      <w:pPr>
        <w:tabs>
          <w:tab w:val="num" w:pos="6072"/>
        </w:tabs>
        <w:ind w:left="6072" w:hanging="360"/>
      </w:pPr>
      <w:rPr>
        <w:rFonts w:cs="Times New Roman" w:hint="default"/>
      </w:rPr>
    </w:lvl>
  </w:abstractNum>
  <w:abstractNum w:abstractNumId="17" w15:restartNumberingAfterBreak="0">
    <w:nsid w:val="589F0801"/>
    <w:multiLevelType w:val="multilevel"/>
    <w:tmpl w:val="C9EACA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3CD0821"/>
    <w:multiLevelType w:val="multilevel"/>
    <w:tmpl w:val="00AE6A78"/>
    <w:lvl w:ilvl="0">
      <w:start w:val="7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cs-CZ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5"/>
        <w:szCs w:val="15"/>
        <w:u w:val="none"/>
        <w:lang w:val="cs-CZ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482CDA"/>
    <w:multiLevelType w:val="hybridMultilevel"/>
    <w:tmpl w:val="EAB2529C"/>
    <w:lvl w:ilvl="0" w:tplc="744CF3F6">
      <w:start w:val="18"/>
      <w:numFmt w:val="bullet"/>
      <w:lvlText w:val="-"/>
      <w:lvlJc w:val="left"/>
      <w:pPr>
        <w:ind w:left="25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A44009E"/>
    <w:multiLevelType w:val="hybridMultilevel"/>
    <w:tmpl w:val="1196F9C0"/>
    <w:lvl w:ilvl="0" w:tplc="C28278C8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706D584C"/>
    <w:multiLevelType w:val="multilevel"/>
    <w:tmpl w:val="B5503F36"/>
    <w:styleLink w:val="StylSodrkami"/>
    <w:lvl w:ilvl="0">
      <w:start w:val="1"/>
      <w:numFmt w:val="bullet"/>
      <w:lvlText w:val=""/>
      <w:lvlJc w:val="left"/>
      <w:pPr>
        <w:tabs>
          <w:tab w:val="num" w:pos="1191"/>
        </w:tabs>
        <w:ind w:left="1191" w:hanging="227"/>
      </w:pPr>
      <w:rPr>
        <w:rFonts w:ascii="Symbol" w:hAnsi="Symbol" w:hint="default"/>
        <w:sz w:val="22"/>
      </w:rPr>
    </w:lvl>
    <w:lvl w:ilvl="1">
      <w:start w:val="1"/>
      <w:numFmt w:val="lowerLetter"/>
      <w:pStyle w:val="Nadpis2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lowerRoman"/>
      <w:pStyle w:val="Nadpis3"/>
      <w:lvlText w:val="%3."/>
      <w:lvlJc w:val="right"/>
      <w:pPr>
        <w:tabs>
          <w:tab w:val="num" w:pos="2220"/>
        </w:tabs>
        <w:ind w:left="2220" w:hanging="180"/>
      </w:pPr>
      <w:rPr>
        <w:rFonts w:cs="Times New Roman" w:hint="default"/>
      </w:rPr>
    </w:lvl>
    <w:lvl w:ilvl="3">
      <w:start w:val="1"/>
      <w:numFmt w:val="decimal"/>
      <w:pStyle w:val="Nadpis4"/>
      <w:lvlText w:val="%4."/>
      <w:lvlJc w:val="left"/>
      <w:pPr>
        <w:tabs>
          <w:tab w:val="num" w:pos="2940"/>
        </w:tabs>
        <w:ind w:left="2940" w:hanging="360"/>
      </w:pPr>
      <w:rPr>
        <w:rFonts w:cs="Times New Roman" w:hint="default"/>
      </w:rPr>
    </w:lvl>
    <w:lvl w:ilvl="4">
      <w:start w:val="1"/>
      <w:numFmt w:val="lowerLetter"/>
      <w:pStyle w:val="Nadpis5"/>
      <w:lvlText w:val="%5."/>
      <w:lvlJc w:val="left"/>
      <w:pPr>
        <w:tabs>
          <w:tab w:val="num" w:pos="3660"/>
        </w:tabs>
        <w:ind w:left="3660" w:hanging="360"/>
      </w:pPr>
      <w:rPr>
        <w:rFonts w:cs="Times New Roman" w:hint="default"/>
      </w:rPr>
    </w:lvl>
    <w:lvl w:ilvl="5">
      <w:start w:val="1"/>
      <w:numFmt w:val="lowerRoman"/>
      <w:pStyle w:val="Nadpis6"/>
      <w:lvlText w:val="%6."/>
      <w:lvlJc w:val="right"/>
      <w:pPr>
        <w:tabs>
          <w:tab w:val="num" w:pos="4380"/>
        </w:tabs>
        <w:ind w:left="4380" w:hanging="180"/>
      </w:pPr>
      <w:rPr>
        <w:rFonts w:cs="Times New Roman" w:hint="default"/>
      </w:rPr>
    </w:lvl>
    <w:lvl w:ilvl="6">
      <w:start w:val="1"/>
      <w:numFmt w:val="decimal"/>
      <w:pStyle w:val="Nadpis7"/>
      <w:lvlText w:val="%7."/>
      <w:lvlJc w:val="left"/>
      <w:pPr>
        <w:tabs>
          <w:tab w:val="num" w:pos="5100"/>
        </w:tabs>
        <w:ind w:left="5100" w:hanging="360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5820"/>
        </w:tabs>
        <w:ind w:left="5820" w:hanging="360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6540"/>
        </w:tabs>
        <w:ind w:left="6540" w:hanging="180"/>
      </w:pPr>
      <w:rPr>
        <w:rFonts w:cs="Times New Roman" w:hint="default"/>
      </w:rPr>
    </w:lvl>
  </w:abstractNum>
  <w:abstractNum w:abstractNumId="22" w15:restartNumberingAfterBreak="0">
    <w:nsid w:val="786A5674"/>
    <w:multiLevelType w:val="hybridMultilevel"/>
    <w:tmpl w:val="3ABCCF00"/>
    <w:lvl w:ilvl="0" w:tplc="04050017">
      <w:start w:val="1"/>
      <w:numFmt w:val="lowerLetter"/>
      <w:lvlText w:val="%1)"/>
      <w:lvlJc w:val="left"/>
      <w:pPr>
        <w:ind w:left="57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9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0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12"/>
  </w:num>
  <w:num w:numId="6">
    <w:abstractNumId w:val="21"/>
  </w:num>
  <w:num w:numId="7">
    <w:abstractNumId w:val="7"/>
  </w:num>
  <w:num w:numId="8">
    <w:abstractNumId w:val="20"/>
  </w:num>
  <w:num w:numId="9">
    <w:abstractNumId w:val="6"/>
  </w:num>
  <w:num w:numId="10">
    <w:abstractNumId w:val="14"/>
  </w:num>
  <w:num w:numId="11">
    <w:abstractNumId w:val="13"/>
  </w:num>
  <w:num w:numId="12">
    <w:abstractNumId w:val="20"/>
    <w:lvlOverride w:ilvl="0">
      <w:startOverride w:val="1"/>
    </w:lvlOverride>
  </w:num>
  <w:num w:numId="13">
    <w:abstractNumId w:val="4"/>
  </w:num>
  <w:num w:numId="14">
    <w:abstractNumId w:val="19"/>
  </w:num>
  <w:num w:numId="15">
    <w:abstractNumId w:val="17"/>
  </w:num>
  <w:num w:numId="16">
    <w:abstractNumId w:val="2"/>
  </w:num>
  <w:num w:numId="17">
    <w:abstractNumId w:val="15"/>
  </w:num>
  <w:num w:numId="18">
    <w:abstractNumId w:val="3"/>
  </w:num>
  <w:num w:numId="19">
    <w:abstractNumId w:val="22"/>
  </w:num>
  <w:num w:numId="20">
    <w:abstractNumId w:val="5"/>
  </w:num>
  <w:num w:numId="21">
    <w:abstractNumId w:val="21"/>
  </w:num>
  <w:num w:numId="22">
    <w:abstractNumId w:val="8"/>
  </w:num>
  <w:num w:numId="23">
    <w:abstractNumId w:val="21"/>
  </w:num>
  <w:num w:numId="24">
    <w:abstractNumId w:val="21"/>
  </w:num>
  <w:num w:numId="25">
    <w:abstractNumId w:val="21"/>
  </w:num>
  <w:num w:numId="26">
    <w:abstractNumId w:val="21"/>
  </w:num>
  <w:num w:numId="27">
    <w:abstractNumId w:val="18"/>
  </w:num>
  <w:num w:numId="28">
    <w:abstractNumId w:val="21"/>
  </w:num>
  <w:num w:numId="29">
    <w:abstractNumId w:val="21"/>
  </w:num>
  <w:num w:numId="30">
    <w:abstractNumId w:val="21"/>
  </w:num>
  <w:num w:numId="31">
    <w:abstractNumId w:val="21"/>
  </w:num>
  <w:num w:numId="32">
    <w:abstractNumId w:val="1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418"/>
    <w:rsid w:val="0002458B"/>
    <w:rsid w:val="00034290"/>
    <w:rsid w:val="000408C6"/>
    <w:rsid w:val="00043B98"/>
    <w:rsid w:val="000662B4"/>
    <w:rsid w:val="00073DD8"/>
    <w:rsid w:val="00074F14"/>
    <w:rsid w:val="00083053"/>
    <w:rsid w:val="0008340D"/>
    <w:rsid w:val="000B3754"/>
    <w:rsid w:val="000C5AF3"/>
    <w:rsid w:val="000E7E6F"/>
    <w:rsid w:val="000F6563"/>
    <w:rsid w:val="000F72A4"/>
    <w:rsid w:val="00101AAB"/>
    <w:rsid w:val="001901A1"/>
    <w:rsid w:val="00196D41"/>
    <w:rsid w:val="001D1882"/>
    <w:rsid w:val="001F5C4E"/>
    <w:rsid w:val="002105E5"/>
    <w:rsid w:val="002265D6"/>
    <w:rsid w:val="00235280"/>
    <w:rsid w:val="00267D28"/>
    <w:rsid w:val="00274269"/>
    <w:rsid w:val="00291839"/>
    <w:rsid w:val="002A350D"/>
    <w:rsid w:val="002A36EE"/>
    <w:rsid w:val="002B4C5B"/>
    <w:rsid w:val="002D0C1B"/>
    <w:rsid w:val="002F522D"/>
    <w:rsid w:val="0032430C"/>
    <w:rsid w:val="00325A6C"/>
    <w:rsid w:val="00325FCD"/>
    <w:rsid w:val="0032610D"/>
    <w:rsid w:val="00345BAB"/>
    <w:rsid w:val="00355834"/>
    <w:rsid w:val="003560DA"/>
    <w:rsid w:val="00372C9A"/>
    <w:rsid w:val="00391418"/>
    <w:rsid w:val="0039460A"/>
    <w:rsid w:val="003A6067"/>
    <w:rsid w:val="003A6C5B"/>
    <w:rsid w:val="003B05FE"/>
    <w:rsid w:val="003B5489"/>
    <w:rsid w:val="003C4270"/>
    <w:rsid w:val="003C685E"/>
    <w:rsid w:val="003D52CF"/>
    <w:rsid w:val="003E53EA"/>
    <w:rsid w:val="003E67B9"/>
    <w:rsid w:val="003F0FEB"/>
    <w:rsid w:val="003F646B"/>
    <w:rsid w:val="00403799"/>
    <w:rsid w:val="00420F25"/>
    <w:rsid w:val="0045092C"/>
    <w:rsid w:val="00471055"/>
    <w:rsid w:val="00485628"/>
    <w:rsid w:val="004C50C7"/>
    <w:rsid w:val="004E27BE"/>
    <w:rsid w:val="00506B32"/>
    <w:rsid w:val="005114D5"/>
    <w:rsid w:val="0051317D"/>
    <w:rsid w:val="00524E54"/>
    <w:rsid w:val="00547986"/>
    <w:rsid w:val="00547C9A"/>
    <w:rsid w:val="00550BCA"/>
    <w:rsid w:val="00554FE4"/>
    <w:rsid w:val="00572795"/>
    <w:rsid w:val="00574833"/>
    <w:rsid w:val="0059662F"/>
    <w:rsid w:val="005B6BBE"/>
    <w:rsid w:val="005D091A"/>
    <w:rsid w:val="005D2FF5"/>
    <w:rsid w:val="005F134B"/>
    <w:rsid w:val="005F6A86"/>
    <w:rsid w:val="005F7A16"/>
    <w:rsid w:val="00612599"/>
    <w:rsid w:val="00621FC9"/>
    <w:rsid w:val="00631C52"/>
    <w:rsid w:val="00634DD3"/>
    <w:rsid w:val="00646E5B"/>
    <w:rsid w:val="00653D7F"/>
    <w:rsid w:val="00670E73"/>
    <w:rsid w:val="006922F6"/>
    <w:rsid w:val="006A00A5"/>
    <w:rsid w:val="006C199F"/>
    <w:rsid w:val="006C577F"/>
    <w:rsid w:val="006F2BA9"/>
    <w:rsid w:val="00716014"/>
    <w:rsid w:val="0072604B"/>
    <w:rsid w:val="00744B2F"/>
    <w:rsid w:val="0077004B"/>
    <w:rsid w:val="0078554A"/>
    <w:rsid w:val="00797294"/>
    <w:rsid w:val="007A118C"/>
    <w:rsid w:val="007A6026"/>
    <w:rsid w:val="007C7E23"/>
    <w:rsid w:val="007D62C2"/>
    <w:rsid w:val="007E29D6"/>
    <w:rsid w:val="007E50D4"/>
    <w:rsid w:val="007E57BC"/>
    <w:rsid w:val="007F2AC8"/>
    <w:rsid w:val="0082425B"/>
    <w:rsid w:val="00851BC1"/>
    <w:rsid w:val="008567D2"/>
    <w:rsid w:val="00872DD8"/>
    <w:rsid w:val="008738A4"/>
    <w:rsid w:val="00885E1B"/>
    <w:rsid w:val="00892DCA"/>
    <w:rsid w:val="008A288E"/>
    <w:rsid w:val="008A554E"/>
    <w:rsid w:val="008B0EA5"/>
    <w:rsid w:val="008C3120"/>
    <w:rsid w:val="008D5C53"/>
    <w:rsid w:val="008E2528"/>
    <w:rsid w:val="00910BF4"/>
    <w:rsid w:val="009127CE"/>
    <w:rsid w:val="0093502C"/>
    <w:rsid w:val="009351FE"/>
    <w:rsid w:val="009503D9"/>
    <w:rsid w:val="009709DD"/>
    <w:rsid w:val="009A3BC5"/>
    <w:rsid w:val="009D0123"/>
    <w:rsid w:val="009D0E52"/>
    <w:rsid w:val="00A03DE9"/>
    <w:rsid w:val="00A54E39"/>
    <w:rsid w:val="00A602FE"/>
    <w:rsid w:val="00A61A4C"/>
    <w:rsid w:val="00A766B7"/>
    <w:rsid w:val="00A77738"/>
    <w:rsid w:val="00A84798"/>
    <w:rsid w:val="00AD2A9C"/>
    <w:rsid w:val="00AD5A4C"/>
    <w:rsid w:val="00AE1516"/>
    <w:rsid w:val="00AF4807"/>
    <w:rsid w:val="00B45AE4"/>
    <w:rsid w:val="00B511B7"/>
    <w:rsid w:val="00B51855"/>
    <w:rsid w:val="00B748C3"/>
    <w:rsid w:val="00B96529"/>
    <w:rsid w:val="00BE0B9B"/>
    <w:rsid w:val="00C244EF"/>
    <w:rsid w:val="00C27693"/>
    <w:rsid w:val="00C35158"/>
    <w:rsid w:val="00C622A8"/>
    <w:rsid w:val="00C65E9D"/>
    <w:rsid w:val="00C72B90"/>
    <w:rsid w:val="00C92263"/>
    <w:rsid w:val="00CB1F44"/>
    <w:rsid w:val="00CB4374"/>
    <w:rsid w:val="00CB6A09"/>
    <w:rsid w:val="00CD28E6"/>
    <w:rsid w:val="00CD4238"/>
    <w:rsid w:val="00CD4C13"/>
    <w:rsid w:val="00CD6CBD"/>
    <w:rsid w:val="00CF62C8"/>
    <w:rsid w:val="00D033AF"/>
    <w:rsid w:val="00D10AC0"/>
    <w:rsid w:val="00D15DC1"/>
    <w:rsid w:val="00D3297E"/>
    <w:rsid w:val="00D66AA6"/>
    <w:rsid w:val="00DD60EE"/>
    <w:rsid w:val="00DD6388"/>
    <w:rsid w:val="00E137E3"/>
    <w:rsid w:val="00E14073"/>
    <w:rsid w:val="00E16BD2"/>
    <w:rsid w:val="00E72FF0"/>
    <w:rsid w:val="00E802D4"/>
    <w:rsid w:val="00E95BC6"/>
    <w:rsid w:val="00EB4B84"/>
    <w:rsid w:val="00ED7584"/>
    <w:rsid w:val="00EE19EA"/>
    <w:rsid w:val="00EF1BE2"/>
    <w:rsid w:val="00F23A37"/>
    <w:rsid w:val="00F66176"/>
    <w:rsid w:val="00FA1E72"/>
    <w:rsid w:val="00FC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3FEBD-DC2B-4B19-87B3-BCE8E070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1418"/>
    <w:pPr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91418"/>
    <w:pPr>
      <w:keepNext/>
      <w:tabs>
        <w:tab w:val="num" w:pos="2978"/>
      </w:tabs>
      <w:spacing w:before="480" w:after="360"/>
      <w:ind w:left="2978" w:hanging="567"/>
      <w:jc w:val="center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91418"/>
    <w:pPr>
      <w:numPr>
        <w:ilvl w:val="1"/>
        <w:numId w:val="6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391418"/>
    <w:pPr>
      <w:numPr>
        <w:ilvl w:val="2"/>
        <w:numId w:val="6"/>
      </w:numPr>
      <w:tabs>
        <w:tab w:val="left" w:pos="964"/>
        <w:tab w:val="num" w:pos="1474"/>
      </w:tabs>
      <w:ind w:left="1474" w:hanging="623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391418"/>
    <w:pPr>
      <w:numPr>
        <w:ilvl w:val="3"/>
        <w:numId w:val="6"/>
      </w:numPr>
      <w:tabs>
        <w:tab w:val="num" w:pos="1985"/>
      </w:tabs>
      <w:ind w:left="1985" w:hanging="851"/>
      <w:jc w:val="left"/>
      <w:outlineLvl w:val="3"/>
    </w:pPr>
    <w:rPr>
      <w:rFonts w:ascii="Times New Roman" w:hAnsi="Times New Roman"/>
      <w:bCs/>
      <w:sz w:val="22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91418"/>
    <w:pPr>
      <w:numPr>
        <w:ilvl w:val="4"/>
        <w:numId w:val="6"/>
      </w:numPr>
      <w:tabs>
        <w:tab w:val="num" w:pos="1008"/>
      </w:tabs>
      <w:ind w:left="1985" w:hanging="567"/>
      <w:jc w:val="left"/>
      <w:outlineLvl w:val="4"/>
    </w:pPr>
    <w:rPr>
      <w:bCs/>
      <w:sz w:val="22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391418"/>
    <w:pPr>
      <w:numPr>
        <w:ilvl w:val="5"/>
        <w:numId w:val="6"/>
      </w:numPr>
      <w:tabs>
        <w:tab w:val="num" w:pos="1152"/>
      </w:tabs>
      <w:spacing w:before="240"/>
      <w:ind w:left="1152" w:hanging="1152"/>
      <w:jc w:val="left"/>
      <w:outlineLvl w:val="5"/>
    </w:pPr>
    <w:rPr>
      <w:bCs/>
      <w:i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391418"/>
    <w:pPr>
      <w:numPr>
        <w:ilvl w:val="6"/>
        <w:numId w:val="6"/>
      </w:numPr>
      <w:tabs>
        <w:tab w:val="num" w:pos="1296"/>
      </w:tabs>
      <w:spacing w:before="240"/>
      <w:ind w:left="1296" w:hanging="1296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391418"/>
    <w:pPr>
      <w:numPr>
        <w:ilvl w:val="7"/>
        <w:numId w:val="6"/>
      </w:numPr>
      <w:tabs>
        <w:tab w:val="num" w:pos="1440"/>
      </w:tabs>
      <w:spacing w:before="24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391418"/>
    <w:pPr>
      <w:numPr>
        <w:ilvl w:val="8"/>
        <w:numId w:val="6"/>
      </w:numPr>
      <w:tabs>
        <w:tab w:val="num" w:pos="1584"/>
      </w:tabs>
      <w:spacing w:before="240"/>
      <w:ind w:left="1584" w:hanging="1584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91418"/>
    <w:rPr>
      <w:rFonts w:ascii="Arial" w:eastAsia="Times New Roman" w:hAnsi="Arial" w:cs="Times New Roman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391418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391418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391418"/>
    <w:rPr>
      <w:rFonts w:ascii="Times New Roman" w:eastAsia="Times New Roman" w:hAnsi="Times New Roman" w:cs="Times New Roman"/>
      <w:bCs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391418"/>
    <w:rPr>
      <w:rFonts w:ascii="Arial" w:eastAsia="Times New Roman" w:hAnsi="Arial" w:cs="Times New Roman"/>
      <w:bCs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391418"/>
    <w:rPr>
      <w:rFonts w:ascii="Arial" w:eastAsia="Times New Roman" w:hAnsi="Arial" w:cs="Times New Roman"/>
      <w:bCs/>
      <w:i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391418"/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391418"/>
    <w:rPr>
      <w:rFonts w:ascii="Arial" w:eastAsia="Times New Roman" w:hAnsi="Arial" w:cs="Times New Roman"/>
      <w:i/>
      <w:i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391418"/>
    <w:rPr>
      <w:rFonts w:ascii="Arial" w:eastAsia="Times New Roman" w:hAnsi="Arial" w:cs="Arial"/>
      <w:sz w:val="20"/>
      <w:lang w:eastAsia="cs-CZ"/>
    </w:rPr>
  </w:style>
  <w:style w:type="paragraph" w:styleId="Zhlav">
    <w:name w:val="header"/>
    <w:basedOn w:val="Normln"/>
    <w:link w:val="ZhlavChar"/>
    <w:autoRedefine/>
    <w:uiPriority w:val="99"/>
    <w:rsid w:val="00391418"/>
    <w:pPr>
      <w:tabs>
        <w:tab w:val="center" w:pos="4536"/>
        <w:tab w:val="right" w:pos="9072"/>
      </w:tabs>
      <w:spacing w:after="0" w:line="312" w:lineRule="auto"/>
      <w:jc w:val="right"/>
    </w:pPr>
    <w:rPr>
      <w:i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91418"/>
    <w:rPr>
      <w:rFonts w:ascii="Arial" w:eastAsia="Times New Roman" w:hAnsi="Arial" w:cs="Times New Roman"/>
      <w:i/>
      <w:sz w:val="16"/>
      <w:szCs w:val="24"/>
      <w:lang w:eastAsia="cs-CZ"/>
    </w:rPr>
  </w:style>
  <w:style w:type="paragraph" w:styleId="Zpat">
    <w:name w:val="footer"/>
    <w:basedOn w:val="Normln"/>
    <w:link w:val="ZpatChar"/>
    <w:autoRedefine/>
    <w:uiPriority w:val="99"/>
    <w:rsid w:val="00391418"/>
    <w:pPr>
      <w:pBdr>
        <w:top w:val="single" w:sz="8" w:space="1" w:color="C0C0C0"/>
      </w:pBdr>
      <w:tabs>
        <w:tab w:val="left" w:pos="0"/>
        <w:tab w:val="center" w:pos="4536"/>
        <w:tab w:val="right" w:pos="9072"/>
      </w:tabs>
      <w:spacing w:after="0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391418"/>
    <w:rPr>
      <w:rFonts w:ascii="Arial" w:eastAsia="Times New Roman" w:hAnsi="Arial" w:cs="Times New Roman"/>
      <w:sz w:val="16"/>
      <w:szCs w:val="16"/>
      <w:lang w:eastAsia="cs-CZ"/>
    </w:rPr>
  </w:style>
  <w:style w:type="paragraph" w:styleId="Seznamobrzk">
    <w:name w:val="table of figures"/>
    <w:basedOn w:val="Normln"/>
    <w:next w:val="Normln"/>
    <w:uiPriority w:val="99"/>
    <w:semiHidden/>
    <w:rsid w:val="00391418"/>
    <w:pPr>
      <w:tabs>
        <w:tab w:val="right" w:leader="dot" w:pos="9360"/>
      </w:tabs>
      <w:ind w:left="480" w:hanging="480"/>
    </w:pPr>
    <w:rPr>
      <w:smallCaps/>
      <w:szCs w:val="20"/>
    </w:rPr>
  </w:style>
  <w:style w:type="table" w:customStyle="1" w:styleId="Bntabulkaseedmzhlavm">
    <w:name w:val="Běžná tabulka se šedým záhlavím"/>
    <w:uiPriority w:val="99"/>
    <w:rsid w:val="003914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ulek">
    <w:name w:val="caption"/>
    <w:basedOn w:val="Normln"/>
    <w:next w:val="Normln"/>
    <w:uiPriority w:val="99"/>
    <w:qFormat/>
    <w:rsid w:val="00391418"/>
    <w:pPr>
      <w:spacing w:after="0"/>
      <w:jc w:val="left"/>
    </w:pPr>
    <w:rPr>
      <w:rFonts w:ascii="Times New Roman" w:hAnsi="Times New Roman"/>
      <w:b/>
      <w:bCs/>
      <w:szCs w:val="20"/>
    </w:rPr>
  </w:style>
  <w:style w:type="paragraph" w:styleId="Obsah1">
    <w:name w:val="toc 1"/>
    <w:basedOn w:val="Normln"/>
    <w:next w:val="Normln"/>
    <w:autoRedefine/>
    <w:uiPriority w:val="99"/>
    <w:rsid w:val="00391418"/>
    <w:pPr>
      <w:tabs>
        <w:tab w:val="left" w:pos="480"/>
        <w:tab w:val="right" w:leader="dot" w:pos="9062"/>
      </w:tabs>
      <w:spacing w:before="120" w:after="120"/>
      <w:jc w:val="left"/>
    </w:pPr>
    <w:rPr>
      <w:rFonts w:ascii="Times New Roman" w:hAnsi="Times New Roman"/>
      <w:b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99"/>
    <w:rsid w:val="00391418"/>
    <w:pPr>
      <w:spacing w:after="0"/>
      <w:ind w:left="240"/>
      <w:jc w:val="left"/>
    </w:pPr>
    <w:rPr>
      <w:rFonts w:ascii="Times New Roman" w:hAnsi="Times New Roman"/>
      <w:caps/>
      <w:szCs w:val="22"/>
    </w:rPr>
  </w:style>
  <w:style w:type="paragraph" w:styleId="Obsah3">
    <w:name w:val="toc 3"/>
    <w:basedOn w:val="Normln"/>
    <w:next w:val="Normln"/>
    <w:autoRedefine/>
    <w:uiPriority w:val="99"/>
    <w:rsid w:val="00391418"/>
    <w:pPr>
      <w:spacing w:after="0"/>
      <w:ind w:left="480"/>
      <w:jc w:val="left"/>
    </w:pPr>
    <w:rPr>
      <w:rFonts w:ascii="Times New Roman" w:hAnsi="Times New Roman"/>
      <w:i/>
    </w:rPr>
  </w:style>
  <w:style w:type="paragraph" w:styleId="Obsah4">
    <w:name w:val="toc 4"/>
    <w:basedOn w:val="Normln"/>
    <w:next w:val="Normln"/>
    <w:autoRedefine/>
    <w:uiPriority w:val="99"/>
    <w:rsid w:val="00391418"/>
    <w:pPr>
      <w:spacing w:after="0"/>
      <w:ind w:left="720"/>
      <w:jc w:val="left"/>
    </w:pPr>
    <w:rPr>
      <w:rFonts w:ascii="Times New Roman" w:hAnsi="Times New Roman" w:cs="Arial"/>
      <w:bCs/>
      <w:sz w:val="18"/>
    </w:rPr>
  </w:style>
  <w:style w:type="paragraph" w:styleId="Obsah5">
    <w:name w:val="toc 5"/>
    <w:basedOn w:val="Normln"/>
    <w:next w:val="Normln"/>
    <w:autoRedefine/>
    <w:uiPriority w:val="99"/>
    <w:rsid w:val="00391418"/>
    <w:pPr>
      <w:spacing w:after="0"/>
      <w:ind w:left="960"/>
      <w:jc w:val="left"/>
    </w:pPr>
    <w:rPr>
      <w:rFonts w:ascii="Times New Roman" w:hAnsi="Times New Roman"/>
      <w:i/>
      <w:sz w:val="18"/>
    </w:rPr>
  </w:style>
  <w:style w:type="paragraph" w:styleId="Obsah6">
    <w:name w:val="toc 6"/>
    <w:basedOn w:val="Normln"/>
    <w:next w:val="Normln"/>
    <w:autoRedefine/>
    <w:uiPriority w:val="99"/>
    <w:rsid w:val="00391418"/>
    <w:pPr>
      <w:spacing w:after="0"/>
      <w:ind w:left="1200"/>
      <w:jc w:val="left"/>
    </w:pPr>
    <w:rPr>
      <w:rFonts w:ascii="Times New Roman" w:hAnsi="Times New Roman"/>
      <w:sz w:val="18"/>
    </w:rPr>
  </w:style>
  <w:style w:type="character" w:styleId="Hypertextovodkaz">
    <w:name w:val="Hyperlink"/>
    <w:basedOn w:val="Standardnpsmoodstavce"/>
    <w:uiPriority w:val="99"/>
    <w:rsid w:val="00391418"/>
    <w:rPr>
      <w:rFonts w:ascii="Arial" w:hAnsi="Arial" w:cs="Times New Roman"/>
      <w:color w:val="333399"/>
      <w:sz w:val="22"/>
      <w:u w:val="single"/>
    </w:rPr>
  </w:style>
  <w:style w:type="paragraph" w:styleId="Seznamsodrkami">
    <w:name w:val="List Bullet"/>
    <w:basedOn w:val="Normln"/>
    <w:uiPriority w:val="99"/>
    <w:rsid w:val="00391418"/>
    <w:pPr>
      <w:tabs>
        <w:tab w:val="num" w:pos="360"/>
      </w:tabs>
      <w:spacing w:after="0"/>
      <w:ind w:left="360" w:hanging="360"/>
      <w:jc w:val="left"/>
    </w:pPr>
    <w:rPr>
      <w:rFonts w:ascii="Times New Roman" w:hAnsi="Times New Roman"/>
      <w:sz w:val="22"/>
    </w:rPr>
  </w:style>
  <w:style w:type="paragraph" w:customStyle="1" w:styleId="Seznamdokument">
    <w:name w:val="Seznam dokumentů"/>
    <w:basedOn w:val="Normln"/>
    <w:uiPriority w:val="99"/>
    <w:rsid w:val="00391418"/>
    <w:pPr>
      <w:numPr>
        <w:numId w:val="2"/>
      </w:numPr>
      <w:tabs>
        <w:tab w:val="clear" w:pos="360"/>
        <w:tab w:val="left" w:pos="567"/>
      </w:tabs>
      <w:ind w:left="567" w:hanging="567"/>
    </w:pPr>
  </w:style>
  <w:style w:type="paragraph" w:customStyle="1" w:styleId="Zhlavtabulky">
    <w:name w:val="Záhlaví tabulky"/>
    <w:next w:val="Normln"/>
    <w:autoRedefine/>
    <w:uiPriority w:val="99"/>
    <w:rsid w:val="00391418"/>
    <w:pPr>
      <w:spacing w:before="120" w:after="12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cs-CZ"/>
    </w:rPr>
  </w:style>
  <w:style w:type="paragraph" w:customStyle="1" w:styleId="Nadpistabulky">
    <w:name w:val="Nadpis tabulky"/>
    <w:next w:val="Normln"/>
    <w:autoRedefine/>
    <w:uiPriority w:val="99"/>
    <w:rsid w:val="00391418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4"/>
      <w:szCs w:val="24"/>
      <w:lang w:eastAsia="cs-CZ"/>
    </w:rPr>
  </w:style>
  <w:style w:type="paragraph" w:customStyle="1" w:styleId="Normlnnasted">
    <w:name w:val="Normální na střed"/>
    <w:basedOn w:val="Normln"/>
    <w:next w:val="Normln"/>
    <w:link w:val="NormlnnastedChar"/>
    <w:autoRedefine/>
    <w:uiPriority w:val="99"/>
    <w:rsid w:val="00391418"/>
    <w:pPr>
      <w:jc w:val="center"/>
    </w:pPr>
  </w:style>
  <w:style w:type="character" w:customStyle="1" w:styleId="NormlnnastedChar">
    <w:name w:val="Normální na střed Char"/>
    <w:basedOn w:val="Standardnpsmoodstavce"/>
    <w:link w:val="Normlnnasted"/>
    <w:uiPriority w:val="99"/>
    <w:locked/>
    <w:rsid w:val="00391418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vraznntun">
    <w:name w:val="Zvýraznění tučně"/>
    <w:next w:val="Normln"/>
    <w:link w:val="ZvraznntunChar"/>
    <w:autoRedefine/>
    <w:uiPriority w:val="99"/>
    <w:rsid w:val="00391418"/>
    <w:pPr>
      <w:tabs>
        <w:tab w:val="left" w:pos="1134"/>
      </w:tabs>
      <w:spacing w:before="120" w:after="120" w:line="240" w:lineRule="auto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vraznntunChar">
    <w:name w:val="Zvýraznění tučně Char"/>
    <w:basedOn w:val="Standardnpsmoodstavce"/>
    <w:link w:val="Zvraznntun"/>
    <w:uiPriority w:val="99"/>
    <w:locked/>
    <w:rsid w:val="00391418"/>
    <w:rPr>
      <w:rFonts w:ascii="Times New Roman" w:eastAsia="Times New Roman" w:hAnsi="Times New Roman" w:cs="Times New Roman"/>
      <w:b/>
      <w:szCs w:val="24"/>
      <w:lang w:eastAsia="cs-CZ"/>
    </w:rPr>
  </w:style>
  <w:style w:type="paragraph" w:customStyle="1" w:styleId="Zvraznnkurzvou">
    <w:name w:val="Zvýraznění kurzívou"/>
    <w:next w:val="Normln"/>
    <w:autoRedefine/>
    <w:uiPriority w:val="99"/>
    <w:rsid w:val="00391418"/>
    <w:pPr>
      <w:spacing w:before="120" w:after="120" w:line="240" w:lineRule="auto"/>
    </w:pPr>
    <w:rPr>
      <w:rFonts w:ascii="Times New Roman" w:eastAsia="Times New Roman" w:hAnsi="Times New Roman" w:cs="Times New Roman"/>
      <w:i/>
      <w:szCs w:val="24"/>
      <w:lang w:eastAsia="cs-CZ"/>
    </w:rPr>
  </w:style>
  <w:style w:type="paragraph" w:customStyle="1" w:styleId="Nadpis1nasted">
    <w:name w:val="Nadpis1 na střed"/>
    <w:basedOn w:val="Nadpis1"/>
    <w:autoRedefine/>
    <w:uiPriority w:val="99"/>
    <w:rsid w:val="00391418"/>
  </w:style>
  <w:style w:type="paragraph" w:customStyle="1" w:styleId="Nadpis2nasted">
    <w:name w:val="Nadpis2 na střed"/>
    <w:basedOn w:val="Nadpis2"/>
    <w:next w:val="Normln"/>
    <w:autoRedefine/>
    <w:uiPriority w:val="99"/>
    <w:rsid w:val="00391418"/>
    <w:pPr>
      <w:numPr>
        <w:ilvl w:val="0"/>
        <w:numId w:val="0"/>
      </w:numPr>
      <w:jc w:val="center"/>
    </w:pPr>
  </w:style>
  <w:style w:type="table" w:customStyle="1" w:styleId="Testovacformul">
    <w:name w:val="Testovací formulář"/>
    <w:basedOn w:val="Mkatabulky"/>
    <w:uiPriority w:val="99"/>
    <w:rsid w:val="00391418"/>
    <w:tblPr/>
  </w:style>
  <w:style w:type="paragraph" w:customStyle="1" w:styleId="Normln8b">
    <w:name w:val="Normální 8b"/>
    <w:next w:val="Normln"/>
    <w:autoRedefine/>
    <w:uiPriority w:val="99"/>
    <w:rsid w:val="00391418"/>
    <w:pPr>
      <w:spacing w:after="0" w:line="240" w:lineRule="auto"/>
    </w:pPr>
    <w:rPr>
      <w:rFonts w:ascii="Times New Roman" w:eastAsia="Times New Roman" w:hAnsi="Times New Roman" w:cs="Times New Roman"/>
      <w:sz w:val="16"/>
      <w:szCs w:val="24"/>
      <w:lang w:eastAsia="cs-CZ"/>
    </w:rPr>
  </w:style>
  <w:style w:type="paragraph" w:customStyle="1" w:styleId="Normlnnasted16b">
    <w:name w:val="Normální na střed 16b"/>
    <w:basedOn w:val="Normln"/>
    <w:next w:val="Normln"/>
    <w:link w:val="Normlnnasted16bChar"/>
    <w:autoRedefine/>
    <w:uiPriority w:val="99"/>
    <w:rsid w:val="00391418"/>
    <w:pPr>
      <w:jc w:val="center"/>
    </w:pPr>
    <w:rPr>
      <w:sz w:val="32"/>
    </w:rPr>
  </w:style>
  <w:style w:type="character" w:customStyle="1" w:styleId="Normlnnasted16bChar">
    <w:name w:val="Normální na střed 16b Char"/>
    <w:basedOn w:val="Standardnpsmoodstavce"/>
    <w:link w:val="Normlnnasted16b"/>
    <w:uiPriority w:val="99"/>
    <w:locked/>
    <w:rsid w:val="00391418"/>
    <w:rPr>
      <w:rFonts w:ascii="Arial" w:eastAsia="Times New Roman" w:hAnsi="Arial" w:cs="Times New Roman"/>
      <w:sz w:val="32"/>
      <w:szCs w:val="24"/>
      <w:lang w:eastAsia="cs-CZ"/>
    </w:rPr>
  </w:style>
  <w:style w:type="paragraph" w:customStyle="1" w:styleId="Normlnnasted18b">
    <w:name w:val="Normální na střed 18b"/>
    <w:basedOn w:val="Normlnnasted"/>
    <w:next w:val="Normln"/>
    <w:autoRedefine/>
    <w:uiPriority w:val="99"/>
    <w:rsid w:val="00391418"/>
    <w:rPr>
      <w:sz w:val="36"/>
    </w:rPr>
  </w:style>
  <w:style w:type="paragraph" w:customStyle="1" w:styleId="Normlnnasted20b">
    <w:name w:val="Normální na střed 20b"/>
    <w:basedOn w:val="Normlnnasted"/>
    <w:next w:val="Normln"/>
    <w:autoRedefine/>
    <w:uiPriority w:val="99"/>
    <w:rsid w:val="00391418"/>
    <w:rPr>
      <w:sz w:val="40"/>
    </w:rPr>
  </w:style>
  <w:style w:type="paragraph" w:customStyle="1" w:styleId="Normlnnastedtun20b">
    <w:name w:val="Normální na střed tučně 20b"/>
    <w:basedOn w:val="Normlnnasted"/>
    <w:next w:val="Normln"/>
    <w:autoRedefine/>
    <w:uiPriority w:val="99"/>
    <w:rsid w:val="00391418"/>
    <w:rPr>
      <w:b/>
      <w:sz w:val="40"/>
    </w:rPr>
  </w:style>
  <w:style w:type="paragraph" w:customStyle="1" w:styleId="Normlnnastedtun24b">
    <w:name w:val="Normální na střed tučně 24b"/>
    <w:basedOn w:val="Normlnnasted"/>
    <w:next w:val="Normln"/>
    <w:link w:val="Normlnnastedtun24bChar"/>
    <w:autoRedefine/>
    <w:uiPriority w:val="99"/>
    <w:rsid w:val="00391418"/>
    <w:rPr>
      <w:b/>
      <w:sz w:val="48"/>
    </w:rPr>
  </w:style>
  <w:style w:type="character" w:customStyle="1" w:styleId="Normlnnastedtun24bChar">
    <w:name w:val="Normální na střed tučně 24b Char"/>
    <w:basedOn w:val="NormlnnastedChar"/>
    <w:link w:val="Normlnnastedtun24b"/>
    <w:uiPriority w:val="99"/>
    <w:locked/>
    <w:rsid w:val="00391418"/>
    <w:rPr>
      <w:rFonts w:ascii="Arial" w:eastAsia="Times New Roman" w:hAnsi="Arial" w:cs="Times New Roman"/>
      <w:b/>
      <w:sz w:val="48"/>
      <w:szCs w:val="24"/>
      <w:lang w:eastAsia="cs-CZ"/>
    </w:rPr>
  </w:style>
  <w:style w:type="paragraph" w:customStyle="1" w:styleId="Instrukce">
    <w:name w:val="Instrukce"/>
    <w:next w:val="Normln"/>
    <w:link w:val="InstrukceChar"/>
    <w:autoRedefine/>
    <w:uiPriority w:val="99"/>
    <w:rsid w:val="00391418"/>
    <w:pPr>
      <w:spacing w:after="0" w:line="240" w:lineRule="auto"/>
    </w:pPr>
    <w:rPr>
      <w:rFonts w:ascii="Times New Roman" w:eastAsia="Times New Roman" w:hAnsi="Times New Roman" w:cs="Times New Roman"/>
      <w:i/>
      <w:color w:val="CC99FF"/>
      <w:lang w:eastAsia="cs-CZ"/>
    </w:rPr>
  </w:style>
  <w:style w:type="character" w:customStyle="1" w:styleId="InstrukceChar">
    <w:name w:val="Instrukce Char"/>
    <w:basedOn w:val="Standardnpsmoodstavce"/>
    <w:link w:val="Instrukce"/>
    <w:uiPriority w:val="99"/>
    <w:locked/>
    <w:rsid w:val="00391418"/>
    <w:rPr>
      <w:rFonts w:ascii="Times New Roman" w:eastAsia="Times New Roman" w:hAnsi="Times New Roman" w:cs="Times New Roman"/>
      <w:i/>
      <w:color w:val="CC99FF"/>
      <w:lang w:eastAsia="cs-CZ"/>
    </w:rPr>
  </w:style>
  <w:style w:type="paragraph" w:customStyle="1" w:styleId="NormlnArialtun14b">
    <w:name w:val="Normální Arial tučně 14b"/>
    <w:next w:val="Normln"/>
    <w:autoRedefine/>
    <w:uiPriority w:val="99"/>
    <w:rsid w:val="00391418"/>
    <w:pPr>
      <w:spacing w:after="0" w:line="240" w:lineRule="auto"/>
    </w:pPr>
    <w:rPr>
      <w:rFonts w:ascii="Arial" w:eastAsia="Times New Roman" w:hAnsi="Arial" w:cs="Times New Roman"/>
      <w:b/>
      <w:sz w:val="28"/>
      <w:szCs w:val="24"/>
      <w:lang w:eastAsia="cs-CZ"/>
    </w:rPr>
  </w:style>
  <w:style w:type="paragraph" w:customStyle="1" w:styleId="Zhlavvpravotun">
    <w:name w:val="Záhlaví vpravo tučně"/>
    <w:next w:val="Normln"/>
    <w:uiPriority w:val="99"/>
    <w:rsid w:val="00391418"/>
    <w:pPr>
      <w:spacing w:after="0" w:line="240" w:lineRule="auto"/>
      <w:jc w:val="right"/>
    </w:pPr>
    <w:rPr>
      <w:rFonts w:ascii="Arial" w:eastAsia="Times New Roman" w:hAnsi="Arial" w:cs="Times New Roman"/>
      <w:b/>
      <w:sz w:val="16"/>
      <w:szCs w:val="24"/>
      <w:lang w:eastAsia="cs-CZ"/>
    </w:rPr>
  </w:style>
  <w:style w:type="paragraph" w:customStyle="1" w:styleId="Poznmka">
    <w:name w:val="Poznámka"/>
    <w:next w:val="Normln"/>
    <w:autoRedefine/>
    <w:uiPriority w:val="99"/>
    <w:rsid w:val="00391418"/>
    <w:pPr>
      <w:spacing w:after="0" w:line="240" w:lineRule="auto"/>
      <w:jc w:val="center"/>
    </w:pPr>
    <w:rPr>
      <w:rFonts w:ascii="Arial" w:eastAsia="Times New Roman" w:hAnsi="Arial" w:cs="Times New Roman"/>
      <w:iCs/>
      <w:sz w:val="16"/>
      <w:szCs w:val="24"/>
      <w:lang w:eastAsia="cs-CZ"/>
    </w:rPr>
  </w:style>
  <w:style w:type="paragraph" w:customStyle="1" w:styleId="Seznamzkratek">
    <w:name w:val="Seznam zkratek"/>
    <w:next w:val="Normln"/>
    <w:autoRedefine/>
    <w:uiPriority w:val="99"/>
    <w:rsid w:val="0039141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pacing w:after="0" w:line="240" w:lineRule="auto"/>
    </w:pPr>
    <w:rPr>
      <w:rFonts w:ascii="Arial" w:eastAsia="Times New Roman" w:hAnsi="Arial" w:cs="Times New Roman"/>
      <w:b/>
      <w:caps/>
      <w:lang w:eastAsia="cs-CZ"/>
    </w:rPr>
  </w:style>
  <w:style w:type="character" w:styleId="slostrnky">
    <w:name w:val="page number"/>
    <w:basedOn w:val="Standardnpsmoodstavce"/>
    <w:uiPriority w:val="99"/>
    <w:rsid w:val="00391418"/>
    <w:rPr>
      <w:rFonts w:cs="Times New Roman"/>
    </w:rPr>
  </w:style>
  <w:style w:type="table" w:styleId="Mkatabulky">
    <w:name w:val="Table Grid"/>
    <w:basedOn w:val="Normlntabulka"/>
    <w:uiPriority w:val="99"/>
    <w:rsid w:val="0039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kaznaemailaweb-zpat">
    <w:name w:val="Odkaz na email a web - zápatí"/>
    <w:basedOn w:val="Hypertextovodkaz"/>
    <w:uiPriority w:val="99"/>
    <w:rsid w:val="00391418"/>
    <w:rPr>
      <w:rFonts w:ascii="Arial" w:hAnsi="Arial" w:cs="Times New Roman"/>
      <w:color w:val="333399"/>
      <w:sz w:val="16"/>
      <w:u w:val="single"/>
    </w:rPr>
  </w:style>
  <w:style w:type="paragraph" w:customStyle="1" w:styleId="Zpat-hlavika">
    <w:name w:val="Zápatí-hlavička"/>
    <w:uiPriority w:val="99"/>
    <w:rsid w:val="00391418"/>
    <w:pPr>
      <w:spacing w:after="0" w:line="240" w:lineRule="auto"/>
      <w:jc w:val="center"/>
    </w:pPr>
    <w:rPr>
      <w:rFonts w:ascii="Arial" w:eastAsia="Times New Roman" w:hAnsi="Arial" w:cs="Times New Roman"/>
      <w:sz w:val="16"/>
      <w:szCs w:val="24"/>
      <w:lang w:eastAsia="cs-CZ"/>
    </w:rPr>
  </w:style>
  <w:style w:type="paragraph" w:customStyle="1" w:styleId="Instrukcevzhlav">
    <w:name w:val="Instrukce v záhlaví"/>
    <w:basedOn w:val="Zhlav"/>
    <w:next w:val="Zhlav"/>
    <w:link w:val="InstrukcevzhlavChar"/>
    <w:uiPriority w:val="99"/>
    <w:rsid w:val="00391418"/>
    <w:rPr>
      <w:i w:val="0"/>
      <w:color w:val="CC99FF"/>
    </w:rPr>
  </w:style>
  <w:style w:type="character" w:customStyle="1" w:styleId="InstrukcevzhlavChar">
    <w:name w:val="Instrukce v záhlaví Char"/>
    <w:basedOn w:val="ZhlavChar"/>
    <w:link w:val="Instrukcevzhlav"/>
    <w:uiPriority w:val="99"/>
    <w:locked/>
    <w:rsid w:val="00391418"/>
    <w:rPr>
      <w:rFonts w:ascii="Arial" w:eastAsia="Times New Roman" w:hAnsi="Arial" w:cs="Times New Roman"/>
      <w:i/>
      <w:color w:val="CC99FF"/>
      <w:sz w:val="16"/>
      <w:szCs w:val="24"/>
      <w:lang w:eastAsia="cs-CZ"/>
    </w:rPr>
  </w:style>
  <w:style w:type="paragraph" w:customStyle="1" w:styleId="Normlnodstavec">
    <w:name w:val="Normální odstavec"/>
    <w:basedOn w:val="Normln"/>
    <w:uiPriority w:val="99"/>
    <w:rsid w:val="00391418"/>
    <w:pPr>
      <w:ind w:firstLine="709"/>
    </w:pPr>
  </w:style>
  <w:style w:type="table" w:customStyle="1" w:styleId="Bntabulka">
    <w:name w:val="Běžná tabulka"/>
    <w:basedOn w:val="Motivtabulky"/>
    <w:uiPriority w:val="99"/>
    <w:rsid w:val="00391418"/>
    <w:pPr>
      <w:jc w:val="center"/>
    </w:pPr>
    <w:tblPr/>
    <w:tblStylePr w:type="firstRow">
      <w:pPr>
        <w:spacing w:beforeLines="0" w:beforeAutospacing="0" w:afterLines="0" w:afterAutospacing="0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tblStylePr>
  </w:style>
  <w:style w:type="table" w:styleId="Motivtabulky">
    <w:name w:val="Table Theme"/>
    <w:basedOn w:val="Normlntabulka"/>
    <w:uiPriority w:val="99"/>
    <w:rsid w:val="0039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1">
    <w:name w:val="Odsazení 1"/>
    <w:basedOn w:val="Normln"/>
    <w:autoRedefine/>
    <w:uiPriority w:val="99"/>
    <w:rsid w:val="00391418"/>
    <w:pPr>
      <w:widowControl w:val="0"/>
      <w:numPr>
        <w:numId w:val="3"/>
      </w:numPr>
    </w:pPr>
    <w:rPr>
      <w:sz w:val="24"/>
      <w:szCs w:val="20"/>
    </w:rPr>
  </w:style>
  <w:style w:type="table" w:styleId="Profesionlntabulka">
    <w:name w:val="Table Professional"/>
    <w:basedOn w:val="Normlntabulka"/>
    <w:uiPriority w:val="99"/>
    <w:rsid w:val="0039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Zkladntextodsazen">
    <w:name w:val="Body Text Indent"/>
    <w:basedOn w:val="Normln"/>
    <w:link w:val="ZkladntextodsazenChar"/>
    <w:uiPriority w:val="99"/>
    <w:rsid w:val="00391418"/>
    <w:pPr>
      <w:ind w:left="360"/>
    </w:pPr>
    <w:rPr>
      <w:rFonts w:cs="Arial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91418"/>
    <w:rPr>
      <w:rFonts w:ascii="Arial" w:eastAsia="Times New Roman" w:hAnsi="Arial" w:cs="Arial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391418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914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drojovkd">
    <w:name w:val="Zdrojový kód"/>
    <w:basedOn w:val="Normln"/>
    <w:next w:val="Normln"/>
    <w:uiPriority w:val="99"/>
    <w:rsid w:val="00391418"/>
    <w:pPr>
      <w:spacing w:before="40" w:after="40"/>
    </w:pPr>
    <w:rPr>
      <w:rFonts w:ascii="Courier New" w:hAnsi="Courier New"/>
    </w:rPr>
  </w:style>
  <w:style w:type="paragraph" w:customStyle="1" w:styleId="Nadpisnastedtun16b">
    <w:name w:val="Nadpis na střed tučně 16b"/>
    <w:basedOn w:val="Normln"/>
    <w:uiPriority w:val="99"/>
    <w:rsid w:val="00391418"/>
    <w:pPr>
      <w:spacing w:before="480" w:after="240"/>
      <w:jc w:val="center"/>
    </w:pPr>
    <w:rPr>
      <w:b/>
      <w:sz w:val="32"/>
    </w:rPr>
  </w:style>
  <w:style w:type="paragraph" w:customStyle="1" w:styleId="Nadpis14b">
    <w:name w:val="Nadpis  14b"/>
    <w:basedOn w:val="Normln"/>
    <w:uiPriority w:val="99"/>
    <w:rsid w:val="00391418"/>
    <w:pPr>
      <w:spacing w:before="40" w:after="40"/>
    </w:pPr>
    <w:rPr>
      <w:b/>
      <w:sz w:val="28"/>
    </w:rPr>
  </w:style>
  <w:style w:type="paragraph" w:customStyle="1" w:styleId="Nadpis12b">
    <w:name w:val="Nadpis 12b"/>
    <w:basedOn w:val="Normln"/>
    <w:uiPriority w:val="99"/>
    <w:rsid w:val="00391418"/>
    <w:pPr>
      <w:spacing w:before="40" w:after="40"/>
    </w:pPr>
    <w:rPr>
      <w:b/>
      <w:sz w:val="24"/>
    </w:rPr>
  </w:style>
  <w:style w:type="paragraph" w:styleId="Obsah7">
    <w:name w:val="toc 7"/>
    <w:basedOn w:val="Normln"/>
    <w:next w:val="Normln"/>
    <w:autoRedefine/>
    <w:uiPriority w:val="99"/>
    <w:semiHidden/>
    <w:rsid w:val="00391418"/>
    <w:pPr>
      <w:ind w:left="1320"/>
    </w:pPr>
    <w:rPr>
      <w:sz w:val="18"/>
    </w:rPr>
  </w:style>
  <w:style w:type="paragraph" w:styleId="Obsah8">
    <w:name w:val="toc 8"/>
    <w:basedOn w:val="Normln"/>
    <w:next w:val="Normln"/>
    <w:autoRedefine/>
    <w:uiPriority w:val="99"/>
    <w:semiHidden/>
    <w:rsid w:val="00391418"/>
    <w:pPr>
      <w:ind w:left="1540"/>
    </w:pPr>
    <w:rPr>
      <w:sz w:val="18"/>
    </w:rPr>
  </w:style>
  <w:style w:type="paragraph" w:styleId="Obsah9">
    <w:name w:val="toc 9"/>
    <w:basedOn w:val="Normln"/>
    <w:next w:val="Normln"/>
    <w:autoRedefine/>
    <w:uiPriority w:val="99"/>
    <w:semiHidden/>
    <w:rsid w:val="00391418"/>
    <w:pPr>
      <w:ind w:left="1760"/>
    </w:pPr>
    <w:rPr>
      <w:sz w:val="18"/>
    </w:rPr>
  </w:style>
  <w:style w:type="paragraph" w:customStyle="1" w:styleId="Tabulka">
    <w:name w:val="Tabulka"/>
    <w:basedOn w:val="Normln"/>
    <w:next w:val="Normln"/>
    <w:link w:val="TabulkaChar"/>
    <w:uiPriority w:val="99"/>
    <w:rsid w:val="00391418"/>
    <w:pPr>
      <w:widowControl w:val="0"/>
      <w:spacing w:after="0"/>
      <w:jc w:val="left"/>
    </w:pPr>
    <w:rPr>
      <w:szCs w:val="20"/>
    </w:rPr>
  </w:style>
  <w:style w:type="paragraph" w:customStyle="1" w:styleId="StylNadpis1Zarovnatdobloku">
    <w:name w:val="Styl Nadpis 1 + Zarovnat do bloku"/>
    <w:basedOn w:val="Nadpis1"/>
    <w:uiPriority w:val="99"/>
    <w:rsid w:val="00391418"/>
    <w:pPr>
      <w:tabs>
        <w:tab w:val="clear" w:pos="2978"/>
      </w:tabs>
      <w:spacing w:before="360" w:after="0"/>
      <w:ind w:left="0" w:firstLine="0"/>
      <w:jc w:val="both"/>
    </w:pPr>
    <w:rPr>
      <w:bCs/>
      <w:szCs w:val="20"/>
    </w:rPr>
  </w:style>
  <w:style w:type="paragraph" w:customStyle="1" w:styleId="StylNadpis3Zarovnatdobloku">
    <w:name w:val="Styl Nadpis 3 + Zarovnat do bloku"/>
    <w:basedOn w:val="Nadpis3"/>
    <w:uiPriority w:val="99"/>
    <w:rsid w:val="00391418"/>
    <w:pPr>
      <w:numPr>
        <w:ilvl w:val="0"/>
        <w:numId w:val="1"/>
      </w:numPr>
      <w:tabs>
        <w:tab w:val="clear" w:pos="360"/>
        <w:tab w:val="num" w:pos="1474"/>
        <w:tab w:val="left" w:pos="1531"/>
      </w:tabs>
      <w:ind w:left="1531" w:hanging="680"/>
    </w:pPr>
    <w:rPr>
      <w:szCs w:val="20"/>
    </w:rPr>
  </w:style>
  <w:style w:type="paragraph" w:customStyle="1" w:styleId="StylNadpis1ZarovnatdoblokuZa3b">
    <w:name w:val="Styl Nadpis 1 + Zarovnat do bloku Za:  3 b."/>
    <w:basedOn w:val="Nadpis1"/>
    <w:uiPriority w:val="99"/>
    <w:rsid w:val="00391418"/>
    <w:pPr>
      <w:spacing w:after="60"/>
      <w:jc w:val="both"/>
    </w:pPr>
    <w:rPr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391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41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apisarial">
    <w:name w:val="Napis arial"/>
    <w:basedOn w:val="Nadpisnastedtun16b"/>
    <w:uiPriority w:val="99"/>
    <w:rsid w:val="00391418"/>
    <w:pPr>
      <w:spacing w:before="120"/>
    </w:pPr>
    <w:rPr>
      <w:sz w:val="28"/>
    </w:rPr>
  </w:style>
  <w:style w:type="paragraph" w:customStyle="1" w:styleId="slovnpsmena">
    <w:name w:val="Číslování písmena"/>
    <w:basedOn w:val="Normln"/>
    <w:uiPriority w:val="99"/>
    <w:rsid w:val="00391418"/>
    <w:pPr>
      <w:tabs>
        <w:tab w:val="num" w:pos="936"/>
        <w:tab w:val="left" w:pos="1418"/>
      </w:tabs>
      <w:ind w:left="936" w:hanging="360"/>
    </w:pPr>
  </w:style>
  <w:style w:type="character" w:customStyle="1" w:styleId="TabulkaChar">
    <w:name w:val="Tabulka Char"/>
    <w:basedOn w:val="Standardnpsmoodstavce"/>
    <w:link w:val="Tabulka"/>
    <w:uiPriority w:val="99"/>
    <w:locked/>
    <w:rsid w:val="00391418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ZkladntextBODY">
    <w:name w:val="Základní text BODY"/>
    <w:basedOn w:val="Zkladntext"/>
    <w:uiPriority w:val="99"/>
    <w:rsid w:val="00391418"/>
    <w:pPr>
      <w:numPr>
        <w:numId w:val="9"/>
      </w:numPr>
      <w:spacing w:after="0"/>
    </w:pPr>
    <w:rPr>
      <w:rFonts w:ascii="Times New Roman" w:hAnsi="Times New Roman"/>
      <w:sz w:val="24"/>
    </w:rPr>
  </w:style>
  <w:style w:type="paragraph" w:customStyle="1" w:styleId="Termn">
    <w:name w:val="Termín"/>
    <w:basedOn w:val="Normln"/>
    <w:next w:val="Termn-popis"/>
    <w:uiPriority w:val="99"/>
    <w:rsid w:val="00391418"/>
    <w:pPr>
      <w:spacing w:after="0"/>
    </w:pPr>
    <w:rPr>
      <w:b/>
      <w:i/>
    </w:rPr>
  </w:style>
  <w:style w:type="paragraph" w:customStyle="1" w:styleId="Termn-popis">
    <w:name w:val="Termín - popis"/>
    <w:basedOn w:val="Normln"/>
    <w:next w:val="Normln"/>
    <w:uiPriority w:val="99"/>
    <w:rsid w:val="00391418"/>
    <w:pPr>
      <w:ind w:left="709"/>
    </w:pPr>
  </w:style>
  <w:style w:type="paragraph" w:styleId="Rozloendokumentu">
    <w:name w:val="Document Map"/>
    <w:basedOn w:val="Normln"/>
    <w:link w:val="RozloendokumentuChar"/>
    <w:uiPriority w:val="99"/>
    <w:semiHidden/>
    <w:rsid w:val="0039141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391418"/>
    <w:rPr>
      <w:rFonts w:ascii="Tahoma" w:eastAsia="Times New Roman" w:hAnsi="Tahoma" w:cs="Tahoma"/>
      <w:sz w:val="20"/>
      <w:szCs w:val="24"/>
      <w:shd w:val="clear" w:color="auto" w:fill="000080"/>
      <w:lang w:eastAsia="cs-CZ"/>
    </w:rPr>
  </w:style>
  <w:style w:type="paragraph" w:customStyle="1" w:styleId="Odsazen">
    <w:name w:val="Odsazený"/>
    <w:basedOn w:val="Normln"/>
    <w:uiPriority w:val="99"/>
    <w:rsid w:val="00391418"/>
    <w:pPr>
      <w:ind w:left="567"/>
    </w:pPr>
  </w:style>
  <w:style w:type="paragraph" w:customStyle="1" w:styleId="Odrky">
    <w:name w:val="Odrážky"/>
    <w:basedOn w:val="Normln"/>
    <w:uiPriority w:val="99"/>
    <w:rsid w:val="00391418"/>
    <w:pPr>
      <w:numPr>
        <w:numId w:val="10"/>
      </w:numPr>
      <w:jc w:val="left"/>
    </w:pPr>
  </w:style>
  <w:style w:type="paragraph" w:customStyle="1" w:styleId="Default">
    <w:name w:val="Default"/>
    <w:uiPriority w:val="99"/>
    <w:rsid w:val="003914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rsid w:val="00391418"/>
    <w:pPr>
      <w:spacing w:before="45" w:after="45"/>
      <w:jc w:val="left"/>
    </w:pPr>
    <w:rPr>
      <w:rFonts w:cs="Arial"/>
      <w:color w:val="000000"/>
      <w:sz w:val="17"/>
      <w:szCs w:val="17"/>
    </w:rPr>
  </w:style>
  <w:style w:type="character" w:styleId="Odkaznakoment">
    <w:name w:val="annotation reference"/>
    <w:basedOn w:val="Standardnpsmoodstavce"/>
    <w:uiPriority w:val="99"/>
    <w:semiHidden/>
    <w:rsid w:val="0039141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39141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91418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3914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1418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91418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StylNadpis112bPed18bZa6b1">
    <w:name w:val="Styl Nadpis 1 + 12 b. Před:  18 b. Za:  6 b.1"/>
    <w:basedOn w:val="Nadpis1"/>
    <w:uiPriority w:val="99"/>
    <w:rsid w:val="00391418"/>
    <w:pPr>
      <w:tabs>
        <w:tab w:val="clear" w:pos="2978"/>
        <w:tab w:val="num" w:pos="1134"/>
      </w:tabs>
      <w:spacing w:before="360" w:after="120"/>
      <w:ind w:left="1021" w:hanging="454"/>
    </w:pPr>
    <w:rPr>
      <w:bCs/>
      <w:caps w:val="0"/>
      <w:sz w:val="24"/>
      <w:szCs w:val="20"/>
    </w:rPr>
  </w:style>
  <w:style w:type="paragraph" w:styleId="Odstavecseseznamem">
    <w:name w:val="List Paragraph"/>
    <w:basedOn w:val="Normln"/>
    <w:uiPriority w:val="99"/>
    <w:qFormat/>
    <w:rsid w:val="00391418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rsid w:val="0039141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91418"/>
    <w:rPr>
      <w:rFonts w:ascii="Arial" w:eastAsia="Times New Roman" w:hAnsi="Arial" w:cs="Times New Roman"/>
      <w:sz w:val="20"/>
      <w:szCs w:val="24"/>
      <w:lang w:eastAsia="cs-CZ"/>
    </w:rPr>
  </w:style>
  <w:style w:type="numbering" w:customStyle="1" w:styleId="StylSodrkami1">
    <w:name w:val="Styl S odrážkami1"/>
    <w:rsid w:val="00391418"/>
    <w:pPr>
      <w:numPr>
        <w:numId w:val="7"/>
      </w:numPr>
    </w:pPr>
  </w:style>
  <w:style w:type="numbering" w:customStyle="1" w:styleId="lovanseznam">
    <w:name w:val="Čílovaný seznam"/>
    <w:rsid w:val="00391418"/>
    <w:pPr>
      <w:numPr>
        <w:numId w:val="4"/>
      </w:numPr>
    </w:pPr>
  </w:style>
  <w:style w:type="numbering" w:customStyle="1" w:styleId="StylSodrkami">
    <w:name w:val="Styl S odrážkami"/>
    <w:rsid w:val="00391418"/>
    <w:pPr>
      <w:numPr>
        <w:numId w:val="6"/>
      </w:numPr>
    </w:pPr>
  </w:style>
  <w:style w:type="character" w:styleId="Siln">
    <w:name w:val="Strong"/>
    <w:basedOn w:val="Standardnpsmoodstavce"/>
    <w:uiPriority w:val="22"/>
    <w:qFormat/>
    <w:rsid w:val="009A3BC5"/>
    <w:rPr>
      <w:b/>
      <w:bCs/>
    </w:rPr>
  </w:style>
  <w:style w:type="character" w:customStyle="1" w:styleId="Zkladntext0">
    <w:name w:val="Základní text_"/>
    <w:basedOn w:val="Standardnpsmoodstavce"/>
    <w:link w:val="Zkladntext1"/>
    <w:rsid w:val="00B51855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B51855"/>
    <w:pPr>
      <w:widowControl w:val="0"/>
      <w:shd w:val="clear" w:color="auto" w:fill="FFFFFF"/>
      <w:spacing w:before="240" w:after="240" w:line="263" w:lineRule="exact"/>
      <w:ind w:hanging="380"/>
      <w:jc w:val="left"/>
    </w:pPr>
    <w:rPr>
      <w:rFonts w:ascii="Tahoma" w:eastAsia="Tahoma" w:hAnsi="Tahoma" w:cs="Tahoma"/>
      <w:szCs w:val="20"/>
      <w:lang w:eastAsia="en-US"/>
    </w:rPr>
  </w:style>
  <w:style w:type="character" w:customStyle="1" w:styleId="ZkladntextExact">
    <w:name w:val="Základní text Exact"/>
    <w:basedOn w:val="Standardnpsmoodstavce"/>
    <w:rsid w:val="00885E1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oupal@netlancers.cz" TargetMode="External"/><Relationship Id="rId13" Type="http://schemas.openxmlformats.org/officeDocument/2006/relationships/hyperlink" Target="mailto:fujerova@sslitomerice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uba@sslitomerice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gs.Itm@iol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spgs.Itm@io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acek@netlancers.cz" TargetMode="External"/><Relationship Id="rId14" Type="http://schemas.openxmlformats.org/officeDocument/2006/relationships/hyperlink" Target="mailto:nedbal@sslitomer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2F8882E-85D8-494B-A5F6-A6DB178B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2587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</dc:creator>
  <cp:lastModifiedBy>Lopušníková</cp:lastModifiedBy>
  <cp:revision>4</cp:revision>
  <cp:lastPrinted>2017-11-27T07:17:00Z</cp:lastPrinted>
  <dcterms:created xsi:type="dcterms:W3CDTF">2017-11-27T06:29:00Z</dcterms:created>
  <dcterms:modified xsi:type="dcterms:W3CDTF">2017-11-27T07:36:00Z</dcterms:modified>
</cp:coreProperties>
</file>