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039" w:rsidRPr="00CB1039" w:rsidRDefault="00CB1039" w:rsidP="00CB1039">
      <w:pPr>
        <w:spacing w:after="0" w:line="240" w:lineRule="auto"/>
        <w:ind w:right="38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bookmarkStart w:id="0" w:name="_GoBack"/>
      <w:bookmarkEnd w:id="0"/>
      <w:r w:rsidRPr="00CB1039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DODATEK SMLOUVY  O DÍLO č.</w:t>
      </w:r>
      <w:r w:rsidR="0017454B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2</w:t>
      </w:r>
    </w:p>
    <w:p w:rsidR="00CB1039" w:rsidRPr="00CB1039" w:rsidRDefault="00CB1039" w:rsidP="00CB10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CB1039" w:rsidRPr="00CB1039" w:rsidRDefault="00CB1039" w:rsidP="00CB10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CB1039" w:rsidRPr="00CB1039" w:rsidRDefault="00CB1039" w:rsidP="00CB10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CB103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Článek I.</w:t>
      </w:r>
    </w:p>
    <w:p w:rsidR="00CB1039" w:rsidRPr="00CB1039" w:rsidRDefault="00CB1039" w:rsidP="00CB103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CB1039" w:rsidRPr="00CB1039" w:rsidRDefault="00CB1039" w:rsidP="00CB1039">
      <w:pPr>
        <w:keepNext/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CB103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Objednatel: Národní technické muzeum</w:t>
      </w:r>
    </w:p>
    <w:p w:rsidR="00CB1039" w:rsidRPr="00CB1039" w:rsidRDefault="00CB1039" w:rsidP="00CB1039">
      <w:pPr>
        <w:keepNext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CB103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se sídlem: Kostelní 42, 170 78 Praha 7</w:t>
      </w:r>
    </w:p>
    <w:p w:rsidR="00CB1039" w:rsidRPr="00CB1039" w:rsidRDefault="00CB1039" w:rsidP="00CB1039">
      <w:pPr>
        <w:spacing w:after="0" w:line="240" w:lineRule="auto"/>
        <w:ind w:left="282" w:hanging="282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CB103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IČ: 00023299, DIČ: CZ00023299</w:t>
      </w:r>
    </w:p>
    <w:p w:rsidR="00CB1039" w:rsidRPr="00CB1039" w:rsidRDefault="00CB1039" w:rsidP="00CB1039">
      <w:pPr>
        <w:spacing w:after="0" w:line="240" w:lineRule="auto"/>
        <w:ind w:left="282" w:hanging="282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B103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zastoupený: Mgr. Karlem </w:t>
      </w:r>
      <w:proofErr w:type="spellStart"/>
      <w:r w:rsidRPr="00CB1039">
        <w:rPr>
          <w:rFonts w:ascii="Times New Roman" w:eastAsia="Times New Roman" w:hAnsi="Times New Roman" w:cs="Times New Roman"/>
          <w:sz w:val="24"/>
          <w:szCs w:val="24"/>
          <w:lang w:eastAsia="cs-CZ"/>
        </w:rPr>
        <w:t>Ksandrem</w:t>
      </w:r>
      <w:proofErr w:type="spellEnd"/>
      <w:r w:rsidRPr="00CB103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generálním ředitelem </w:t>
      </w:r>
    </w:p>
    <w:p w:rsidR="00CB1039" w:rsidRPr="00CB1039" w:rsidRDefault="00CB1039" w:rsidP="00CB1039">
      <w:pPr>
        <w:spacing w:after="0" w:line="240" w:lineRule="auto"/>
        <w:ind w:left="282" w:hanging="282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B103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zástupce pověřený jednáním ve věcech technických: </w:t>
      </w:r>
      <w:proofErr w:type="spellStart"/>
      <w:r w:rsidRPr="00CB1039">
        <w:rPr>
          <w:rFonts w:ascii="Times New Roman" w:eastAsia="Times New Roman" w:hAnsi="Times New Roman" w:cs="Times New Roman"/>
          <w:sz w:val="24"/>
          <w:szCs w:val="24"/>
          <w:lang w:eastAsia="cs-CZ"/>
        </w:rPr>
        <w:t>Ing.arch</w:t>
      </w:r>
      <w:proofErr w:type="spellEnd"/>
      <w:r w:rsidRPr="00CB103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Marek Hein </w:t>
      </w:r>
    </w:p>
    <w:p w:rsidR="00CB1039" w:rsidRPr="00CB1039" w:rsidRDefault="00CB1039" w:rsidP="00CB10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B1039">
        <w:rPr>
          <w:rFonts w:ascii="Times New Roman" w:eastAsia="Times New Roman" w:hAnsi="Times New Roman" w:cs="Times New Roman"/>
          <w:sz w:val="24"/>
          <w:szCs w:val="24"/>
          <w:lang w:eastAsia="cs-CZ"/>
        </w:rPr>
        <w:t>bankovní spojení: Česká národní banka - Pobočka Praha</w:t>
      </w:r>
    </w:p>
    <w:p w:rsidR="00CB1039" w:rsidRPr="00CB1039" w:rsidRDefault="00CB1039" w:rsidP="00CB10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B1039">
        <w:rPr>
          <w:rFonts w:ascii="Times New Roman" w:eastAsia="Times New Roman" w:hAnsi="Times New Roman" w:cs="Times New Roman"/>
          <w:sz w:val="24"/>
          <w:szCs w:val="24"/>
          <w:lang w:eastAsia="cs-CZ"/>
        </w:rPr>
        <w:t>číslo účtu: 34337111/0710</w:t>
      </w:r>
    </w:p>
    <w:p w:rsidR="00CB1039" w:rsidRPr="00CB1039" w:rsidRDefault="00CB1039" w:rsidP="00CB10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CB1039">
        <w:rPr>
          <w:rFonts w:ascii="Times New Roman" w:eastAsia="Times New Roman" w:hAnsi="Times New Roman" w:cs="Times New Roman"/>
          <w:sz w:val="24"/>
          <w:szCs w:val="24"/>
          <w:lang w:eastAsia="cs-CZ"/>
        </w:rPr>
        <w:t>tel.: 220399111, fax: 220399200</w:t>
      </w:r>
    </w:p>
    <w:p w:rsidR="00CB1039" w:rsidRPr="00CB1039" w:rsidRDefault="00CB1039" w:rsidP="00CB1039">
      <w:pPr>
        <w:spacing w:after="0" w:line="240" w:lineRule="auto"/>
        <w:ind w:left="282" w:hanging="28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CB1039" w:rsidRPr="00CB1039" w:rsidRDefault="00CB1039" w:rsidP="00CB1039">
      <w:pPr>
        <w:spacing w:after="0" w:line="240" w:lineRule="auto"/>
        <w:ind w:left="282" w:hanging="28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CB103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a</w:t>
      </w:r>
    </w:p>
    <w:p w:rsidR="00CB1039" w:rsidRPr="00CB1039" w:rsidRDefault="00CB1039" w:rsidP="00CB1039">
      <w:pPr>
        <w:spacing w:after="0" w:line="240" w:lineRule="auto"/>
        <w:ind w:left="282" w:hanging="28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CB1039" w:rsidRPr="00CB1039" w:rsidRDefault="00CB1039" w:rsidP="00CB1039">
      <w:pPr>
        <w:spacing w:after="0" w:line="240" w:lineRule="auto"/>
        <w:ind w:left="282" w:hanging="282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CB103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Zhotovitel: GEMA ART GROUP a.s.</w:t>
      </w:r>
    </w:p>
    <w:p w:rsidR="00CB1039" w:rsidRPr="00CB1039" w:rsidRDefault="00CB1039" w:rsidP="00CB1039">
      <w:pPr>
        <w:suppressAutoHyphens/>
        <w:spacing w:after="0" w:line="240" w:lineRule="auto"/>
        <w:ind w:left="282" w:hanging="28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CB103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se sídlem:  Haštalská 760/27, </w:t>
      </w:r>
      <w:r w:rsidR="00460BD8" w:rsidRPr="00CB103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110 00 Praha</w:t>
      </w:r>
      <w:r w:rsidRPr="00CB103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1</w:t>
      </w:r>
    </w:p>
    <w:p w:rsidR="00CB1039" w:rsidRPr="00CB1039" w:rsidRDefault="00CB1039" w:rsidP="00CB1039">
      <w:pPr>
        <w:suppressAutoHyphens/>
        <w:spacing w:after="0" w:line="240" w:lineRule="auto"/>
        <w:ind w:left="282" w:hanging="282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CB103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IČ: 26437741,</w:t>
      </w:r>
      <w:r w:rsidRPr="00CB103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  <w:t xml:space="preserve"> DIČ: CZ26437741</w:t>
      </w:r>
    </w:p>
    <w:p w:rsidR="00CB1039" w:rsidRPr="00CB1039" w:rsidRDefault="00CB1039" w:rsidP="00CB1039">
      <w:pPr>
        <w:suppressAutoHyphens/>
        <w:spacing w:after="0" w:line="240" w:lineRule="auto"/>
        <w:ind w:left="282" w:hanging="282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B103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zapsaný v obchodním rejstříku u Městského soudu v Praze B7114    </w:t>
      </w:r>
    </w:p>
    <w:p w:rsidR="00CB1039" w:rsidRPr="00CB1039" w:rsidRDefault="00CB1039" w:rsidP="00CB1039">
      <w:pPr>
        <w:suppressAutoHyphens/>
        <w:spacing w:after="0" w:line="240" w:lineRule="auto"/>
        <w:ind w:left="282" w:hanging="282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B103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zastoupený: </w:t>
      </w:r>
      <w:proofErr w:type="spellStart"/>
      <w:r w:rsidRPr="00CB1039">
        <w:rPr>
          <w:rFonts w:ascii="Times New Roman" w:eastAsia="Times New Roman" w:hAnsi="Times New Roman" w:cs="Times New Roman"/>
          <w:sz w:val="24"/>
          <w:szCs w:val="24"/>
          <w:lang w:eastAsia="cs-CZ"/>
        </w:rPr>
        <w:t>ak.mal</w:t>
      </w:r>
      <w:proofErr w:type="spellEnd"/>
      <w:r w:rsidRPr="00CB103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Zdeněk Fučík, statutární ředitel    </w:t>
      </w:r>
    </w:p>
    <w:p w:rsidR="00CB1039" w:rsidRPr="00CB1039" w:rsidRDefault="00CB1039" w:rsidP="00CB10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B103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zástupce pověřený jednáním ve věcech technických: Ing. Jan </w:t>
      </w:r>
      <w:proofErr w:type="spellStart"/>
      <w:r w:rsidRPr="00CB1039">
        <w:rPr>
          <w:rFonts w:ascii="Times New Roman" w:eastAsia="Times New Roman" w:hAnsi="Times New Roman" w:cs="Times New Roman"/>
          <w:sz w:val="24"/>
          <w:szCs w:val="24"/>
          <w:lang w:eastAsia="cs-CZ"/>
        </w:rPr>
        <w:t>Drössler</w:t>
      </w:r>
      <w:proofErr w:type="spellEnd"/>
    </w:p>
    <w:p w:rsidR="00CB1039" w:rsidRPr="00CB1039" w:rsidRDefault="00CB1039" w:rsidP="00CB10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</w:pPr>
      <w:r w:rsidRPr="00CB103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bankovní spojení: Moneta Money Bank  </w:t>
      </w:r>
    </w:p>
    <w:p w:rsidR="00CB1039" w:rsidRPr="00CB1039" w:rsidRDefault="00CB1039" w:rsidP="00CB1039">
      <w:pPr>
        <w:suppressAutoHyphens/>
        <w:spacing w:after="0" w:line="240" w:lineRule="auto"/>
        <w:ind w:left="282" w:hanging="282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B103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číslo účtu: 155168078/0600 </w:t>
      </w:r>
    </w:p>
    <w:p w:rsidR="00CB1039" w:rsidRPr="00CB1039" w:rsidRDefault="00CB1039" w:rsidP="00CB1039">
      <w:pPr>
        <w:keepNext/>
        <w:tabs>
          <w:tab w:val="left" w:pos="0"/>
          <w:tab w:val="left" w:pos="4536"/>
          <w:tab w:val="left" w:pos="9072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</w:p>
    <w:p w:rsidR="00CB1039" w:rsidRPr="00CB1039" w:rsidRDefault="00CB1039" w:rsidP="00CB1039">
      <w:pPr>
        <w:keepNext/>
        <w:tabs>
          <w:tab w:val="left" w:pos="0"/>
          <w:tab w:val="left" w:pos="4536"/>
          <w:tab w:val="left" w:pos="9072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</w:p>
    <w:p w:rsidR="00B1704E" w:rsidRDefault="00CB1039" w:rsidP="00CB1039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CB103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Smluvní strany  </w:t>
      </w:r>
      <w:r w:rsidRPr="00CB1039">
        <w:rPr>
          <w:rFonts w:ascii="Times New Roman" w:eastAsia="Times New Roman" w:hAnsi="Times New Roman" w:cs="Times New Roman"/>
          <w:sz w:val="24"/>
          <w:szCs w:val="24"/>
          <w:lang w:eastAsia="ar-SA"/>
        </w:rPr>
        <w:t>uzavírají tento dodatek č.</w:t>
      </w:r>
      <w:r w:rsidR="00AC52D8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CB10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smlouvy o dílo ze dne 7.12.2016</w:t>
      </w:r>
      <w:r w:rsidR="00AC52D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v</w:t>
      </w:r>
      <w:r w:rsidR="00FF41E2">
        <w:rPr>
          <w:rFonts w:ascii="Times New Roman" w:eastAsia="Times New Roman" w:hAnsi="Times New Roman" w:cs="Times New Roman"/>
          <w:sz w:val="24"/>
          <w:szCs w:val="24"/>
          <w:lang w:eastAsia="ar-SA"/>
        </w:rPr>
        <w:t>e znění dodatku č.1 ze dne 30.8.</w:t>
      </w:r>
      <w:r w:rsidR="00AC52D8">
        <w:rPr>
          <w:rFonts w:ascii="Times New Roman" w:eastAsia="Times New Roman" w:hAnsi="Times New Roman" w:cs="Times New Roman"/>
          <w:sz w:val="24"/>
          <w:szCs w:val="24"/>
          <w:lang w:eastAsia="ar-SA"/>
        </w:rPr>
        <w:t>2017</w:t>
      </w:r>
      <w:r w:rsidRPr="00CB1039">
        <w:rPr>
          <w:rFonts w:ascii="Times New Roman" w:eastAsia="Times New Roman" w:hAnsi="Times New Roman" w:cs="Times New Roman"/>
          <w:sz w:val="24"/>
          <w:szCs w:val="24"/>
          <w:lang w:eastAsia="ar-SA"/>
        </w:rPr>
        <w:t>. Z</w:t>
      </w:r>
      <w:r w:rsidRPr="00CB1039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hotovitel a objednatel se  dohodli s ohledem na zjištění v rámci dosavadního provádění díla</w:t>
      </w:r>
      <w:r w:rsidR="00AC52D8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, která se týkají skrytých poruch</w:t>
      </w:r>
      <w:r w:rsidR="0089220B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stavby</w:t>
      </w:r>
      <w:r w:rsidR="00AC52D8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, ale i nepřesností projektové dokumentace</w:t>
      </w:r>
      <w:r w:rsidR="00FF41E2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</w:t>
      </w:r>
      <w:r w:rsidR="00AC52D8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a nedostatků ve výkazu výměr na změnách, které jsou dokumentovány ve změnových listech  a to Změnovém listu č.1 ze dne </w:t>
      </w:r>
      <w:r w:rsidR="004A4BF0" w:rsidRPr="004A4BF0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1.8.</w:t>
      </w:r>
      <w:r w:rsidR="00AC52D8" w:rsidRPr="004A4BF0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2017</w:t>
      </w:r>
      <w:r w:rsidR="00AC52D8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, Změnovém listu č.2 ze dne </w:t>
      </w:r>
      <w:r w:rsidR="004A4BF0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21.9.</w:t>
      </w:r>
      <w:r w:rsidR="00AC52D8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2017, Změnovém listu č.3 ze </w:t>
      </w:r>
      <w:r w:rsidR="00AC52D8" w:rsidRPr="004A4BF0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dne</w:t>
      </w:r>
      <w:r w:rsidR="004A4BF0" w:rsidRPr="004A4BF0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26.9.</w:t>
      </w:r>
      <w:r w:rsidR="00AC52D8" w:rsidRPr="004A4BF0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2017</w:t>
      </w:r>
      <w:r w:rsidR="004A4BF0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a Změnovém listu č.4 ze dne 26.9.</w:t>
      </w:r>
      <w:r w:rsidR="00AC52D8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2017, které tvoří nedílnou přílohu tohoto dodatku č.2 s</w:t>
      </w:r>
      <w:r w:rsidR="00B1704E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m</w:t>
      </w:r>
      <w:r w:rsidR="00AC52D8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louvy o dílo. </w:t>
      </w:r>
      <w:r w:rsidR="00B1704E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Jedná se o změny </w:t>
      </w:r>
      <w:r w:rsidRPr="00CB1039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v souladu s § 222 odst. 6, písm. a) – c) </w:t>
      </w:r>
      <w:r w:rsidR="00036E75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a § 27 odst. b) </w:t>
      </w:r>
      <w:r w:rsidRPr="00CB1039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zákona č.134/2016 Sb.</w:t>
      </w:r>
      <w:r w:rsidR="00B1704E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</w:t>
      </w:r>
    </w:p>
    <w:p w:rsidR="00CB1039" w:rsidRPr="00CB1039" w:rsidRDefault="00CB1039" w:rsidP="00CB1039">
      <w:pPr>
        <w:keepNext/>
        <w:tabs>
          <w:tab w:val="left" w:pos="0"/>
          <w:tab w:val="left" w:pos="4536"/>
          <w:tab w:val="left" w:pos="9072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</w:p>
    <w:p w:rsidR="00CB1039" w:rsidRPr="00CB1039" w:rsidRDefault="00CB1039" w:rsidP="00CB1039">
      <w:pPr>
        <w:keepNext/>
        <w:tabs>
          <w:tab w:val="left" w:pos="0"/>
          <w:tab w:val="left" w:pos="4536"/>
          <w:tab w:val="left" w:pos="9072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CB103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Článek II.</w:t>
      </w:r>
    </w:p>
    <w:p w:rsidR="00CB1039" w:rsidRPr="00CB1039" w:rsidRDefault="00CB1039" w:rsidP="00CB1039">
      <w:pPr>
        <w:keepNext/>
        <w:tabs>
          <w:tab w:val="left" w:pos="0"/>
          <w:tab w:val="left" w:pos="4536"/>
          <w:tab w:val="left" w:pos="9072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</w:p>
    <w:p w:rsidR="00CB1039" w:rsidRPr="00CB1039" w:rsidRDefault="00CB1039" w:rsidP="00CB1039">
      <w:pPr>
        <w:suppressAutoHyphens/>
        <w:spacing w:after="0" w:line="240" w:lineRule="atLeas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B103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V </w:t>
      </w:r>
      <w:proofErr w:type="spellStart"/>
      <w:r w:rsidRPr="00CB103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čl.II</w:t>
      </w:r>
      <w:proofErr w:type="spellEnd"/>
      <w:r w:rsidRPr="00CB103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– Vymezení díla, bod 1. se mění z původního znění: </w:t>
      </w:r>
    </w:p>
    <w:p w:rsidR="00CB1039" w:rsidRPr="00CB1039" w:rsidRDefault="00CB1039" w:rsidP="00CB10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B1039" w:rsidRPr="00CB1039" w:rsidRDefault="00CB1039" w:rsidP="00CB10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B103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1. Zhotovitel se touto smlouvou zavazuje provést na své náklady a na své nebezpečí  a               ve sjednané době pro objednatele dílo spočívající </w:t>
      </w:r>
      <w:r w:rsidRPr="00CB103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celkové opravě </w:t>
      </w:r>
      <w:r w:rsidRPr="00CB1039">
        <w:rPr>
          <w:rFonts w:ascii="Times New Roman" w:eastAsia="Times New Roman" w:hAnsi="Times New Roman" w:cs="Times New Roman"/>
          <w:sz w:val="24"/>
          <w:szCs w:val="24"/>
          <w:lang w:eastAsia="ar-SA"/>
        </w:rPr>
        <w:t>objektu Letenského historického kolotoče, jeho technických systémů</w:t>
      </w:r>
      <w:r w:rsidRPr="00CB103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terénních úprav okolních pozemků dle upraveného položkového rozpočtu, který je přílohou č. 1 této smlouvy a je nedílnou součástí této smlouvy, a dle prováděcí projektové dokumentace zpracované zhotovitelem projektu MURUS – </w:t>
      </w:r>
      <w:proofErr w:type="spellStart"/>
      <w:r w:rsidRPr="00CB1039">
        <w:rPr>
          <w:rFonts w:ascii="Times New Roman" w:eastAsia="Times New Roman" w:hAnsi="Times New Roman" w:cs="Times New Roman"/>
          <w:sz w:val="24"/>
          <w:szCs w:val="24"/>
          <w:lang w:eastAsia="cs-CZ"/>
        </w:rPr>
        <w:t>monumenta</w:t>
      </w:r>
      <w:proofErr w:type="spellEnd"/>
      <w:r w:rsidRPr="00CB103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B1039">
        <w:rPr>
          <w:rFonts w:ascii="Times New Roman" w:eastAsia="Times New Roman" w:hAnsi="Times New Roman" w:cs="Times New Roman"/>
          <w:sz w:val="24"/>
          <w:szCs w:val="24"/>
          <w:lang w:eastAsia="cs-CZ"/>
        </w:rPr>
        <w:t>renovamus</w:t>
      </w:r>
      <w:proofErr w:type="spellEnd"/>
      <w:r w:rsidRPr="00CB1039">
        <w:rPr>
          <w:rFonts w:ascii="Times New Roman" w:eastAsia="Times New Roman" w:hAnsi="Times New Roman" w:cs="Times New Roman"/>
          <w:sz w:val="24"/>
          <w:szCs w:val="24"/>
          <w:lang w:eastAsia="cs-CZ"/>
        </w:rPr>
        <w:t>, projekce, spol. s r.o. z května 2016, která tvoří přílohu č.3 této smlouvy, je nedílnou součástí této smlouvy, avšak není se smlouvou pevně spojena, v termínech uvedených v harmonogramu prací, který tvoří přílohu č. 2 této smlouvy a je její nedílnou součástí.</w:t>
      </w:r>
    </w:p>
    <w:p w:rsidR="00CB1039" w:rsidRPr="00CB1039" w:rsidRDefault="00CB1039" w:rsidP="00CB1039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B1039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S </w:t>
      </w:r>
      <w:r w:rsidRPr="00CB1039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ohledem na zjištění v rámci dosavadního provádění díla týkající se nedostatků projektové dokumentace </w:t>
      </w:r>
      <w:r w:rsidRPr="00CB103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části „M21 – elektromontáže“ zpracované zhotovitelem projektu MURUS – </w:t>
      </w:r>
      <w:proofErr w:type="spellStart"/>
      <w:r w:rsidRPr="00CB1039">
        <w:rPr>
          <w:rFonts w:ascii="Times New Roman" w:eastAsia="Times New Roman" w:hAnsi="Times New Roman" w:cs="Times New Roman"/>
          <w:sz w:val="24"/>
          <w:szCs w:val="24"/>
          <w:lang w:eastAsia="cs-CZ"/>
        </w:rPr>
        <w:t>monumenta</w:t>
      </w:r>
      <w:proofErr w:type="spellEnd"/>
      <w:r w:rsidRPr="00CB103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B1039">
        <w:rPr>
          <w:rFonts w:ascii="Times New Roman" w:eastAsia="Times New Roman" w:hAnsi="Times New Roman" w:cs="Times New Roman"/>
          <w:sz w:val="24"/>
          <w:szCs w:val="24"/>
          <w:lang w:eastAsia="cs-CZ"/>
        </w:rPr>
        <w:t>renovamus</w:t>
      </w:r>
      <w:proofErr w:type="spellEnd"/>
      <w:r w:rsidRPr="00CB1039">
        <w:rPr>
          <w:rFonts w:ascii="Times New Roman" w:eastAsia="Times New Roman" w:hAnsi="Times New Roman" w:cs="Times New Roman"/>
          <w:sz w:val="24"/>
          <w:szCs w:val="24"/>
          <w:lang w:eastAsia="cs-CZ"/>
        </w:rPr>
        <w:t>, projekce, spol. s r.o. z května 2016 se z plnění zhotovitele vyjímá podstatná část</w:t>
      </w:r>
      <w:r w:rsidRPr="00CB1039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díla (97,24 %) v části „M21 – elektromontáže“, neboť tuto část díla není možno bez změn zrealizovat v souladu se zpracovaným projektem a oceněným výkazem výměr. Tuto část díla zajistí objednatel samostatně a nezávisle na základě upravenéh</w:t>
      </w:r>
      <w:r w:rsidR="004A4BF0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o projektu části </w:t>
      </w:r>
      <w:r w:rsidRPr="00CB1039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elektromontáže. Zhotovitel bude nedále při realizaci této části díla poskytovat nutnou součinnost a zajišťovat koordinaci nezbytnou při provádění této části díla.   </w:t>
      </w:r>
    </w:p>
    <w:p w:rsidR="00CB1039" w:rsidRPr="00CB1039" w:rsidRDefault="00CB1039" w:rsidP="00CB10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B1039" w:rsidRPr="00CB1039" w:rsidRDefault="00CB1039" w:rsidP="00CB10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B1039" w:rsidRPr="00CB1039" w:rsidRDefault="00CB1039" w:rsidP="00CB1039">
      <w:pPr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B103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Na nové závazné znění :</w:t>
      </w:r>
    </w:p>
    <w:p w:rsidR="00CB1039" w:rsidRPr="00CB1039" w:rsidRDefault="00CB1039" w:rsidP="00CB1039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B1039" w:rsidRPr="00CB1039" w:rsidRDefault="00CB1039" w:rsidP="00CB10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B103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1. Zhotovitel se touto smlouvou zavazuje provést na své náklady a na své nebezpečí  a               ve sjednané době pro objednatele dílo spočívající </w:t>
      </w:r>
      <w:r w:rsidRPr="00CB103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celkové opravě </w:t>
      </w:r>
      <w:r w:rsidRPr="00CB1039">
        <w:rPr>
          <w:rFonts w:ascii="Times New Roman" w:eastAsia="Times New Roman" w:hAnsi="Times New Roman" w:cs="Times New Roman"/>
          <w:sz w:val="24"/>
          <w:szCs w:val="24"/>
          <w:lang w:eastAsia="ar-SA"/>
        </w:rPr>
        <w:t>objektu Letenského historického kolotoče, jeho technických systémů</w:t>
      </w:r>
      <w:r w:rsidRPr="00CB103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terénních úprav okolních pozemků dle upraveného položkového rozpočtu, který je přílohou č. 1 této smlouvy a je nedílnou součástí této smlouvy, a dle prováděcí projektové dokumentace zpracované zhotovitelem projektu MURUS – </w:t>
      </w:r>
      <w:proofErr w:type="spellStart"/>
      <w:r w:rsidRPr="00CB1039">
        <w:rPr>
          <w:rFonts w:ascii="Times New Roman" w:eastAsia="Times New Roman" w:hAnsi="Times New Roman" w:cs="Times New Roman"/>
          <w:sz w:val="24"/>
          <w:szCs w:val="24"/>
          <w:lang w:eastAsia="cs-CZ"/>
        </w:rPr>
        <w:t>monumenta</w:t>
      </w:r>
      <w:proofErr w:type="spellEnd"/>
      <w:r w:rsidRPr="00CB103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B1039">
        <w:rPr>
          <w:rFonts w:ascii="Times New Roman" w:eastAsia="Times New Roman" w:hAnsi="Times New Roman" w:cs="Times New Roman"/>
          <w:sz w:val="24"/>
          <w:szCs w:val="24"/>
          <w:lang w:eastAsia="cs-CZ"/>
        </w:rPr>
        <w:t>renovamus</w:t>
      </w:r>
      <w:proofErr w:type="spellEnd"/>
      <w:r w:rsidRPr="00CB1039">
        <w:rPr>
          <w:rFonts w:ascii="Times New Roman" w:eastAsia="Times New Roman" w:hAnsi="Times New Roman" w:cs="Times New Roman"/>
          <w:sz w:val="24"/>
          <w:szCs w:val="24"/>
          <w:lang w:eastAsia="cs-CZ"/>
        </w:rPr>
        <w:t>, projekce, spol. s r.o. z května 2016, která tvoří přílohu č.3 této smlouvy, je nedílnou součástí této smlouvy, avšak není se smlouvou pevně spojena, v termínech uvedených v harmonogramu prací, který tvoří přílohu č. 2 této smlouvy a je její nedílnou součástí.</w:t>
      </w:r>
    </w:p>
    <w:p w:rsidR="00CB1039" w:rsidRPr="00CB1039" w:rsidRDefault="00CB1039" w:rsidP="00CB1039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B103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 </w:t>
      </w:r>
      <w:r w:rsidRPr="00CB1039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ohledem na zjištění v rámci dosavadního provádění díla týkající se nedostatků projektové dokumentace </w:t>
      </w:r>
      <w:r w:rsidRPr="00CB103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části „M21 – elektromontáže“ zpracované zhotovitelem projektu MURUS – </w:t>
      </w:r>
      <w:proofErr w:type="spellStart"/>
      <w:r w:rsidRPr="00CB1039">
        <w:rPr>
          <w:rFonts w:ascii="Times New Roman" w:eastAsia="Times New Roman" w:hAnsi="Times New Roman" w:cs="Times New Roman"/>
          <w:sz w:val="24"/>
          <w:szCs w:val="24"/>
          <w:lang w:eastAsia="cs-CZ"/>
        </w:rPr>
        <w:t>monumenta</w:t>
      </w:r>
      <w:proofErr w:type="spellEnd"/>
      <w:r w:rsidRPr="00CB103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B1039">
        <w:rPr>
          <w:rFonts w:ascii="Times New Roman" w:eastAsia="Times New Roman" w:hAnsi="Times New Roman" w:cs="Times New Roman"/>
          <w:sz w:val="24"/>
          <w:szCs w:val="24"/>
          <w:lang w:eastAsia="cs-CZ"/>
        </w:rPr>
        <w:t>renovamus</w:t>
      </w:r>
      <w:proofErr w:type="spellEnd"/>
      <w:r w:rsidRPr="00CB1039">
        <w:rPr>
          <w:rFonts w:ascii="Times New Roman" w:eastAsia="Times New Roman" w:hAnsi="Times New Roman" w:cs="Times New Roman"/>
          <w:sz w:val="24"/>
          <w:szCs w:val="24"/>
          <w:lang w:eastAsia="cs-CZ"/>
        </w:rPr>
        <w:t>, projekce, spol. s r.o. z května 2016 se z plnění zhotovitele vyjímá podstatná část</w:t>
      </w:r>
      <w:r w:rsidRPr="00CB1039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díla (97,24 %) v části „M21 – elektromontáže“, neboť tuto část díla není možno bez změn zrealizovat v souladu se zpracovaným projektem a oceněným výkazem výměr. Tuto část díla zajistí objednatel samostatně a n</w:t>
      </w:r>
      <w:r w:rsidR="00365A5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ezávisle na základě upraveného </w:t>
      </w:r>
      <w:r w:rsidRPr="00CB1039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projektu části „elektromontáže. Zhotovitel bude nedále při realizaci této části díla poskytovat nutnou součinnost a zajišťovat koordinaci nezbytnou při provádění této části díla.   </w:t>
      </w:r>
    </w:p>
    <w:p w:rsidR="00CB1039" w:rsidRDefault="00B1704E" w:rsidP="00CB10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B1039">
        <w:rPr>
          <w:rFonts w:ascii="Times New Roman" w:eastAsia="Times New Roman" w:hAnsi="Times New Roman" w:cs="Times New Roman"/>
          <w:sz w:val="24"/>
          <w:szCs w:val="24"/>
          <w:lang w:eastAsia="ar-SA"/>
        </w:rPr>
        <w:t>Z</w:t>
      </w:r>
      <w:r w:rsidRPr="00CB1039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hotovitel a objednatel se  dohodli s ohledem na zjištění v rámci dosavadního provádění díla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, která se týkají skrytých poruch</w:t>
      </w:r>
      <w:r w:rsidR="0089220B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stavby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, ale i nepřesností projektové dokumentace a nedostatků ve výkazu výměr na změnách, které jsou dokumentovány ve změnových listech  a to </w:t>
      </w:r>
      <w:r w:rsidR="004A4BF0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Změnovém listu č.1 ze dne </w:t>
      </w:r>
      <w:r w:rsidR="004A4BF0" w:rsidRPr="004A4BF0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1.8.2017</w:t>
      </w:r>
      <w:r w:rsidR="004A4BF0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, Změnovém listu č.2 ze dne 21.9.2017, Změnovém listu č.3 ze </w:t>
      </w:r>
      <w:r w:rsidR="004A4BF0" w:rsidRPr="004A4BF0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dne 26.9.2017</w:t>
      </w:r>
      <w:r w:rsidR="004A4BF0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a Změnovém listu č.4 ze dne 26.9.2017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, které tvoří nedílnou přílohu tohoto dodatku č.2 smlouvy o dílo.</w:t>
      </w:r>
    </w:p>
    <w:p w:rsidR="00B1704E" w:rsidRDefault="00B1704E" w:rsidP="00CB10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B1039" w:rsidRPr="00CB1039" w:rsidRDefault="00CB1039" w:rsidP="00CB10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B1039" w:rsidRPr="00CB1039" w:rsidRDefault="00CB1039" w:rsidP="00CB1039">
      <w:pPr>
        <w:suppressAutoHyphens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B103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Článek III.</w:t>
      </w:r>
    </w:p>
    <w:p w:rsidR="00CB1039" w:rsidRPr="00CB1039" w:rsidRDefault="00CB1039" w:rsidP="00CB1039">
      <w:pPr>
        <w:suppressAutoHyphens/>
        <w:spacing w:after="0" w:line="240" w:lineRule="atLeas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B1039" w:rsidRPr="00CB1039" w:rsidRDefault="00CB1039" w:rsidP="00CB1039">
      <w:pPr>
        <w:suppressAutoHyphens/>
        <w:spacing w:after="0" w:line="240" w:lineRule="atLeas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B103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V </w:t>
      </w:r>
      <w:proofErr w:type="spellStart"/>
      <w:r w:rsidRPr="00CB103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čl.III</w:t>
      </w:r>
      <w:proofErr w:type="spellEnd"/>
      <w:r w:rsidRPr="00CB103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– Cena  díla, bod 1. se mění z původního znění: </w:t>
      </w:r>
    </w:p>
    <w:p w:rsidR="00CB1039" w:rsidRPr="00CB1039" w:rsidRDefault="00CB1039" w:rsidP="00CB10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B1039" w:rsidRPr="00CB1039" w:rsidRDefault="00CB1039" w:rsidP="00CB1039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CB103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1. Za provedení díla podle článku II. této smlouvy zaplatí objednatel zhotoviteli sjednanou cenu ve výši 4.020.990,48 Kč bez DPH. DPH ve výši 21% činí 844.408,- Kč. Cena díla činí včetně DPH </w:t>
      </w:r>
      <w:r w:rsidRPr="00CB103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celkem </w:t>
      </w:r>
      <w:r w:rsidR="00460BD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CB103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4.865.398,48 K</w:t>
      </w:r>
      <w:r w:rsidRPr="00CB103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č.</w:t>
      </w:r>
    </w:p>
    <w:p w:rsidR="00CB1039" w:rsidRPr="00CB1039" w:rsidRDefault="00CB1039" w:rsidP="00CB1039">
      <w:pPr>
        <w:tabs>
          <w:tab w:val="left" w:pos="453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B103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(slovy: </w:t>
      </w:r>
      <w:proofErr w:type="spellStart"/>
      <w:r w:rsidRPr="00CB1039">
        <w:rPr>
          <w:rFonts w:ascii="Times New Roman" w:eastAsia="Times New Roman" w:hAnsi="Times New Roman" w:cs="Times New Roman"/>
          <w:sz w:val="24"/>
          <w:szCs w:val="24"/>
          <w:lang w:eastAsia="cs-CZ"/>
        </w:rPr>
        <w:t>čtyřimiliony</w:t>
      </w:r>
      <w:proofErr w:type="spellEnd"/>
      <w:r w:rsidRPr="00CB103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B1039">
        <w:rPr>
          <w:rFonts w:ascii="Times New Roman" w:eastAsia="Times New Roman" w:hAnsi="Times New Roman" w:cs="Times New Roman"/>
          <w:sz w:val="24"/>
          <w:szCs w:val="24"/>
          <w:lang w:eastAsia="cs-CZ"/>
        </w:rPr>
        <w:t>osmsetšedesátpěttisíc</w:t>
      </w:r>
      <w:proofErr w:type="spellEnd"/>
      <w:r w:rsidRPr="00CB103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B1039">
        <w:rPr>
          <w:rFonts w:ascii="Times New Roman" w:eastAsia="Times New Roman" w:hAnsi="Times New Roman" w:cs="Times New Roman"/>
          <w:sz w:val="24"/>
          <w:szCs w:val="24"/>
          <w:lang w:eastAsia="cs-CZ"/>
        </w:rPr>
        <w:t>třistadevadesátosm</w:t>
      </w:r>
      <w:proofErr w:type="spellEnd"/>
      <w:r w:rsidRPr="00CB103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korun českých</w:t>
      </w:r>
      <w:r w:rsidR="00EE4F05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CB103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B1039">
        <w:rPr>
          <w:rFonts w:ascii="Times New Roman" w:eastAsia="Times New Roman" w:hAnsi="Times New Roman" w:cs="Times New Roman"/>
          <w:sz w:val="24"/>
          <w:szCs w:val="24"/>
          <w:lang w:eastAsia="cs-CZ"/>
        </w:rPr>
        <w:t>čtyřicetosm</w:t>
      </w:r>
      <w:proofErr w:type="spellEnd"/>
      <w:r w:rsidRPr="00CB103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haléřů)</w:t>
      </w:r>
    </w:p>
    <w:p w:rsidR="00CB1039" w:rsidRDefault="00CB1039" w:rsidP="00CB1039">
      <w:pPr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1704E" w:rsidRDefault="00B1704E" w:rsidP="00CB1039">
      <w:pPr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1704E" w:rsidRDefault="00B1704E" w:rsidP="00CB1039">
      <w:pPr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1704E" w:rsidRDefault="00B1704E" w:rsidP="00CB1039">
      <w:pPr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B1039" w:rsidRPr="00CB1039" w:rsidRDefault="00CB1039" w:rsidP="00CB1039">
      <w:pPr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B103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Na nové závazné znění:</w:t>
      </w:r>
    </w:p>
    <w:p w:rsidR="00CB1039" w:rsidRPr="00CB1039" w:rsidRDefault="00CB1039" w:rsidP="00CB1039">
      <w:pPr>
        <w:tabs>
          <w:tab w:val="left" w:pos="453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B1039" w:rsidRPr="00CB1039" w:rsidRDefault="00CB1039" w:rsidP="00CB1039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CB103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1. Za provedení díla podle článku II. této smlouvy zaplatí objednatel zhotoviteli sjednanou cenu ve výši </w:t>
      </w:r>
      <w:r w:rsidR="00EE4F05" w:rsidRPr="00EE4F05">
        <w:rPr>
          <w:rFonts w:ascii="Times New Roman" w:eastAsia="Times New Roman" w:hAnsi="Times New Roman" w:cs="Times New Roman"/>
          <w:sz w:val="24"/>
          <w:szCs w:val="24"/>
          <w:lang w:eastAsia="cs-CZ"/>
        </w:rPr>
        <w:t>5</w:t>
      </w:r>
      <w:r w:rsidR="00EE4F05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365A56">
        <w:rPr>
          <w:rFonts w:ascii="Times New Roman" w:eastAsia="Times New Roman" w:hAnsi="Times New Roman" w:cs="Times New Roman"/>
          <w:sz w:val="24"/>
          <w:szCs w:val="24"/>
          <w:lang w:eastAsia="cs-CZ"/>
        </w:rPr>
        <w:t>0</w:t>
      </w:r>
      <w:r w:rsidR="00EE4F05" w:rsidRPr="00EE4F05"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 w:rsidR="00365A56">
        <w:rPr>
          <w:rFonts w:ascii="Times New Roman" w:eastAsia="Times New Roman" w:hAnsi="Times New Roman" w:cs="Times New Roman"/>
          <w:sz w:val="24"/>
          <w:szCs w:val="24"/>
          <w:lang w:eastAsia="cs-CZ"/>
        </w:rPr>
        <w:t>7</w:t>
      </w:r>
      <w:r w:rsidR="00EE4F05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365A56">
        <w:rPr>
          <w:rFonts w:ascii="Times New Roman" w:eastAsia="Times New Roman" w:hAnsi="Times New Roman" w:cs="Times New Roman"/>
          <w:sz w:val="24"/>
          <w:szCs w:val="24"/>
          <w:lang w:eastAsia="cs-CZ"/>
        </w:rPr>
        <w:t>864</w:t>
      </w:r>
      <w:r w:rsidR="00EE4F05" w:rsidRPr="00EE4F05">
        <w:rPr>
          <w:rFonts w:ascii="Times New Roman" w:eastAsia="Times New Roman" w:hAnsi="Times New Roman" w:cs="Times New Roman"/>
          <w:sz w:val="24"/>
          <w:szCs w:val="24"/>
          <w:lang w:eastAsia="cs-CZ"/>
        </w:rPr>
        <w:t>,39</w:t>
      </w:r>
      <w:r w:rsidR="00EE4F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CB103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Kč bez DPH. DPH ve výši 21% činí </w:t>
      </w:r>
      <w:r w:rsidR="00365A56" w:rsidRPr="00365A56"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 w:rsidR="00365A56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365A56" w:rsidRPr="00365A56">
        <w:rPr>
          <w:rFonts w:ascii="Times New Roman" w:eastAsia="Times New Roman" w:hAnsi="Times New Roman" w:cs="Times New Roman"/>
          <w:sz w:val="24"/>
          <w:szCs w:val="24"/>
          <w:lang w:eastAsia="cs-CZ"/>
        </w:rPr>
        <w:t>053</w:t>
      </w:r>
      <w:r w:rsidR="00365A56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365A56" w:rsidRPr="00365A56">
        <w:rPr>
          <w:rFonts w:ascii="Times New Roman" w:eastAsia="Times New Roman" w:hAnsi="Times New Roman" w:cs="Times New Roman"/>
          <w:sz w:val="24"/>
          <w:szCs w:val="24"/>
          <w:lang w:eastAsia="cs-CZ"/>
        </w:rPr>
        <w:t>751,52</w:t>
      </w:r>
      <w:r w:rsidR="00365A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CB103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Kč. Cena díla činí včetně DPH </w:t>
      </w:r>
      <w:r w:rsidRPr="00CB103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celkem</w:t>
      </w:r>
      <w:r w:rsidR="00460BD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CB103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365A56" w:rsidRPr="00365A5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6</w:t>
      </w:r>
      <w:r w:rsidR="00365A5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</w:t>
      </w:r>
      <w:r w:rsidR="00365A56" w:rsidRPr="00365A5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071</w:t>
      </w:r>
      <w:r w:rsidR="00365A5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</w:t>
      </w:r>
      <w:r w:rsidR="00365A56" w:rsidRPr="00365A5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615,91</w:t>
      </w:r>
      <w:r w:rsidR="00365A5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CB103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K</w:t>
      </w:r>
      <w:r w:rsidRPr="00CB103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č.</w:t>
      </w:r>
    </w:p>
    <w:p w:rsidR="00CB1039" w:rsidRPr="00CB1039" w:rsidRDefault="00CB1039" w:rsidP="00CB1039">
      <w:pPr>
        <w:tabs>
          <w:tab w:val="left" w:pos="453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B103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(slovy: </w:t>
      </w:r>
      <w:proofErr w:type="spellStart"/>
      <w:r w:rsidR="00EE4F05">
        <w:rPr>
          <w:rFonts w:ascii="Times New Roman" w:eastAsia="Times New Roman" w:hAnsi="Times New Roman" w:cs="Times New Roman"/>
          <w:sz w:val="24"/>
          <w:szCs w:val="24"/>
          <w:lang w:eastAsia="cs-CZ"/>
        </w:rPr>
        <w:t>šestmilionů</w:t>
      </w:r>
      <w:proofErr w:type="spellEnd"/>
      <w:r w:rsidR="00EE4F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365A56">
        <w:rPr>
          <w:rFonts w:ascii="Times New Roman" w:eastAsia="Times New Roman" w:hAnsi="Times New Roman" w:cs="Times New Roman"/>
          <w:sz w:val="24"/>
          <w:szCs w:val="24"/>
          <w:lang w:eastAsia="cs-CZ"/>
        </w:rPr>
        <w:t>sedmdesátjeden</w:t>
      </w:r>
      <w:r w:rsidR="00EE4F05">
        <w:rPr>
          <w:rFonts w:ascii="Times New Roman" w:eastAsia="Times New Roman" w:hAnsi="Times New Roman" w:cs="Times New Roman"/>
          <w:sz w:val="24"/>
          <w:szCs w:val="24"/>
          <w:lang w:eastAsia="cs-CZ"/>
        </w:rPr>
        <w:t>tisíc</w:t>
      </w:r>
      <w:proofErr w:type="spellEnd"/>
      <w:r w:rsidR="00EE4F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365A56">
        <w:rPr>
          <w:rFonts w:ascii="Times New Roman" w:eastAsia="Times New Roman" w:hAnsi="Times New Roman" w:cs="Times New Roman"/>
          <w:sz w:val="24"/>
          <w:szCs w:val="24"/>
          <w:lang w:eastAsia="cs-CZ"/>
        </w:rPr>
        <w:t>šestsetpatnáct</w:t>
      </w:r>
      <w:proofErr w:type="spellEnd"/>
      <w:r w:rsidR="00EE4F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CB1039">
        <w:rPr>
          <w:rFonts w:ascii="Times New Roman" w:eastAsia="Times New Roman" w:hAnsi="Times New Roman" w:cs="Times New Roman"/>
          <w:sz w:val="24"/>
          <w:szCs w:val="24"/>
          <w:lang w:eastAsia="cs-CZ"/>
        </w:rPr>
        <w:t>korun českých</w:t>
      </w:r>
      <w:r w:rsidR="00365A56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EE4F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365A56">
        <w:rPr>
          <w:rFonts w:ascii="Times New Roman" w:eastAsia="Times New Roman" w:hAnsi="Times New Roman" w:cs="Times New Roman"/>
          <w:sz w:val="24"/>
          <w:szCs w:val="24"/>
          <w:lang w:eastAsia="cs-CZ"/>
        </w:rPr>
        <w:t>devadesátjeden</w:t>
      </w:r>
      <w:proofErr w:type="spellEnd"/>
      <w:r w:rsidR="00365A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haléř</w:t>
      </w:r>
      <w:r w:rsidRPr="00CB1039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r w:rsidRPr="00CB103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CB1039" w:rsidRPr="00CB1039" w:rsidRDefault="00CB1039" w:rsidP="00CB10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B1039" w:rsidRPr="00CB1039" w:rsidRDefault="00CB1039" w:rsidP="00CB1039">
      <w:pPr>
        <w:suppressAutoHyphens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B103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Článek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I</w:t>
      </w:r>
      <w:r w:rsidRPr="00CB103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V.</w:t>
      </w:r>
    </w:p>
    <w:p w:rsidR="00CB1039" w:rsidRPr="00CB1039" w:rsidRDefault="00CB1039" w:rsidP="00CB10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B1039" w:rsidRPr="00CB1039" w:rsidRDefault="00CB1039" w:rsidP="00CB1039">
      <w:pPr>
        <w:numPr>
          <w:ilvl w:val="0"/>
          <w:numId w:val="2"/>
        </w:numPr>
        <w:suppressAutoHyphens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B10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Ostatní ustanovení smlouvy o dílo ze dne 7.12.2016 </w:t>
      </w:r>
      <w:r w:rsidR="00B170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ve znění dodatku č.1 </w:t>
      </w:r>
      <w:r w:rsidRPr="00CB1039">
        <w:rPr>
          <w:rFonts w:ascii="Times New Roman" w:eastAsia="Times New Roman" w:hAnsi="Times New Roman" w:cs="Times New Roman"/>
          <w:sz w:val="24"/>
          <w:szCs w:val="24"/>
          <w:lang w:eastAsia="ar-SA"/>
        </w:rPr>
        <w:t>nedotčená tímto dodatkem č.</w:t>
      </w:r>
      <w:r w:rsidR="00B170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</w:t>
      </w:r>
      <w:r w:rsidRPr="00CB10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zůstávají beze změny. </w:t>
      </w:r>
    </w:p>
    <w:p w:rsidR="00CB1039" w:rsidRPr="00CB1039" w:rsidRDefault="00CB1039" w:rsidP="00CB1039">
      <w:pPr>
        <w:numPr>
          <w:ilvl w:val="0"/>
          <w:numId w:val="2"/>
        </w:numPr>
        <w:suppressAutoHyphens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B1039">
        <w:rPr>
          <w:rFonts w:ascii="Times New Roman" w:eastAsia="Times New Roman" w:hAnsi="Times New Roman" w:cs="Times New Roman"/>
          <w:sz w:val="24"/>
          <w:szCs w:val="24"/>
          <w:lang w:eastAsia="ar-SA"/>
        </w:rPr>
        <w:t>Dodatek č.</w:t>
      </w:r>
      <w:r w:rsidR="00B170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 </w:t>
      </w:r>
      <w:r w:rsidRPr="00CB1039">
        <w:rPr>
          <w:rFonts w:ascii="Times New Roman" w:eastAsia="Times New Roman" w:hAnsi="Times New Roman" w:cs="Times New Roman"/>
          <w:sz w:val="24"/>
          <w:szCs w:val="24"/>
          <w:lang w:eastAsia="ar-SA"/>
        </w:rPr>
        <w:t>je vyhotoven ve čtyřech stejnopisech, přičemž každá smluvní strana obdrží po dvou výtiscích.</w:t>
      </w:r>
    </w:p>
    <w:p w:rsidR="00CB1039" w:rsidRPr="00CB1039" w:rsidRDefault="00CB1039" w:rsidP="00CB1039">
      <w:pPr>
        <w:numPr>
          <w:ilvl w:val="0"/>
          <w:numId w:val="2"/>
        </w:numPr>
        <w:suppressAutoHyphens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B1039">
        <w:rPr>
          <w:rFonts w:ascii="Times New Roman" w:eastAsia="Times New Roman" w:hAnsi="Times New Roman" w:cs="Times New Roman"/>
          <w:sz w:val="24"/>
          <w:szCs w:val="24"/>
          <w:lang w:eastAsia="ar-SA"/>
        </w:rPr>
        <w:t>Smluvní strany prohlašují, že je jim znám celý obsah dodatku č.</w:t>
      </w:r>
      <w:r w:rsidR="00B1704E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CB10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ke smlouvě o dílo, a že je uzavřen na základě svobodné a vážné vůle, na důkaz této skutečnosti připojují své podpisy.</w:t>
      </w:r>
    </w:p>
    <w:p w:rsidR="00CB1039" w:rsidRPr="00225AEE" w:rsidRDefault="00CB1039" w:rsidP="00225AEE">
      <w:pPr>
        <w:numPr>
          <w:ilvl w:val="0"/>
          <w:numId w:val="2"/>
        </w:numPr>
        <w:suppressAutoHyphens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B1039">
        <w:rPr>
          <w:rFonts w:ascii="Times New Roman" w:eastAsia="Times New Roman" w:hAnsi="Times New Roman" w:cs="Times New Roman"/>
          <w:sz w:val="24"/>
          <w:szCs w:val="24"/>
          <w:lang w:eastAsia="ar-SA"/>
        </w:rPr>
        <w:t>Nedílnou přílohou dodatku č.</w:t>
      </w:r>
      <w:r w:rsidR="00B1704E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CB10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smlouvy o dílo j</w:t>
      </w:r>
      <w:r w:rsidR="00225A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sou </w:t>
      </w:r>
      <w:r w:rsidR="00B1704E" w:rsidRPr="00225AEE">
        <w:rPr>
          <w:rFonts w:ascii="Times New Roman" w:eastAsia="Times New Roman" w:hAnsi="Times New Roman" w:cs="Times New Roman"/>
          <w:sz w:val="24"/>
          <w:szCs w:val="24"/>
          <w:lang w:eastAsia="ar-SA"/>
        </w:rPr>
        <w:t>Změnové listy č.1, 2, 3 a 4</w:t>
      </w:r>
      <w:r w:rsidR="00225AE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225A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</w:p>
    <w:p w:rsidR="00CB1039" w:rsidRPr="00CB1039" w:rsidRDefault="00CB1039" w:rsidP="00CB10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B1039" w:rsidRPr="00CB1039" w:rsidRDefault="00CB1039" w:rsidP="00CB10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B1039" w:rsidRPr="00CB1039" w:rsidRDefault="00CB1039" w:rsidP="00CB10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B1039" w:rsidRPr="00CB1039" w:rsidRDefault="00CB1039" w:rsidP="000376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25AEE">
        <w:rPr>
          <w:rFonts w:ascii="Times New Roman" w:eastAsia="Times New Roman" w:hAnsi="Times New Roman" w:cs="Times New Roman"/>
          <w:sz w:val="24"/>
          <w:szCs w:val="24"/>
          <w:lang w:eastAsia="cs-CZ"/>
        </w:rPr>
        <w:t>V Praze dne</w:t>
      </w:r>
      <w:r w:rsidR="0017454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0376AE">
        <w:rPr>
          <w:rFonts w:ascii="Times New Roman" w:eastAsia="Times New Roman" w:hAnsi="Times New Roman" w:cs="Times New Roman"/>
          <w:sz w:val="24"/>
          <w:szCs w:val="24"/>
          <w:lang w:eastAsia="cs-CZ"/>
        </w:rPr>
        <w:t>5</w:t>
      </w:r>
      <w:r w:rsidR="0017454B">
        <w:rPr>
          <w:rFonts w:ascii="Times New Roman" w:eastAsia="Times New Roman" w:hAnsi="Times New Roman" w:cs="Times New Roman"/>
          <w:sz w:val="24"/>
          <w:szCs w:val="24"/>
          <w:lang w:eastAsia="cs-CZ"/>
        </w:rPr>
        <w:t>.prosince 2</w:t>
      </w:r>
      <w:r w:rsidRPr="00225AEE">
        <w:rPr>
          <w:rFonts w:ascii="Times New Roman" w:eastAsia="Times New Roman" w:hAnsi="Times New Roman" w:cs="Times New Roman"/>
          <w:sz w:val="24"/>
          <w:szCs w:val="24"/>
          <w:lang w:eastAsia="cs-CZ"/>
        </w:rPr>
        <w:t>017</w:t>
      </w:r>
    </w:p>
    <w:p w:rsidR="00CB1039" w:rsidRPr="00CB1039" w:rsidRDefault="00CB1039" w:rsidP="00CB10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B1039" w:rsidRPr="00CB1039" w:rsidRDefault="00CB1039" w:rsidP="00CB10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B1039" w:rsidRPr="00CB1039" w:rsidRDefault="00CB1039" w:rsidP="00CB10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B1039" w:rsidRPr="00CB1039" w:rsidRDefault="00CB1039" w:rsidP="00CB10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B1039" w:rsidRPr="00CB1039" w:rsidRDefault="00CB1039" w:rsidP="00CB10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B1039" w:rsidRPr="00CB1039" w:rsidRDefault="00CB1039" w:rsidP="00CB10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B1039" w:rsidRPr="00CB1039" w:rsidRDefault="00CB1039" w:rsidP="00CB10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B103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           </w:t>
      </w:r>
      <w:r w:rsidRPr="00CB103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B103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B103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              …............................................                        </w:t>
      </w:r>
      <w:r w:rsidRPr="00CB103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………………………………….                  </w:t>
      </w:r>
    </w:p>
    <w:p w:rsidR="00CB1039" w:rsidRPr="00CB1039" w:rsidRDefault="00CB1039" w:rsidP="00CB1039">
      <w:pPr>
        <w:keepNext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CB103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 Objednatel</w:t>
      </w:r>
      <w:r w:rsidRPr="00CB103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Pr="00CB103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Pr="00CB103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Pr="00CB103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  <w:t xml:space="preserve">       </w:t>
      </w:r>
      <w:r w:rsidRPr="00CB103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Pr="00CB103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  <w:t xml:space="preserve">     Zhotovitel</w:t>
      </w:r>
    </w:p>
    <w:p w:rsidR="00CB1039" w:rsidRPr="00CB1039" w:rsidRDefault="00CB1039" w:rsidP="00CB10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B103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Národní technické muzeum</w:t>
      </w:r>
      <w:r w:rsidRPr="00CB103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B103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B103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B103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   GEMA ART GROUP a.s. </w:t>
      </w:r>
    </w:p>
    <w:p w:rsidR="00CB1039" w:rsidRPr="00CB1039" w:rsidRDefault="00CB1039" w:rsidP="00CB1039">
      <w:pPr>
        <w:spacing w:after="0" w:line="240" w:lineRule="auto"/>
        <w:ind w:firstLine="28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B103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Mgr. Karel Ksandr </w:t>
      </w:r>
      <w:r w:rsidRPr="00CB103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B103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B103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B103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B103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proofErr w:type="spellStart"/>
      <w:r w:rsidRPr="00CB1039">
        <w:rPr>
          <w:rFonts w:ascii="Times New Roman" w:eastAsia="Times New Roman" w:hAnsi="Times New Roman" w:cs="Times New Roman"/>
          <w:sz w:val="24"/>
          <w:szCs w:val="24"/>
          <w:lang w:eastAsia="cs-CZ"/>
        </w:rPr>
        <w:t>ak.mal.Zdeněk</w:t>
      </w:r>
      <w:proofErr w:type="spellEnd"/>
      <w:r w:rsidRPr="00CB103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Fučík    </w:t>
      </w:r>
    </w:p>
    <w:p w:rsidR="00CB1039" w:rsidRPr="00CB1039" w:rsidRDefault="00CB1039" w:rsidP="00CB103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B1039">
        <w:rPr>
          <w:rFonts w:ascii="Times New Roman" w:eastAsia="Times New Roman" w:hAnsi="Times New Roman" w:cs="Times New Roman"/>
          <w:sz w:val="24"/>
          <w:szCs w:val="24"/>
          <w:lang w:eastAsia="cs-CZ"/>
        </w:rPr>
        <w:t>generální ředitel</w:t>
      </w:r>
      <w:r w:rsidRPr="00CB103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B103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B103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B103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          statutární ředitel</w:t>
      </w:r>
    </w:p>
    <w:p w:rsidR="00CB1039" w:rsidRPr="00CB1039" w:rsidRDefault="00CB1039" w:rsidP="00CB1039">
      <w:pPr>
        <w:spacing w:after="0" w:line="240" w:lineRule="auto"/>
        <w:ind w:firstLine="28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B1039" w:rsidRPr="00CB1039" w:rsidRDefault="00CB1039" w:rsidP="00CB1039">
      <w:pPr>
        <w:suppressAutoHyphens/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CB103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CB1039" w:rsidRPr="00CB1039" w:rsidRDefault="00CB1039" w:rsidP="00CB10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CB1039" w:rsidRPr="00CB1039" w:rsidRDefault="00CB1039" w:rsidP="00CB10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756F0F" w:rsidRDefault="00FC2E5E"/>
    <w:sectPr w:rsidR="00756F0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E5E" w:rsidRDefault="00FC2E5E">
      <w:pPr>
        <w:spacing w:after="0" w:line="240" w:lineRule="auto"/>
      </w:pPr>
      <w:r>
        <w:separator/>
      </w:r>
    </w:p>
  </w:endnote>
  <w:endnote w:type="continuationSeparator" w:id="0">
    <w:p w:rsidR="00FC2E5E" w:rsidRDefault="00FC2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624606"/>
      <w:docPartObj>
        <w:docPartGallery w:val="Page Numbers (Bottom of Page)"/>
        <w:docPartUnique/>
      </w:docPartObj>
    </w:sdtPr>
    <w:sdtEndPr/>
    <w:sdtContent>
      <w:p w:rsidR="00D46751" w:rsidRDefault="00CB103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14BE">
          <w:rPr>
            <w:noProof/>
          </w:rPr>
          <w:t>1</w:t>
        </w:r>
        <w:r>
          <w:fldChar w:fldCharType="end"/>
        </w:r>
      </w:p>
    </w:sdtContent>
  </w:sdt>
  <w:p w:rsidR="00D46751" w:rsidRDefault="00FC2E5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E5E" w:rsidRDefault="00FC2E5E">
      <w:pPr>
        <w:spacing w:after="0" w:line="240" w:lineRule="auto"/>
      </w:pPr>
      <w:r>
        <w:separator/>
      </w:r>
    </w:p>
  </w:footnote>
  <w:footnote w:type="continuationSeparator" w:id="0">
    <w:p w:rsidR="00FC2E5E" w:rsidRDefault="00FC2E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D68EA"/>
    <w:multiLevelType w:val="hybridMultilevel"/>
    <w:tmpl w:val="FF8E6E5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6987A4D"/>
    <w:multiLevelType w:val="hybridMultilevel"/>
    <w:tmpl w:val="F4F6232E"/>
    <w:lvl w:ilvl="0" w:tplc="8A4288D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5C3340"/>
    <w:multiLevelType w:val="multilevel"/>
    <w:tmpl w:val="B038F4B0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14C"/>
    <w:rsid w:val="000214BE"/>
    <w:rsid w:val="00036E75"/>
    <w:rsid w:val="000376AE"/>
    <w:rsid w:val="0017454B"/>
    <w:rsid w:val="00225AEE"/>
    <w:rsid w:val="002F7716"/>
    <w:rsid w:val="00365A56"/>
    <w:rsid w:val="003A7B10"/>
    <w:rsid w:val="004272CD"/>
    <w:rsid w:val="00460BD8"/>
    <w:rsid w:val="004A4BF0"/>
    <w:rsid w:val="004B27DD"/>
    <w:rsid w:val="006731F5"/>
    <w:rsid w:val="006C710E"/>
    <w:rsid w:val="007627DE"/>
    <w:rsid w:val="007B1C90"/>
    <w:rsid w:val="0080278B"/>
    <w:rsid w:val="0082452F"/>
    <w:rsid w:val="00846731"/>
    <w:rsid w:val="0089220B"/>
    <w:rsid w:val="009011E1"/>
    <w:rsid w:val="00AC52D8"/>
    <w:rsid w:val="00AC72F3"/>
    <w:rsid w:val="00B1704E"/>
    <w:rsid w:val="00C90BDC"/>
    <w:rsid w:val="00CB1039"/>
    <w:rsid w:val="00D362F6"/>
    <w:rsid w:val="00DA78E5"/>
    <w:rsid w:val="00E201E2"/>
    <w:rsid w:val="00E85753"/>
    <w:rsid w:val="00EE4F05"/>
    <w:rsid w:val="00FC2E5E"/>
    <w:rsid w:val="00FE314C"/>
    <w:rsid w:val="00FF4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CB103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CB103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B170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CB103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CB103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B170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955</Words>
  <Characters>5635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Miloš Josefovič</dc:creator>
  <cp:lastModifiedBy>Rudolf Biegel</cp:lastModifiedBy>
  <cp:revision>2</cp:revision>
  <cp:lastPrinted>2017-12-04T08:43:00Z</cp:lastPrinted>
  <dcterms:created xsi:type="dcterms:W3CDTF">2017-12-06T10:28:00Z</dcterms:created>
  <dcterms:modified xsi:type="dcterms:W3CDTF">2017-12-06T10:28:00Z</dcterms:modified>
</cp:coreProperties>
</file>