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039" w:rsidRPr="00CB1039" w:rsidRDefault="00CB1039" w:rsidP="00CB1039">
      <w:pPr>
        <w:spacing w:after="0" w:line="240" w:lineRule="auto"/>
        <w:ind w:right="38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bookmarkStart w:id="0" w:name="_GoBack"/>
      <w:bookmarkEnd w:id="0"/>
      <w:r w:rsidRPr="00CB103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DODATEK SMLOUVY  O DÍLO č.</w:t>
      </w:r>
      <w:r w:rsidR="0017454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</w:t>
      </w:r>
    </w:p>
    <w:p w:rsidR="00CB1039" w:rsidRPr="00CB1039" w:rsidRDefault="00CB1039" w:rsidP="00CB10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B1039" w:rsidRPr="00CB1039" w:rsidRDefault="00CB1039" w:rsidP="00CB10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B1039" w:rsidRPr="00CB1039" w:rsidRDefault="00CB1039" w:rsidP="00CB1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B10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I.</w:t>
      </w:r>
    </w:p>
    <w:p w:rsidR="00CB1039" w:rsidRPr="00CB1039" w:rsidRDefault="00CB1039" w:rsidP="00CB10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B1039" w:rsidRPr="00CB1039" w:rsidRDefault="00CB1039" w:rsidP="00CB1039">
      <w:pPr>
        <w:keepNext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B10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Objednatel: Národní technické muzeum</w:t>
      </w:r>
    </w:p>
    <w:p w:rsidR="00CB1039" w:rsidRPr="00CB1039" w:rsidRDefault="00CB1039" w:rsidP="00CB1039">
      <w:pPr>
        <w:keepNext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B10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se sídlem: Kostelní 42, 170 78 Praha 7</w:t>
      </w:r>
    </w:p>
    <w:p w:rsidR="00CB1039" w:rsidRPr="00CB1039" w:rsidRDefault="00CB1039" w:rsidP="00CB1039">
      <w:pPr>
        <w:spacing w:after="0" w:line="240" w:lineRule="auto"/>
        <w:ind w:left="282" w:hanging="28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B10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IČ: 00023299, DIČ: CZ00023299</w:t>
      </w:r>
    </w:p>
    <w:p w:rsidR="00CB1039" w:rsidRPr="00CB1039" w:rsidRDefault="00CB1039" w:rsidP="00CB1039">
      <w:pPr>
        <w:spacing w:after="0" w:line="240" w:lineRule="auto"/>
        <w:ind w:left="282" w:hanging="28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zastoupený: Mgr. Karlem </w:t>
      </w:r>
      <w:proofErr w:type="spellStart"/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>Ksandrem</w:t>
      </w:r>
      <w:proofErr w:type="spellEnd"/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generálním ředitelem </w:t>
      </w:r>
    </w:p>
    <w:p w:rsidR="00CB1039" w:rsidRPr="00CB1039" w:rsidRDefault="00CB1039" w:rsidP="00CB1039">
      <w:pPr>
        <w:spacing w:after="0" w:line="240" w:lineRule="auto"/>
        <w:ind w:left="282" w:hanging="28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zástupce pověřený jednáním ve věcech technických: </w:t>
      </w:r>
      <w:proofErr w:type="spellStart"/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>Ing.arch</w:t>
      </w:r>
      <w:proofErr w:type="spellEnd"/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Marek Hein </w:t>
      </w:r>
    </w:p>
    <w:p w:rsidR="00CB1039" w:rsidRPr="00CB1039" w:rsidRDefault="00CB1039" w:rsidP="00CB1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>bankovní spojení: Česká národní banka - Pobočka Praha</w:t>
      </w:r>
    </w:p>
    <w:p w:rsidR="00CB1039" w:rsidRPr="00CB1039" w:rsidRDefault="00CB1039" w:rsidP="00CB1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účtu: 34337111/0710</w:t>
      </w:r>
    </w:p>
    <w:p w:rsidR="00CB1039" w:rsidRPr="00CB1039" w:rsidRDefault="00CB1039" w:rsidP="00CB10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>tel.: 220399111, fax: 220399200</w:t>
      </w:r>
    </w:p>
    <w:p w:rsidR="00CB1039" w:rsidRPr="00CB1039" w:rsidRDefault="00CB1039" w:rsidP="00CB1039">
      <w:pPr>
        <w:spacing w:after="0" w:line="240" w:lineRule="auto"/>
        <w:ind w:left="282" w:hanging="2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B1039" w:rsidRPr="00CB1039" w:rsidRDefault="00CB1039" w:rsidP="00CB1039">
      <w:pPr>
        <w:spacing w:after="0" w:line="240" w:lineRule="auto"/>
        <w:ind w:left="282" w:hanging="28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B10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</w:t>
      </w:r>
    </w:p>
    <w:p w:rsidR="00CB1039" w:rsidRPr="00CB1039" w:rsidRDefault="00CB1039" w:rsidP="00CB1039">
      <w:pPr>
        <w:spacing w:after="0" w:line="240" w:lineRule="auto"/>
        <w:ind w:left="282" w:hanging="2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B1039" w:rsidRPr="00CB1039" w:rsidRDefault="00CB1039" w:rsidP="00CB1039">
      <w:pPr>
        <w:spacing w:after="0" w:line="240" w:lineRule="auto"/>
        <w:ind w:left="282" w:hanging="28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B10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Zhotovitel: GEMA ART GROUP a.s.</w:t>
      </w:r>
    </w:p>
    <w:p w:rsidR="00CB1039" w:rsidRPr="00CB1039" w:rsidRDefault="00CB1039" w:rsidP="00CB1039">
      <w:pPr>
        <w:suppressAutoHyphens/>
        <w:spacing w:after="0" w:line="240" w:lineRule="auto"/>
        <w:ind w:left="282" w:hanging="28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B10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se sídlem:  Haštalská 760/27, </w:t>
      </w:r>
      <w:r w:rsidR="00460BD8" w:rsidRPr="00CB10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110 00 Praha</w:t>
      </w:r>
      <w:r w:rsidRPr="00CB10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1</w:t>
      </w:r>
    </w:p>
    <w:p w:rsidR="00CB1039" w:rsidRPr="00CB1039" w:rsidRDefault="00CB1039" w:rsidP="00CB1039">
      <w:pPr>
        <w:suppressAutoHyphens/>
        <w:spacing w:after="0" w:line="240" w:lineRule="auto"/>
        <w:ind w:left="282" w:hanging="28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B10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IČ: 26437741,</w:t>
      </w:r>
      <w:r w:rsidRPr="00CB10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DIČ: CZ26437741</w:t>
      </w:r>
    </w:p>
    <w:p w:rsidR="00CB1039" w:rsidRPr="00CB1039" w:rsidRDefault="00CB1039" w:rsidP="00CB1039">
      <w:pPr>
        <w:suppressAutoHyphens/>
        <w:spacing w:after="0" w:line="240" w:lineRule="auto"/>
        <w:ind w:left="282" w:hanging="28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zapsaný v obchodním rejstříku u Městského soudu v Praze B7114    </w:t>
      </w:r>
    </w:p>
    <w:p w:rsidR="00CB1039" w:rsidRPr="00CB1039" w:rsidRDefault="00CB1039" w:rsidP="00CB1039">
      <w:pPr>
        <w:suppressAutoHyphens/>
        <w:spacing w:after="0" w:line="240" w:lineRule="auto"/>
        <w:ind w:left="282" w:hanging="28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zastoupený: </w:t>
      </w:r>
      <w:proofErr w:type="spellStart"/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>ak.mal</w:t>
      </w:r>
      <w:proofErr w:type="spellEnd"/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Zdeněk Fučík, statutární ředitel    </w:t>
      </w:r>
    </w:p>
    <w:p w:rsidR="00CB1039" w:rsidRPr="00CB1039" w:rsidRDefault="00CB1039" w:rsidP="00CB1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zástupce pověřený jednáním ve věcech technických: Ing. Jan </w:t>
      </w:r>
      <w:proofErr w:type="spellStart"/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>Drössler</w:t>
      </w:r>
      <w:proofErr w:type="spellEnd"/>
    </w:p>
    <w:p w:rsidR="00CB1039" w:rsidRPr="00CB1039" w:rsidRDefault="00CB1039" w:rsidP="00CB10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spojení: Moneta Money Bank  </w:t>
      </w:r>
    </w:p>
    <w:p w:rsidR="00CB1039" w:rsidRPr="00CB1039" w:rsidRDefault="00CB1039" w:rsidP="00CB1039">
      <w:pPr>
        <w:suppressAutoHyphens/>
        <w:spacing w:after="0" w:line="240" w:lineRule="auto"/>
        <w:ind w:left="282" w:hanging="28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účtu: 155168078/0600 </w:t>
      </w:r>
    </w:p>
    <w:p w:rsidR="00CB1039" w:rsidRPr="00CB1039" w:rsidRDefault="00CB1039" w:rsidP="00CB1039">
      <w:pPr>
        <w:keepNext/>
        <w:tabs>
          <w:tab w:val="left" w:pos="0"/>
          <w:tab w:val="left" w:pos="4536"/>
          <w:tab w:val="left" w:pos="9072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CB1039" w:rsidRPr="00CB1039" w:rsidRDefault="00CB1039" w:rsidP="00CB1039">
      <w:pPr>
        <w:keepNext/>
        <w:tabs>
          <w:tab w:val="left" w:pos="0"/>
          <w:tab w:val="left" w:pos="4536"/>
          <w:tab w:val="left" w:pos="9072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B1704E" w:rsidRDefault="00CB1039" w:rsidP="00CB1039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 </w:t>
      </w:r>
      <w:r w:rsidRPr="00CB1039">
        <w:rPr>
          <w:rFonts w:ascii="Times New Roman" w:eastAsia="Times New Roman" w:hAnsi="Times New Roman" w:cs="Times New Roman"/>
          <w:sz w:val="24"/>
          <w:szCs w:val="24"/>
          <w:lang w:eastAsia="ar-SA"/>
        </w:rPr>
        <w:t>uzavírají tento dodatek č.</w:t>
      </w:r>
      <w:r w:rsidR="00AC52D8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CB10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smlouvy o dílo ze dne 7.12.2016</w:t>
      </w:r>
      <w:r w:rsidR="00AC52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</w:t>
      </w:r>
      <w:r w:rsidR="00FF41E2">
        <w:rPr>
          <w:rFonts w:ascii="Times New Roman" w:eastAsia="Times New Roman" w:hAnsi="Times New Roman" w:cs="Times New Roman"/>
          <w:sz w:val="24"/>
          <w:szCs w:val="24"/>
          <w:lang w:eastAsia="ar-SA"/>
        </w:rPr>
        <w:t>e znění dodatku č.1 ze dne 30.8.</w:t>
      </w:r>
      <w:r w:rsidR="00AC52D8">
        <w:rPr>
          <w:rFonts w:ascii="Times New Roman" w:eastAsia="Times New Roman" w:hAnsi="Times New Roman" w:cs="Times New Roman"/>
          <w:sz w:val="24"/>
          <w:szCs w:val="24"/>
          <w:lang w:eastAsia="ar-SA"/>
        </w:rPr>
        <w:t>2017</w:t>
      </w:r>
      <w:r w:rsidRPr="00CB1039">
        <w:rPr>
          <w:rFonts w:ascii="Times New Roman" w:eastAsia="Times New Roman" w:hAnsi="Times New Roman" w:cs="Times New Roman"/>
          <w:sz w:val="24"/>
          <w:szCs w:val="24"/>
          <w:lang w:eastAsia="ar-SA"/>
        </w:rPr>
        <w:t>. Z</w:t>
      </w:r>
      <w:r w:rsidRPr="00CB103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hotovitel a objednatel se  dohodli s ohledem na zjištění v rámci dosavadního provádění díla</w:t>
      </w:r>
      <w:r w:rsidR="00AC52D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 která se týkají skrytých poruch</w:t>
      </w:r>
      <w:r w:rsidR="0089220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stavby</w:t>
      </w:r>
      <w:r w:rsidR="00AC52D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 ale i nepřesností projektové dokumentace</w:t>
      </w:r>
      <w:r w:rsidR="00FF41E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AC52D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a nedostatků ve výkazu výměr na změnách, které jsou dokumentovány ve změnových listech  a to Změnovém listu č.1 ze dne </w:t>
      </w:r>
      <w:r w:rsidR="004A4BF0" w:rsidRPr="004A4BF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1.8.</w:t>
      </w:r>
      <w:r w:rsidR="00AC52D8" w:rsidRPr="004A4BF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2017</w:t>
      </w:r>
      <w:r w:rsidR="00AC52D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, Změnovém listu č.2 ze dne </w:t>
      </w:r>
      <w:r w:rsidR="004A4BF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21.9.</w:t>
      </w:r>
      <w:r w:rsidR="00AC52D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2017, Změnovém listu č.3 ze </w:t>
      </w:r>
      <w:r w:rsidR="00AC52D8" w:rsidRPr="004A4BF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dne</w:t>
      </w:r>
      <w:r w:rsidR="004A4BF0" w:rsidRPr="004A4BF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26.9.</w:t>
      </w:r>
      <w:r w:rsidR="00AC52D8" w:rsidRPr="004A4BF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2017</w:t>
      </w:r>
      <w:r w:rsidR="004A4BF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a Změnovém listu č.4 ze dne 26.9.</w:t>
      </w:r>
      <w:r w:rsidR="00AC52D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2017, které tvoří nedílnou přílohu tohoto dodatku č.2 s</w:t>
      </w:r>
      <w:r w:rsidR="00B1704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m</w:t>
      </w:r>
      <w:r w:rsidR="00AC52D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louvy o dílo. </w:t>
      </w:r>
      <w:r w:rsidR="00B1704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Jedná se o změny </w:t>
      </w:r>
      <w:r w:rsidRPr="00CB103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v souladu s § 222 odst. 6, písm. a) – c) </w:t>
      </w:r>
      <w:r w:rsidR="00036E7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a § 27 odst. b) </w:t>
      </w:r>
      <w:r w:rsidRPr="00CB103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zákona č.134/2016 Sb.</w:t>
      </w:r>
      <w:r w:rsidR="00B1704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</w:p>
    <w:p w:rsidR="00CB1039" w:rsidRPr="00CB1039" w:rsidRDefault="00CB1039" w:rsidP="00CB1039">
      <w:pPr>
        <w:keepNext/>
        <w:tabs>
          <w:tab w:val="left" w:pos="0"/>
          <w:tab w:val="left" w:pos="4536"/>
          <w:tab w:val="left" w:pos="9072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CB1039" w:rsidRPr="00CB1039" w:rsidRDefault="00CB1039" w:rsidP="00CB1039">
      <w:pPr>
        <w:keepNext/>
        <w:tabs>
          <w:tab w:val="left" w:pos="0"/>
          <w:tab w:val="left" w:pos="4536"/>
          <w:tab w:val="left" w:pos="907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B10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II.</w:t>
      </w:r>
    </w:p>
    <w:p w:rsidR="00CB1039" w:rsidRPr="00CB1039" w:rsidRDefault="00CB1039" w:rsidP="00CB1039">
      <w:pPr>
        <w:keepNext/>
        <w:tabs>
          <w:tab w:val="left" w:pos="0"/>
          <w:tab w:val="left" w:pos="4536"/>
          <w:tab w:val="left" w:pos="9072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CB1039" w:rsidRPr="00CB1039" w:rsidRDefault="00CB1039" w:rsidP="00CB1039">
      <w:pPr>
        <w:suppressAutoHyphens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B10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 </w:t>
      </w:r>
      <w:proofErr w:type="spellStart"/>
      <w:r w:rsidRPr="00CB10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čl.II</w:t>
      </w:r>
      <w:proofErr w:type="spellEnd"/>
      <w:r w:rsidRPr="00CB10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Vymezení díla, bod 1. se mění z původního znění: </w:t>
      </w:r>
    </w:p>
    <w:p w:rsidR="00CB1039" w:rsidRPr="00CB1039" w:rsidRDefault="00CB1039" w:rsidP="00CB1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1039" w:rsidRPr="00CB1039" w:rsidRDefault="00CB1039" w:rsidP="00CB1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10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1. Zhotovitel se touto smlouvou zavazuje provést na své náklady a na své nebezpečí  a               ve sjednané době pro objednatele dílo spočívající </w:t>
      </w:r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celkové opravě </w:t>
      </w:r>
      <w:r w:rsidRPr="00CB1039">
        <w:rPr>
          <w:rFonts w:ascii="Times New Roman" w:eastAsia="Times New Roman" w:hAnsi="Times New Roman" w:cs="Times New Roman"/>
          <w:sz w:val="24"/>
          <w:szCs w:val="24"/>
          <w:lang w:eastAsia="ar-SA"/>
        </w:rPr>
        <w:t>objektu Letenského historického kolotoče, jeho technických systémů</w:t>
      </w:r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terénních úprav okolních pozemků dle upraveného položkového rozpočtu, který je přílohou č. 1 této smlouvy a je nedílnou součástí této smlouvy, a dle prováděcí projektové dokumentace zpracované zhotovitelem projektu MURUS – </w:t>
      </w:r>
      <w:proofErr w:type="spellStart"/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>monumenta</w:t>
      </w:r>
      <w:proofErr w:type="spellEnd"/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>renovamus</w:t>
      </w:r>
      <w:proofErr w:type="spellEnd"/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>, projekce, spol. s r.o. z května 2016, která tvoří přílohu č.3 této smlouvy, je nedílnou součástí této smlouvy, avšak není se smlouvou pevně spojena, v termínech uvedených v harmonogramu prací, který tvoří přílohu č. 2 této smlouvy a je její nedílnou součástí.</w:t>
      </w:r>
    </w:p>
    <w:p w:rsidR="00CB1039" w:rsidRPr="00CB1039" w:rsidRDefault="00CB1039" w:rsidP="00CB1039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S </w:t>
      </w:r>
      <w:r w:rsidRPr="00CB103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ohledem na zjištění v rámci dosavadního provádění díla týkající se nedostatků projektové dokumentace </w:t>
      </w:r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části „M21 – elektromontáže“ zpracované zhotovitelem projektu MURUS – </w:t>
      </w:r>
      <w:proofErr w:type="spellStart"/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>monumenta</w:t>
      </w:r>
      <w:proofErr w:type="spellEnd"/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>renovamus</w:t>
      </w:r>
      <w:proofErr w:type="spellEnd"/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>, projekce, spol. s r.o. z května 2016 se z plnění zhotovitele vyjímá podstatná část</w:t>
      </w:r>
      <w:r w:rsidRPr="00CB103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díla (97,24 %) v části „M21 – elektromontáže“, neboť tuto část díla není možno bez změn zrealizovat v souladu se zpracovaným projektem a oceněným výkazem výměr. Tuto část díla zajistí objednatel samostatně a nezávisle na základě upravenéh</w:t>
      </w:r>
      <w:r w:rsidR="004A4BF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o projektu části </w:t>
      </w:r>
      <w:r w:rsidRPr="00CB103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elektromontáže. Zhotovitel bude nedále při realizaci této části díla poskytovat nutnou součinnost a zajišťovat koordinaci nezbytnou při provádění této části díla.   </w:t>
      </w:r>
    </w:p>
    <w:p w:rsidR="00CB1039" w:rsidRPr="00CB1039" w:rsidRDefault="00CB1039" w:rsidP="00CB1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1039" w:rsidRPr="00CB1039" w:rsidRDefault="00CB1039" w:rsidP="00CB1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1039" w:rsidRPr="00CB1039" w:rsidRDefault="00CB1039" w:rsidP="00CB1039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B10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 nové závazné znění :</w:t>
      </w:r>
    </w:p>
    <w:p w:rsidR="00CB1039" w:rsidRPr="00CB1039" w:rsidRDefault="00CB1039" w:rsidP="00CB103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1039" w:rsidRPr="00CB1039" w:rsidRDefault="00CB1039" w:rsidP="00CB1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10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1. Zhotovitel se touto smlouvou zavazuje provést na své náklady a na své nebezpečí  a               ve sjednané době pro objednatele dílo spočívající </w:t>
      </w:r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celkové opravě </w:t>
      </w:r>
      <w:r w:rsidRPr="00CB1039">
        <w:rPr>
          <w:rFonts w:ascii="Times New Roman" w:eastAsia="Times New Roman" w:hAnsi="Times New Roman" w:cs="Times New Roman"/>
          <w:sz w:val="24"/>
          <w:szCs w:val="24"/>
          <w:lang w:eastAsia="ar-SA"/>
        </w:rPr>
        <w:t>objektu Letenského historického kolotoče, jeho technických systémů</w:t>
      </w:r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terénních úprav okolních pozemků dle upraveného položkového rozpočtu, který je přílohou č. 1 této smlouvy a je nedílnou součástí této smlouvy, a dle prováděcí projektové dokumentace zpracované zhotovitelem projektu MURUS – </w:t>
      </w:r>
      <w:proofErr w:type="spellStart"/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>monumenta</w:t>
      </w:r>
      <w:proofErr w:type="spellEnd"/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>renovamus</w:t>
      </w:r>
      <w:proofErr w:type="spellEnd"/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>, projekce, spol. s r.o. z května 2016, která tvoří přílohu č.3 této smlouvy, je nedílnou součástí této smlouvy, avšak není se smlouvou pevně spojena, v termínech uvedených v harmonogramu prací, který tvoří přílohu č. 2 této smlouvy a je její nedílnou součástí.</w:t>
      </w:r>
    </w:p>
    <w:p w:rsidR="00CB1039" w:rsidRPr="00CB1039" w:rsidRDefault="00CB1039" w:rsidP="00CB1039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</w:t>
      </w:r>
      <w:r w:rsidRPr="00CB103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ohledem na zjištění v rámci dosavadního provádění díla týkající se nedostatků projektové dokumentace </w:t>
      </w:r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části „M21 – elektromontáže“ zpracované zhotovitelem projektu MURUS – </w:t>
      </w:r>
      <w:proofErr w:type="spellStart"/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>monumenta</w:t>
      </w:r>
      <w:proofErr w:type="spellEnd"/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>renovamus</w:t>
      </w:r>
      <w:proofErr w:type="spellEnd"/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>, projekce, spol. s r.o. z května 2016 se z plnění zhotovitele vyjímá podstatná část</w:t>
      </w:r>
      <w:r w:rsidRPr="00CB103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díla (97,24 %) v části „M21 – elektromontáže“, neboť tuto část díla není možno bez změn zrealizovat v souladu se zpracovaným projektem a oceněným výkazem výměr. Tuto část díla zajistí objednatel samostatně a n</w:t>
      </w:r>
      <w:r w:rsidR="00365A5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ezávisle na základě upraveného </w:t>
      </w:r>
      <w:r w:rsidRPr="00CB103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projektu části „elektromontáže. Zhotovitel bude nedále při realizaci této části díla poskytovat nutnou součinnost a zajišťovat koordinaci nezbytnou při provádění této části díla.   </w:t>
      </w:r>
    </w:p>
    <w:p w:rsidR="00CB1039" w:rsidRDefault="00B1704E" w:rsidP="00CB1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1039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Pr="00CB103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hotovitel a objednatel se  dohodli s ohledem na zjištění v rámci dosavadního provádění díla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 která se týkají skrytých poruch</w:t>
      </w:r>
      <w:r w:rsidR="0089220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stavby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, ale i nepřesností projektové dokumentace a nedostatků ve výkazu výměr na změnách, které jsou dokumentovány ve změnových listech  a to </w:t>
      </w:r>
      <w:r w:rsidR="004A4BF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Změnovém listu č.1 ze dne </w:t>
      </w:r>
      <w:r w:rsidR="004A4BF0" w:rsidRPr="004A4BF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1.8.2017</w:t>
      </w:r>
      <w:r w:rsidR="004A4BF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, Změnovém listu č.2 ze dne 21.9.2017, Změnovém listu č.3 ze </w:t>
      </w:r>
      <w:r w:rsidR="004A4BF0" w:rsidRPr="004A4BF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dne 26.9.2017</w:t>
      </w:r>
      <w:r w:rsidR="004A4BF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a Změnovém listu č.4 ze dne 26.9.2017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 které tvoří nedílnou přílohu tohoto dodatku č.2 smlouvy o dílo.</w:t>
      </w:r>
    </w:p>
    <w:p w:rsidR="00B1704E" w:rsidRDefault="00B1704E" w:rsidP="00CB1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1039" w:rsidRPr="00CB1039" w:rsidRDefault="00CB1039" w:rsidP="00CB1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1039" w:rsidRPr="00CB1039" w:rsidRDefault="00CB1039" w:rsidP="00CB1039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B10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Článek III.</w:t>
      </w:r>
    </w:p>
    <w:p w:rsidR="00CB1039" w:rsidRPr="00CB1039" w:rsidRDefault="00CB1039" w:rsidP="00CB1039">
      <w:pPr>
        <w:suppressAutoHyphens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B1039" w:rsidRPr="00CB1039" w:rsidRDefault="00CB1039" w:rsidP="00CB1039">
      <w:pPr>
        <w:suppressAutoHyphens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B10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 </w:t>
      </w:r>
      <w:proofErr w:type="spellStart"/>
      <w:r w:rsidRPr="00CB10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čl.III</w:t>
      </w:r>
      <w:proofErr w:type="spellEnd"/>
      <w:r w:rsidRPr="00CB10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Cena  díla, bod 1. se mění z původního znění: </w:t>
      </w:r>
    </w:p>
    <w:p w:rsidR="00CB1039" w:rsidRPr="00CB1039" w:rsidRDefault="00CB1039" w:rsidP="00CB1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1039" w:rsidRPr="00CB1039" w:rsidRDefault="00CB1039" w:rsidP="00CB103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Za provedení díla podle článku II. této smlouvy zaplatí objednatel zhotoviteli sjednanou cenu ve výši 4.020.990,48 Kč bez DPH. DPH ve výši 21% činí 844.408,- Kč. Cena díla činí včetně DPH </w:t>
      </w:r>
      <w:r w:rsidRPr="00CB10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celkem </w:t>
      </w:r>
      <w:r w:rsidR="00460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CB10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4.865.398,48 K</w:t>
      </w:r>
      <w:r w:rsidRPr="00CB10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č.</w:t>
      </w:r>
    </w:p>
    <w:p w:rsidR="00CB1039" w:rsidRPr="00CB1039" w:rsidRDefault="00CB1039" w:rsidP="00CB1039">
      <w:pPr>
        <w:tabs>
          <w:tab w:val="left" w:pos="45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(slovy: </w:t>
      </w:r>
      <w:proofErr w:type="spellStart"/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>čtyřimiliony</w:t>
      </w:r>
      <w:proofErr w:type="spellEnd"/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>osmsetšedesátpěttisíc</w:t>
      </w:r>
      <w:proofErr w:type="spellEnd"/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>třistadevadesátosm</w:t>
      </w:r>
      <w:proofErr w:type="spellEnd"/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korun českých</w:t>
      </w:r>
      <w:r w:rsidR="00EE4F0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>čtyřicetosm</w:t>
      </w:r>
      <w:proofErr w:type="spellEnd"/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haléřů)</w:t>
      </w:r>
    </w:p>
    <w:p w:rsidR="00CB1039" w:rsidRDefault="00CB1039" w:rsidP="00CB1039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1704E" w:rsidRDefault="00B1704E" w:rsidP="00CB1039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1704E" w:rsidRDefault="00B1704E" w:rsidP="00CB1039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1704E" w:rsidRDefault="00B1704E" w:rsidP="00CB1039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B1039" w:rsidRPr="00CB1039" w:rsidRDefault="00CB1039" w:rsidP="00CB1039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B10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Na nové závazné znění:</w:t>
      </w:r>
    </w:p>
    <w:p w:rsidR="00CB1039" w:rsidRPr="00CB1039" w:rsidRDefault="00CB1039" w:rsidP="00CB1039">
      <w:pPr>
        <w:tabs>
          <w:tab w:val="left" w:pos="45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1039" w:rsidRPr="00CB1039" w:rsidRDefault="00CB1039" w:rsidP="00CB103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Za provedení díla podle článku II. této smlouvy zaplatí objednatel zhotoviteli sjednanou cenu ve výši </w:t>
      </w:r>
      <w:r w:rsidR="00EE4F05" w:rsidRPr="00EE4F05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EE4F0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365A56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EE4F05" w:rsidRPr="00EE4F05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365A56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EE4F0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365A56">
        <w:rPr>
          <w:rFonts w:ascii="Times New Roman" w:eastAsia="Times New Roman" w:hAnsi="Times New Roman" w:cs="Times New Roman"/>
          <w:sz w:val="24"/>
          <w:szCs w:val="24"/>
          <w:lang w:eastAsia="cs-CZ"/>
        </w:rPr>
        <w:t>864</w:t>
      </w:r>
      <w:r w:rsidR="00EE4F05" w:rsidRPr="00EE4F05">
        <w:rPr>
          <w:rFonts w:ascii="Times New Roman" w:eastAsia="Times New Roman" w:hAnsi="Times New Roman" w:cs="Times New Roman"/>
          <w:sz w:val="24"/>
          <w:szCs w:val="24"/>
          <w:lang w:eastAsia="cs-CZ"/>
        </w:rPr>
        <w:t>,39</w:t>
      </w:r>
      <w:r w:rsidR="00EE4F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Kč bez DPH. DPH ve výši 21% činí </w:t>
      </w:r>
      <w:r w:rsidR="00365A56" w:rsidRPr="00365A56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365A5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365A56" w:rsidRPr="00365A56">
        <w:rPr>
          <w:rFonts w:ascii="Times New Roman" w:eastAsia="Times New Roman" w:hAnsi="Times New Roman" w:cs="Times New Roman"/>
          <w:sz w:val="24"/>
          <w:szCs w:val="24"/>
          <w:lang w:eastAsia="cs-CZ"/>
        </w:rPr>
        <w:t>053</w:t>
      </w:r>
      <w:r w:rsidR="00365A5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365A56" w:rsidRPr="00365A56">
        <w:rPr>
          <w:rFonts w:ascii="Times New Roman" w:eastAsia="Times New Roman" w:hAnsi="Times New Roman" w:cs="Times New Roman"/>
          <w:sz w:val="24"/>
          <w:szCs w:val="24"/>
          <w:lang w:eastAsia="cs-CZ"/>
        </w:rPr>
        <w:t>751,52</w:t>
      </w:r>
      <w:r w:rsidR="00365A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Kč. Cena díla činí včetně DPH </w:t>
      </w:r>
      <w:r w:rsidRPr="00CB10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celkem</w:t>
      </w:r>
      <w:r w:rsidR="00460B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CB10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365A56" w:rsidRPr="00365A5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</w:t>
      </w:r>
      <w:r w:rsidR="00365A5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365A56" w:rsidRPr="00365A5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071</w:t>
      </w:r>
      <w:r w:rsidR="00365A5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365A56" w:rsidRPr="00365A5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615,91</w:t>
      </w:r>
      <w:r w:rsidR="00365A5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CB10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</w:t>
      </w:r>
      <w:r w:rsidRPr="00CB10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č.</w:t>
      </w:r>
    </w:p>
    <w:p w:rsidR="00CB1039" w:rsidRPr="00CB1039" w:rsidRDefault="00CB1039" w:rsidP="00CB1039">
      <w:pPr>
        <w:tabs>
          <w:tab w:val="left" w:pos="45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(slovy: </w:t>
      </w:r>
      <w:proofErr w:type="spellStart"/>
      <w:r w:rsidR="00EE4F05">
        <w:rPr>
          <w:rFonts w:ascii="Times New Roman" w:eastAsia="Times New Roman" w:hAnsi="Times New Roman" w:cs="Times New Roman"/>
          <w:sz w:val="24"/>
          <w:szCs w:val="24"/>
          <w:lang w:eastAsia="cs-CZ"/>
        </w:rPr>
        <w:t>šestmilionů</w:t>
      </w:r>
      <w:proofErr w:type="spellEnd"/>
      <w:r w:rsidR="00EE4F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365A56">
        <w:rPr>
          <w:rFonts w:ascii="Times New Roman" w:eastAsia="Times New Roman" w:hAnsi="Times New Roman" w:cs="Times New Roman"/>
          <w:sz w:val="24"/>
          <w:szCs w:val="24"/>
          <w:lang w:eastAsia="cs-CZ"/>
        </w:rPr>
        <w:t>sedmdesátjeden</w:t>
      </w:r>
      <w:r w:rsidR="00EE4F05">
        <w:rPr>
          <w:rFonts w:ascii="Times New Roman" w:eastAsia="Times New Roman" w:hAnsi="Times New Roman" w:cs="Times New Roman"/>
          <w:sz w:val="24"/>
          <w:szCs w:val="24"/>
          <w:lang w:eastAsia="cs-CZ"/>
        </w:rPr>
        <w:t>tisíc</w:t>
      </w:r>
      <w:proofErr w:type="spellEnd"/>
      <w:r w:rsidR="00EE4F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365A56">
        <w:rPr>
          <w:rFonts w:ascii="Times New Roman" w:eastAsia="Times New Roman" w:hAnsi="Times New Roman" w:cs="Times New Roman"/>
          <w:sz w:val="24"/>
          <w:szCs w:val="24"/>
          <w:lang w:eastAsia="cs-CZ"/>
        </w:rPr>
        <w:t>šestsetpatnáct</w:t>
      </w:r>
      <w:proofErr w:type="spellEnd"/>
      <w:r w:rsidR="00EE4F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>korun českých</w:t>
      </w:r>
      <w:r w:rsidR="00365A5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EE4F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365A56">
        <w:rPr>
          <w:rFonts w:ascii="Times New Roman" w:eastAsia="Times New Roman" w:hAnsi="Times New Roman" w:cs="Times New Roman"/>
          <w:sz w:val="24"/>
          <w:szCs w:val="24"/>
          <w:lang w:eastAsia="cs-CZ"/>
        </w:rPr>
        <w:t>devadesátjeden</w:t>
      </w:r>
      <w:proofErr w:type="spellEnd"/>
      <w:r w:rsidR="00365A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haléř</w:t>
      </w:r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CB1039" w:rsidRPr="00CB1039" w:rsidRDefault="00CB1039" w:rsidP="00CB1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1039" w:rsidRPr="00CB1039" w:rsidRDefault="00CB1039" w:rsidP="00CB1039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B10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Článek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</w:t>
      </w:r>
      <w:r w:rsidRPr="00CB10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V.</w:t>
      </w:r>
    </w:p>
    <w:p w:rsidR="00CB1039" w:rsidRPr="00CB1039" w:rsidRDefault="00CB1039" w:rsidP="00CB1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1039" w:rsidRPr="00CB1039" w:rsidRDefault="00CB1039" w:rsidP="00CB1039">
      <w:pPr>
        <w:numPr>
          <w:ilvl w:val="0"/>
          <w:numId w:val="2"/>
        </w:num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10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Ostatní ustanovení smlouvy o dílo ze dne 7.12.2016 </w:t>
      </w:r>
      <w:r w:rsidR="00B170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ve znění dodatku č.1 </w:t>
      </w:r>
      <w:r w:rsidRPr="00CB1039">
        <w:rPr>
          <w:rFonts w:ascii="Times New Roman" w:eastAsia="Times New Roman" w:hAnsi="Times New Roman" w:cs="Times New Roman"/>
          <w:sz w:val="24"/>
          <w:szCs w:val="24"/>
          <w:lang w:eastAsia="ar-SA"/>
        </w:rPr>
        <w:t>nedotčená tímto dodatkem č.</w:t>
      </w:r>
      <w:r w:rsidR="00B170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</w:t>
      </w:r>
      <w:r w:rsidRPr="00CB10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zůstávají beze změny. </w:t>
      </w:r>
    </w:p>
    <w:p w:rsidR="00CB1039" w:rsidRPr="00CB1039" w:rsidRDefault="00CB1039" w:rsidP="00CB1039">
      <w:pPr>
        <w:numPr>
          <w:ilvl w:val="0"/>
          <w:numId w:val="2"/>
        </w:num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1039">
        <w:rPr>
          <w:rFonts w:ascii="Times New Roman" w:eastAsia="Times New Roman" w:hAnsi="Times New Roman" w:cs="Times New Roman"/>
          <w:sz w:val="24"/>
          <w:szCs w:val="24"/>
          <w:lang w:eastAsia="ar-SA"/>
        </w:rPr>
        <w:t>Dodatek č.</w:t>
      </w:r>
      <w:r w:rsidR="00B170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 </w:t>
      </w:r>
      <w:r w:rsidRPr="00CB1039">
        <w:rPr>
          <w:rFonts w:ascii="Times New Roman" w:eastAsia="Times New Roman" w:hAnsi="Times New Roman" w:cs="Times New Roman"/>
          <w:sz w:val="24"/>
          <w:szCs w:val="24"/>
          <w:lang w:eastAsia="ar-SA"/>
        </w:rPr>
        <w:t>je vyhotoven ve čtyřech stejnopisech, přičemž každá smluvní strana obdrží po dvou výtiscích.</w:t>
      </w:r>
    </w:p>
    <w:p w:rsidR="00CB1039" w:rsidRPr="00CB1039" w:rsidRDefault="00CB1039" w:rsidP="00CB1039">
      <w:pPr>
        <w:numPr>
          <w:ilvl w:val="0"/>
          <w:numId w:val="2"/>
        </w:num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1039">
        <w:rPr>
          <w:rFonts w:ascii="Times New Roman" w:eastAsia="Times New Roman" w:hAnsi="Times New Roman" w:cs="Times New Roman"/>
          <w:sz w:val="24"/>
          <w:szCs w:val="24"/>
          <w:lang w:eastAsia="ar-SA"/>
        </w:rPr>
        <w:t>Smluvní strany prohlašují, že je jim znám celý obsah dodatku č.</w:t>
      </w:r>
      <w:r w:rsidR="00B1704E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CB10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ke smlouvě o dílo, a že je uzavřen na základě svobodné a vážné vůle, na důkaz této skutečnosti připojují své podpisy.</w:t>
      </w:r>
    </w:p>
    <w:p w:rsidR="00CB1039" w:rsidRPr="00225AEE" w:rsidRDefault="00CB1039" w:rsidP="00225AEE">
      <w:pPr>
        <w:numPr>
          <w:ilvl w:val="0"/>
          <w:numId w:val="2"/>
        </w:num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1039">
        <w:rPr>
          <w:rFonts w:ascii="Times New Roman" w:eastAsia="Times New Roman" w:hAnsi="Times New Roman" w:cs="Times New Roman"/>
          <w:sz w:val="24"/>
          <w:szCs w:val="24"/>
          <w:lang w:eastAsia="ar-SA"/>
        </w:rPr>
        <w:t>Nedílnou přílohou dodatku č.</w:t>
      </w:r>
      <w:r w:rsidR="00B1704E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CB10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smlouvy o dílo j</w:t>
      </w:r>
      <w:r w:rsidR="00225A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sou </w:t>
      </w:r>
      <w:r w:rsidR="00B1704E" w:rsidRPr="00225AEE">
        <w:rPr>
          <w:rFonts w:ascii="Times New Roman" w:eastAsia="Times New Roman" w:hAnsi="Times New Roman" w:cs="Times New Roman"/>
          <w:sz w:val="24"/>
          <w:szCs w:val="24"/>
          <w:lang w:eastAsia="ar-SA"/>
        </w:rPr>
        <w:t>Změnové listy č.1, 2, 3 a 4</w:t>
      </w:r>
      <w:r w:rsidR="00225AE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225A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CB1039" w:rsidRPr="00CB1039" w:rsidRDefault="00CB1039" w:rsidP="00CB1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1039" w:rsidRPr="00CB1039" w:rsidRDefault="00CB1039" w:rsidP="00CB1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1039" w:rsidRPr="00CB1039" w:rsidRDefault="00CB1039" w:rsidP="00CB1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1039" w:rsidRPr="00CB1039" w:rsidRDefault="00CB1039" w:rsidP="00037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5AEE">
        <w:rPr>
          <w:rFonts w:ascii="Times New Roman" w:eastAsia="Times New Roman" w:hAnsi="Times New Roman" w:cs="Times New Roman"/>
          <w:sz w:val="24"/>
          <w:szCs w:val="24"/>
          <w:lang w:eastAsia="cs-CZ"/>
        </w:rPr>
        <w:t>V Praze dne</w:t>
      </w:r>
      <w:r w:rsidR="001745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376AE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17454B">
        <w:rPr>
          <w:rFonts w:ascii="Times New Roman" w:eastAsia="Times New Roman" w:hAnsi="Times New Roman" w:cs="Times New Roman"/>
          <w:sz w:val="24"/>
          <w:szCs w:val="24"/>
          <w:lang w:eastAsia="cs-CZ"/>
        </w:rPr>
        <w:t>.prosince 2</w:t>
      </w:r>
      <w:r w:rsidRPr="00225AEE">
        <w:rPr>
          <w:rFonts w:ascii="Times New Roman" w:eastAsia="Times New Roman" w:hAnsi="Times New Roman" w:cs="Times New Roman"/>
          <w:sz w:val="24"/>
          <w:szCs w:val="24"/>
          <w:lang w:eastAsia="cs-CZ"/>
        </w:rPr>
        <w:t>017</w:t>
      </w:r>
    </w:p>
    <w:p w:rsidR="00CB1039" w:rsidRPr="00CB1039" w:rsidRDefault="00CB1039" w:rsidP="00CB1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1039" w:rsidRPr="00CB1039" w:rsidRDefault="00CB1039" w:rsidP="00CB1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1039" w:rsidRPr="00CB1039" w:rsidRDefault="00CB1039" w:rsidP="00CB1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1039" w:rsidRPr="00CB1039" w:rsidRDefault="00CB1039" w:rsidP="00CB1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1039" w:rsidRPr="00CB1039" w:rsidRDefault="00CB1039" w:rsidP="00CB1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1039" w:rsidRPr="00CB1039" w:rsidRDefault="00CB1039" w:rsidP="00CB1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1039" w:rsidRPr="00CB1039" w:rsidRDefault="00CB1039" w:rsidP="00CB1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</w:t>
      </w:r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…............................................                        </w:t>
      </w:r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………………………………….                  </w:t>
      </w:r>
    </w:p>
    <w:p w:rsidR="00CB1039" w:rsidRPr="00CB1039" w:rsidRDefault="00CB1039" w:rsidP="00CB1039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B10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Objednatel</w:t>
      </w:r>
      <w:r w:rsidRPr="00CB10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CB10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CB10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CB10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 xml:space="preserve">       </w:t>
      </w:r>
      <w:r w:rsidRPr="00CB10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CB10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 xml:space="preserve">     Zhotovitel</w:t>
      </w:r>
    </w:p>
    <w:p w:rsidR="00CB1039" w:rsidRPr="00CB1039" w:rsidRDefault="00CB1039" w:rsidP="00CB1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Národní technické muzeum</w:t>
      </w:r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GEMA ART GROUP a.s. </w:t>
      </w:r>
    </w:p>
    <w:p w:rsidR="00CB1039" w:rsidRPr="00CB1039" w:rsidRDefault="00CB1039" w:rsidP="00CB1039">
      <w:pPr>
        <w:spacing w:after="0" w:line="240" w:lineRule="auto"/>
        <w:ind w:firstLine="28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Mgr. Karel Ksandr </w:t>
      </w:r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>ak.mal.Zdeněk</w:t>
      </w:r>
      <w:proofErr w:type="spellEnd"/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Fučík    </w:t>
      </w:r>
    </w:p>
    <w:p w:rsidR="00CB1039" w:rsidRPr="00CB1039" w:rsidRDefault="00CB1039" w:rsidP="00CB10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>generální ředitel</w:t>
      </w:r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statutární ředitel</w:t>
      </w:r>
    </w:p>
    <w:p w:rsidR="00CB1039" w:rsidRPr="00CB1039" w:rsidRDefault="00CB1039" w:rsidP="00CB1039">
      <w:pPr>
        <w:spacing w:after="0" w:line="240" w:lineRule="auto"/>
        <w:ind w:firstLine="28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1039" w:rsidRPr="00CB1039" w:rsidRDefault="00CB1039" w:rsidP="00CB1039">
      <w:pPr>
        <w:suppressAutoHyphens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B10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B1039" w:rsidRPr="00CB1039" w:rsidRDefault="00CB1039" w:rsidP="00CB10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CB1039" w:rsidRPr="00CB1039" w:rsidRDefault="00CB1039" w:rsidP="00CB10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756F0F" w:rsidRDefault="00FC2E5E"/>
    <w:sectPr w:rsidR="00756F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E5E" w:rsidRDefault="00FC2E5E">
      <w:pPr>
        <w:spacing w:after="0" w:line="240" w:lineRule="auto"/>
      </w:pPr>
      <w:r>
        <w:separator/>
      </w:r>
    </w:p>
  </w:endnote>
  <w:endnote w:type="continuationSeparator" w:id="0">
    <w:p w:rsidR="00FC2E5E" w:rsidRDefault="00FC2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24606"/>
      <w:docPartObj>
        <w:docPartGallery w:val="Page Numbers (Bottom of Page)"/>
        <w:docPartUnique/>
      </w:docPartObj>
    </w:sdtPr>
    <w:sdtEndPr/>
    <w:sdtContent>
      <w:p w:rsidR="00D46751" w:rsidRDefault="00CB103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4BE">
          <w:rPr>
            <w:noProof/>
          </w:rPr>
          <w:t>1</w:t>
        </w:r>
        <w:r>
          <w:fldChar w:fldCharType="end"/>
        </w:r>
      </w:p>
    </w:sdtContent>
  </w:sdt>
  <w:p w:rsidR="00D46751" w:rsidRDefault="00FC2E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E5E" w:rsidRDefault="00FC2E5E">
      <w:pPr>
        <w:spacing w:after="0" w:line="240" w:lineRule="auto"/>
      </w:pPr>
      <w:r>
        <w:separator/>
      </w:r>
    </w:p>
  </w:footnote>
  <w:footnote w:type="continuationSeparator" w:id="0">
    <w:p w:rsidR="00FC2E5E" w:rsidRDefault="00FC2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68EA"/>
    <w:multiLevelType w:val="hybridMultilevel"/>
    <w:tmpl w:val="FF8E6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987A4D"/>
    <w:multiLevelType w:val="hybridMultilevel"/>
    <w:tmpl w:val="F4F6232E"/>
    <w:lvl w:ilvl="0" w:tplc="8A4288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C3340"/>
    <w:multiLevelType w:val="multilevel"/>
    <w:tmpl w:val="B038F4B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14C"/>
    <w:rsid w:val="000214BE"/>
    <w:rsid w:val="00036E75"/>
    <w:rsid w:val="000376AE"/>
    <w:rsid w:val="0017454B"/>
    <w:rsid w:val="00225AEE"/>
    <w:rsid w:val="002F7716"/>
    <w:rsid w:val="00365A56"/>
    <w:rsid w:val="003A7B10"/>
    <w:rsid w:val="004272CD"/>
    <w:rsid w:val="00460BD8"/>
    <w:rsid w:val="004A4BF0"/>
    <w:rsid w:val="004B27DD"/>
    <w:rsid w:val="006731F5"/>
    <w:rsid w:val="006C710E"/>
    <w:rsid w:val="007627DE"/>
    <w:rsid w:val="007B1C90"/>
    <w:rsid w:val="0080278B"/>
    <w:rsid w:val="0082452F"/>
    <w:rsid w:val="00846731"/>
    <w:rsid w:val="0089220B"/>
    <w:rsid w:val="009011E1"/>
    <w:rsid w:val="00AC52D8"/>
    <w:rsid w:val="00AC72F3"/>
    <w:rsid w:val="00B1704E"/>
    <w:rsid w:val="00C90BDC"/>
    <w:rsid w:val="00CB1039"/>
    <w:rsid w:val="00D362F6"/>
    <w:rsid w:val="00DA78E5"/>
    <w:rsid w:val="00E201E2"/>
    <w:rsid w:val="00E85753"/>
    <w:rsid w:val="00EE4F05"/>
    <w:rsid w:val="00FC2E5E"/>
    <w:rsid w:val="00FE314C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CB10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B10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17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CB10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B10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17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955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Josefovič</dc:creator>
  <cp:lastModifiedBy>Rudolf Biegel</cp:lastModifiedBy>
  <cp:revision>2</cp:revision>
  <cp:lastPrinted>2017-12-04T08:43:00Z</cp:lastPrinted>
  <dcterms:created xsi:type="dcterms:W3CDTF">2017-12-06T10:28:00Z</dcterms:created>
  <dcterms:modified xsi:type="dcterms:W3CDTF">2017-12-06T10:28:00Z</dcterms:modified>
</cp:coreProperties>
</file>