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67" w:rsidRDefault="00683466">
      <w:pPr>
        <w:spacing w:before="51"/>
        <w:ind w:left="650" w:right="637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color w:val="000009"/>
          <w:spacing w:val="-2"/>
          <w:sz w:val="28"/>
        </w:rPr>
        <w:t>TECHNICKÁ</w:t>
      </w:r>
      <w:r>
        <w:rPr>
          <w:rFonts w:ascii="Arial" w:hAnsi="Arial"/>
          <w:b/>
          <w:color w:val="000009"/>
          <w:spacing w:val="-1"/>
          <w:sz w:val="28"/>
        </w:rPr>
        <w:t xml:space="preserve"> MINIMÁLNÍ</w:t>
      </w:r>
      <w:r>
        <w:rPr>
          <w:rFonts w:ascii="Arial" w:hAnsi="Arial"/>
          <w:b/>
          <w:color w:val="000009"/>
          <w:spacing w:val="1"/>
          <w:sz w:val="28"/>
        </w:rPr>
        <w:t xml:space="preserve"> </w:t>
      </w:r>
      <w:r>
        <w:rPr>
          <w:rFonts w:ascii="Arial" w:hAnsi="Arial"/>
          <w:b/>
          <w:color w:val="000009"/>
          <w:spacing w:val="-2"/>
          <w:sz w:val="28"/>
        </w:rPr>
        <w:t>SPECIFIKACE</w:t>
      </w:r>
    </w:p>
    <w:p w:rsidR="00CC6767" w:rsidRDefault="00683466">
      <w:pPr>
        <w:pStyle w:val="Nadpis2"/>
        <w:spacing w:before="241"/>
        <w:ind w:left="650" w:right="646"/>
        <w:jc w:val="center"/>
        <w:rPr>
          <w:rFonts w:ascii="Arial" w:eastAsia="Arial" w:hAnsi="Arial" w:cs="Arial"/>
        </w:rPr>
      </w:pPr>
      <w:r>
        <w:rPr>
          <w:rFonts w:ascii="Arial" w:hAnsi="Arial"/>
          <w:color w:val="000009"/>
        </w:rPr>
        <w:t>Všechny</w:t>
      </w:r>
      <w:r>
        <w:rPr>
          <w:rFonts w:ascii="Arial" w:hAnsi="Arial"/>
          <w:color w:val="000009"/>
          <w:spacing w:val="-3"/>
        </w:rPr>
        <w:t xml:space="preserve"> </w:t>
      </w:r>
      <w:r>
        <w:rPr>
          <w:rFonts w:ascii="Arial" w:hAnsi="Arial"/>
          <w:color w:val="000009"/>
          <w:spacing w:val="-1"/>
        </w:rPr>
        <w:t>níže</w:t>
      </w:r>
      <w:r>
        <w:rPr>
          <w:rFonts w:ascii="Arial" w:hAnsi="Arial"/>
          <w:color w:val="000009"/>
        </w:rPr>
        <w:t xml:space="preserve"> </w:t>
      </w:r>
      <w:r>
        <w:rPr>
          <w:rFonts w:ascii="Arial" w:hAnsi="Arial"/>
          <w:color w:val="000009"/>
          <w:spacing w:val="-1"/>
        </w:rPr>
        <w:t>uvedené</w:t>
      </w:r>
      <w:r>
        <w:rPr>
          <w:rFonts w:ascii="Arial" w:hAnsi="Arial"/>
          <w:color w:val="000009"/>
          <w:spacing w:val="-2"/>
        </w:rPr>
        <w:t xml:space="preserve"> </w:t>
      </w:r>
      <w:r>
        <w:rPr>
          <w:rFonts w:ascii="Arial" w:hAnsi="Arial"/>
          <w:color w:val="000009"/>
        </w:rPr>
        <w:t>body</w:t>
      </w:r>
      <w:r>
        <w:rPr>
          <w:rFonts w:ascii="Arial" w:hAnsi="Arial"/>
          <w:color w:val="000009"/>
          <w:spacing w:val="-3"/>
        </w:rPr>
        <w:t xml:space="preserve"> </w:t>
      </w:r>
      <w:r>
        <w:rPr>
          <w:rFonts w:ascii="Arial" w:hAnsi="Arial"/>
          <w:color w:val="000009"/>
        </w:rPr>
        <w:t>platí</w:t>
      </w:r>
      <w:r>
        <w:rPr>
          <w:rFonts w:ascii="Arial" w:hAnsi="Arial"/>
          <w:color w:val="000009"/>
          <w:spacing w:val="-2"/>
        </w:rPr>
        <w:t xml:space="preserve"> </w:t>
      </w:r>
      <w:r>
        <w:rPr>
          <w:rFonts w:ascii="Arial" w:hAnsi="Arial"/>
          <w:color w:val="000009"/>
        </w:rPr>
        <w:t>jako</w:t>
      </w:r>
      <w:r>
        <w:rPr>
          <w:rFonts w:ascii="Arial" w:hAnsi="Arial"/>
          <w:color w:val="000009"/>
          <w:spacing w:val="-2"/>
        </w:rPr>
        <w:t xml:space="preserve"> </w:t>
      </w:r>
      <w:r>
        <w:rPr>
          <w:rFonts w:ascii="Arial" w:hAnsi="Arial"/>
          <w:color w:val="000009"/>
          <w:spacing w:val="-1"/>
        </w:rPr>
        <w:t>minimální</w:t>
      </w:r>
      <w:r>
        <w:rPr>
          <w:rFonts w:ascii="Arial" w:hAnsi="Arial"/>
          <w:color w:val="000009"/>
          <w:spacing w:val="-2"/>
        </w:rPr>
        <w:t xml:space="preserve"> </w:t>
      </w:r>
      <w:r>
        <w:rPr>
          <w:rFonts w:ascii="Arial" w:hAnsi="Arial"/>
          <w:color w:val="000009"/>
          <w:spacing w:val="-1"/>
        </w:rPr>
        <w:t>požadavky</w:t>
      </w:r>
      <w:r>
        <w:rPr>
          <w:rFonts w:ascii="Arial" w:hAnsi="Arial"/>
          <w:color w:val="000009"/>
          <w:spacing w:val="-3"/>
        </w:rPr>
        <w:t xml:space="preserve"> </w:t>
      </w:r>
      <w:r>
        <w:rPr>
          <w:rFonts w:ascii="Arial" w:hAnsi="Arial"/>
          <w:color w:val="000009"/>
        </w:rPr>
        <w:t xml:space="preserve">na </w:t>
      </w:r>
      <w:r>
        <w:rPr>
          <w:rFonts w:ascii="Arial" w:hAnsi="Arial"/>
          <w:color w:val="000009"/>
          <w:spacing w:val="-1"/>
        </w:rPr>
        <w:t>poptávané</w:t>
      </w:r>
      <w:r>
        <w:rPr>
          <w:rFonts w:ascii="Arial" w:hAnsi="Arial"/>
          <w:color w:val="000009"/>
        </w:rPr>
        <w:t xml:space="preserve"> </w:t>
      </w:r>
      <w:r>
        <w:rPr>
          <w:rFonts w:ascii="Arial" w:hAnsi="Arial"/>
          <w:color w:val="000009"/>
          <w:spacing w:val="-2"/>
        </w:rPr>
        <w:t>zboží.</w:t>
      </w:r>
    </w:p>
    <w:p w:rsidR="00CC6767" w:rsidRDefault="00683466">
      <w:pPr>
        <w:numPr>
          <w:ilvl w:val="0"/>
          <w:numId w:val="2"/>
        </w:numPr>
        <w:tabs>
          <w:tab w:val="left" w:pos="546"/>
        </w:tabs>
        <w:spacing w:before="198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color w:val="000009"/>
          <w:sz w:val="32"/>
        </w:rPr>
        <w:t>Základní</w:t>
      </w:r>
      <w:r>
        <w:rPr>
          <w:rFonts w:ascii="Arial" w:hAnsi="Arial"/>
          <w:b/>
          <w:color w:val="000009"/>
          <w:spacing w:val="-31"/>
          <w:sz w:val="32"/>
        </w:rPr>
        <w:t xml:space="preserve"> </w:t>
      </w:r>
      <w:r>
        <w:rPr>
          <w:rFonts w:ascii="Arial" w:hAnsi="Arial"/>
          <w:b/>
          <w:color w:val="000009"/>
          <w:sz w:val="32"/>
        </w:rPr>
        <w:t>požadavky</w:t>
      </w:r>
    </w:p>
    <w:p w:rsidR="00CC6767" w:rsidRDefault="00683466">
      <w:pPr>
        <w:pStyle w:val="Nadpis1"/>
        <w:numPr>
          <w:ilvl w:val="1"/>
          <w:numId w:val="2"/>
        </w:numPr>
        <w:tabs>
          <w:tab w:val="left" w:pos="690"/>
        </w:tabs>
        <w:ind w:firstLine="0"/>
        <w:rPr>
          <w:b w:val="0"/>
          <w:bCs w:val="0"/>
        </w:rPr>
      </w:pPr>
      <w:r>
        <w:rPr>
          <w:color w:val="000009"/>
        </w:rPr>
        <w:t>Obecné</w:t>
      </w:r>
      <w:r>
        <w:rPr>
          <w:color w:val="000009"/>
          <w:spacing w:val="-1"/>
        </w:rPr>
        <w:t xml:space="preserve"> požadavky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pro </w:t>
      </w:r>
      <w:r>
        <w:rPr>
          <w:color w:val="000009"/>
          <w:spacing w:val="-1"/>
        </w:rPr>
        <w:t>servery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(stejné</w:t>
      </w:r>
      <w:r>
        <w:rPr>
          <w:color w:val="000009"/>
        </w:rPr>
        <w:t xml:space="preserve"> pro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všechny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typy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serverů)</w:t>
      </w:r>
    </w:p>
    <w:p w:rsidR="00CC6767" w:rsidRDefault="00683466">
      <w:pPr>
        <w:pStyle w:val="Nadpis2"/>
      </w:pPr>
      <w:r>
        <w:rPr>
          <w:color w:val="000009"/>
          <w:spacing w:val="-1"/>
        </w:rPr>
        <w:t>Tyto</w:t>
      </w:r>
      <w:r>
        <w:rPr>
          <w:color w:val="000009"/>
        </w:rPr>
        <w:t xml:space="preserve"> požadavky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mohou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být</w:t>
      </w:r>
      <w:r>
        <w:rPr>
          <w:color w:val="000009"/>
        </w:rPr>
        <w:t xml:space="preserve"> upřesněny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nebo</w:t>
      </w:r>
      <w:r>
        <w:rPr>
          <w:color w:val="000009"/>
        </w:rPr>
        <w:t xml:space="preserve"> upraveny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 konktrétního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typu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serveru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níže.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81" w:line="245" w:lineRule="exact"/>
      </w:pPr>
      <w:r>
        <w:rPr>
          <w:color w:val="000009"/>
        </w:rPr>
        <w:t>rackmount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řešení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ližin: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plnovýsuvné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kuličkové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ližiny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montáží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použití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nářadí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rack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šířce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19“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38" w:lineRule="auto"/>
        <w:ind w:right="317"/>
      </w:pPr>
      <w:r>
        <w:rPr>
          <w:color w:val="000009"/>
          <w:spacing w:val="-1"/>
        </w:rPr>
        <w:t>osazení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serveru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ližinách: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zacvakávací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systém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zajištění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serveru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proti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vysunutí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(bez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šroubů),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při</w:t>
      </w:r>
      <w:r>
        <w:rPr>
          <w:color w:val="000009"/>
          <w:spacing w:val="56"/>
          <w:w w:val="99"/>
        </w:rPr>
        <w:t xml:space="preserve"> </w:t>
      </w:r>
      <w:r>
        <w:rPr>
          <w:color w:val="000009"/>
          <w:spacing w:val="-1"/>
        </w:rPr>
        <w:t>vysouvání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serveru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ochrana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vyjetí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ližin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pojistkou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nebo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jiným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mechanickým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opatřením,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tak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aby</w:t>
      </w:r>
      <w:r>
        <w:rPr>
          <w:color w:val="000009"/>
          <w:spacing w:val="78"/>
          <w:w w:val="99"/>
        </w:rPr>
        <w:t xml:space="preserve"> </w:t>
      </w:r>
      <w:r>
        <w:rPr>
          <w:color w:val="000009"/>
        </w:rPr>
        <w:t>nemohlo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dojít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vyjetí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pádu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serveru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4" w:lineRule="exact"/>
      </w:pPr>
      <w:r>
        <w:rPr>
          <w:color w:val="000009"/>
        </w:rPr>
        <w:t>montáž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ližin,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serveru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komponent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bez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použití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nářadí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včetně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přístupu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nim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317"/>
      </w:pPr>
      <w:r>
        <w:rPr>
          <w:color w:val="000009"/>
        </w:rPr>
        <w:t>redundantní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napájení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možností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nastavení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limitu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výkonu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spotřeby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(tzv.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Pow</w:t>
      </w:r>
      <w:r>
        <w:rPr>
          <w:rFonts w:cs="Arial"/>
          <w:color w:val="000009"/>
          <w:spacing w:val="1"/>
        </w:rPr>
        <w:t>er</w:t>
      </w:r>
      <w:r>
        <w:rPr>
          <w:rFonts w:cs="Arial"/>
          <w:color w:val="000009"/>
          <w:spacing w:val="-5"/>
        </w:rPr>
        <w:t xml:space="preserve"> </w:t>
      </w:r>
      <w:r>
        <w:rPr>
          <w:rFonts w:cs="Arial"/>
          <w:color w:val="000009"/>
          <w:spacing w:val="-1"/>
        </w:rPr>
        <w:t>Budgetting).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  <w:spacing w:val="-1"/>
        </w:rPr>
        <w:t>Zdroj</w:t>
      </w:r>
      <w:r>
        <w:rPr>
          <w:rFonts w:ascii="Times New Roman" w:eastAsia="Times New Roman" w:hAnsi="Times New Roman" w:cs="Times New Roman"/>
          <w:color w:val="000009"/>
          <w:spacing w:val="41"/>
          <w:w w:val="99"/>
        </w:rPr>
        <w:t xml:space="preserve"> </w:t>
      </w:r>
      <w:r>
        <w:rPr>
          <w:rFonts w:cs="Arial"/>
          <w:color w:val="000009"/>
        </w:rPr>
        <w:t>s</w:t>
      </w:r>
      <w:r>
        <w:rPr>
          <w:rFonts w:cs="Arial"/>
          <w:color w:val="000009"/>
          <w:spacing w:val="-7"/>
        </w:rPr>
        <w:t xml:space="preserve"> </w:t>
      </w:r>
      <w:r>
        <w:rPr>
          <w:color w:val="000009"/>
          <w:spacing w:val="-1"/>
        </w:rPr>
        <w:t>dostatečným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výkonem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plné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osazení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(při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plné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kapacitě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disků,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procesorů,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pamětí,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přídavných</w:t>
      </w:r>
      <w:r>
        <w:rPr>
          <w:color w:val="000009"/>
          <w:spacing w:val="66"/>
          <w:w w:val="99"/>
        </w:rPr>
        <w:t xml:space="preserve"> </w:t>
      </w:r>
      <w:r>
        <w:rPr>
          <w:color w:val="000009"/>
        </w:rPr>
        <w:t>karet,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…)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případě,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že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není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požadováno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dané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sestavě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</w:rPr>
        <w:t>účinnost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zdroje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certifikací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„80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Plus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Platinum“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napájecí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kabel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konektory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IEC320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C14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C13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(lichoběžníkový,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konektory)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připojení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PDU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</w:rPr>
        <w:t>redundantní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chlazení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hotswap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systémem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chladících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modulů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vyjímkou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procesorového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chlazení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3" w:lineRule="exact"/>
      </w:pPr>
      <w:r>
        <w:rPr>
          <w:color w:val="000009"/>
        </w:rPr>
        <w:t>monitoring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stavu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napájení,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chlazení,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teploty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spotřeby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vnitřních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součástí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serveru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report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</w:p>
    <w:p w:rsidR="00CC6767" w:rsidRDefault="00683466">
      <w:pPr>
        <w:pStyle w:val="Zkladntext"/>
        <w:spacing w:line="228" w:lineRule="exact"/>
        <w:ind w:firstLine="0"/>
        <w:rPr>
          <w:rFonts w:cs="Arial"/>
        </w:rPr>
      </w:pPr>
      <w:r>
        <w:rPr>
          <w:color w:val="000009"/>
        </w:rPr>
        <w:t>management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modulu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(IPMI,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Remote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Management,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...)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4" w:lineRule="exact"/>
      </w:pPr>
      <w:r>
        <w:rPr>
          <w:color w:val="000009"/>
        </w:rPr>
        <w:t>integrované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2x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1GE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podporou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TOE,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IPv4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IPv6,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konektor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typu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RJ45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374"/>
        <w:rPr>
          <w:rFonts w:cs="Arial"/>
        </w:rPr>
      </w:pPr>
      <w:r>
        <w:rPr>
          <w:rFonts w:cs="Arial"/>
          <w:color w:val="000009"/>
          <w:spacing w:val="-1"/>
        </w:rPr>
        <w:t>64bit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</w:rPr>
        <w:t>architektura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  <w:spacing w:val="-1"/>
        </w:rPr>
        <w:t>procesoru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</w:rPr>
        <w:t>ve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  <w:spacing w:val="-1"/>
        </w:rPr>
        <w:t>specifikaci</w:t>
      </w:r>
      <w:r>
        <w:rPr>
          <w:rFonts w:cs="Arial"/>
          <w:color w:val="000009"/>
          <w:spacing w:val="-8"/>
        </w:rPr>
        <w:t xml:space="preserve"> </w:t>
      </w:r>
      <w:r>
        <w:rPr>
          <w:rFonts w:cs="Arial"/>
          <w:color w:val="000009"/>
          <w:spacing w:val="-1"/>
        </w:rPr>
        <w:t>x86_64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</w:rPr>
        <w:t>(amd64)</w:t>
      </w:r>
      <w:r>
        <w:rPr>
          <w:rFonts w:cs="Arial"/>
          <w:color w:val="000009"/>
          <w:spacing w:val="-7"/>
        </w:rPr>
        <w:t xml:space="preserve"> </w:t>
      </w:r>
      <w:r>
        <w:rPr>
          <w:rFonts w:cs="Arial"/>
          <w:color w:val="000009"/>
        </w:rPr>
        <w:t>s</w:t>
      </w:r>
      <w:r>
        <w:rPr>
          <w:rFonts w:cs="Arial"/>
          <w:color w:val="000009"/>
          <w:spacing w:val="-6"/>
        </w:rPr>
        <w:t xml:space="preserve"> </w:t>
      </w:r>
      <w:r>
        <w:rPr>
          <w:rFonts w:cs="Arial"/>
          <w:color w:val="000009"/>
          <w:spacing w:val="-1"/>
        </w:rPr>
        <w:t>podporou</w:t>
      </w:r>
      <w:r>
        <w:rPr>
          <w:rFonts w:cs="Arial"/>
          <w:color w:val="000009"/>
          <w:spacing w:val="-5"/>
        </w:rPr>
        <w:t xml:space="preserve"> </w:t>
      </w:r>
      <w:r>
        <w:rPr>
          <w:rFonts w:cs="Arial"/>
          <w:color w:val="000009"/>
          <w:spacing w:val="-3"/>
        </w:rPr>
        <w:t>HW</w:t>
      </w:r>
      <w:r>
        <w:rPr>
          <w:rFonts w:cs="Arial"/>
          <w:color w:val="000009"/>
          <w:spacing w:val="3"/>
        </w:rPr>
        <w:t xml:space="preserve"> </w:t>
      </w:r>
      <w:r>
        <w:rPr>
          <w:rFonts w:cs="Arial"/>
          <w:color w:val="000009"/>
          <w:spacing w:val="-1"/>
        </w:rPr>
        <w:t>virtualizace</w:t>
      </w:r>
      <w:r>
        <w:rPr>
          <w:rFonts w:cs="Arial"/>
          <w:color w:val="000009"/>
          <w:spacing w:val="-6"/>
        </w:rPr>
        <w:t xml:space="preserve"> </w:t>
      </w:r>
      <w:r>
        <w:rPr>
          <w:rFonts w:cs="Arial"/>
          <w:color w:val="000009"/>
        </w:rPr>
        <w:t>(a</w:t>
      </w:r>
      <w:r>
        <w:rPr>
          <w:rFonts w:cs="Arial"/>
          <w:color w:val="000009"/>
          <w:spacing w:val="2"/>
        </w:rPr>
        <w:t xml:space="preserve"> </w:t>
      </w:r>
      <w:r>
        <w:rPr>
          <w:color w:val="000009"/>
          <w:spacing w:val="-1"/>
        </w:rPr>
        <w:t>všech</w:t>
      </w:r>
      <w:r>
        <w:rPr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navazujících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součástí,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1"/>
        </w:rPr>
        <w:t>jako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podpora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virtualizace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chipsetu,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BIOSu,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…)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podporou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virtuálních</w:t>
      </w:r>
      <w:r>
        <w:rPr>
          <w:color w:val="000009"/>
          <w:spacing w:val="60"/>
          <w:w w:val="99"/>
        </w:rPr>
        <w:t xml:space="preserve"> </w:t>
      </w:r>
      <w:r>
        <w:rPr>
          <w:rFonts w:cs="Arial"/>
          <w:color w:val="000009"/>
          <w:spacing w:val="-1"/>
        </w:rPr>
        <w:t>jader</w:t>
      </w:r>
      <w:r>
        <w:rPr>
          <w:rFonts w:cs="Arial"/>
          <w:color w:val="000009"/>
          <w:spacing w:val="-10"/>
        </w:rPr>
        <w:t xml:space="preserve"> </w:t>
      </w:r>
      <w:r>
        <w:rPr>
          <w:rFonts w:cs="Arial"/>
          <w:color w:val="000009"/>
        </w:rPr>
        <w:t>technologiemi</w:t>
      </w:r>
      <w:r>
        <w:rPr>
          <w:rFonts w:cs="Arial"/>
          <w:color w:val="000009"/>
          <w:spacing w:val="-10"/>
        </w:rPr>
        <w:t xml:space="preserve"> </w:t>
      </w:r>
      <w:r>
        <w:rPr>
          <w:rFonts w:cs="Arial"/>
          <w:color w:val="000009"/>
        </w:rPr>
        <w:t>jako</w:t>
      </w:r>
      <w:r>
        <w:rPr>
          <w:rFonts w:cs="Arial"/>
          <w:color w:val="000009"/>
          <w:spacing w:val="-9"/>
        </w:rPr>
        <w:t xml:space="preserve"> </w:t>
      </w:r>
      <w:r>
        <w:rPr>
          <w:rFonts w:cs="Arial"/>
          <w:color w:val="000009"/>
          <w:spacing w:val="-1"/>
        </w:rPr>
        <w:t>jsou</w:t>
      </w:r>
      <w:r>
        <w:rPr>
          <w:rFonts w:cs="Arial"/>
          <w:color w:val="000009"/>
          <w:spacing w:val="-10"/>
        </w:rPr>
        <w:t xml:space="preserve"> </w:t>
      </w:r>
      <w:r>
        <w:rPr>
          <w:rFonts w:cs="Arial"/>
          <w:color w:val="000009"/>
        </w:rPr>
        <w:t>hyper-threading</w:t>
      </w:r>
      <w:r>
        <w:rPr>
          <w:rFonts w:cs="Arial"/>
          <w:color w:val="000009"/>
          <w:spacing w:val="-9"/>
        </w:rPr>
        <w:t xml:space="preserve"> </w:t>
      </w:r>
      <w:r>
        <w:rPr>
          <w:rFonts w:cs="Arial"/>
          <w:color w:val="000009"/>
          <w:spacing w:val="-1"/>
        </w:rPr>
        <w:t>nebo</w:t>
      </w:r>
      <w:r>
        <w:rPr>
          <w:rFonts w:cs="Arial"/>
          <w:color w:val="000009"/>
          <w:spacing w:val="-8"/>
        </w:rPr>
        <w:t xml:space="preserve"> </w:t>
      </w:r>
      <w:r>
        <w:rPr>
          <w:rFonts w:cs="Arial"/>
          <w:color w:val="000009"/>
          <w:spacing w:val="-1"/>
        </w:rPr>
        <w:t>dual-core</w:t>
      </w:r>
    </w:p>
    <w:p w:rsidR="00CC6767" w:rsidRDefault="00683466">
      <w:pPr>
        <w:numPr>
          <w:ilvl w:val="2"/>
          <w:numId w:val="2"/>
        </w:numPr>
        <w:tabs>
          <w:tab w:val="left" w:pos="834"/>
        </w:tabs>
        <w:spacing w:line="241" w:lineRule="auto"/>
        <w:ind w:right="40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00009"/>
          <w:sz w:val="20"/>
        </w:rPr>
        <w:t>záruka</w:t>
      </w:r>
      <w:r>
        <w:rPr>
          <w:rFonts w:ascii="Arial" w:hAnsi="Arial"/>
          <w:color w:val="000009"/>
          <w:spacing w:val="-7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on-site</w:t>
      </w:r>
      <w:r>
        <w:rPr>
          <w:rFonts w:ascii="Arial" w:hAnsi="Arial"/>
          <w:color w:val="000009"/>
          <w:spacing w:val="-4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60</w:t>
      </w:r>
      <w:r>
        <w:rPr>
          <w:rFonts w:ascii="Arial" w:hAnsi="Arial"/>
          <w:color w:val="000009"/>
          <w:spacing w:val="-7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měsíců</w:t>
      </w:r>
      <w:r>
        <w:rPr>
          <w:rFonts w:ascii="Arial" w:hAnsi="Arial"/>
          <w:color w:val="000009"/>
          <w:spacing w:val="-6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(5</w:t>
      </w:r>
      <w:r>
        <w:rPr>
          <w:rFonts w:ascii="Arial" w:hAnsi="Arial"/>
          <w:color w:val="000009"/>
          <w:spacing w:val="-6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let)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NBD</w:t>
      </w:r>
      <w:r>
        <w:rPr>
          <w:rFonts w:ascii="Arial" w:hAnsi="Arial"/>
          <w:color w:val="000009"/>
          <w:spacing w:val="-4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s</w:t>
      </w:r>
      <w:r>
        <w:rPr>
          <w:rFonts w:ascii="Arial" w:hAnsi="Arial"/>
          <w:color w:val="000009"/>
          <w:spacing w:val="-3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vyřešením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do</w:t>
      </w:r>
      <w:r>
        <w:rPr>
          <w:rFonts w:ascii="Arial" w:hAnsi="Arial"/>
          <w:b/>
          <w:color w:val="000009"/>
          <w:spacing w:val="-2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druhého</w:t>
      </w:r>
      <w:r>
        <w:rPr>
          <w:rFonts w:ascii="Arial" w:hAnsi="Arial"/>
          <w:b/>
          <w:color w:val="000009"/>
          <w:spacing w:val="-6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pracovního</w:t>
      </w:r>
      <w:r>
        <w:rPr>
          <w:rFonts w:ascii="Arial" w:hAnsi="Arial"/>
          <w:b/>
          <w:color w:val="000009"/>
          <w:spacing w:val="-5"/>
          <w:sz w:val="20"/>
        </w:rPr>
        <w:t xml:space="preserve"> </w:t>
      </w:r>
      <w:r>
        <w:rPr>
          <w:rFonts w:ascii="Arial" w:hAnsi="Arial"/>
          <w:b/>
          <w:color w:val="000009"/>
          <w:spacing w:val="1"/>
          <w:sz w:val="20"/>
        </w:rPr>
        <w:t>dne</w:t>
      </w:r>
      <w:r>
        <w:rPr>
          <w:rFonts w:ascii="Arial" w:hAnsi="Arial"/>
          <w:color w:val="000009"/>
          <w:spacing w:val="1"/>
          <w:sz w:val="20"/>
        </w:rPr>
        <w:t>,</w:t>
      </w:r>
      <w:r>
        <w:rPr>
          <w:rFonts w:ascii="Arial" w:hAnsi="Arial"/>
          <w:color w:val="000009"/>
          <w:spacing w:val="-6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oprava</w:t>
      </w:r>
      <w:r>
        <w:rPr>
          <w:rFonts w:ascii="Arial" w:hAnsi="Arial"/>
          <w:color w:val="000009"/>
          <w:spacing w:val="-4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v</w:t>
      </w:r>
      <w:r>
        <w:rPr>
          <w:rFonts w:ascii="Arial" w:hAnsi="Arial"/>
          <w:color w:val="000009"/>
          <w:spacing w:val="-7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místě</w:t>
      </w:r>
      <w:r>
        <w:rPr>
          <w:rFonts w:ascii="Arial" w:hAnsi="Arial"/>
          <w:color w:val="000009"/>
          <w:spacing w:val="56"/>
          <w:w w:val="99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instalace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pacing w:val="-1"/>
          <w:sz w:val="20"/>
        </w:rPr>
        <w:t>zařízení</w:t>
      </w:r>
      <w:r>
        <w:rPr>
          <w:rFonts w:ascii="Arial" w:hAnsi="Arial"/>
          <w:color w:val="000009"/>
          <w:spacing w:val="-7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v</w:t>
      </w:r>
      <w:r>
        <w:rPr>
          <w:rFonts w:ascii="Arial" w:hAnsi="Arial"/>
          <w:color w:val="000009"/>
          <w:spacing w:val="-6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ČR</w:t>
      </w:r>
      <w:r>
        <w:rPr>
          <w:rFonts w:ascii="Arial" w:hAnsi="Arial"/>
          <w:color w:val="000009"/>
          <w:spacing w:val="-7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(Plzeň/Cheb),</w:t>
      </w:r>
      <w:r>
        <w:rPr>
          <w:rFonts w:ascii="Arial" w:hAnsi="Arial"/>
          <w:color w:val="000009"/>
          <w:spacing w:val="-6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sankce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pacing w:val="-2"/>
          <w:sz w:val="20"/>
        </w:rPr>
        <w:t>za</w:t>
      </w:r>
      <w:r>
        <w:rPr>
          <w:rFonts w:ascii="Arial" w:hAnsi="Arial"/>
          <w:color w:val="000009"/>
          <w:spacing w:val="-3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každý</w:t>
      </w:r>
      <w:r>
        <w:rPr>
          <w:rFonts w:ascii="Arial" w:hAnsi="Arial"/>
          <w:color w:val="000009"/>
          <w:spacing w:val="-8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den</w:t>
      </w:r>
      <w:r>
        <w:rPr>
          <w:rFonts w:ascii="Arial" w:hAnsi="Arial"/>
          <w:color w:val="000009"/>
          <w:spacing w:val="-8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prodlení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1000,-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Kč.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3" w:lineRule="exact"/>
      </w:pPr>
      <w:r>
        <w:rPr>
          <w:color w:val="000009"/>
        </w:rPr>
        <w:t>funkčnost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operačním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systému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Debian/GNU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Linux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9.0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Stretch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ovladači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distribučním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jádře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nebo</w:t>
      </w:r>
    </w:p>
    <w:p w:rsidR="00CC6767" w:rsidRDefault="00683466">
      <w:pPr>
        <w:pStyle w:val="Zkladntext"/>
        <w:spacing w:line="228" w:lineRule="exact"/>
        <w:ind w:firstLine="0"/>
      </w:pPr>
      <w:r>
        <w:rPr>
          <w:color w:val="000009"/>
          <w:spacing w:val="-1"/>
        </w:rPr>
        <w:t>„vanilla“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verze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4.9.x,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nejsou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povoleny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žádné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dodatečné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ovladače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2" w:line="238" w:lineRule="auto"/>
        <w:ind w:right="405"/>
        <w:rPr>
          <w:rFonts w:cs="Arial"/>
        </w:rPr>
      </w:pPr>
      <w:r>
        <w:rPr>
          <w:color w:val="000009"/>
          <w:spacing w:val="-1"/>
        </w:rPr>
        <w:t>podpora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bootu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HDD,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USB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PXE,</w:t>
      </w:r>
      <w:r>
        <w:rPr>
          <w:color w:val="000009"/>
          <w:spacing w:val="-2"/>
        </w:rPr>
        <w:t xml:space="preserve"> </w:t>
      </w:r>
      <w:r>
        <w:rPr>
          <w:spacing w:val="-1"/>
        </w:rPr>
        <w:t>volba</w:t>
      </w:r>
      <w:r>
        <w:rPr>
          <w:spacing w:val="-4"/>
        </w:rPr>
        <w:t xml:space="preserve"> </w:t>
      </w:r>
      <w:r>
        <w:rPr>
          <w:spacing w:val="-1"/>
        </w:rPr>
        <w:t>zařízení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boot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startu</w:t>
      </w:r>
      <w:r>
        <w:rPr>
          <w:spacing w:val="-6"/>
        </w:rPr>
        <w:t xml:space="preserve"> </w:t>
      </w:r>
      <w:r>
        <w:t>serveru</w:t>
      </w:r>
      <w:r>
        <w:rPr>
          <w:spacing w:val="-6"/>
        </w:rPr>
        <w:t xml:space="preserve"> </w:t>
      </w:r>
      <w:r>
        <w:t>(např.</w:t>
      </w:r>
      <w:r>
        <w:rPr>
          <w:spacing w:val="-6"/>
        </w:rPr>
        <w:t xml:space="preserve"> </w:t>
      </w:r>
      <w:r>
        <w:t>klávesou</w:t>
      </w:r>
      <w:r>
        <w:rPr>
          <w:spacing w:val="-5"/>
        </w:rPr>
        <w:t xml:space="preserve"> </w:t>
      </w:r>
      <w:r>
        <w:t>F12)</w:t>
      </w:r>
      <w:r>
        <w:rPr>
          <w:spacing w:val="43"/>
          <w:w w:val="9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možností</w:t>
      </w:r>
      <w:r>
        <w:rPr>
          <w:spacing w:val="-6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rPr>
          <w:spacing w:val="-1"/>
        </w:rPr>
        <w:t>volbu</w:t>
      </w:r>
      <w:r>
        <w:rPr>
          <w:spacing w:val="-4"/>
        </w:rPr>
        <w:t xml:space="preserve"> </w:t>
      </w:r>
      <w:r>
        <w:rPr>
          <w:spacing w:val="-1"/>
        </w:rPr>
        <w:t>zakázat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ochránit</w:t>
      </w:r>
      <w:r>
        <w:rPr>
          <w:spacing w:val="-5"/>
        </w:rPr>
        <w:t xml:space="preserve"> </w:t>
      </w:r>
      <w:r>
        <w:t>heslem.</w:t>
      </w:r>
      <w:r>
        <w:rPr>
          <w:spacing w:val="-7"/>
        </w:rPr>
        <w:t xml:space="preserve"> </w:t>
      </w:r>
      <w:r>
        <w:rPr>
          <w:spacing w:val="-1"/>
        </w:rPr>
        <w:t>Možnost</w:t>
      </w:r>
      <w:r>
        <w:rPr>
          <w:spacing w:val="-7"/>
        </w:rPr>
        <w:t xml:space="preserve"> </w:t>
      </w:r>
      <w:r>
        <w:t>nastavit</w:t>
      </w:r>
      <w:r>
        <w:rPr>
          <w:spacing w:val="-7"/>
        </w:rPr>
        <w:t xml:space="preserve"> </w:t>
      </w:r>
      <w:r>
        <w:t>bootovací</w:t>
      </w:r>
      <w:r>
        <w:rPr>
          <w:spacing w:val="-5"/>
        </w:rPr>
        <w:t xml:space="preserve"> </w:t>
      </w:r>
      <w:r>
        <w:rPr>
          <w:spacing w:val="-1"/>
        </w:rPr>
        <w:t>zařízení</w:t>
      </w:r>
      <w:r>
        <w:rPr>
          <w:spacing w:val="-5"/>
        </w:rPr>
        <w:t xml:space="preserve"> </w:t>
      </w:r>
      <w:r>
        <w:t>z</w:t>
      </w:r>
      <w:r>
        <w:rPr>
          <w:spacing w:val="60"/>
          <w:w w:val="99"/>
        </w:rPr>
        <w:t xml:space="preserve"> </w:t>
      </w:r>
      <w:r>
        <w:t>managementu.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5" w:lineRule="exact"/>
      </w:pPr>
      <w:r>
        <w:rPr>
          <w:spacing w:val="-1"/>
        </w:rPr>
        <w:t>zrušení</w:t>
      </w:r>
      <w:r>
        <w:rPr>
          <w:spacing w:val="-10"/>
        </w:rPr>
        <w:t xml:space="preserve"> </w:t>
      </w:r>
      <w:r>
        <w:t>skrytých</w:t>
      </w:r>
      <w:r>
        <w:rPr>
          <w:spacing w:val="-8"/>
        </w:rPr>
        <w:t xml:space="preserve"> </w:t>
      </w:r>
      <w:r>
        <w:rPr>
          <w:spacing w:val="-1"/>
        </w:rPr>
        <w:t>partition</w:t>
      </w:r>
      <w:r>
        <w:rPr>
          <w:spacing w:val="-9"/>
        </w:rPr>
        <w:t xml:space="preserve"> </w:t>
      </w:r>
      <w:r>
        <w:t>neznemožní</w:t>
      </w:r>
      <w:r>
        <w:rPr>
          <w:spacing w:val="-9"/>
        </w:rPr>
        <w:t xml:space="preserve"> </w:t>
      </w:r>
      <w:r>
        <w:t>plnohodnotný</w:t>
      </w:r>
      <w:r>
        <w:rPr>
          <w:spacing w:val="-11"/>
        </w:rPr>
        <w:t xml:space="preserve"> </w:t>
      </w:r>
      <w:r>
        <w:t>provoz</w:t>
      </w:r>
      <w:r>
        <w:rPr>
          <w:spacing w:val="-8"/>
        </w:rPr>
        <w:t xml:space="preserve"> </w:t>
      </w:r>
      <w:r>
        <w:rPr>
          <w:spacing w:val="-1"/>
        </w:rPr>
        <w:t>zařízení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požadovaných</w:t>
      </w:r>
      <w:r>
        <w:rPr>
          <w:spacing w:val="-10"/>
        </w:rPr>
        <w:t xml:space="preserve"> </w:t>
      </w:r>
      <w:r>
        <w:t>funkcí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8" w:line="228" w:lineRule="exact"/>
        <w:ind w:right="480"/>
        <w:rPr>
          <w:rFonts w:cs="Arial"/>
        </w:rPr>
      </w:pPr>
      <w:r>
        <w:t>připojení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funkčnost</w:t>
      </w:r>
      <w:r>
        <w:rPr>
          <w:spacing w:val="-8"/>
        </w:rPr>
        <w:t xml:space="preserve"> </w:t>
      </w:r>
      <w:r>
        <w:t>(včetně</w:t>
      </w:r>
      <w:r>
        <w:rPr>
          <w:spacing w:val="-8"/>
        </w:rPr>
        <w:t xml:space="preserve"> </w:t>
      </w:r>
      <w:r>
        <w:t>bootovací</w:t>
      </w:r>
      <w:r>
        <w:rPr>
          <w:spacing w:val="-8"/>
        </w:rPr>
        <w:t xml:space="preserve"> </w:t>
      </w:r>
      <w:r>
        <w:t>sekvence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startu)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používanými</w:t>
      </w:r>
      <w:r>
        <w:rPr>
          <w:spacing w:val="-9"/>
        </w:rPr>
        <w:t xml:space="preserve"> </w:t>
      </w:r>
      <w:r>
        <w:t>konzolovými</w:t>
      </w:r>
      <w:r>
        <w:rPr>
          <w:spacing w:val="-8"/>
        </w:rPr>
        <w:t xml:space="preserve"> </w:t>
      </w:r>
      <w:r>
        <w:t>přepínači</w:t>
      </w:r>
      <w:r>
        <w:rPr>
          <w:spacing w:val="38"/>
          <w:w w:val="99"/>
        </w:rPr>
        <w:t xml:space="preserve"> </w:t>
      </w:r>
      <w:r>
        <w:t>ATEN</w:t>
      </w:r>
      <w:r>
        <w:rPr>
          <w:spacing w:val="-7"/>
        </w:rPr>
        <w:t xml:space="preserve"> </w:t>
      </w:r>
      <w:r>
        <w:rPr>
          <w:spacing w:val="-1"/>
        </w:rPr>
        <w:t>typu</w:t>
      </w:r>
      <w:r>
        <w:rPr>
          <w:spacing w:val="-6"/>
        </w:rPr>
        <w:t xml:space="preserve"> </w:t>
      </w:r>
      <w:r>
        <w:t>USB</w:t>
      </w:r>
      <w:r>
        <w:rPr>
          <w:spacing w:val="-5"/>
        </w:rPr>
        <w:t xml:space="preserve"> </w:t>
      </w:r>
      <w:r>
        <w:t>(klávesnice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myš</w:t>
      </w:r>
      <w:r>
        <w:rPr>
          <w:spacing w:val="-5"/>
        </w:rPr>
        <w:t xml:space="preserve"> </w:t>
      </w:r>
      <w:r>
        <w:t>společně</w:t>
      </w:r>
      <w:r>
        <w:rPr>
          <w:spacing w:val="-7"/>
        </w:rPr>
        <w:t xml:space="preserve"> </w:t>
      </w:r>
      <w:r>
        <w:rPr>
          <w:spacing w:val="-1"/>
        </w:rPr>
        <w:t>přes</w:t>
      </w:r>
      <w:r>
        <w:rPr>
          <w:spacing w:val="-5"/>
        </w:rPr>
        <w:t xml:space="preserve"> </w:t>
      </w:r>
      <w:r>
        <w:rPr>
          <w:spacing w:val="1"/>
        </w:rPr>
        <w:t>USB</w:t>
      </w:r>
      <w:r>
        <w:rPr>
          <w:spacing w:val="-6"/>
        </w:rPr>
        <w:t xml:space="preserve"> </w:t>
      </w:r>
      <w:r>
        <w:t>1.1,</w:t>
      </w:r>
      <w:r>
        <w:rPr>
          <w:spacing w:val="-5"/>
        </w:rPr>
        <w:t xml:space="preserve"> </w:t>
      </w:r>
      <w:r>
        <w:rPr>
          <w:spacing w:val="-1"/>
        </w:rPr>
        <w:t>video</w:t>
      </w:r>
      <w:r>
        <w:rPr>
          <w:spacing w:val="-5"/>
        </w:rPr>
        <w:t xml:space="preserve"> </w:t>
      </w:r>
      <w:r>
        <w:t>přes</w:t>
      </w:r>
      <w:r>
        <w:rPr>
          <w:spacing w:val="-6"/>
        </w:rPr>
        <w:t xml:space="preserve"> </w:t>
      </w:r>
      <w:r>
        <w:t>VGA</w:t>
      </w:r>
      <w:r>
        <w:rPr>
          <w:spacing w:val="-6"/>
        </w:rPr>
        <w:t xml:space="preserve"> </w:t>
      </w:r>
      <w:r>
        <w:t>konektor</w:t>
      </w:r>
      <w:r>
        <w:rPr>
          <w:spacing w:val="-6"/>
        </w:rPr>
        <w:t xml:space="preserve"> </w:t>
      </w:r>
      <w:r>
        <w:t>DE-15).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2" w:lineRule="exact"/>
      </w:pPr>
      <w:r>
        <w:t>možno</w:t>
      </w:r>
      <w:r>
        <w:rPr>
          <w:spacing w:val="-5"/>
        </w:rPr>
        <w:t xml:space="preserve"> </w:t>
      </w:r>
      <w:r>
        <w:t>osadit</w:t>
      </w:r>
      <w:r>
        <w:rPr>
          <w:spacing w:val="-6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8ks</w:t>
      </w:r>
      <w:r>
        <w:rPr>
          <w:spacing w:val="-5"/>
        </w:rPr>
        <w:t xml:space="preserve"> </w:t>
      </w:r>
      <w:r>
        <w:t>hotswap</w:t>
      </w:r>
      <w:r>
        <w:rPr>
          <w:spacing w:val="-6"/>
        </w:rPr>
        <w:t xml:space="preserve"> </w:t>
      </w:r>
      <w:r>
        <w:t>HDD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velikost</w:t>
      </w:r>
      <w:r>
        <w:rPr>
          <w:spacing w:val="-6"/>
        </w:rPr>
        <w:t xml:space="preserve"> </w:t>
      </w:r>
      <w:r>
        <w:rPr>
          <w:spacing w:val="-1"/>
        </w:rPr>
        <w:t>2,5“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155"/>
      </w:pPr>
      <w:r>
        <w:t>2</w:t>
      </w:r>
      <w:r>
        <w:rPr>
          <w:spacing w:val="-6"/>
        </w:rPr>
        <w:t xml:space="preserve"> </w:t>
      </w:r>
      <w:r>
        <w:rPr>
          <w:spacing w:val="-1"/>
        </w:rPr>
        <w:t>pozice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rPr>
          <w:spacing w:val="-1"/>
        </w:rPr>
        <w:t>rozšiřující</w:t>
      </w:r>
      <w:r>
        <w:rPr>
          <w:spacing w:val="-6"/>
        </w:rPr>
        <w:t xml:space="preserve"> </w:t>
      </w:r>
      <w:r>
        <w:t>karty</w:t>
      </w:r>
      <w:r>
        <w:rPr>
          <w:spacing w:val="-6"/>
        </w:rPr>
        <w:t xml:space="preserve"> </w:t>
      </w:r>
      <w:r>
        <w:t>(PCIe),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toho</w:t>
      </w:r>
      <w:r>
        <w:rPr>
          <w:spacing w:val="-7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rPr>
          <w:spacing w:val="-1"/>
        </w:rPr>
        <w:t xml:space="preserve">ve </w:t>
      </w:r>
      <w:r>
        <w:t>full</w:t>
      </w:r>
      <w:r>
        <w:rPr>
          <w:spacing w:val="-7"/>
        </w:rPr>
        <w:t xml:space="preserve"> </w:t>
      </w:r>
      <w:r>
        <w:t>(standard)</w:t>
      </w:r>
      <w:r>
        <w:rPr>
          <w:spacing w:val="-6"/>
        </w:rPr>
        <w:t xml:space="preserve"> </w:t>
      </w:r>
      <w:r>
        <w:t>profilu,</w:t>
      </w:r>
      <w:r>
        <w:rPr>
          <w:spacing w:val="-6"/>
        </w:rPr>
        <w:t xml:space="preserve"> </w:t>
      </w:r>
      <w:r>
        <w:t>pozice</w:t>
      </w:r>
      <w:r>
        <w:rPr>
          <w:spacing w:val="-6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rPr>
          <w:spacing w:val="-1"/>
        </w:rPr>
        <w:t>být</w:t>
      </w:r>
      <w:r>
        <w:rPr>
          <w:spacing w:val="66"/>
          <w:w w:val="99"/>
        </w:rPr>
        <w:t xml:space="preserve"> </w:t>
      </w:r>
      <w:r>
        <w:rPr>
          <w:spacing w:val="-1"/>
        </w:rPr>
        <w:t>osazeny</w:t>
      </w:r>
      <w:r>
        <w:rPr>
          <w:spacing w:val="-13"/>
        </w:rPr>
        <w:t xml:space="preserve"> </w:t>
      </w:r>
      <w:r>
        <w:t>požadovanými</w:t>
      </w:r>
      <w:r>
        <w:rPr>
          <w:spacing w:val="-12"/>
        </w:rPr>
        <w:t xml:space="preserve"> </w:t>
      </w:r>
      <w:r>
        <w:t>komponentami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rPr>
          <w:spacing w:val="-1"/>
        </w:rPr>
        <w:t>zadání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3" w:lineRule="exact"/>
      </w:pPr>
      <w:r>
        <w:t>všechny</w:t>
      </w:r>
      <w:r>
        <w:rPr>
          <w:spacing w:val="-11"/>
        </w:rPr>
        <w:t xml:space="preserve"> </w:t>
      </w:r>
      <w:r>
        <w:t>komponenty</w:t>
      </w:r>
      <w:r>
        <w:rPr>
          <w:spacing w:val="-11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aktuálně</w:t>
      </w:r>
      <w:r>
        <w:rPr>
          <w:spacing w:val="-7"/>
        </w:rPr>
        <w:t xml:space="preserve"> </w:t>
      </w:r>
      <w:r>
        <w:rPr>
          <w:spacing w:val="-1"/>
        </w:rPr>
        <w:t>neosazené,</w:t>
      </w:r>
      <w:r>
        <w:rPr>
          <w:spacing w:val="-7"/>
        </w:rPr>
        <w:t xml:space="preserve"> </w:t>
      </w:r>
      <w:r>
        <w:t>nevyužité</w:t>
      </w:r>
      <w:r>
        <w:rPr>
          <w:spacing w:val="-6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nepožadované</w:t>
      </w:r>
      <w:r>
        <w:rPr>
          <w:spacing w:val="-6"/>
        </w:rPr>
        <w:t xml:space="preserve"> </w:t>
      </w:r>
      <w:r>
        <w:rPr>
          <w:spacing w:val="-1"/>
        </w:rPr>
        <w:t>ale</w:t>
      </w:r>
      <w:r>
        <w:rPr>
          <w:spacing w:val="-6"/>
        </w:rPr>
        <w:t xml:space="preserve"> </w:t>
      </w:r>
      <w:r>
        <w:t>přítomné</w:t>
      </w:r>
    </w:p>
    <w:p w:rsidR="00CC6767" w:rsidRDefault="00683466">
      <w:pPr>
        <w:pStyle w:val="Zkladntext"/>
        <w:ind w:firstLine="0"/>
      </w:pPr>
      <w:r>
        <w:rPr>
          <w:rFonts w:cs="Arial"/>
        </w:rPr>
        <w:t>v</w:t>
      </w:r>
      <w:r>
        <w:rPr>
          <w:rFonts w:cs="Arial"/>
          <w:spacing w:val="-8"/>
        </w:rPr>
        <w:t xml:space="preserve"> </w:t>
      </w:r>
      <w:r>
        <w:t>nabízené</w:t>
      </w:r>
      <w:r>
        <w:rPr>
          <w:spacing w:val="-5"/>
        </w:rPr>
        <w:t xml:space="preserve"> </w:t>
      </w:r>
      <w:r>
        <w:rPr>
          <w:spacing w:val="-1"/>
        </w:rPr>
        <w:t>sestavě,</w:t>
      </w:r>
      <w:r>
        <w:rPr>
          <w:spacing w:val="-6"/>
        </w:rPr>
        <w:t xml:space="preserve"> </w:t>
      </w:r>
      <w:r>
        <w:rPr>
          <w:spacing w:val="1"/>
        </w:rPr>
        <w:t>jako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volná</w:t>
      </w:r>
      <w:r>
        <w:rPr>
          <w:spacing w:val="-4"/>
        </w:rPr>
        <w:t xml:space="preserve"> </w:t>
      </w:r>
      <w:r>
        <w:rPr>
          <w:spacing w:val="-1"/>
        </w:rPr>
        <w:t>pozice</w:t>
      </w:r>
      <w:r>
        <w:rPr>
          <w:spacing w:val="-3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HDD,</w:t>
      </w:r>
      <w:r>
        <w:rPr>
          <w:spacing w:val="-4"/>
        </w:rPr>
        <w:t xml:space="preserve"> </w:t>
      </w:r>
      <w:r>
        <w:rPr>
          <w:spacing w:val="-1"/>
        </w:rPr>
        <w:t>PCI</w:t>
      </w:r>
      <w:r>
        <w:rPr>
          <w:spacing w:val="-4"/>
        </w:rPr>
        <w:t xml:space="preserve"> </w:t>
      </w:r>
      <w:r>
        <w:rPr>
          <w:spacing w:val="-1"/>
        </w:rPr>
        <w:t>rozhraní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desce,</w:t>
      </w:r>
      <w:r>
        <w:rPr>
          <w:spacing w:val="-5"/>
        </w:rPr>
        <w:t xml:space="preserve"> </w:t>
      </w:r>
      <w:r>
        <w:t>...)</w:t>
      </w:r>
      <w:r>
        <w:rPr>
          <w:spacing w:val="-6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rPr>
          <w:spacing w:val="-1"/>
        </w:rPr>
        <w:t>být</w:t>
      </w:r>
      <w:r>
        <w:rPr>
          <w:spacing w:val="-4"/>
        </w:rPr>
        <w:t xml:space="preserve"> </w:t>
      </w:r>
      <w:r>
        <w:rPr>
          <w:spacing w:val="-1"/>
        </w:rPr>
        <w:t>přiraveno</w:t>
      </w:r>
      <w:r>
        <w:rPr>
          <w:spacing w:val="-5"/>
        </w:rPr>
        <w:t xml:space="preserve"> </w:t>
      </w:r>
      <w:r>
        <w:t>pro</w:t>
      </w:r>
      <w:r>
        <w:rPr>
          <w:spacing w:val="80"/>
          <w:w w:val="99"/>
        </w:rPr>
        <w:t xml:space="preserve"> </w:t>
      </w:r>
      <w:r>
        <w:rPr>
          <w:spacing w:val="-1"/>
        </w:rPr>
        <w:t>použití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nutnosti</w:t>
      </w:r>
      <w:r>
        <w:rPr>
          <w:spacing w:val="-6"/>
        </w:rPr>
        <w:t xml:space="preserve"> </w:t>
      </w:r>
      <w:r>
        <w:t>doplňování</w:t>
      </w:r>
      <w:r>
        <w:rPr>
          <w:spacing w:val="-8"/>
        </w:rPr>
        <w:t xml:space="preserve"> </w:t>
      </w:r>
      <w:r>
        <w:t>dalších</w:t>
      </w:r>
      <w:r>
        <w:rPr>
          <w:spacing w:val="-7"/>
        </w:rPr>
        <w:t xml:space="preserve"> </w:t>
      </w:r>
      <w:r>
        <w:t>komponent</w:t>
      </w:r>
      <w:r>
        <w:rPr>
          <w:spacing w:val="-8"/>
        </w:rPr>
        <w:t xml:space="preserve"> </w:t>
      </w:r>
      <w:r>
        <w:rPr>
          <w:spacing w:val="-1"/>
        </w:rPr>
        <w:t>(kabeláž,</w:t>
      </w:r>
      <w:r>
        <w:rPr>
          <w:spacing w:val="-5"/>
        </w:rPr>
        <w:t xml:space="preserve"> </w:t>
      </w:r>
      <w:r>
        <w:rPr>
          <w:spacing w:val="-1"/>
        </w:rPr>
        <w:t>PCI</w:t>
      </w:r>
      <w:r>
        <w:rPr>
          <w:spacing w:val="-6"/>
        </w:rPr>
        <w:t xml:space="preserve"> </w:t>
      </w:r>
      <w:r>
        <w:t>riser,</w:t>
      </w:r>
      <w:r>
        <w:rPr>
          <w:spacing w:val="-8"/>
        </w:rPr>
        <w:t xml:space="preserve"> </w:t>
      </w:r>
      <w:r>
        <w:t>řadiče,</w:t>
      </w:r>
      <w:r>
        <w:rPr>
          <w:spacing w:val="-5"/>
        </w:rPr>
        <w:t xml:space="preserve"> </w:t>
      </w:r>
      <w:r>
        <w:t>…).</w:t>
      </w:r>
      <w:r>
        <w:rPr>
          <w:spacing w:val="-8"/>
        </w:rPr>
        <w:t xml:space="preserve"> </w:t>
      </w:r>
      <w:r>
        <w:t>Například</w:t>
      </w:r>
      <w:r>
        <w:rPr>
          <w:spacing w:val="-8"/>
        </w:rPr>
        <w:t xml:space="preserve"> </w:t>
      </w:r>
      <w:r>
        <w:t>pro</w:t>
      </w:r>
      <w:r>
        <w:rPr>
          <w:spacing w:val="40"/>
          <w:w w:val="99"/>
        </w:rPr>
        <w:t xml:space="preserve"> </w:t>
      </w:r>
      <w:r>
        <w:rPr>
          <w:spacing w:val="-1"/>
        </w:rPr>
        <w:t>zařízení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pozicemi</w:t>
      </w:r>
      <w:r>
        <w:rPr>
          <w:spacing w:val="-7"/>
        </w:rPr>
        <w:t xml:space="preserve"> </w:t>
      </w:r>
      <w:r>
        <w:t>HDD,</w:t>
      </w:r>
      <w:r>
        <w:rPr>
          <w:spacing w:val="-3"/>
        </w:rPr>
        <w:t xml:space="preserve"> </w:t>
      </w:r>
      <w:r>
        <w:rPr>
          <w:spacing w:val="-1"/>
        </w:rPr>
        <w:t>ale</w:t>
      </w:r>
      <w:r>
        <w:rPr>
          <w:spacing w:val="-3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osazenými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1"/>
        </w:rPr>
        <w:t>vyžadováno</w:t>
      </w:r>
      <w:r>
        <w:rPr>
          <w:spacing w:val="-5"/>
        </w:rPr>
        <w:t xml:space="preserve"> </w:t>
      </w:r>
      <w:r>
        <w:rPr>
          <w:spacing w:val="1"/>
        </w:rPr>
        <w:t>mít</w:t>
      </w:r>
      <w:r>
        <w:rPr>
          <w:spacing w:val="-6"/>
        </w:rPr>
        <w:t xml:space="preserve"> </w:t>
      </w:r>
      <w:r>
        <w:rPr>
          <w:spacing w:val="-1"/>
        </w:rPr>
        <w:t>zapojené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připravené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zbylé</w:t>
      </w:r>
      <w:r>
        <w:rPr>
          <w:spacing w:val="-6"/>
        </w:rPr>
        <w:t xml:space="preserve"> </w:t>
      </w:r>
      <w:r>
        <w:rPr>
          <w:spacing w:val="-1"/>
        </w:rPr>
        <w:t>4.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  <w:rPr>
          <w:rFonts w:cs="Arial"/>
        </w:rPr>
      </w:pPr>
      <w:r>
        <w:t>podpora</w:t>
      </w:r>
      <w:r>
        <w:rPr>
          <w:spacing w:val="-9"/>
        </w:rPr>
        <w:t xml:space="preserve"> </w:t>
      </w:r>
      <w:r>
        <w:t>síťového</w:t>
      </w:r>
      <w:r>
        <w:rPr>
          <w:spacing w:val="-7"/>
        </w:rPr>
        <w:t xml:space="preserve"> </w:t>
      </w:r>
      <w:r>
        <w:t>zavaděče</w:t>
      </w:r>
      <w:r>
        <w:rPr>
          <w:spacing w:val="-8"/>
        </w:rPr>
        <w:t xml:space="preserve"> </w:t>
      </w:r>
      <w:r>
        <w:rPr>
          <w:spacing w:val="-1"/>
        </w:rPr>
        <w:t>PXE</w:t>
      </w:r>
      <w:r>
        <w:rPr>
          <w:spacing w:val="-9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použitím</w:t>
      </w:r>
      <w:r>
        <w:rPr>
          <w:spacing w:val="-5"/>
        </w:rPr>
        <w:t xml:space="preserve"> </w:t>
      </w:r>
      <w:r>
        <w:t>grub2pxe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t>podpora</w:t>
      </w:r>
      <w:r>
        <w:rPr>
          <w:spacing w:val="-9"/>
        </w:rPr>
        <w:t xml:space="preserve"> </w:t>
      </w:r>
      <w:r>
        <w:t>bootování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rozděleného</w:t>
      </w:r>
      <w:r>
        <w:rPr>
          <w:spacing w:val="-9"/>
        </w:rPr>
        <w:t xml:space="preserve"> </w:t>
      </w:r>
      <w:r>
        <w:t>disku</w:t>
      </w:r>
      <w:r>
        <w:rPr>
          <w:spacing w:val="-11"/>
        </w:rPr>
        <w:t xml:space="preserve"> </w:t>
      </w:r>
      <w:r>
        <w:t>metodou</w:t>
      </w:r>
      <w:r>
        <w:rPr>
          <w:spacing w:val="-8"/>
        </w:rPr>
        <w:t xml:space="preserve"> </w:t>
      </w:r>
      <w:r>
        <w:t>GPT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t>možnost</w:t>
      </w:r>
      <w:r>
        <w:rPr>
          <w:spacing w:val="-9"/>
        </w:rPr>
        <w:t xml:space="preserve"> </w:t>
      </w:r>
      <w:r>
        <w:t>rozšíření</w:t>
      </w:r>
      <w:r>
        <w:rPr>
          <w:spacing w:val="-7"/>
        </w:rPr>
        <w:t xml:space="preserve"> </w:t>
      </w:r>
      <w:r>
        <w:t>RAM</w:t>
      </w:r>
      <w:r>
        <w:rPr>
          <w:spacing w:val="-8"/>
        </w:rPr>
        <w:t xml:space="preserve"> </w:t>
      </w:r>
      <w:r>
        <w:t>minimálně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128GB</w:t>
      </w:r>
      <w:r>
        <w:rPr>
          <w:spacing w:val="-7"/>
        </w:rPr>
        <w:t xml:space="preserve"> </w:t>
      </w:r>
      <w:r>
        <w:rPr>
          <w:spacing w:val="-1"/>
        </w:rPr>
        <w:t>pouhým</w:t>
      </w:r>
      <w:r>
        <w:rPr>
          <w:spacing w:val="-5"/>
        </w:rPr>
        <w:t xml:space="preserve"> </w:t>
      </w:r>
      <w:r>
        <w:t>přidáním</w:t>
      </w:r>
      <w:r>
        <w:rPr>
          <w:spacing w:val="-5"/>
        </w:rPr>
        <w:t xml:space="preserve"> </w:t>
      </w:r>
      <w:r>
        <w:rPr>
          <w:spacing w:val="-1"/>
        </w:rPr>
        <w:t>dalších</w:t>
      </w:r>
      <w:r>
        <w:rPr>
          <w:spacing w:val="-8"/>
        </w:rPr>
        <w:t xml:space="preserve"> </w:t>
      </w:r>
      <w:r>
        <w:t>paměťových</w:t>
      </w:r>
      <w:r>
        <w:rPr>
          <w:spacing w:val="-9"/>
        </w:rPr>
        <w:t xml:space="preserve"> </w:t>
      </w:r>
      <w:r>
        <w:t>modulů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38" w:lineRule="auto"/>
        <w:ind w:right="317"/>
      </w:pPr>
      <w:r>
        <w:rPr>
          <w:spacing w:val="-1"/>
        </w:rPr>
        <w:t>zařízení</w:t>
      </w:r>
      <w:r>
        <w:rPr>
          <w:spacing w:val="-6"/>
        </w:rPr>
        <w:t xml:space="preserve"> </w:t>
      </w:r>
      <w:r>
        <w:rPr>
          <w:spacing w:val="1"/>
        </w:rPr>
        <w:t>musí</w:t>
      </w:r>
      <w:r>
        <w:rPr>
          <w:spacing w:val="-7"/>
        </w:rPr>
        <w:t xml:space="preserve"> </w:t>
      </w:r>
      <w:r>
        <w:rPr>
          <w:spacing w:val="-1"/>
        </w:rPr>
        <w:t>být</w:t>
      </w:r>
      <w:r>
        <w:rPr>
          <w:spacing w:val="-6"/>
        </w:rPr>
        <w:t xml:space="preserve"> </w:t>
      </w:r>
      <w:r>
        <w:t>dodáno</w:t>
      </w:r>
      <w:r>
        <w:rPr>
          <w:spacing w:val="-6"/>
        </w:rPr>
        <w:t xml:space="preserve"> </w:t>
      </w:r>
      <w:r>
        <w:t>vcelku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smontované,</w:t>
      </w:r>
      <w:r>
        <w:rPr>
          <w:spacing w:val="-5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přípustné</w:t>
      </w:r>
      <w:r>
        <w:rPr>
          <w:spacing w:val="-6"/>
        </w:rPr>
        <w:t xml:space="preserve"> </w:t>
      </w:r>
      <w:r>
        <w:rPr>
          <w:spacing w:val="-1"/>
        </w:rPr>
        <w:t>dodání</w:t>
      </w:r>
      <w:r>
        <w:rPr>
          <w:spacing w:val="-5"/>
        </w:rPr>
        <w:t xml:space="preserve"> </w:t>
      </w:r>
      <w:r>
        <w:rPr>
          <w:spacing w:val="-1"/>
        </w:rPr>
        <w:t>vnitřních</w:t>
      </w:r>
      <w:r>
        <w:rPr>
          <w:spacing w:val="-7"/>
        </w:rPr>
        <w:t xml:space="preserve"> </w:t>
      </w:r>
      <w:r>
        <w:t>částí</w:t>
      </w:r>
      <w:r>
        <w:rPr>
          <w:spacing w:val="-7"/>
        </w:rPr>
        <w:t xml:space="preserve"> </w:t>
      </w:r>
      <w:r>
        <w:rPr>
          <w:spacing w:val="-1"/>
        </w:rPr>
        <w:t>serveru</w:t>
      </w:r>
      <w:r>
        <w:rPr>
          <w:spacing w:val="-5"/>
        </w:rPr>
        <w:t xml:space="preserve"> </w:t>
      </w:r>
      <w:r>
        <w:t>po</w:t>
      </w:r>
      <w:r>
        <w:rPr>
          <w:spacing w:val="60"/>
          <w:w w:val="99"/>
        </w:rPr>
        <w:t xml:space="preserve"> </w:t>
      </w:r>
      <w:r>
        <w:t>částech</w:t>
      </w:r>
      <w:r>
        <w:rPr>
          <w:spacing w:val="-7"/>
        </w:rPr>
        <w:t xml:space="preserve"> </w:t>
      </w:r>
      <w:r>
        <w:t>(vyjímku</w:t>
      </w:r>
      <w:r>
        <w:rPr>
          <w:spacing w:val="-7"/>
        </w:rPr>
        <w:t xml:space="preserve"> </w:t>
      </w:r>
      <w:r>
        <w:rPr>
          <w:spacing w:val="-1"/>
        </w:rPr>
        <w:t>tvoří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potřebné</w:t>
      </w:r>
      <w:r>
        <w:rPr>
          <w:spacing w:val="-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finální</w:t>
      </w:r>
      <w:r>
        <w:rPr>
          <w:spacing w:val="-5"/>
        </w:rPr>
        <w:t xml:space="preserve"> </w:t>
      </w:r>
      <w:r>
        <w:t>montáži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racku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rPr>
          <w:spacing w:val="-1"/>
        </w:rPr>
        <w:t>ližiny,</w:t>
      </w:r>
      <w:r>
        <w:rPr>
          <w:spacing w:val="-4"/>
        </w:rPr>
        <w:t xml:space="preserve"> </w:t>
      </w:r>
      <w:r>
        <w:rPr>
          <w:spacing w:val="-1"/>
        </w:rPr>
        <w:t>panely,</w:t>
      </w:r>
      <w:r>
        <w:rPr>
          <w:spacing w:val="-5"/>
        </w:rPr>
        <w:t xml:space="preserve"> </w:t>
      </w:r>
      <w:r>
        <w:t>ramena,</w:t>
      </w:r>
      <w:r>
        <w:rPr>
          <w:spacing w:val="-7"/>
        </w:rPr>
        <w:t xml:space="preserve"> </w:t>
      </w:r>
      <w:r>
        <w:t>externí</w:t>
      </w:r>
      <w:r>
        <w:rPr>
          <w:spacing w:val="50"/>
          <w:w w:val="99"/>
        </w:rPr>
        <w:t xml:space="preserve"> </w:t>
      </w:r>
      <w:r>
        <w:rPr>
          <w:spacing w:val="-1"/>
        </w:rPr>
        <w:t>kabeláž,</w:t>
      </w:r>
      <w:r>
        <w:rPr>
          <w:spacing w:val="-10"/>
        </w:rPr>
        <w:t xml:space="preserve"> </w:t>
      </w:r>
      <w:r>
        <w:t>…)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4" w:lineRule="exact"/>
      </w:pPr>
      <w:r>
        <w:rPr>
          <w:spacing w:val="-1"/>
        </w:rPr>
        <w:t>zobrazení</w:t>
      </w:r>
      <w:r>
        <w:rPr>
          <w:spacing w:val="-7"/>
        </w:rPr>
        <w:t xml:space="preserve"> </w:t>
      </w:r>
      <w:r>
        <w:t>záruční/servisní</w:t>
      </w:r>
      <w:r>
        <w:rPr>
          <w:spacing w:val="-7"/>
        </w:rPr>
        <w:t xml:space="preserve"> </w:t>
      </w:r>
      <w:r>
        <w:t>doby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konfigurace</w:t>
      </w:r>
      <w:r>
        <w:rPr>
          <w:spacing w:val="-8"/>
        </w:rPr>
        <w:t xml:space="preserve"> </w:t>
      </w:r>
      <w:r>
        <w:t>serveru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webu</w:t>
      </w:r>
      <w:r>
        <w:rPr>
          <w:spacing w:val="-8"/>
        </w:rPr>
        <w:t xml:space="preserve"> </w:t>
      </w:r>
      <w:r>
        <w:t>výrobce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317"/>
      </w:pPr>
      <w:r>
        <w:t>všechny</w:t>
      </w:r>
      <w:r>
        <w:rPr>
          <w:spacing w:val="-12"/>
        </w:rPr>
        <w:t xml:space="preserve"> </w:t>
      </w:r>
      <w:r>
        <w:t>identifikátory</w:t>
      </w:r>
      <w:r>
        <w:rPr>
          <w:spacing w:val="-10"/>
        </w:rPr>
        <w:t xml:space="preserve"> </w:t>
      </w:r>
      <w:r>
        <w:rPr>
          <w:spacing w:val="-1"/>
        </w:rPr>
        <w:t>vyžadované</w:t>
      </w:r>
      <w:r>
        <w:rPr>
          <w:spacing w:val="-8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servis,</w:t>
      </w:r>
      <w:r>
        <w:rPr>
          <w:spacing w:val="-9"/>
        </w:rPr>
        <w:t xml:space="preserve"> </w:t>
      </w:r>
      <w:r>
        <w:t>reklamaci,</w:t>
      </w:r>
      <w:r>
        <w:rPr>
          <w:spacing w:val="-9"/>
        </w:rPr>
        <w:t xml:space="preserve"> </w:t>
      </w:r>
      <w:r>
        <w:rPr>
          <w:spacing w:val="-1"/>
        </w:rPr>
        <w:t>ověření</w:t>
      </w:r>
      <w:r>
        <w:rPr>
          <w:spacing w:val="-6"/>
        </w:rPr>
        <w:t xml:space="preserve"> </w:t>
      </w:r>
      <w:r>
        <w:rPr>
          <w:spacing w:val="-1"/>
        </w:rPr>
        <w:t>záruční</w:t>
      </w:r>
      <w:r>
        <w:rPr>
          <w:spacing w:val="-9"/>
        </w:rPr>
        <w:t xml:space="preserve"> </w:t>
      </w:r>
      <w:r>
        <w:t>doby,</w:t>
      </w:r>
      <w:r>
        <w:rPr>
          <w:spacing w:val="-7"/>
        </w:rPr>
        <w:t xml:space="preserve"> </w:t>
      </w:r>
      <w:r>
        <w:t>zjištění</w:t>
      </w:r>
      <w:r>
        <w:rPr>
          <w:spacing w:val="-9"/>
        </w:rPr>
        <w:t xml:space="preserve"> </w:t>
      </w:r>
      <w:r>
        <w:t>konfigurace</w:t>
      </w:r>
      <w:r>
        <w:rPr>
          <w:spacing w:val="62"/>
          <w:w w:val="99"/>
        </w:rPr>
        <w:t xml:space="preserve"> </w:t>
      </w:r>
      <w:r>
        <w:rPr>
          <w:spacing w:val="-1"/>
        </w:rPr>
        <w:t>atd.</w:t>
      </w:r>
      <w:r>
        <w:rPr>
          <w:spacing w:val="-6"/>
        </w:rPr>
        <w:t xml:space="preserve"> </w:t>
      </w:r>
      <w:r>
        <w:rPr>
          <w:spacing w:val="-1"/>
        </w:rPr>
        <w:t>zjistitelné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operačního</w:t>
      </w:r>
      <w:r>
        <w:rPr>
          <w:spacing w:val="-5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rPr>
          <w:spacing w:val="-1"/>
        </w:rPr>
        <w:t>Linux,</w:t>
      </w:r>
      <w:r>
        <w:rPr>
          <w:spacing w:val="-8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dmidecode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4" w:lineRule="exact"/>
      </w:pPr>
      <w:r>
        <w:rPr>
          <w:spacing w:val="-1"/>
        </w:rPr>
        <w:t>není</w:t>
      </w:r>
      <w:r>
        <w:rPr>
          <w:spacing w:val="-7"/>
        </w:rPr>
        <w:t xml:space="preserve"> </w:t>
      </w:r>
      <w:r>
        <w:rPr>
          <w:spacing w:val="-1"/>
        </w:rPr>
        <w:t>vyžadována</w:t>
      </w:r>
      <w:r>
        <w:rPr>
          <w:spacing w:val="-7"/>
        </w:rPr>
        <w:t xml:space="preserve"> </w:t>
      </w:r>
      <w:r>
        <w:t>přední</w:t>
      </w:r>
      <w:r>
        <w:rPr>
          <w:spacing w:val="-8"/>
        </w:rPr>
        <w:t xml:space="preserve"> </w:t>
      </w:r>
      <w:r>
        <w:t>maska</w:t>
      </w:r>
      <w:r>
        <w:rPr>
          <w:spacing w:val="-9"/>
        </w:rPr>
        <w:t xml:space="preserve"> </w:t>
      </w:r>
      <w:r>
        <w:rPr>
          <w:spacing w:val="-1"/>
        </w:rPr>
        <w:t>ani</w:t>
      </w:r>
      <w:r>
        <w:rPr>
          <w:spacing w:val="-9"/>
        </w:rPr>
        <w:t xml:space="preserve"> </w:t>
      </w:r>
      <w:r>
        <w:t>cable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1"/>
        </w:rPr>
        <w:t>(zadní</w:t>
      </w:r>
      <w:r>
        <w:rPr>
          <w:spacing w:val="-8"/>
        </w:rPr>
        <w:t xml:space="preserve"> </w:t>
      </w:r>
      <w:r>
        <w:t>rameno)</w:t>
      </w:r>
      <w:r>
        <w:rPr>
          <w:spacing w:val="-8"/>
        </w:rPr>
        <w:t xml:space="preserve"> </w:t>
      </w:r>
      <w:r>
        <w:t>serveru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2" w:lineRule="exact"/>
      </w:pPr>
      <w:r>
        <w:rPr>
          <w:spacing w:val="-1"/>
        </w:rPr>
        <w:t>využití</w:t>
      </w:r>
      <w:r>
        <w:rPr>
          <w:spacing w:val="-7"/>
        </w:rPr>
        <w:t xml:space="preserve"> </w:t>
      </w:r>
      <w:r>
        <w:rPr>
          <w:spacing w:val="-1"/>
        </w:rPr>
        <w:t>všech</w:t>
      </w:r>
      <w:r>
        <w:rPr>
          <w:spacing w:val="-8"/>
        </w:rPr>
        <w:t xml:space="preserve"> </w:t>
      </w:r>
      <w:r>
        <w:t>kanálů</w:t>
      </w:r>
      <w:r>
        <w:rPr>
          <w:spacing w:val="-6"/>
        </w:rPr>
        <w:t xml:space="preserve"> </w:t>
      </w:r>
      <w:r>
        <w:t>paměťového</w:t>
      </w:r>
      <w:r>
        <w:rPr>
          <w:spacing w:val="-9"/>
        </w:rPr>
        <w:t xml:space="preserve"> </w:t>
      </w:r>
      <w:r>
        <w:t>řadiče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dodané</w:t>
      </w:r>
      <w:r>
        <w:rPr>
          <w:spacing w:val="-8"/>
        </w:rPr>
        <w:t xml:space="preserve"> </w:t>
      </w:r>
      <w:r>
        <w:t>konfiguraci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155"/>
      </w:pPr>
      <w:r>
        <w:t>trvalý</w:t>
      </w:r>
      <w:r>
        <w:rPr>
          <w:spacing w:val="-8"/>
        </w:rPr>
        <w:t xml:space="preserve"> </w:t>
      </w:r>
      <w:r>
        <w:t>provoz</w:t>
      </w:r>
      <w:r>
        <w:rPr>
          <w:spacing w:val="-7"/>
        </w:rPr>
        <w:t xml:space="preserve"> </w:t>
      </w:r>
      <w:r>
        <w:rPr>
          <w:spacing w:val="-1"/>
        </w:rPr>
        <w:t>serveru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místnosti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vstupní</w:t>
      </w:r>
      <w:r>
        <w:rPr>
          <w:spacing w:val="-6"/>
        </w:rPr>
        <w:t xml:space="preserve"> </w:t>
      </w:r>
      <w:r>
        <w:t>teplotou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rozmezí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až</w:t>
      </w:r>
      <w:r>
        <w:rPr>
          <w:spacing w:val="-8"/>
        </w:rPr>
        <w:t xml:space="preserve"> </w:t>
      </w:r>
      <w:r>
        <w:t>40°C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možností</w:t>
      </w:r>
      <w:r>
        <w:rPr>
          <w:spacing w:val="-7"/>
        </w:rPr>
        <w:t xml:space="preserve"> </w:t>
      </w:r>
      <w:r>
        <w:t>krátkodobého</w:t>
      </w:r>
      <w:r>
        <w:rPr>
          <w:spacing w:val="60"/>
          <w:w w:val="99"/>
        </w:rPr>
        <w:t xml:space="preserve"> </w:t>
      </w:r>
      <w:r>
        <w:t>(méně</w:t>
      </w:r>
      <w:r>
        <w:rPr>
          <w:spacing w:val="-6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1"/>
        </w:rPr>
        <w:t>dny</w:t>
      </w:r>
      <w:r>
        <w:rPr>
          <w:spacing w:val="-8"/>
        </w:rPr>
        <w:t xml:space="preserve"> </w:t>
      </w:r>
      <w:r>
        <w:t>součtu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roce)</w:t>
      </w:r>
      <w:r>
        <w:rPr>
          <w:spacing w:val="-5"/>
        </w:rPr>
        <w:t xml:space="preserve"> </w:t>
      </w:r>
      <w:r>
        <w:rPr>
          <w:spacing w:val="-1"/>
        </w:rPr>
        <w:t>přesahu</w:t>
      </w:r>
      <w:r>
        <w:rPr>
          <w:spacing w:val="-3"/>
        </w:rPr>
        <w:t xml:space="preserve"> </w:t>
      </w:r>
      <w:r>
        <w:t>až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45°C</w:t>
      </w:r>
    </w:p>
    <w:p w:rsidR="00CC6767" w:rsidRDefault="00CC6767">
      <w:pPr>
        <w:sectPr w:rsidR="00CC6767">
          <w:footerReference w:type="default" r:id="rId8"/>
          <w:type w:val="continuous"/>
          <w:pgSz w:w="11910" w:h="16840"/>
          <w:pgMar w:top="1300" w:right="1040" w:bottom="1360" w:left="1020" w:header="720" w:footer="1175" w:gutter="0"/>
          <w:pgNumType w:start="1"/>
          <w:cols w:space="720"/>
        </w:sectPr>
      </w:pPr>
    </w:p>
    <w:p w:rsidR="00CC6767" w:rsidRDefault="00683466">
      <w:pPr>
        <w:numPr>
          <w:ilvl w:val="1"/>
          <w:numId w:val="2"/>
        </w:numPr>
        <w:tabs>
          <w:tab w:val="left" w:pos="690"/>
        </w:tabs>
        <w:spacing w:before="50" w:line="288" w:lineRule="auto"/>
        <w:ind w:right="15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b/>
          <w:color w:val="000009"/>
          <w:spacing w:val="-1"/>
          <w:sz w:val="24"/>
        </w:rPr>
        <w:lastRenderedPageBreak/>
        <w:t>Parametry</w:t>
      </w:r>
      <w:r>
        <w:rPr>
          <w:rFonts w:ascii="Arial" w:hAnsi="Arial"/>
          <w:b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management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rozhraní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pacing w:val="-1"/>
          <w:sz w:val="24"/>
        </w:rPr>
        <w:t>serverů (stejné</w:t>
      </w:r>
      <w:r>
        <w:rPr>
          <w:rFonts w:ascii="Arial" w:hAnsi="Arial"/>
          <w:b/>
          <w:color w:val="000009"/>
          <w:sz w:val="24"/>
        </w:rPr>
        <w:t xml:space="preserve"> pro</w:t>
      </w:r>
      <w:r>
        <w:rPr>
          <w:rFonts w:ascii="Arial" w:hAnsi="Arial"/>
          <w:b/>
          <w:color w:val="000009"/>
          <w:spacing w:val="-1"/>
          <w:sz w:val="24"/>
        </w:rPr>
        <w:t xml:space="preserve"> všechny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typy</w:t>
      </w:r>
      <w:r>
        <w:rPr>
          <w:rFonts w:ascii="Arial" w:hAnsi="Arial"/>
          <w:b/>
          <w:color w:val="000009"/>
          <w:spacing w:val="2"/>
          <w:sz w:val="24"/>
        </w:rPr>
        <w:t xml:space="preserve"> </w:t>
      </w:r>
      <w:r>
        <w:rPr>
          <w:rFonts w:ascii="Arial" w:hAnsi="Arial"/>
          <w:b/>
          <w:color w:val="000009"/>
          <w:spacing w:val="-1"/>
          <w:sz w:val="24"/>
        </w:rPr>
        <w:t>serverů)</w:t>
      </w:r>
      <w:r>
        <w:rPr>
          <w:rFonts w:ascii="Arial" w:hAnsi="Arial"/>
          <w:b/>
          <w:color w:val="000009"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</w:rPr>
        <w:t>Management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</w:rPr>
        <w:t>rozhraní</w:t>
      </w:r>
      <w:r>
        <w:rPr>
          <w:rFonts w:ascii="Times New Roman" w:hAnsi="Times New Roman"/>
          <w:color w:val="000009"/>
          <w:sz w:val="24"/>
        </w:rPr>
        <w:t xml:space="preserve"> je</w:t>
      </w:r>
      <w:r>
        <w:rPr>
          <w:rFonts w:ascii="Times New Roman" w:hAnsi="Times New Roman"/>
          <w:color w:val="000009"/>
          <w:spacing w:val="1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důležité</w:t>
      </w:r>
      <w:r>
        <w:rPr>
          <w:rFonts w:ascii="Times New Roman" w:hAnsi="Times New Roman"/>
          <w:color w:val="000009"/>
          <w:spacing w:val="-1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 xml:space="preserve">v </w:t>
      </w:r>
      <w:r>
        <w:rPr>
          <w:rFonts w:ascii="Times New Roman" w:hAnsi="Times New Roman"/>
          <w:color w:val="000009"/>
          <w:spacing w:val="-1"/>
          <w:sz w:val="24"/>
        </w:rPr>
        <w:t>případě řešení</w:t>
      </w:r>
      <w:r>
        <w:rPr>
          <w:rFonts w:ascii="Times New Roman" w:hAnsi="Times New Roman"/>
          <w:color w:val="000009"/>
          <w:spacing w:val="2"/>
          <w:sz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</w:rPr>
        <w:t>problémů.</w:t>
      </w:r>
      <w:r>
        <w:rPr>
          <w:rFonts w:ascii="Times New Roman" w:hAnsi="Times New Roman"/>
          <w:color w:val="000009"/>
          <w:sz w:val="24"/>
        </w:rPr>
        <w:t xml:space="preserve"> Její </w:t>
      </w:r>
      <w:r>
        <w:rPr>
          <w:rFonts w:ascii="Times New Roman" w:hAnsi="Times New Roman"/>
          <w:color w:val="000009"/>
          <w:spacing w:val="-1"/>
          <w:sz w:val="24"/>
        </w:rPr>
        <w:t>přesná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</w:rPr>
        <w:t xml:space="preserve">specifikace </w:t>
      </w:r>
      <w:r>
        <w:rPr>
          <w:rFonts w:ascii="Times New Roman" w:hAnsi="Times New Roman"/>
          <w:color w:val="000009"/>
          <w:sz w:val="24"/>
        </w:rPr>
        <w:t>zaručuje</w:t>
      </w:r>
      <w:r>
        <w:rPr>
          <w:rFonts w:ascii="Times New Roman" w:hAnsi="Times New Roman"/>
          <w:color w:val="000009"/>
          <w:spacing w:val="7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podobné</w:t>
      </w:r>
      <w:r>
        <w:rPr>
          <w:rFonts w:ascii="Times New Roman" w:hAnsi="Times New Roman"/>
          <w:color w:val="000009"/>
          <w:spacing w:val="-1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 xml:space="preserve">vlastnosti </w:t>
      </w:r>
      <w:r>
        <w:rPr>
          <w:rFonts w:ascii="Times New Roman" w:hAnsi="Times New Roman"/>
          <w:color w:val="000009"/>
          <w:spacing w:val="-1"/>
          <w:sz w:val="24"/>
        </w:rPr>
        <w:t>těmto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pacing w:val="-1"/>
          <w:sz w:val="24"/>
        </w:rPr>
        <w:t>proprietárním</w:t>
      </w:r>
      <w:r>
        <w:rPr>
          <w:rFonts w:ascii="Times New Roman" w:hAnsi="Times New Roman"/>
          <w:color w:val="000009"/>
          <w:sz w:val="24"/>
        </w:rPr>
        <w:t xml:space="preserve"> rozhraním.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27" w:line="245" w:lineRule="exact"/>
      </w:pPr>
      <w:r>
        <w:rPr>
          <w:color w:val="000009"/>
        </w:rPr>
        <w:t>přístup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webového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prohlížeče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Firefox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prostředí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Debian/GNU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Linux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Stretch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Windows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7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</w:rPr>
        <w:t>možnost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připojit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server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samostatným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management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portem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nebo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sdíleným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nainstalovaným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logování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událostí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při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provozu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serveru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interního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logu,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možnost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exportu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prohlížení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oznamování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událostí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problémů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protokoly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SMTP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SNMP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  <w:rPr>
          <w:rFonts w:cs="Arial"/>
        </w:rPr>
      </w:pPr>
      <w:r>
        <w:rPr>
          <w:color w:val="000009"/>
        </w:rPr>
        <w:t>možnost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nastavit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více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uživatelů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různými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úrovněmi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oprávněními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přístup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managementu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4" w:lineRule="exact"/>
      </w:pPr>
      <w:r>
        <w:rPr>
          <w:color w:val="000009"/>
        </w:rPr>
        <w:t>vzdálené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ovládání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konzole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prostředí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webového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prohlížeče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HTML5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uvedeného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výše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ind w:right="346"/>
        <w:jc w:val="both"/>
      </w:pPr>
      <w:r>
        <w:rPr>
          <w:color w:val="000009"/>
        </w:rPr>
        <w:t>vzdálené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ovládání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textové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konzole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protokolem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Serial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over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(SoL)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protokolu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SSH.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Vysvětlení:</w:t>
      </w:r>
      <w:r>
        <w:rPr>
          <w:color w:val="000009"/>
          <w:spacing w:val="24"/>
          <w:w w:val="99"/>
        </w:rPr>
        <w:t xml:space="preserve"> </w:t>
      </w:r>
      <w:r>
        <w:rPr>
          <w:color w:val="000009"/>
        </w:rPr>
        <w:t>administrátor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přihlásí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skrze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SSH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management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rozhraní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zde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připojí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skrze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1"/>
        </w:rPr>
        <w:t>SoL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ke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konzoli</w:t>
      </w:r>
      <w:r>
        <w:rPr>
          <w:color w:val="000009"/>
          <w:spacing w:val="42"/>
          <w:w w:val="99"/>
        </w:rPr>
        <w:t xml:space="preserve"> </w:t>
      </w:r>
      <w:r>
        <w:rPr>
          <w:color w:val="000009"/>
        </w:rPr>
        <w:t>operačního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systému/BIOSu,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přenos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síti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bude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stále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uskutečňován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protokolem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SSH.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2"/>
        <w:ind w:right="187"/>
      </w:pPr>
      <w:r>
        <w:rPr>
          <w:color w:val="000009"/>
        </w:rPr>
        <w:t>management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serveru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přístupný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protokoly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IPMI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2.0,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SSH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HTTPS,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které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budou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vzájemně</w:t>
      </w:r>
      <w:r>
        <w:rPr>
          <w:color w:val="000009"/>
          <w:spacing w:val="68"/>
          <w:w w:val="99"/>
        </w:rPr>
        <w:t xml:space="preserve"> </w:t>
      </w:r>
      <w:r>
        <w:rPr>
          <w:color w:val="000009"/>
        </w:rPr>
        <w:t>funkcionalitou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zastupitelné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sdílet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databázi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uživatelů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včetně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jejich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oprávnění.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Vyjímku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tvoří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přímý</w:t>
      </w:r>
      <w:r>
        <w:rPr>
          <w:color w:val="000009"/>
          <w:spacing w:val="54"/>
          <w:w w:val="99"/>
        </w:rPr>
        <w:t xml:space="preserve"> </w:t>
      </w:r>
      <w:r>
        <w:rPr>
          <w:color w:val="000009"/>
        </w:rPr>
        <w:t>přístup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IPMI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operačního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systému,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1"/>
        </w:rPr>
        <w:t>kde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předpokládá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použití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nejvyššího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oprávnění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automaticky.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" w:line="245" w:lineRule="exact"/>
      </w:pPr>
      <w:r>
        <w:rPr>
          <w:color w:val="000009"/>
        </w:rPr>
        <w:t>podpora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802.1q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(VLAN),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management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vlastní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tagované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podsíti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8" w:line="228" w:lineRule="exact"/>
        <w:ind w:right="987"/>
      </w:pPr>
      <w:r>
        <w:rPr>
          <w:color w:val="000009"/>
        </w:rPr>
        <w:t>konfigurace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sítě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managementu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včetně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nastavení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čísla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VLAN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administrátorského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přístupu</w:t>
      </w:r>
      <w:r>
        <w:rPr>
          <w:color w:val="000009"/>
          <w:spacing w:val="50"/>
          <w:w w:val="99"/>
        </w:rPr>
        <w:t xml:space="preserve"> </w:t>
      </w:r>
      <w:r>
        <w:rPr>
          <w:color w:val="000009"/>
          <w:spacing w:val="-1"/>
        </w:rPr>
        <w:t>(login/heslo)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před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startem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operačního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systému,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tzn.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ještě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bootovací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sekvenci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before="16" w:line="228" w:lineRule="exact"/>
        <w:ind w:right="259"/>
      </w:pPr>
      <w:r>
        <w:rPr>
          <w:color w:val="000009"/>
        </w:rPr>
        <w:t>sdílený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port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managementu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(značkovaná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síť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specifikace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802.1q)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operačním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systémem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(nativní</w:t>
      </w:r>
      <w:r>
        <w:rPr>
          <w:color w:val="000009"/>
          <w:spacing w:val="40"/>
          <w:w w:val="99"/>
        </w:rPr>
        <w:t xml:space="preserve"> </w:t>
      </w:r>
      <w:r>
        <w:rPr>
          <w:color w:val="000009"/>
        </w:rPr>
        <w:t>síť),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tzn.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port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nastaven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módu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trunk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  <w:spacing w:line="243" w:lineRule="exact"/>
      </w:pPr>
      <w:r>
        <w:rPr>
          <w:color w:val="000009"/>
        </w:rPr>
        <w:t>podpora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virtuálních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médií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obrazů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lokální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stanici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(CD/DVD</w:t>
      </w:r>
      <w:r>
        <w:rPr>
          <w:rFonts w:cs="Arial"/>
          <w:color w:val="000009"/>
        </w:rPr>
        <w:t>-</w:t>
      </w:r>
      <w:r>
        <w:rPr>
          <w:color w:val="000009"/>
        </w:rPr>
        <w:t>ROM,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USB,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…)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přes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webové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rozhraní</w:t>
      </w:r>
    </w:p>
    <w:p w:rsidR="00CC6767" w:rsidRDefault="00683466">
      <w:pPr>
        <w:pStyle w:val="Zkladntext"/>
        <w:numPr>
          <w:ilvl w:val="2"/>
          <w:numId w:val="2"/>
        </w:numPr>
        <w:tabs>
          <w:tab w:val="left" w:pos="834"/>
        </w:tabs>
      </w:pPr>
      <w:r>
        <w:rPr>
          <w:color w:val="000009"/>
          <w:spacing w:val="-1"/>
        </w:rPr>
        <w:t>hardware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reset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management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rozhraní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bez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nutnosti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vypnout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restartovat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server</w:t>
      </w:r>
    </w:p>
    <w:p w:rsidR="00CC6767" w:rsidRDefault="00CC6767">
      <w:pPr>
        <w:rPr>
          <w:rFonts w:ascii="Arial" w:eastAsia="Arial" w:hAnsi="Arial" w:cs="Arial"/>
          <w:sz w:val="20"/>
          <w:szCs w:val="20"/>
        </w:rPr>
      </w:pPr>
    </w:p>
    <w:p w:rsidR="00CC6767" w:rsidRDefault="00683466">
      <w:pPr>
        <w:pStyle w:val="Nadpis1"/>
        <w:numPr>
          <w:ilvl w:val="0"/>
          <w:numId w:val="1"/>
        </w:numPr>
        <w:tabs>
          <w:tab w:val="left" w:pos="546"/>
        </w:tabs>
        <w:spacing w:before="115"/>
        <w:rPr>
          <w:b w:val="0"/>
          <w:bCs w:val="0"/>
        </w:rPr>
      </w:pPr>
      <w:r>
        <w:rPr>
          <w:color w:val="000009"/>
          <w:spacing w:val="-1"/>
        </w:rPr>
        <w:t>Jednotlivé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specifikace</w:t>
      </w:r>
    </w:p>
    <w:p w:rsidR="00CC6767" w:rsidRDefault="00683466">
      <w:pPr>
        <w:numPr>
          <w:ilvl w:val="1"/>
          <w:numId w:val="1"/>
        </w:numPr>
        <w:tabs>
          <w:tab w:val="left" w:pos="690"/>
        </w:tabs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09"/>
          <w:spacing w:val="-1"/>
          <w:sz w:val="24"/>
        </w:rPr>
        <w:t>Specifikace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pacing w:val="-1"/>
          <w:sz w:val="24"/>
        </w:rPr>
        <w:t>serveru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pacing w:val="-1"/>
          <w:sz w:val="24"/>
        </w:rPr>
        <w:t>typu</w:t>
      </w:r>
      <w:r>
        <w:rPr>
          <w:rFonts w:ascii="Arial"/>
          <w:b/>
          <w:color w:val="000009"/>
          <w:spacing w:val="1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A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before="62" w:line="244" w:lineRule="exact"/>
      </w:pPr>
      <w:r>
        <w:rPr>
          <w:color w:val="000009"/>
          <w:spacing w:val="-1"/>
        </w:rPr>
        <w:t>velikost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šasí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max.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1U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ind w:right="187"/>
      </w:pPr>
      <w:r>
        <w:rPr>
          <w:color w:val="000009"/>
          <w:spacing w:val="-1"/>
        </w:rPr>
        <w:t>1x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CPU,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64bit,</w:t>
      </w:r>
      <w:r>
        <w:rPr>
          <w:color w:val="000009"/>
          <w:spacing w:val="46"/>
        </w:rPr>
        <w:t xml:space="preserve"> </w:t>
      </w:r>
      <w:r>
        <w:rPr>
          <w:color w:val="000009"/>
          <w:spacing w:val="-1"/>
        </w:rPr>
        <w:t>DDR4,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TDP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max.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85W,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zisk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12800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bodů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PassMark </w:t>
      </w:r>
      <w:r>
        <w:rPr>
          <w:color w:val="000009"/>
          <w:spacing w:val="-1"/>
        </w:rPr>
        <w:t>PerformanceTest,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program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</w:rPr>
        <w:t>zdarma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na</w:t>
      </w:r>
      <w:r>
        <w:rPr>
          <w:color w:val="000009"/>
          <w:spacing w:val="-11"/>
        </w:rPr>
        <w:t xml:space="preserve"> </w:t>
      </w:r>
      <w:hyperlink r:id="rId9">
        <w:r>
          <w:rPr>
            <w:color w:val="000009"/>
            <w:u w:val="single" w:color="000009"/>
          </w:rPr>
          <w:t>http://www.passmark.com/products/pt.htm</w:t>
        </w:r>
        <w:r>
          <w:rPr>
            <w:color w:val="000009"/>
          </w:rPr>
          <w:t>,</w:t>
        </w:r>
      </w:hyperlink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hodnocení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bude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výsledků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uvedených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44"/>
          <w:w w:val="99"/>
        </w:rPr>
        <w:t xml:space="preserve"> </w:t>
      </w:r>
      <w:r>
        <w:rPr>
          <w:color w:val="000009"/>
          <w:spacing w:val="-1"/>
        </w:rPr>
        <w:t>příloze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toho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zadání,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pokud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nabízený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procesor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uveden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příloze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(nebo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má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nedostatečný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zisk)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58"/>
          <w:w w:val="99"/>
        </w:rPr>
        <w:t xml:space="preserve"> </w:t>
      </w:r>
      <w:r>
        <w:rPr>
          <w:color w:val="000009"/>
        </w:rPr>
        <w:t>nutné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nabídce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doložit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splnění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kritéria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bodového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zisku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nabízený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typ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CPU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before="1" w:line="245" w:lineRule="exact"/>
        <w:rPr>
          <w:rFonts w:cs="Arial"/>
        </w:rPr>
      </w:pPr>
      <w:r>
        <w:rPr>
          <w:color w:val="000009"/>
          <w:spacing w:val="-1"/>
        </w:rPr>
        <w:t>DDR4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64GB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RAM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2133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MT/s,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podporou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ECC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2x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HDD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300GB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typu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12Gbps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hotswap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pozicích,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10K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RPM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řadič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disků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cache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1GB,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který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zálohován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baterií</w:t>
      </w:r>
    </w:p>
    <w:p w:rsidR="00CC6767" w:rsidRDefault="00CC6767">
      <w:pPr>
        <w:spacing w:before="6"/>
        <w:rPr>
          <w:rFonts w:ascii="Arial" w:eastAsia="Arial" w:hAnsi="Arial" w:cs="Arial"/>
          <w:sz w:val="19"/>
          <w:szCs w:val="19"/>
        </w:rPr>
      </w:pPr>
    </w:p>
    <w:p w:rsidR="00CC6767" w:rsidRDefault="00683466">
      <w:pPr>
        <w:pStyle w:val="Nadpis3"/>
        <w:rPr>
          <w:rFonts w:cs="Arial"/>
          <w:b w:val="0"/>
          <w:bCs w:val="0"/>
        </w:rPr>
      </w:pPr>
      <w:r>
        <w:rPr>
          <w:color w:val="000009"/>
          <w:spacing w:val="-1"/>
        </w:rPr>
        <w:t>Počet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kusů:</w:t>
      </w:r>
      <w:r>
        <w:rPr>
          <w:color w:val="000009"/>
        </w:rPr>
        <w:t xml:space="preserve"> </w:t>
      </w:r>
      <w:r>
        <w:rPr>
          <w:b w:val="0"/>
          <w:color w:val="000009"/>
        </w:rPr>
        <w:t>3</w:t>
      </w:r>
    </w:p>
    <w:p w:rsidR="00CC6767" w:rsidRDefault="00CC6767">
      <w:pPr>
        <w:spacing w:before="6"/>
        <w:rPr>
          <w:rFonts w:ascii="Arial" w:eastAsia="Arial" w:hAnsi="Arial" w:cs="Arial"/>
          <w:sz w:val="32"/>
          <w:szCs w:val="32"/>
        </w:rPr>
      </w:pPr>
    </w:p>
    <w:p w:rsidR="00CC6767" w:rsidRDefault="00683466">
      <w:pPr>
        <w:numPr>
          <w:ilvl w:val="1"/>
          <w:numId w:val="1"/>
        </w:numPr>
        <w:tabs>
          <w:tab w:val="left" w:pos="69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0009"/>
          <w:spacing w:val="-1"/>
          <w:sz w:val="24"/>
        </w:rPr>
        <w:t>Specifikace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pacing w:val="-1"/>
          <w:sz w:val="24"/>
        </w:rPr>
        <w:t>serveru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pacing w:val="-1"/>
          <w:sz w:val="24"/>
        </w:rPr>
        <w:t>typu</w:t>
      </w:r>
      <w:r>
        <w:rPr>
          <w:rFonts w:ascii="Arial"/>
          <w:b/>
          <w:color w:val="000009"/>
          <w:spacing w:val="-4"/>
          <w:sz w:val="24"/>
        </w:rPr>
        <w:t xml:space="preserve"> </w:t>
      </w:r>
      <w:r>
        <w:rPr>
          <w:rFonts w:ascii="Arial"/>
          <w:b/>
          <w:color w:val="000009"/>
          <w:sz w:val="24"/>
        </w:rPr>
        <w:t>B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before="62" w:line="245" w:lineRule="exact"/>
      </w:pPr>
      <w:r>
        <w:rPr>
          <w:color w:val="000009"/>
        </w:rPr>
        <w:t>velikost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šasí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1"/>
        </w:rPr>
        <w:t>max.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1U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line="239" w:lineRule="auto"/>
        <w:ind w:right="187"/>
      </w:pPr>
      <w:r>
        <w:rPr>
          <w:color w:val="000009"/>
          <w:spacing w:val="-1"/>
        </w:rPr>
        <w:t>2x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CPU,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64bit,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1"/>
        </w:rPr>
        <w:t>DDR4,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TDP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max.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105W,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zisk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20500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bodů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PassMark PerformanceTest,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program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</w:rPr>
        <w:t>zdarma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na</w:t>
      </w:r>
      <w:r>
        <w:rPr>
          <w:color w:val="000009"/>
          <w:spacing w:val="-11"/>
        </w:rPr>
        <w:t xml:space="preserve"> </w:t>
      </w:r>
      <w:hyperlink r:id="rId10">
        <w:r>
          <w:rPr>
            <w:color w:val="000009"/>
            <w:u w:val="single" w:color="000009"/>
          </w:rPr>
          <w:t>http://www.passmark.com/products/pt.htm</w:t>
        </w:r>
        <w:r>
          <w:rPr>
            <w:color w:val="000009"/>
          </w:rPr>
          <w:t>,</w:t>
        </w:r>
      </w:hyperlink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hodnocení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bude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výsledků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uvedených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44"/>
          <w:w w:val="99"/>
        </w:rPr>
        <w:t xml:space="preserve"> </w:t>
      </w:r>
      <w:r>
        <w:rPr>
          <w:color w:val="000009"/>
          <w:spacing w:val="-1"/>
        </w:rPr>
        <w:t>příloze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toho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zadání,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pokud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nabízený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procesor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uveden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příloze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(nebo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1"/>
        </w:rPr>
        <w:t>má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nedostatečný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zisk)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58"/>
          <w:w w:val="99"/>
        </w:rPr>
        <w:t xml:space="preserve"> </w:t>
      </w:r>
      <w:r>
        <w:rPr>
          <w:color w:val="000009"/>
        </w:rPr>
        <w:t>nutné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nabídce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doložit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splnění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kritéria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bodového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zisku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nabízený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typ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CPU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before="1" w:line="244" w:lineRule="exact"/>
        <w:rPr>
          <w:rFonts w:cs="Arial"/>
        </w:rPr>
      </w:pPr>
      <w:r>
        <w:rPr>
          <w:color w:val="000009"/>
          <w:spacing w:val="-1"/>
        </w:rPr>
        <w:t>DDR4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128GB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RAM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2133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1"/>
        </w:rPr>
        <w:t>MT/s,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podporou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ECC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line="242" w:lineRule="exact"/>
      </w:pPr>
      <w:r>
        <w:rPr>
          <w:color w:val="000009"/>
        </w:rPr>
        <w:t>2x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HDD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300GB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typu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12Gbps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hotswap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pozicích,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10K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RPM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  <w:spacing w:line="244" w:lineRule="exact"/>
      </w:pPr>
      <w:r>
        <w:rPr>
          <w:color w:val="000009"/>
          <w:spacing w:val="-1"/>
        </w:rPr>
        <w:t>řadič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disků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cache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1GB,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který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zálohován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baterií</w:t>
      </w:r>
    </w:p>
    <w:p w:rsidR="00CC6767" w:rsidRDefault="00683466">
      <w:pPr>
        <w:pStyle w:val="Zkladntext"/>
        <w:numPr>
          <w:ilvl w:val="2"/>
          <w:numId w:val="1"/>
        </w:numPr>
        <w:tabs>
          <w:tab w:val="left" w:pos="834"/>
        </w:tabs>
      </w:pPr>
      <w:r>
        <w:rPr>
          <w:color w:val="000009"/>
        </w:rPr>
        <w:t>2x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10Gbps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ethernet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rozhraním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SFP+</w:t>
      </w:r>
    </w:p>
    <w:p w:rsidR="00CC6767" w:rsidRDefault="00CC6767">
      <w:pPr>
        <w:spacing w:before="6"/>
        <w:rPr>
          <w:rFonts w:ascii="Arial" w:eastAsia="Arial" w:hAnsi="Arial" w:cs="Arial"/>
          <w:sz w:val="19"/>
          <w:szCs w:val="19"/>
        </w:rPr>
      </w:pPr>
    </w:p>
    <w:p w:rsidR="00CC6767" w:rsidRDefault="00683466">
      <w:pPr>
        <w:pStyle w:val="Nadpis3"/>
        <w:rPr>
          <w:rFonts w:cs="Arial"/>
          <w:b w:val="0"/>
          <w:bCs w:val="0"/>
        </w:rPr>
      </w:pPr>
      <w:r>
        <w:rPr>
          <w:color w:val="000009"/>
          <w:spacing w:val="-1"/>
        </w:rPr>
        <w:t>Počet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kusů:</w:t>
      </w:r>
      <w:r>
        <w:rPr>
          <w:color w:val="000009"/>
        </w:rPr>
        <w:t xml:space="preserve"> </w:t>
      </w:r>
      <w:r>
        <w:rPr>
          <w:b w:val="0"/>
          <w:color w:val="000009"/>
        </w:rPr>
        <w:t>2</w:t>
      </w:r>
    </w:p>
    <w:p w:rsidR="00CC6767" w:rsidRDefault="00CC6767">
      <w:pPr>
        <w:rPr>
          <w:rFonts w:ascii="Arial" w:eastAsia="Arial" w:hAnsi="Arial" w:cs="Arial"/>
        </w:rPr>
      </w:pPr>
    </w:p>
    <w:p w:rsidR="00CC6767" w:rsidRDefault="00CC6767">
      <w:pPr>
        <w:rPr>
          <w:rFonts w:ascii="Arial" w:eastAsia="Arial" w:hAnsi="Arial" w:cs="Arial"/>
        </w:rPr>
      </w:pPr>
    </w:p>
    <w:p w:rsidR="00CC6767" w:rsidRDefault="00CC6767">
      <w:pPr>
        <w:spacing w:before="9"/>
        <w:rPr>
          <w:rFonts w:ascii="Arial" w:eastAsia="Arial" w:hAnsi="Arial" w:cs="Arial"/>
          <w:sz w:val="23"/>
          <w:szCs w:val="23"/>
        </w:rPr>
      </w:pPr>
    </w:p>
    <w:p w:rsidR="00CC6767" w:rsidRDefault="006310EB">
      <w:pPr>
        <w:pStyle w:val="Zkladntext"/>
        <w:ind w:left="0" w:right="111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0009"/>
          <w:spacing w:val="-1"/>
        </w:rPr>
        <w:t>xxx</w:t>
      </w:r>
    </w:p>
    <w:p w:rsidR="00CC6767" w:rsidRDefault="00731355">
      <w:pPr>
        <w:pStyle w:val="Zkladntext"/>
        <w:ind w:left="0" w:right="113" w:firstLine="0"/>
        <w:jc w:val="right"/>
        <w:rPr>
          <w:rFonts w:ascii="Times New Roman" w:eastAsia="Times New Roman" w:hAnsi="Times New Roman" w:cs="Times New Roman"/>
        </w:rPr>
      </w:pPr>
      <w:hyperlink r:id="rId11">
        <w:r w:rsidR="006310EB">
          <w:rPr>
            <w:rFonts w:ascii="Times New Roman"/>
            <w:color w:val="00007F"/>
            <w:spacing w:val="-1"/>
            <w:w w:val="95"/>
            <w:u w:val="single" w:color="00007F"/>
          </w:rPr>
          <w:t>xxx</w:t>
        </w:r>
      </w:hyperlink>
    </w:p>
    <w:sectPr w:rsidR="00CC6767">
      <w:pgSz w:w="11910" w:h="16840"/>
      <w:pgMar w:top="1060" w:right="1020" w:bottom="1360" w:left="1020" w:header="0" w:footer="11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55" w:rsidRDefault="00731355">
      <w:r>
        <w:separator/>
      </w:r>
    </w:p>
  </w:endnote>
  <w:endnote w:type="continuationSeparator" w:id="0">
    <w:p w:rsidR="00731355" w:rsidRDefault="0073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67" w:rsidRDefault="00AF272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9806940</wp:posOffset>
              </wp:positionV>
              <wp:extent cx="226060" cy="17780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767" w:rsidRDefault="00683466">
                          <w:pPr>
                            <w:spacing w:line="25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724">
                            <w:rPr>
                              <w:rFonts w:ascii="Times New Roman"/>
                              <w:noProof/>
                              <w:color w:val="000009"/>
                              <w:spacing w:val="-1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1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pt;margin-top:772.2pt;width:17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" filled="f" stroked="f">
              <v:textbox inset="0,0,0,0">
                <w:txbxContent>
                  <w:p w:rsidR="00CC6767" w:rsidRDefault="00683466">
                    <w:pPr>
                      <w:spacing w:line="254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724">
                      <w:rPr>
                        <w:rFonts w:ascii="Times New Roman"/>
                        <w:noProof/>
                        <w:color w:val="000009"/>
                        <w:spacing w:val="-1"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000009"/>
                        <w:spacing w:val="-1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55" w:rsidRDefault="00731355">
      <w:r>
        <w:separator/>
      </w:r>
    </w:p>
  </w:footnote>
  <w:footnote w:type="continuationSeparator" w:id="0">
    <w:p w:rsidR="00731355" w:rsidRDefault="0073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355"/>
    <w:multiLevelType w:val="multilevel"/>
    <w:tmpl w:val="9AD678D8"/>
    <w:lvl w:ilvl="0">
      <w:start w:val="2"/>
      <w:numFmt w:val="decimal"/>
      <w:lvlText w:val="%1"/>
      <w:lvlJc w:val="left"/>
      <w:pPr>
        <w:ind w:left="545" w:hanging="433"/>
        <w:jc w:val="left"/>
      </w:pPr>
      <w:rPr>
        <w:rFonts w:ascii="Arial" w:eastAsia="Arial" w:hAnsi="Arial" w:hint="default"/>
        <w:b/>
        <w:bCs/>
        <w:color w:val="000009"/>
        <w:sz w:val="24"/>
        <w:szCs w:val="24"/>
      </w:rPr>
    </w:lvl>
    <w:lvl w:ilvl="1">
      <w:start w:val="1"/>
      <w:numFmt w:val="decimal"/>
      <w:lvlText w:val="%1.%2"/>
      <w:lvlJc w:val="left"/>
      <w:pPr>
        <w:ind w:left="689" w:hanging="577"/>
        <w:jc w:val="left"/>
      </w:pPr>
      <w:rPr>
        <w:rFonts w:ascii="Arial" w:eastAsia="Arial" w:hAnsi="Arial" w:hint="default"/>
        <w:b/>
        <w:bCs/>
        <w:color w:val="000009"/>
        <w:sz w:val="24"/>
        <w:szCs w:val="24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>
    <w:nsid w:val="6EDE044A"/>
    <w:multiLevelType w:val="multilevel"/>
    <w:tmpl w:val="6882DFFC"/>
    <w:lvl w:ilvl="0">
      <w:start w:val="1"/>
      <w:numFmt w:val="decimal"/>
      <w:lvlText w:val="%1"/>
      <w:lvlJc w:val="left"/>
      <w:pPr>
        <w:ind w:left="545" w:hanging="433"/>
        <w:jc w:val="left"/>
      </w:pPr>
      <w:rPr>
        <w:rFonts w:ascii="Arial" w:eastAsia="Arial" w:hAnsi="Arial" w:hint="default"/>
        <w:b/>
        <w:bCs/>
        <w:color w:val="000009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12" w:hanging="577"/>
        <w:jc w:val="left"/>
      </w:pPr>
      <w:rPr>
        <w:rFonts w:ascii="Arial" w:eastAsia="Arial" w:hAnsi="Arial" w:hint="default"/>
        <w:b/>
        <w:bCs/>
        <w:color w:val="000009"/>
        <w:sz w:val="24"/>
        <w:szCs w:val="24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67"/>
    <w:rsid w:val="006310EB"/>
    <w:rsid w:val="00683466"/>
    <w:rsid w:val="00731355"/>
    <w:rsid w:val="00AF2724"/>
    <w:rsid w:val="00CC1146"/>
    <w:rsid w:val="00C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20"/>
      <w:ind w:left="689" w:hanging="57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56"/>
      <w:ind w:left="11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112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3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20"/>
      <w:ind w:left="689" w:hanging="57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56"/>
      <w:ind w:left="11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112"/>
      <w:outlineLvl w:val="2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3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vamberg@civ.zc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ssmark.com/products/p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/products/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6083</Characters>
  <Application>Microsoft Office Word</Application>
  <DocSecurity>0</DocSecurity>
  <Lines>50</Lines>
  <Paragraphs>14</Paragraphs>
  <ScaleCrop>false</ScaleCrop>
  <Company>Západočeská Univerzita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Blanka GREBEŇOVÁ</cp:lastModifiedBy>
  <cp:revision>2</cp:revision>
  <dcterms:created xsi:type="dcterms:W3CDTF">2017-12-06T09:41:00Z</dcterms:created>
  <dcterms:modified xsi:type="dcterms:W3CDTF">2017-12-06T09:41:00Z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