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91" w:rsidRPr="00BD3397" w:rsidRDefault="00F74691" w:rsidP="00F74691">
      <w:pPr>
        <w:pStyle w:val="NumberList"/>
        <w:widowControl/>
        <w:spacing w:line="360" w:lineRule="auto"/>
        <w:ind w:left="0"/>
        <w:jc w:val="center"/>
        <w:rPr>
          <w:rFonts w:ascii="Arial" w:hAnsi="Arial" w:cs="Arial"/>
          <w:b w:val="0"/>
          <w:sz w:val="28"/>
        </w:rPr>
      </w:pPr>
      <w:r w:rsidRPr="00BD3397">
        <w:rPr>
          <w:rFonts w:ascii="Arial" w:hAnsi="Arial" w:cs="Arial"/>
          <w:b w:val="0"/>
          <w:sz w:val="28"/>
        </w:rPr>
        <w:t>Mezi níže uvedenými smluvními stranami se uzavírá tato</w:t>
      </w:r>
    </w:p>
    <w:p w:rsidR="00F74691" w:rsidRPr="00BD3397" w:rsidRDefault="00F74691" w:rsidP="00F74691">
      <w:pPr>
        <w:pStyle w:val="NumberList"/>
        <w:widowControl/>
        <w:spacing w:line="360" w:lineRule="auto"/>
        <w:ind w:left="0"/>
        <w:jc w:val="center"/>
        <w:rPr>
          <w:rFonts w:ascii="Arial" w:hAnsi="Arial" w:cs="Arial"/>
          <w:sz w:val="28"/>
        </w:rPr>
      </w:pPr>
      <w:r w:rsidRPr="00BD3397">
        <w:rPr>
          <w:rFonts w:ascii="Arial" w:hAnsi="Arial" w:cs="Arial"/>
          <w:sz w:val="36"/>
        </w:rPr>
        <w:t>Smlouva o dílo</w:t>
      </w:r>
      <w:r w:rsidRPr="00BD3397">
        <w:rPr>
          <w:rFonts w:ascii="Arial" w:hAnsi="Arial" w:cs="Arial"/>
          <w:sz w:val="28"/>
        </w:rPr>
        <w:t xml:space="preserve"> </w:t>
      </w:r>
    </w:p>
    <w:p w:rsidR="00F74691" w:rsidRPr="00BD3397" w:rsidRDefault="00F74691" w:rsidP="00F74691">
      <w:pPr>
        <w:pStyle w:val="NumberList"/>
        <w:widowControl/>
        <w:spacing w:line="360" w:lineRule="auto"/>
        <w:ind w:left="0"/>
        <w:jc w:val="center"/>
        <w:rPr>
          <w:rFonts w:ascii="Arial" w:hAnsi="Arial" w:cs="Arial"/>
          <w:b w:val="0"/>
          <w:sz w:val="28"/>
        </w:rPr>
      </w:pPr>
      <w:r w:rsidRPr="00BD3397">
        <w:rPr>
          <w:rFonts w:ascii="Arial" w:hAnsi="Arial" w:cs="Arial"/>
          <w:b w:val="0"/>
          <w:sz w:val="28"/>
        </w:rPr>
        <w:t>na servis a opravy zdvihacích zařízení</w:t>
      </w:r>
    </w:p>
    <w:tbl>
      <w:tblPr>
        <w:tblW w:w="0" w:type="auto"/>
        <w:tblLayout w:type="fixed"/>
        <w:tblCellMar>
          <w:left w:w="70" w:type="dxa"/>
          <w:right w:w="70" w:type="dxa"/>
        </w:tblCellMar>
        <w:tblLook w:val="0000"/>
      </w:tblPr>
      <w:tblGrid>
        <w:gridCol w:w="4750"/>
        <w:gridCol w:w="5526"/>
      </w:tblGrid>
      <w:tr w:rsidR="00F74691" w:rsidRPr="00BD3397" w:rsidTr="00B159C1">
        <w:tblPrEx>
          <w:tblCellMar>
            <w:top w:w="0" w:type="dxa"/>
            <w:bottom w:w="0" w:type="dxa"/>
          </w:tblCellMar>
        </w:tblPrEx>
        <w:trPr>
          <w:trHeight w:val="425"/>
        </w:trPr>
        <w:tc>
          <w:tcPr>
            <w:tcW w:w="4750" w:type="dxa"/>
            <w:tcBorders>
              <w:top w:val="double" w:sz="4" w:space="0" w:color="auto"/>
            </w:tcBorders>
            <w:vAlign w:val="center"/>
          </w:tcPr>
          <w:p w:rsidR="00F74691" w:rsidRPr="00BD3397" w:rsidRDefault="00F74691" w:rsidP="00B159C1">
            <w:pPr>
              <w:pStyle w:val="NumberList"/>
              <w:widowControl/>
              <w:ind w:left="0"/>
              <w:rPr>
                <w:rFonts w:ascii="Arial" w:hAnsi="Arial" w:cs="Arial"/>
                <w:sz w:val="30"/>
              </w:rPr>
            </w:pPr>
            <w:r w:rsidRPr="00BD3397">
              <w:rPr>
                <w:rFonts w:ascii="Arial" w:hAnsi="Arial" w:cs="Arial"/>
                <w:sz w:val="30"/>
              </w:rPr>
              <w:t>Objednatel</w:t>
            </w:r>
          </w:p>
        </w:tc>
        <w:tc>
          <w:tcPr>
            <w:tcW w:w="5526" w:type="dxa"/>
            <w:tcBorders>
              <w:top w:val="double" w:sz="4" w:space="0" w:color="auto"/>
            </w:tcBorders>
            <w:vAlign w:val="center"/>
          </w:tcPr>
          <w:p w:rsidR="00F74691" w:rsidRPr="00BD3397" w:rsidRDefault="00F74691" w:rsidP="00B159C1">
            <w:pPr>
              <w:pStyle w:val="NumberList"/>
              <w:widowControl/>
              <w:ind w:left="0"/>
              <w:rPr>
                <w:rFonts w:ascii="Arial" w:hAnsi="Arial" w:cs="Arial"/>
                <w:sz w:val="30"/>
              </w:rPr>
            </w:pP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Obchodní firma, jméno, název:</w:t>
            </w:r>
          </w:p>
        </w:tc>
        <w:tc>
          <w:tcPr>
            <w:tcW w:w="5526" w:type="dxa"/>
            <w:vAlign w:val="center"/>
          </w:tcPr>
          <w:p w:rsidR="00F74691" w:rsidRPr="00E32C01" w:rsidRDefault="00B9274A" w:rsidP="00A05C68">
            <w:pPr>
              <w:pStyle w:val="NumberList"/>
              <w:widowControl/>
              <w:ind w:left="0"/>
              <w:rPr>
                <w:rFonts w:ascii="Arial" w:hAnsi="Arial" w:cs="Arial"/>
                <w:b w:val="0"/>
                <w:sz w:val="22"/>
                <w:szCs w:val="22"/>
              </w:rPr>
            </w:pPr>
            <w:r w:rsidRPr="00B9274A">
              <w:rPr>
                <w:rFonts w:ascii="Arial" w:hAnsi="Arial" w:cs="Arial"/>
                <w:sz w:val="22"/>
                <w:szCs w:val="22"/>
              </w:rPr>
              <w:t>Město Přeštice</w:t>
            </w:r>
            <w:r w:rsidRPr="00B9274A">
              <w:rPr>
                <w:rFonts w:ascii="Arial" w:hAnsi="Arial" w:cs="Arial"/>
                <w:b w:val="0"/>
                <w:sz w:val="22"/>
                <w:szCs w:val="22"/>
              </w:rPr>
              <w:t xml:space="preserve"> </w:t>
            </w:r>
            <w:r w:rsidR="001E446A" w:rsidRPr="00E32C01">
              <w:rPr>
                <w:rFonts w:ascii="Arial" w:hAnsi="Arial" w:cs="Arial"/>
                <w:b w:val="0"/>
                <w:sz w:val="22"/>
                <w:szCs w:val="22"/>
              </w:rPr>
              <w:t xml:space="preserve">(dále jen </w:t>
            </w:r>
            <w:r w:rsidR="001E446A">
              <w:rPr>
                <w:rFonts w:ascii="Arial" w:hAnsi="Arial" w:cs="Arial"/>
                <w:b w:val="0"/>
                <w:sz w:val="22"/>
                <w:szCs w:val="22"/>
              </w:rPr>
              <w:t>objednate</w:t>
            </w:r>
            <w:r w:rsidR="001E446A" w:rsidRPr="00E32C01">
              <w:rPr>
                <w:rFonts w:ascii="Arial" w:hAnsi="Arial" w:cs="Arial"/>
                <w:b w:val="0"/>
                <w:sz w:val="22"/>
                <w:szCs w:val="22"/>
              </w:rPr>
              <w:t>l)</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Sídlo, místo podnikání - ulice, číslo:</w:t>
            </w:r>
          </w:p>
        </w:tc>
        <w:tc>
          <w:tcPr>
            <w:tcW w:w="5526" w:type="dxa"/>
            <w:vAlign w:val="center"/>
          </w:tcPr>
          <w:p w:rsidR="00F74691" w:rsidRPr="00E32C01" w:rsidRDefault="00B9274A" w:rsidP="00A05C68">
            <w:pPr>
              <w:pStyle w:val="NumberList"/>
              <w:widowControl/>
              <w:ind w:left="0"/>
              <w:rPr>
                <w:rFonts w:ascii="Arial" w:hAnsi="Arial" w:cs="Arial"/>
                <w:b w:val="0"/>
                <w:sz w:val="22"/>
                <w:szCs w:val="22"/>
              </w:rPr>
            </w:pPr>
            <w:r w:rsidRPr="00B9274A">
              <w:rPr>
                <w:rFonts w:ascii="Arial" w:hAnsi="Arial" w:cs="Arial"/>
                <w:b w:val="0"/>
                <w:sz w:val="22"/>
                <w:szCs w:val="22"/>
              </w:rPr>
              <w:t>Masarykovo nám. 107</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Sídlo, místo podnikání - PSČ, město:</w:t>
            </w:r>
          </w:p>
        </w:tc>
        <w:tc>
          <w:tcPr>
            <w:tcW w:w="5526" w:type="dxa"/>
            <w:vAlign w:val="center"/>
          </w:tcPr>
          <w:p w:rsidR="00F74691" w:rsidRPr="00E32C01" w:rsidRDefault="00B9274A" w:rsidP="00B159C1">
            <w:pPr>
              <w:pStyle w:val="NumberList"/>
              <w:widowControl/>
              <w:ind w:left="0"/>
              <w:rPr>
                <w:rFonts w:ascii="Arial" w:hAnsi="Arial" w:cs="Arial"/>
                <w:b w:val="0"/>
                <w:sz w:val="22"/>
                <w:szCs w:val="22"/>
              </w:rPr>
            </w:pPr>
            <w:r w:rsidRPr="00B9274A">
              <w:rPr>
                <w:rFonts w:ascii="Arial" w:hAnsi="Arial" w:cs="Arial"/>
                <w:b w:val="0"/>
                <w:sz w:val="22"/>
                <w:szCs w:val="22"/>
              </w:rPr>
              <w:t>334</w:t>
            </w:r>
            <w:r w:rsidR="00623574">
              <w:rPr>
                <w:rFonts w:ascii="Arial" w:hAnsi="Arial" w:cs="Arial"/>
                <w:b w:val="0"/>
                <w:sz w:val="22"/>
                <w:szCs w:val="22"/>
              </w:rPr>
              <w:t xml:space="preserve"> </w:t>
            </w:r>
            <w:r w:rsidRPr="00B9274A">
              <w:rPr>
                <w:rFonts w:ascii="Arial" w:hAnsi="Arial" w:cs="Arial"/>
                <w:b w:val="0"/>
                <w:sz w:val="22"/>
                <w:szCs w:val="22"/>
              </w:rPr>
              <w:t>01</w:t>
            </w:r>
            <w:r w:rsidR="00B24A4E">
              <w:rPr>
                <w:rFonts w:ascii="Arial" w:hAnsi="Arial" w:cs="Arial"/>
                <w:b w:val="0"/>
                <w:sz w:val="22"/>
                <w:szCs w:val="22"/>
              </w:rPr>
              <w:t xml:space="preserve"> </w:t>
            </w:r>
            <w:r w:rsidRPr="00B9274A">
              <w:rPr>
                <w:rFonts w:ascii="Arial" w:hAnsi="Arial" w:cs="Arial"/>
                <w:b w:val="0"/>
                <w:sz w:val="22"/>
                <w:szCs w:val="22"/>
              </w:rPr>
              <w:t xml:space="preserve"> Přeštice</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Rejstříkový soud:</w:t>
            </w:r>
          </w:p>
        </w:tc>
        <w:tc>
          <w:tcPr>
            <w:tcW w:w="5526" w:type="dxa"/>
            <w:vAlign w:val="center"/>
          </w:tcPr>
          <w:p w:rsidR="00F74691" w:rsidRPr="00E32C01" w:rsidRDefault="00F74691" w:rsidP="00B159C1">
            <w:pPr>
              <w:pStyle w:val="NumberList"/>
              <w:widowControl/>
              <w:ind w:left="0"/>
              <w:rPr>
                <w:rFonts w:ascii="Arial" w:hAnsi="Arial" w:cs="Arial"/>
                <w:b w:val="0"/>
                <w:sz w:val="22"/>
                <w:szCs w:val="22"/>
              </w:rPr>
            </w:pP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Identifikační číslo:</w:t>
            </w:r>
          </w:p>
        </w:tc>
        <w:tc>
          <w:tcPr>
            <w:tcW w:w="5526" w:type="dxa"/>
            <w:vAlign w:val="center"/>
          </w:tcPr>
          <w:p w:rsidR="00F74691" w:rsidRPr="00E32C01" w:rsidRDefault="00B9274A" w:rsidP="00B159C1">
            <w:pPr>
              <w:pStyle w:val="NumberList"/>
              <w:widowControl/>
              <w:ind w:left="0"/>
              <w:rPr>
                <w:rFonts w:ascii="Arial" w:hAnsi="Arial" w:cs="Arial"/>
                <w:b w:val="0"/>
                <w:sz w:val="22"/>
                <w:szCs w:val="22"/>
              </w:rPr>
            </w:pPr>
            <w:r w:rsidRPr="00B9274A">
              <w:rPr>
                <w:rFonts w:ascii="Arial" w:hAnsi="Arial" w:cs="Arial"/>
                <w:b w:val="0"/>
                <w:sz w:val="22"/>
                <w:szCs w:val="22"/>
              </w:rPr>
              <w:t>00257125</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Daňové identifikační číslo:</w:t>
            </w:r>
          </w:p>
        </w:tc>
        <w:tc>
          <w:tcPr>
            <w:tcW w:w="5526" w:type="dxa"/>
            <w:vAlign w:val="center"/>
          </w:tcPr>
          <w:p w:rsidR="00F74691" w:rsidRPr="00E32C01" w:rsidRDefault="00B9274A" w:rsidP="00B159C1">
            <w:pPr>
              <w:pStyle w:val="NumberList"/>
              <w:widowControl/>
              <w:ind w:left="0"/>
              <w:rPr>
                <w:rFonts w:ascii="Arial" w:hAnsi="Arial" w:cs="Arial"/>
                <w:b w:val="0"/>
                <w:sz w:val="22"/>
                <w:szCs w:val="22"/>
              </w:rPr>
            </w:pPr>
            <w:r w:rsidRPr="00B9274A">
              <w:rPr>
                <w:rFonts w:ascii="Arial" w:hAnsi="Arial" w:cs="Arial"/>
                <w:b w:val="0"/>
                <w:sz w:val="22"/>
                <w:szCs w:val="22"/>
              </w:rPr>
              <w:t>CZ00257125</w:t>
            </w:r>
          </w:p>
        </w:tc>
      </w:tr>
      <w:tr w:rsidR="00F74691" w:rsidRPr="00BD3397" w:rsidTr="00B159C1">
        <w:tblPrEx>
          <w:tblCellMar>
            <w:top w:w="0" w:type="dxa"/>
            <w:bottom w:w="0" w:type="dxa"/>
          </w:tblCellMar>
        </w:tblPrEx>
        <w:tc>
          <w:tcPr>
            <w:tcW w:w="4750" w:type="dxa"/>
            <w:vAlign w:val="center"/>
          </w:tcPr>
          <w:p w:rsidR="00F74691" w:rsidRPr="000F52A2" w:rsidRDefault="00F74691" w:rsidP="00B159C1">
            <w:pPr>
              <w:pStyle w:val="NumberList"/>
              <w:widowControl/>
              <w:ind w:left="0"/>
              <w:rPr>
                <w:rFonts w:ascii="Arial" w:hAnsi="Arial" w:cs="Arial"/>
                <w:b w:val="0"/>
                <w:color w:val="auto"/>
                <w:sz w:val="22"/>
              </w:rPr>
            </w:pPr>
            <w:r w:rsidRPr="000F52A2">
              <w:rPr>
                <w:rFonts w:ascii="Arial" w:hAnsi="Arial" w:cs="Arial"/>
                <w:b w:val="0"/>
                <w:color w:val="auto"/>
                <w:sz w:val="22"/>
              </w:rPr>
              <w:t>Banka:</w:t>
            </w:r>
          </w:p>
        </w:tc>
        <w:tc>
          <w:tcPr>
            <w:tcW w:w="5526" w:type="dxa"/>
            <w:vAlign w:val="center"/>
          </w:tcPr>
          <w:p w:rsidR="00F74691" w:rsidRPr="00E32C01" w:rsidRDefault="00B9274A" w:rsidP="00B159C1">
            <w:pPr>
              <w:pStyle w:val="NumberList"/>
              <w:widowControl/>
              <w:ind w:left="0"/>
              <w:rPr>
                <w:rFonts w:ascii="Arial" w:hAnsi="Arial" w:cs="Arial"/>
                <w:b w:val="0"/>
                <w:sz w:val="22"/>
                <w:szCs w:val="22"/>
              </w:rPr>
            </w:pPr>
            <w:r>
              <w:rPr>
                <w:rFonts w:ascii="Arial" w:hAnsi="Arial" w:cs="Arial"/>
                <w:b w:val="0"/>
                <w:sz w:val="22"/>
                <w:szCs w:val="22"/>
              </w:rPr>
              <w:t>Komerční banka</w:t>
            </w:r>
            <w:r w:rsidRPr="00B9274A">
              <w:rPr>
                <w:rFonts w:ascii="Arial" w:hAnsi="Arial" w:cs="Arial"/>
                <w:b w:val="0"/>
                <w:sz w:val="22"/>
                <w:szCs w:val="22"/>
              </w:rPr>
              <w:t xml:space="preserve"> a.s</w:t>
            </w:r>
          </w:p>
        </w:tc>
      </w:tr>
      <w:tr w:rsidR="00F74691" w:rsidRPr="00BD3397" w:rsidTr="00B159C1">
        <w:tblPrEx>
          <w:tblCellMar>
            <w:top w:w="0" w:type="dxa"/>
            <w:bottom w:w="0" w:type="dxa"/>
          </w:tblCellMar>
        </w:tblPrEx>
        <w:tc>
          <w:tcPr>
            <w:tcW w:w="4750" w:type="dxa"/>
            <w:vAlign w:val="center"/>
          </w:tcPr>
          <w:p w:rsidR="00F74691" w:rsidRPr="000F52A2" w:rsidRDefault="00F74691" w:rsidP="00B159C1">
            <w:pPr>
              <w:pStyle w:val="NumberList"/>
              <w:widowControl/>
              <w:ind w:left="0"/>
              <w:rPr>
                <w:rFonts w:ascii="Arial" w:hAnsi="Arial" w:cs="Arial"/>
                <w:b w:val="0"/>
                <w:color w:val="auto"/>
                <w:sz w:val="22"/>
              </w:rPr>
            </w:pPr>
            <w:r w:rsidRPr="000F52A2">
              <w:rPr>
                <w:rFonts w:ascii="Arial" w:hAnsi="Arial" w:cs="Arial"/>
                <w:b w:val="0"/>
                <w:color w:val="auto"/>
                <w:sz w:val="22"/>
              </w:rPr>
              <w:t>Číslo účtu / kód banky:</w:t>
            </w:r>
          </w:p>
        </w:tc>
        <w:tc>
          <w:tcPr>
            <w:tcW w:w="5526" w:type="dxa"/>
            <w:vAlign w:val="center"/>
          </w:tcPr>
          <w:p w:rsidR="00F74691" w:rsidRPr="00E32C01" w:rsidRDefault="007D25F3" w:rsidP="007D25F3">
            <w:pPr>
              <w:pStyle w:val="NumberList"/>
              <w:widowControl/>
              <w:ind w:left="0"/>
              <w:rPr>
                <w:rFonts w:ascii="Arial" w:hAnsi="Arial" w:cs="Arial"/>
                <w:b w:val="0"/>
                <w:sz w:val="22"/>
                <w:szCs w:val="22"/>
              </w:rPr>
            </w:pPr>
            <w:r>
              <w:rPr>
                <w:rFonts w:ascii="Arial" w:hAnsi="Arial" w:cs="Arial"/>
                <w:b w:val="0"/>
                <w:sz w:val="22"/>
                <w:szCs w:val="22"/>
              </w:rPr>
              <w:t>xxxxxx</w:t>
            </w:r>
            <w:r w:rsidR="00B9274A" w:rsidRPr="00B9274A">
              <w:rPr>
                <w:rFonts w:ascii="Arial" w:hAnsi="Arial" w:cs="Arial"/>
                <w:b w:val="0"/>
                <w:sz w:val="22"/>
                <w:szCs w:val="22"/>
              </w:rPr>
              <w:t>/</w:t>
            </w:r>
            <w:r>
              <w:rPr>
                <w:rFonts w:ascii="Arial" w:hAnsi="Arial" w:cs="Arial"/>
                <w:b w:val="0"/>
                <w:sz w:val="22"/>
                <w:szCs w:val="22"/>
              </w:rPr>
              <w:t>xxxx</w:t>
            </w:r>
          </w:p>
        </w:tc>
      </w:tr>
      <w:tr w:rsidR="00F74691" w:rsidRPr="00BD3397" w:rsidTr="00B159C1">
        <w:tblPrEx>
          <w:tblCellMar>
            <w:top w:w="0" w:type="dxa"/>
            <w:bottom w:w="0" w:type="dxa"/>
          </w:tblCellMar>
        </w:tblPrEx>
        <w:tc>
          <w:tcPr>
            <w:tcW w:w="4750" w:type="dxa"/>
            <w:vAlign w:val="center"/>
          </w:tcPr>
          <w:p w:rsidR="00F74691" w:rsidRPr="000F52A2" w:rsidRDefault="00F74691" w:rsidP="00B159C1">
            <w:pPr>
              <w:pStyle w:val="NumberList"/>
              <w:widowControl/>
              <w:ind w:left="0"/>
              <w:rPr>
                <w:rFonts w:ascii="Arial" w:hAnsi="Arial" w:cs="Arial"/>
                <w:b w:val="0"/>
                <w:color w:val="auto"/>
                <w:sz w:val="22"/>
              </w:rPr>
            </w:pPr>
            <w:r w:rsidRPr="000F52A2">
              <w:rPr>
                <w:rFonts w:ascii="Arial" w:hAnsi="Arial" w:cs="Arial"/>
                <w:b w:val="0"/>
                <w:color w:val="auto"/>
                <w:sz w:val="22"/>
              </w:rPr>
              <w:t>Jednající:</w:t>
            </w:r>
          </w:p>
        </w:tc>
        <w:tc>
          <w:tcPr>
            <w:tcW w:w="5526" w:type="dxa"/>
            <w:vAlign w:val="center"/>
          </w:tcPr>
          <w:p w:rsidR="00B9274A" w:rsidRPr="00E32C01" w:rsidRDefault="00B9274A" w:rsidP="00B9274A">
            <w:pPr>
              <w:pStyle w:val="NumberList"/>
              <w:widowControl/>
              <w:ind w:left="0"/>
              <w:rPr>
                <w:rFonts w:ascii="Arial" w:hAnsi="Arial" w:cs="Arial"/>
                <w:b w:val="0"/>
                <w:sz w:val="22"/>
                <w:szCs w:val="22"/>
              </w:rPr>
            </w:pPr>
            <w:r>
              <w:rPr>
                <w:rFonts w:ascii="Arial" w:hAnsi="Arial" w:cs="Arial"/>
                <w:b w:val="0"/>
                <w:sz w:val="22"/>
                <w:szCs w:val="22"/>
              </w:rPr>
              <w:t>Mgr. Karel Naxera, s</w:t>
            </w:r>
            <w:r w:rsidRPr="00B9274A">
              <w:rPr>
                <w:rFonts w:ascii="Arial" w:hAnsi="Arial" w:cs="Arial"/>
                <w:b w:val="0"/>
                <w:sz w:val="22"/>
                <w:szCs w:val="22"/>
              </w:rPr>
              <w:t>tarosta</w:t>
            </w:r>
          </w:p>
        </w:tc>
      </w:tr>
      <w:tr w:rsidR="00F74691" w:rsidRPr="00BD3397" w:rsidTr="00B159C1">
        <w:tblPrEx>
          <w:tblCellMar>
            <w:top w:w="0" w:type="dxa"/>
            <w:bottom w:w="0" w:type="dxa"/>
          </w:tblCellMar>
        </w:tblPrEx>
        <w:tc>
          <w:tcPr>
            <w:tcW w:w="4750" w:type="dxa"/>
            <w:vAlign w:val="center"/>
          </w:tcPr>
          <w:p w:rsidR="00F74691" w:rsidRPr="000F52A2" w:rsidRDefault="00F74691" w:rsidP="00B159C1">
            <w:pPr>
              <w:pStyle w:val="NumberList"/>
              <w:widowControl/>
              <w:ind w:left="0"/>
              <w:rPr>
                <w:rFonts w:ascii="Arial" w:hAnsi="Arial" w:cs="Arial"/>
                <w:b w:val="0"/>
                <w:color w:val="auto"/>
                <w:sz w:val="22"/>
              </w:rPr>
            </w:pPr>
            <w:r w:rsidRPr="000F52A2">
              <w:rPr>
                <w:rFonts w:ascii="Arial" w:hAnsi="Arial" w:cs="Arial"/>
                <w:b w:val="0"/>
                <w:color w:val="auto"/>
                <w:sz w:val="22"/>
              </w:rPr>
              <w:t>Ve věci smlouvy oprávněn jednat:</w:t>
            </w:r>
          </w:p>
        </w:tc>
        <w:tc>
          <w:tcPr>
            <w:tcW w:w="5526" w:type="dxa"/>
            <w:vAlign w:val="center"/>
          </w:tcPr>
          <w:p w:rsidR="000F52A2" w:rsidRPr="00E32C01" w:rsidRDefault="000F52A2" w:rsidP="000F52A2">
            <w:pPr>
              <w:pStyle w:val="NumberList"/>
              <w:widowControl/>
              <w:ind w:left="0"/>
              <w:rPr>
                <w:rFonts w:ascii="Arial" w:hAnsi="Arial" w:cs="Arial"/>
                <w:b w:val="0"/>
                <w:sz w:val="22"/>
                <w:szCs w:val="22"/>
              </w:rPr>
            </w:pPr>
          </w:p>
        </w:tc>
      </w:tr>
      <w:tr w:rsidR="00F74691" w:rsidRPr="00BD3397" w:rsidTr="00B159C1">
        <w:tblPrEx>
          <w:tblCellMar>
            <w:top w:w="0" w:type="dxa"/>
            <w:bottom w:w="0" w:type="dxa"/>
          </w:tblCellMar>
        </w:tblPrEx>
        <w:tc>
          <w:tcPr>
            <w:tcW w:w="4750" w:type="dxa"/>
            <w:vAlign w:val="center"/>
          </w:tcPr>
          <w:p w:rsidR="00F74691" w:rsidRPr="00B24A4E" w:rsidRDefault="00F74691" w:rsidP="00B159C1">
            <w:pPr>
              <w:pStyle w:val="NumberList"/>
              <w:widowControl/>
              <w:ind w:left="0"/>
              <w:rPr>
                <w:rFonts w:ascii="Arial" w:hAnsi="Arial" w:cs="Arial"/>
                <w:b w:val="0"/>
                <w:sz w:val="22"/>
                <w:szCs w:val="22"/>
              </w:rPr>
            </w:pPr>
            <w:r w:rsidRPr="00B24A4E">
              <w:rPr>
                <w:rFonts w:ascii="Arial" w:hAnsi="Arial" w:cs="Arial"/>
                <w:b w:val="0"/>
                <w:sz w:val="22"/>
                <w:szCs w:val="22"/>
              </w:rPr>
              <w:t>Ve věcech oprav výtahů oprávněn jednat:</w:t>
            </w:r>
          </w:p>
        </w:tc>
        <w:tc>
          <w:tcPr>
            <w:tcW w:w="5526" w:type="dxa"/>
            <w:vAlign w:val="center"/>
          </w:tcPr>
          <w:p w:rsidR="00F74691" w:rsidRPr="00B24A4E" w:rsidRDefault="00F74691" w:rsidP="00B159C1">
            <w:pPr>
              <w:pStyle w:val="NumberList"/>
              <w:widowControl/>
              <w:ind w:left="0"/>
              <w:rPr>
                <w:rFonts w:ascii="Arial" w:hAnsi="Arial" w:cs="Arial"/>
                <w:b w:val="0"/>
                <w:sz w:val="22"/>
                <w:szCs w:val="22"/>
              </w:rPr>
            </w:pPr>
          </w:p>
        </w:tc>
      </w:tr>
      <w:tr w:rsidR="00F74691" w:rsidRPr="00BD3397" w:rsidTr="00B159C1">
        <w:tblPrEx>
          <w:tblCellMar>
            <w:top w:w="0" w:type="dxa"/>
            <w:bottom w:w="0" w:type="dxa"/>
          </w:tblCellMar>
        </w:tblPrEx>
        <w:tc>
          <w:tcPr>
            <w:tcW w:w="4750" w:type="dxa"/>
            <w:vAlign w:val="center"/>
          </w:tcPr>
          <w:p w:rsidR="00F74691" w:rsidRPr="00B24A4E" w:rsidRDefault="001E446A" w:rsidP="00B159C1">
            <w:pPr>
              <w:pStyle w:val="NumberList"/>
              <w:widowControl/>
              <w:ind w:left="0"/>
              <w:rPr>
                <w:rFonts w:ascii="Arial" w:hAnsi="Arial" w:cs="Arial"/>
                <w:b w:val="0"/>
                <w:sz w:val="22"/>
                <w:szCs w:val="22"/>
              </w:rPr>
            </w:pPr>
            <w:r w:rsidRPr="00B24A4E">
              <w:rPr>
                <w:rFonts w:ascii="Arial" w:hAnsi="Arial" w:cs="Arial"/>
                <w:b w:val="0"/>
                <w:sz w:val="22"/>
                <w:szCs w:val="22"/>
              </w:rPr>
              <w:t>F</w:t>
            </w:r>
            <w:r w:rsidR="00F74691" w:rsidRPr="00B24A4E">
              <w:rPr>
                <w:rFonts w:ascii="Arial" w:hAnsi="Arial" w:cs="Arial"/>
                <w:b w:val="0"/>
                <w:sz w:val="22"/>
                <w:szCs w:val="22"/>
              </w:rPr>
              <w:t>akturační</w:t>
            </w:r>
            <w:r w:rsidRPr="00B24A4E">
              <w:rPr>
                <w:rFonts w:ascii="Arial" w:hAnsi="Arial" w:cs="Arial"/>
                <w:b w:val="0"/>
                <w:sz w:val="22"/>
                <w:szCs w:val="22"/>
              </w:rPr>
              <w:t>/kontaktní</w:t>
            </w:r>
            <w:r w:rsidR="00F74691" w:rsidRPr="00B24A4E">
              <w:rPr>
                <w:rFonts w:ascii="Arial" w:hAnsi="Arial" w:cs="Arial"/>
                <w:b w:val="0"/>
                <w:sz w:val="22"/>
                <w:szCs w:val="22"/>
              </w:rPr>
              <w:t xml:space="preserve"> adresa:</w:t>
            </w:r>
          </w:p>
        </w:tc>
        <w:tc>
          <w:tcPr>
            <w:tcW w:w="5526" w:type="dxa"/>
            <w:vAlign w:val="center"/>
          </w:tcPr>
          <w:p w:rsidR="00F74691" w:rsidRPr="00B24A4E" w:rsidRDefault="00B9274A" w:rsidP="00B159C1">
            <w:pPr>
              <w:pStyle w:val="NumberList"/>
              <w:widowControl/>
              <w:ind w:left="0"/>
              <w:rPr>
                <w:rFonts w:ascii="Arial" w:hAnsi="Arial" w:cs="Arial"/>
                <w:b w:val="0"/>
                <w:sz w:val="22"/>
                <w:szCs w:val="22"/>
              </w:rPr>
            </w:pPr>
            <w:r w:rsidRPr="00B24A4E">
              <w:rPr>
                <w:rFonts w:ascii="Arial" w:hAnsi="Arial" w:cs="Arial"/>
                <w:b w:val="0"/>
                <w:sz w:val="22"/>
                <w:szCs w:val="22"/>
              </w:rPr>
              <w:t>Město Přeštice</w:t>
            </w:r>
          </w:p>
        </w:tc>
      </w:tr>
      <w:tr w:rsidR="00F74691" w:rsidRPr="00BD3397" w:rsidTr="00B159C1">
        <w:tblPrEx>
          <w:tblCellMar>
            <w:top w:w="0" w:type="dxa"/>
            <w:bottom w:w="0" w:type="dxa"/>
          </w:tblCellMar>
        </w:tblPrEx>
        <w:tc>
          <w:tcPr>
            <w:tcW w:w="4750" w:type="dxa"/>
            <w:vAlign w:val="center"/>
          </w:tcPr>
          <w:p w:rsidR="00F74691" w:rsidRPr="00B24A4E" w:rsidRDefault="00F74691" w:rsidP="00B159C1">
            <w:pPr>
              <w:pStyle w:val="NumberList"/>
              <w:widowControl/>
              <w:ind w:left="0"/>
              <w:rPr>
                <w:rFonts w:ascii="Arial" w:hAnsi="Arial" w:cs="Arial"/>
                <w:b w:val="0"/>
                <w:sz w:val="22"/>
                <w:szCs w:val="22"/>
              </w:rPr>
            </w:pPr>
          </w:p>
        </w:tc>
        <w:tc>
          <w:tcPr>
            <w:tcW w:w="5526" w:type="dxa"/>
            <w:vAlign w:val="center"/>
          </w:tcPr>
          <w:p w:rsidR="00B9274A" w:rsidRPr="00B24A4E" w:rsidRDefault="00B9274A" w:rsidP="00E32700">
            <w:pPr>
              <w:pStyle w:val="NumberList"/>
              <w:widowControl/>
              <w:ind w:left="0"/>
              <w:rPr>
                <w:rFonts w:ascii="Arial" w:hAnsi="Arial" w:cs="Arial"/>
                <w:b w:val="0"/>
                <w:sz w:val="22"/>
                <w:szCs w:val="22"/>
              </w:rPr>
            </w:pPr>
            <w:r w:rsidRPr="00B24A4E">
              <w:rPr>
                <w:rFonts w:ascii="Arial" w:hAnsi="Arial" w:cs="Arial"/>
                <w:b w:val="0"/>
                <w:sz w:val="22"/>
                <w:szCs w:val="22"/>
              </w:rPr>
              <w:t>Masarykovo nám. 107</w:t>
            </w:r>
            <w:r w:rsidR="00B24A4E">
              <w:rPr>
                <w:rFonts w:ascii="Arial" w:hAnsi="Arial" w:cs="Arial"/>
                <w:b w:val="0"/>
                <w:sz w:val="22"/>
                <w:szCs w:val="22"/>
              </w:rPr>
              <w:t xml:space="preserve">, </w:t>
            </w:r>
            <w:r w:rsidRPr="00B24A4E">
              <w:rPr>
                <w:rFonts w:ascii="Arial" w:hAnsi="Arial" w:cs="Arial"/>
                <w:b w:val="0"/>
                <w:sz w:val="22"/>
                <w:szCs w:val="22"/>
              </w:rPr>
              <w:t>33</w:t>
            </w:r>
            <w:r w:rsidR="00623574">
              <w:rPr>
                <w:rFonts w:ascii="Arial" w:hAnsi="Arial" w:cs="Arial"/>
                <w:b w:val="0"/>
                <w:sz w:val="22"/>
                <w:szCs w:val="22"/>
              </w:rPr>
              <w:t xml:space="preserve">4 </w:t>
            </w:r>
            <w:r w:rsidRPr="00B24A4E">
              <w:rPr>
                <w:rFonts w:ascii="Arial" w:hAnsi="Arial" w:cs="Arial"/>
                <w:b w:val="0"/>
                <w:sz w:val="22"/>
                <w:szCs w:val="22"/>
              </w:rPr>
              <w:t>01 Přeštice</w:t>
            </w:r>
          </w:p>
        </w:tc>
      </w:tr>
      <w:tr w:rsidR="00B24A4E" w:rsidRPr="00BD3397" w:rsidTr="004B0021">
        <w:tblPrEx>
          <w:tblCellMar>
            <w:top w:w="0" w:type="dxa"/>
            <w:bottom w:w="0" w:type="dxa"/>
          </w:tblCellMar>
        </w:tblPrEx>
        <w:tc>
          <w:tcPr>
            <w:tcW w:w="4750" w:type="dxa"/>
            <w:vAlign w:val="center"/>
          </w:tcPr>
          <w:p w:rsidR="00B24A4E" w:rsidRPr="00B24A4E" w:rsidRDefault="00B24A4E" w:rsidP="004B0021">
            <w:pPr>
              <w:pStyle w:val="NumberList"/>
              <w:widowControl/>
              <w:ind w:left="0"/>
              <w:rPr>
                <w:rFonts w:ascii="Arial" w:hAnsi="Arial" w:cs="Arial"/>
                <w:b w:val="0"/>
                <w:sz w:val="22"/>
                <w:szCs w:val="22"/>
              </w:rPr>
            </w:pPr>
            <w:r w:rsidRPr="00B24A4E">
              <w:rPr>
                <w:rFonts w:ascii="Arial" w:hAnsi="Arial" w:cs="Arial"/>
                <w:b w:val="0"/>
                <w:sz w:val="22"/>
                <w:szCs w:val="22"/>
              </w:rPr>
              <w:t>Telefon, fax, e-mail:</w:t>
            </w:r>
          </w:p>
        </w:tc>
        <w:tc>
          <w:tcPr>
            <w:tcW w:w="5526" w:type="dxa"/>
            <w:vAlign w:val="center"/>
          </w:tcPr>
          <w:p w:rsidR="00B24A4E" w:rsidRDefault="007D25F3" w:rsidP="00B24A4E">
            <w:pPr>
              <w:pStyle w:val="NumberList"/>
              <w:widowControl/>
              <w:ind w:left="0"/>
              <w:rPr>
                <w:rFonts w:ascii="Arial" w:hAnsi="Arial" w:cs="Arial"/>
                <w:b w:val="0"/>
                <w:sz w:val="22"/>
                <w:szCs w:val="22"/>
              </w:rPr>
            </w:pPr>
            <w:r>
              <w:rPr>
                <w:rFonts w:ascii="Arial" w:hAnsi="Arial" w:cs="Arial"/>
                <w:b w:val="0"/>
                <w:sz w:val="22"/>
                <w:szCs w:val="22"/>
              </w:rPr>
              <w:t>xxx</w:t>
            </w:r>
            <w:r w:rsidR="00B24A4E" w:rsidRPr="00B9274A">
              <w:rPr>
                <w:rFonts w:ascii="Arial" w:hAnsi="Arial" w:cs="Arial"/>
                <w:b w:val="0"/>
                <w:sz w:val="22"/>
                <w:szCs w:val="22"/>
              </w:rPr>
              <w:t xml:space="preserve"> </w:t>
            </w:r>
            <w:r>
              <w:rPr>
                <w:rFonts w:ascii="Arial" w:hAnsi="Arial" w:cs="Arial"/>
                <w:b w:val="0"/>
                <w:sz w:val="22"/>
                <w:szCs w:val="22"/>
              </w:rPr>
              <w:t>xxx</w:t>
            </w:r>
            <w:r w:rsidR="00B24A4E">
              <w:rPr>
                <w:rFonts w:ascii="Arial" w:hAnsi="Arial" w:cs="Arial"/>
                <w:b w:val="0"/>
                <w:sz w:val="22"/>
                <w:szCs w:val="22"/>
              </w:rPr>
              <w:t> </w:t>
            </w:r>
            <w:r>
              <w:rPr>
                <w:rFonts w:ascii="Arial" w:hAnsi="Arial" w:cs="Arial"/>
                <w:b w:val="0"/>
                <w:sz w:val="22"/>
                <w:szCs w:val="22"/>
              </w:rPr>
              <w:t>xxx</w:t>
            </w:r>
            <w:r w:rsidR="00B24A4E">
              <w:rPr>
                <w:rFonts w:ascii="Arial" w:hAnsi="Arial" w:cs="Arial"/>
                <w:b w:val="0"/>
                <w:sz w:val="22"/>
                <w:szCs w:val="22"/>
              </w:rPr>
              <w:t>,</w:t>
            </w:r>
            <w:r w:rsidR="00B24A4E" w:rsidRPr="00B9274A">
              <w:rPr>
                <w:rFonts w:ascii="Arial" w:hAnsi="Arial" w:cs="Arial"/>
                <w:b w:val="0"/>
                <w:sz w:val="22"/>
                <w:szCs w:val="22"/>
              </w:rPr>
              <w:t xml:space="preserve"> </w:t>
            </w:r>
            <w:r>
              <w:rPr>
                <w:rFonts w:ascii="Arial" w:hAnsi="Arial" w:cs="Arial"/>
                <w:b w:val="0"/>
                <w:sz w:val="22"/>
                <w:szCs w:val="22"/>
              </w:rPr>
              <w:t>xxx</w:t>
            </w:r>
            <w:r w:rsidR="00B24A4E" w:rsidRPr="00B9274A">
              <w:rPr>
                <w:rFonts w:ascii="Arial" w:hAnsi="Arial" w:cs="Arial"/>
                <w:b w:val="0"/>
                <w:sz w:val="22"/>
                <w:szCs w:val="22"/>
              </w:rPr>
              <w:t xml:space="preserve"> </w:t>
            </w:r>
            <w:r>
              <w:rPr>
                <w:rFonts w:ascii="Arial" w:hAnsi="Arial" w:cs="Arial"/>
                <w:b w:val="0"/>
                <w:sz w:val="22"/>
                <w:szCs w:val="22"/>
              </w:rPr>
              <w:t>xxx</w:t>
            </w:r>
            <w:r w:rsidR="00B24A4E">
              <w:rPr>
                <w:rFonts w:ascii="Arial" w:hAnsi="Arial" w:cs="Arial"/>
                <w:b w:val="0"/>
                <w:sz w:val="22"/>
                <w:szCs w:val="22"/>
              </w:rPr>
              <w:t> </w:t>
            </w:r>
            <w:r>
              <w:rPr>
                <w:rFonts w:ascii="Arial" w:hAnsi="Arial" w:cs="Arial"/>
                <w:b w:val="0"/>
                <w:sz w:val="22"/>
                <w:szCs w:val="22"/>
              </w:rPr>
              <w:t>xxx</w:t>
            </w:r>
            <w:r w:rsidR="00B24A4E">
              <w:rPr>
                <w:rFonts w:ascii="Arial" w:hAnsi="Arial" w:cs="Arial"/>
                <w:b w:val="0"/>
                <w:sz w:val="22"/>
                <w:szCs w:val="22"/>
              </w:rPr>
              <w:t xml:space="preserve">, </w:t>
            </w:r>
          </w:p>
          <w:p w:rsidR="00B24A4E" w:rsidRPr="00B24A4E" w:rsidRDefault="007D25F3" w:rsidP="007D25F3">
            <w:pPr>
              <w:pStyle w:val="NumberList"/>
              <w:widowControl/>
              <w:ind w:left="0"/>
              <w:rPr>
                <w:rFonts w:ascii="Arial" w:hAnsi="Arial" w:cs="Arial"/>
                <w:b w:val="0"/>
                <w:sz w:val="22"/>
                <w:szCs w:val="22"/>
              </w:rPr>
            </w:pPr>
            <w:r>
              <w:rPr>
                <w:rFonts w:ascii="Arial" w:hAnsi="Arial" w:cs="Arial"/>
                <w:b w:val="0"/>
                <w:sz w:val="22"/>
                <w:szCs w:val="22"/>
              </w:rPr>
              <w:t>xxxxxxxxx</w:t>
            </w:r>
            <w:r w:rsidRPr="007D25F3">
              <w:rPr>
                <w:rFonts w:ascii="Arial" w:hAnsi="Arial" w:cs="Arial"/>
                <w:b w:val="0"/>
                <w:sz w:val="22"/>
                <w:szCs w:val="22"/>
              </w:rPr>
              <w:t>@</w:t>
            </w:r>
            <w:r>
              <w:rPr>
                <w:rFonts w:ascii="Arial" w:hAnsi="Arial" w:cs="Arial"/>
                <w:b w:val="0"/>
                <w:sz w:val="22"/>
                <w:szCs w:val="22"/>
              </w:rPr>
              <w:t>xxxxxxxx-xxxxx.xx</w:t>
            </w:r>
            <w:r w:rsidR="00E32700">
              <w:rPr>
                <w:rFonts w:ascii="Arial" w:hAnsi="Arial" w:cs="Arial"/>
                <w:b w:val="0"/>
                <w:sz w:val="22"/>
                <w:szCs w:val="22"/>
              </w:rPr>
              <w:t xml:space="preserve"> </w:t>
            </w:r>
          </w:p>
        </w:tc>
      </w:tr>
      <w:tr w:rsidR="00F74691" w:rsidRPr="00BD3397" w:rsidTr="00B24A4E">
        <w:tblPrEx>
          <w:tblCellMar>
            <w:top w:w="0" w:type="dxa"/>
            <w:bottom w:w="0" w:type="dxa"/>
          </w:tblCellMar>
        </w:tblPrEx>
        <w:tc>
          <w:tcPr>
            <w:tcW w:w="4750" w:type="dxa"/>
            <w:tcBorders>
              <w:bottom w:val="single" w:sz="4" w:space="0" w:color="auto"/>
            </w:tcBorders>
          </w:tcPr>
          <w:p w:rsidR="00F74691" w:rsidRPr="00B24A4E" w:rsidRDefault="00F74691" w:rsidP="00B24A4E">
            <w:pPr>
              <w:pStyle w:val="NumberList"/>
              <w:widowControl/>
              <w:spacing w:after="120"/>
              <w:ind w:left="0"/>
              <w:rPr>
                <w:rFonts w:ascii="Arial" w:hAnsi="Arial" w:cs="Arial"/>
                <w:b w:val="0"/>
                <w:sz w:val="22"/>
                <w:szCs w:val="22"/>
              </w:rPr>
            </w:pPr>
            <w:r w:rsidRPr="00B24A4E">
              <w:rPr>
                <w:rFonts w:ascii="Arial" w:hAnsi="Arial" w:cs="Arial"/>
                <w:sz w:val="22"/>
                <w:szCs w:val="22"/>
              </w:rPr>
              <w:t>Název akce</w:t>
            </w:r>
            <w:r w:rsidR="001E446A" w:rsidRPr="00B24A4E">
              <w:rPr>
                <w:rFonts w:ascii="Arial" w:hAnsi="Arial" w:cs="Arial"/>
                <w:sz w:val="22"/>
                <w:szCs w:val="22"/>
              </w:rPr>
              <w:t>/adresa zařízení</w:t>
            </w:r>
            <w:r w:rsidRPr="00B24A4E">
              <w:rPr>
                <w:rFonts w:ascii="Arial" w:hAnsi="Arial" w:cs="Arial"/>
                <w:b w:val="0"/>
                <w:sz w:val="22"/>
                <w:szCs w:val="22"/>
              </w:rPr>
              <w:t>:</w:t>
            </w:r>
          </w:p>
        </w:tc>
        <w:tc>
          <w:tcPr>
            <w:tcW w:w="5526" w:type="dxa"/>
            <w:tcBorders>
              <w:bottom w:val="single" w:sz="4" w:space="0" w:color="auto"/>
            </w:tcBorders>
          </w:tcPr>
          <w:p w:rsidR="00F74691" w:rsidRPr="00B24A4E" w:rsidRDefault="00B24A4E" w:rsidP="00B24A4E">
            <w:pPr>
              <w:pStyle w:val="NumberList"/>
              <w:widowControl/>
              <w:spacing w:after="120"/>
              <w:ind w:left="0"/>
              <w:rPr>
                <w:rFonts w:ascii="Arial" w:hAnsi="Arial" w:cs="Arial"/>
                <w:sz w:val="22"/>
                <w:szCs w:val="22"/>
              </w:rPr>
            </w:pPr>
            <w:r w:rsidRPr="00B24A4E">
              <w:rPr>
                <w:rFonts w:ascii="Arial" w:hAnsi="Arial" w:cs="Arial"/>
                <w:sz w:val="22"/>
                <w:szCs w:val="22"/>
              </w:rPr>
              <w:t xml:space="preserve">Dům historie </w:t>
            </w:r>
            <w:r>
              <w:rPr>
                <w:rFonts w:ascii="Arial" w:hAnsi="Arial" w:cs="Arial"/>
                <w:sz w:val="22"/>
                <w:szCs w:val="22"/>
              </w:rPr>
              <w:t>Přeštička,</w:t>
            </w:r>
            <w:r w:rsidRPr="00B24A4E">
              <w:rPr>
                <w:rFonts w:ascii="Arial" w:hAnsi="Arial" w:cs="Arial"/>
                <w:sz w:val="22"/>
                <w:szCs w:val="22"/>
              </w:rPr>
              <w:t xml:space="preserve"> </w:t>
            </w:r>
            <w:r>
              <w:rPr>
                <w:rFonts w:ascii="Arial" w:hAnsi="Arial" w:cs="Arial"/>
                <w:sz w:val="22"/>
                <w:szCs w:val="22"/>
              </w:rPr>
              <w:t>Husova, Sedláčkova</w:t>
            </w:r>
          </w:p>
        </w:tc>
      </w:tr>
      <w:tr w:rsidR="00F74691" w:rsidRPr="00BD3397" w:rsidTr="00B159C1">
        <w:tblPrEx>
          <w:tblCellMar>
            <w:top w:w="0" w:type="dxa"/>
            <w:bottom w:w="0" w:type="dxa"/>
          </w:tblCellMar>
        </w:tblPrEx>
        <w:trPr>
          <w:trHeight w:val="423"/>
        </w:trPr>
        <w:tc>
          <w:tcPr>
            <w:tcW w:w="4750" w:type="dxa"/>
            <w:tcBorders>
              <w:top w:val="single" w:sz="4" w:space="0" w:color="auto"/>
            </w:tcBorders>
            <w:vAlign w:val="center"/>
          </w:tcPr>
          <w:p w:rsidR="00F74691" w:rsidRPr="00BD3397" w:rsidRDefault="00F74691" w:rsidP="00B159C1">
            <w:pPr>
              <w:pStyle w:val="NumberList"/>
              <w:widowControl/>
              <w:ind w:left="0"/>
              <w:rPr>
                <w:rFonts w:ascii="Arial" w:hAnsi="Arial" w:cs="Arial"/>
                <w:sz w:val="30"/>
              </w:rPr>
            </w:pPr>
            <w:r w:rsidRPr="00BD3397">
              <w:rPr>
                <w:rFonts w:ascii="Arial" w:hAnsi="Arial" w:cs="Arial"/>
                <w:sz w:val="30"/>
              </w:rPr>
              <w:t>Zhotovitel</w:t>
            </w:r>
          </w:p>
        </w:tc>
        <w:tc>
          <w:tcPr>
            <w:tcW w:w="5526" w:type="dxa"/>
            <w:tcBorders>
              <w:top w:val="single" w:sz="4" w:space="0" w:color="auto"/>
            </w:tcBorders>
            <w:vAlign w:val="center"/>
          </w:tcPr>
          <w:p w:rsidR="00F74691" w:rsidRPr="00BD3397" w:rsidRDefault="00F74691" w:rsidP="00B159C1">
            <w:pPr>
              <w:pStyle w:val="NumberList"/>
              <w:widowControl/>
              <w:ind w:left="0"/>
              <w:rPr>
                <w:rFonts w:ascii="Arial" w:hAnsi="Arial" w:cs="Arial"/>
                <w:sz w:val="30"/>
              </w:rPr>
            </w:pP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Obchodní firma:</w:t>
            </w:r>
          </w:p>
        </w:tc>
        <w:tc>
          <w:tcPr>
            <w:tcW w:w="5526" w:type="dxa"/>
            <w:vAlign w:val="center"/>
          </w:tcPr>
          <w:p w:rsidR="00F74691" w:rsidRPr="00E32C01" w:rsidRDefault="00F74691" w:rsidP="00B159C1">
            <w:pPr>
              <w:pStyle w:val="NumberList"/>
              <w:widowControl/>
              <w:ind w:left="0"/>
              <w:rPr>
                <w:rFonts w:ascii="Arial" w:hAnsi="Arial" w:cs="Arial"/>
                <w:b w:val="0"/>
                <w:sz w:val="22"/>
                <w:szCs w:val="22"/>
              </w:rPr>
            </w:pPr>
            <w:r w:rsidRPr="00E32C01">
              <w:rPr>
                <w:rFonts w:ascii="Arial" w:hAnsi="Arial" w:cs="Arial"/>
                <w:sz w:val="22"/>
                <w:szCs w:val="22"/>
              </w:rPr>
              <w:t>OTIS a.s.</w:t>
            </w:r>
            <w:r w:rsidRPr="00E32C01">
              <w:rPr>
                <w:rFonts w:ascii="Arial" w:hAnsi="Arial" w:cs="Arial"/>
                <w:b w:val="0"/>
                <w:sz w:val="22"/>
                <w:szCs w:val="22"/>
              </w:rPr>
              <w:t xml:space="preserve"> (dále jen zhotovitel)</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Sídlo - ulice, číslo:</w:t>
            </w:r>
          </w:p>
        </w:tc>
        <w:tc>
          <w:tcPr>
            <w:tcW w:w="5526" w:type="dxa"/>
            <w:vAlign w:val="center"/>
          </w:tcPr>
          <w:p w:rsidR="00F74691" w:rsidRPr="001E446A" w:rsidRDefault="00F74691" w:rsidP="00B159C1">
            <w:pPr>
              <w:rPr>
                <w:bCs/>
              </w:rPr>
            </w:pPr>
            <w:r w:rsidRPr="001E446A">
              <w:rPr>
                <w:rFonts w:ascii="Arial" w:hAnsi="Arial" w:cs="Arial"/>
                <w:sz w:val="22"/>
                <w:szCs w:val="22"/>
              </w:rPr>
              <w:t>J. Opletala 3506/45</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Sídlo - PSČ, město:</w:t>
            </w:r>
          </w:p>
        </w:tc>
        <w:tc>
          <w:tcPr>
            <w:tcW w:w="5526" w:type="dxa"/>
            <w:vAlign w:val="center"/>
          </w:tcPr>
          <w:p w:rsidR="00F74691" w:rsidRPr="00E32C01" w:rsidRDefault="00F74691" w:rsidP="00B159C1">
            <w:pPr>
              <w:pStyle w:val="NumberList"/>
              <w:widowControl/>
              <w:ind w:left="0"/>
              <w:rPr>
                <w:rFonts w:ascii="Arial" w:hAnsi="Arial" w:cs="Arial"/>
                <w:b w:val="0"/>
                <w:sz w:val="22"/>
                <w:szCs w:val="22"/>
              </w:rPr>
            </w:pPr>
            <w:r w:rsidRPr="00E32C01">
              <w:rPr>
                <w:rFonts w:ascii="Arial" w:hAnsi="Arial" w:cs="Arial"/>
                <w:b w:val="0"/>
                <w:sz w:val="22"/>
                <w:szCs w:val="22"/>
              </w:rPr>
              <w:t>690 02 Břeclav</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Rejstříkový soud:</w:t>
            </w:r>
          </w:p>
        </w:tc>
        <w:tc>
          <w:tcPr>
            <w:tcW w:w="5526" w:type="dxa"/>
            <w:vAlign w:val="center"/>
          </w:tcPr>
          <w:p w:rsidR="00F74691" w:rsidRPr="00E32C01" w:rsidRDefault="00F74691" w:rsidP="00B159C1">
            <w:pPr>
              <w:pStyle w:val="NumberList"/>
              <w:widowControl/>
              <w:ind w:left="0"/>
              <w:rPr>
                <w:rFonts w:ascii="Arial" w:hAnsi="Arial" w:cs="Arial"/>
                <w:b w:val="0"/>
                <w:sz w:val="22"/>
                <w:szCs w:val="22"/>
              </w:rPr>
            </w:pPr>
            <w:r w:rsidRPr="00E32C01">
              <w:rPr>
                <w:rFonts w:ascii="Arial" w:hAnsi="Arial" w:cs="Arial"/>
                <w:b w:val="0"/>
                <w:sz w:val="22"/>
                <w:szCs w:val="22"/>
              </w:rPr>
              <w:t xml:space="preserve">Krajský soud v Brně, </w:t>
            </w:r>
            <w:r>
              <w:rPr>
                <w:rFonts w:ascii="Arial" w:hAnsi="Arial" w:cs="Arial"/>
                <w:b w:val="0"/>
                <w:sz w:val="22"/>
                <w:szCs w:val="22"/>
              </w:rPr>
              <w:t>spisová značka</w:t>
            </w:r>
            <w:r w:rsidRPr="00E32C01">
              <w:rPr>
                <w:rFonts w:ascii="Arial" w:hAnsi="Arial" w:cs="Arial"/>
                <w:b w:val="0"/>
                <w:sz w:val="22"/>
                <w:szCs w:val="22"/>
              </w:rPr>
              <w:t xml:space="preserve"> B</w:t>
            </w:r>
            <w:r>
              <w:rPr>
                <w:rFonts w:ascii="Arial" w:hAnsi="Arial" w:cs="Arial"/>
                <w:b w:val="0"/>
                <w:sz w:val="22"/>
                <w:szCs w:val="22"/>
              </w:rPr>
              <w:t xml:space="preserve"> </w:t>
            </w:r>
            <w:r w:rsidRPr="00E32C01">
              <w:rPr>
                <w:rFonts w:ascii="Arial" w:hAnsi="Arial" w:cs="Arial"/>
                <w:b w:val="0"/>
                <w:sz w:val="22"/>
                <w:szCs w:val="22"/>
              </w:rPr>
              <w:t>536, zápis ze dne 30. září 1991</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Identifikační číslo:</w:t>
            </w:r>
          </w:p>
        </w:tc>
        <w:tc>
          <w:tcPr>
            <w:tcW w:w="5526" w:type="dxa"/>
            <w:vAlign w:val="center"/>
          </w:tcPr>
          <w:p w:rsidR="00F74691" w:rsidRPr="00E32C01" w:rsidRDefault="00F74691" w:rsidP="00B159C1">
            <w:pPr>
              <w:pStyle w:val="NumberList"/>
              <w:widowControl/>
              <w:ind w:left="0"/>
              <w:rPr>
                <w:rFonts w:ascii="Arial" w:hAnsi="Arial" w:cs="Arial"/>
                <w:b w:val="0"/>
                <w:sz w:val="22"/>
                <w:szCs w:val="22"/>
              </w:rPr>
            </w:pPr>
            <w:r w:rsidRPr="00E32C01">
              <w:rPr>
                <w:rFonts w:ascii="Arial" w:hAnsi="Arial" w:cs="Arial"/>
                <w:b w:val="0"/>
                <w:sz w:val="22"/>
                <w:szCs w:val="22"/>
              </w:rPr>
              <w:t>423 24 254</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Daňové identifikační číslo:</w:t>
            </w:r>
          </w:p>
        </w:tc>
        <w:tc>
          <w:tcPr>
            <w:tcW w:w="5526" w:type="dxa"/>
            <w:vAlign w:val="center"/>
          </w:tcPr>
          <w:p w:rsidR="00F74691" w:rsidRPr="00E32C01" w:rsidRDefault="00F74691" w:rsidP="00B159C1">
            <w:pPr>
              <w:pStyle w:val="NumberList"/>
              <w:widowControl/>
              <w:ind w:left="0"/>
              <w:rPr>
                <w:rFonts w:ascii="Arial" w:hAnsi="Arial" w:cs="Arial"/>
                <w:b w:val="0"/>
                <w:sz w:val="22"/>
                <w:szCs w:val="22"/>
              </w:rPr>
            </w:pPr>
            <w:r w:rsidRPr="00E32C01">
              <w:rPr>
                <w:rFonts w:ascii="Arial" w:hAnsi="Arial" w:cs="Arial"/>
                <w:b w:val="0"/>
                <w:sz w:val="22"/>
                <w:szCs w:val="22"/>
              </w:rPr>
              <w:t>CZ423 24 254</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Banka:</w:t>
            </w:r>
          </w:p>
        </w:tc>
        <w:tc>
          <w:tcPr>
            <w:tcW w:w="5526" w:type="dxa"/>
            <w:vAlign w:val="center"/>
          </w:tcPr>
          <w:p w:rsidR="00F74691" w:rsidRPr="00E32C01" w:rsidRDefault="00F74691" w:rsidP="00B159C1">
            <w:pPr>
              <w:pStyle w:val="NumberList"/>
              <w:widowControl/>
              <w:ind w:left="0"/>
              <w:rPr>
                <w:rFonts w:ascii="Arial" w:hAnsi="Arial" w:cs="Arial"/>
                <w:b w:val="0"/>
                <w:sz w:val="22"/>
                <w:szCs w:val="22"/>
              </w:rPr>
            </w:pPr>
            <w:r w:rsidRPr="00E32C01">
              <w:rPr>
                <w:rFonts w:ascii="Arial" w:hAnsi="Arial" w:cs="Arial"/>
                <w:b w:val="0"/>
                <w:sz w:val="22"/>
                <w:szCs w:val="22"/>
              </w:rPr>
              <w:t>Komerční banka Břeclav</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Číslo účtu / kód banky:</w:t>
            </w:r>
          </w:p>
        </w:tc>
        <w:tc>
          <w:tcPr>
            <w:tcW w:w="5526" w:type="dxa"/>
            <w:vAlign w:val="center"/>
          </w:tcPr>
          <w:p w:rsidR="00F74691" w:rsidRPr="00E32C01" w:rsidRDefault="007D25F3" w:rsidP="007D25F3">
            <w:pPr>
              <w:pStyle w:val="NumberList"/>
              <w:widowControl/>
              <w:ind w:left="0"/>
              <w:rPr>
                <w:rFonts w:ascii="Arial" w:hAnsi="Arial" w:cs="Arial"/>
                <w:b w:val="0"/>
                <w:sz w:val="22"/>
                <w:szCs w:val="22"/>
              </w:rPr>
            </w:pPr>
            <w:r>
              <w:rPr>
                <w:rFonts w:ascii="Arial" w:hAnsi="Arial" w:cs="Arial"/>
                <w:b w:val="0"/>
                <w:sz w:val="22"/>
                <w:szCs w:val="22"/>
              </w:rPr>
              <w:t>xxxxxxxx</w:t>
            </w:r>
            <w:r w:rsidR="00F74691" w:rsidRPr="00E32C01">
              <w:rPr>
                <w:rFonts w:ascii="Arial" w:hAnsi="Arial" w:cs="Arial"/>
                <w:b w:val="0"/>
                <w:sz w:val="22"/>
                <w:szCs w:val="22"/>
              </w:rPr>
              <w:t>/</w:t>
            </w:r>
            <w:r>
              <w:rPr>
                <w:rFonts w:ascii="Arial" w:hAnsi="Arial" w:cs="Arial"/>
                <w:b w:val="0"/>
                <w:sz w:val="22"/>
                <w:szCs w:val="22"/>
              </w:rPr>
              <w:t>xxxx</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Jednající:</w:t>
            </w:r>
          </w:p>
        </w:tc>
        <w:tc>
          <w:tcPr>
            <w:tcW w:w="5526" w:type="dxa"/>
            <w:vAlign w:val="center"/>
          </w:tcPr>
          <w:p w:rsidR="00F74691" w:rsidRPr="00E32C01" w:rsidRDefault="00F74691" w:rsidP="00DE7F6B">
            <w:pPr>
              <w:pStyle w:val="NumberList"/>
              <w:widowControl/>
              <w:ind w:left="0"/>
              <w:rPr>
                <w:rFonts w:ascii="Arial" w:hAnsi="Arial" w:cs="Arial"/>
                <w:b w:val="0"/>
                <w:sz w:val="22"/>
                <w:szCs w:val="22"/>
              </w:rPr>
            </w:pPr>
            <w:r w:rsidRPr="00E32C01">
              <w:rPr>
                <w:rFonts w:ascii="Arial" w:hAnsi="Arial" w:cs="Arial"/>
                <w:b w:val="0"/>
                <w:sz w:val="22"/>
                <w:szCs w:val="22"/>
              </w:rPr>
              <w:t xml:space="preserve">Ing. </w:t>
            </w:r>
            <w:r w:rsidR="00DE7F6B">
              <w:rPr>
                <w:rFonts w:ascii="Arial" w:hAnsi="Arial" w:cs="Arial"/>
                <w:b w:val="0"/>
                <w:sz w:val="22"/>
                <w:szCs w:val="22"/>
              </w:rPr>
              <w:t>Karel Fořt</w:t>
            </w:r>
            <w:r w:rsidRPr="00E32C01">
              <w:rPr>
                <w:rFonts w:ascii="Arial" w:hAnsi="Arial" w:cs="Arial"/>
                <w:b w:val="0"/>
                <w:sz w:val="22"/>
                <w:szCs w:val="22"/>
              </w:rPr>
              <w:t xml:space="preserve">, </w:t>
            </w:r>
            <w:r w:rsidR="00AA40FA">
              <w:rPr>
                <w:rFonts w:ascii="Arial" w:hAnsi="Arial" w:cs="Arial"/>
                <w:b w:val="0"/>
                <w:sz w:val="22"/>
                <w:szCs w:val="22"/>
              </w:rPr>
              <w:t>člen</w:t>
            </w:r>
            <w:r w:rsidRPr="00E32C01">
              <w:rPr>
                <w:rFonts w:ascii="Arial" w:hAnsi="Arial" w:cs="Arial"/>
                <w:b w:val="0"/>
                <w:sz w:val="22"/>
                <w:szCs w:val="22"/>
              </w:rPr>
              <w:t xml:space="preserve"> představenstva</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p>
          <w:p w:rsidR="00971826" w:rsidRPr="001E446A" w:rsidRDefault="00971826" w:rsidP="00B159C1">
            <w:pPr>
              <w:pStyle w:val="NumberList"/>
              <w:widowControl/>
              <w:ind w:left="0"/>
              <w:rPr>
                <w:rFonts w:ascii="Arial" w:hAnsi="Arial" w:cs="Arial"/>
                <w:b w:val="0"/>
                <w:sz w:val="22"/>
              </w:rPr>
            </w:pPr>
          </w:p>
          <w:p w:rsidR="00F74691" w:rsidRPr="001E446A" w:rsidRDefault="00F74691" w:rsidP="00B159C1">
            <w:pPr>
              <w:pStyle w:val="NumberList"/>
              <w:widowControl/>
              <w:ind w:left="0"/>
              <w:rPr>
                <w:rFonts w:ascii="Arial" w:hAnsi="Arial" w:cs="Arial"/>
                <w:b w:val="0"/>
                <w:sz w:val="22"/>
              </w:rPr>
            </w:pPr>
          </w:p>
        </w:tc>
        <w:tc>
          <w:tcPr>
            <w:tcW w:w="5526" w:type="dxa"/>
            <w:vAlign w:val="center"/>
          </w:tcPr>
          <w:p w:rsidR="00971826" w:rsidRDefault="00DE7F6B" w:rsidP="00971826">
            <w:pPr>
              <w:pStyle w:val="NumberList"/>
              <w:widowControl/>
              <w:ind w:left="0"/>
              <w:rPr>
                <w:rFonts w:ascii="Arial" w:hAnsi="Arial" w:cs="Arial"/>
                <w:b w:val="0"/>
                <w:sz w:val="22"/>
                <w:szCs w:val="22"/>
              </w:rPr>
            </w:pPr>
            <w:r>
              <w:rPr>
                <w:rFonts w:ascii="Arial" w:hAnsi="Arial" w:cs="Arial"/>
                <w:b w:val="0"/>
                <w:sz w:val="22"/>
                <w:szCs w:val="22"/>
              </w:rPr>
              <w:t>Peter Klenkovič</w:t>
            </w:r>
            <w:r w:rsidR="00971826">
              <w:rPr>
                <w:rFonts w:ascii="Arial" w:hAnsi="Arial" w:cs="Arial"/>
                <w:b w:val="0"/>
                <w:sz w:val="22"/>
                <w:szCs w:val="22"/>
              </w:rPr>
              <w:t>, prokurista</w:t>
            </w:r>
            <w:r>
              <w:rPr>
                <w:rFonts w:ascii="Arial" w:hAnsi="Arial" w:cs="Arial"/>
                <w:b w:val="0"/>
                <w:sz w:val="22"/>
                <w:szCs w:val="22"/>
              </w:rPr>
              <w:t xml:space="preserve"> </w:t>
            </w:r>
          </w:p>
          <w:p w:rsidR="00F74691" w:rsidRPr="00E32C01" w:rsidRDefault="00DE7F6B" w:rsidP="00F74691">
            <w:pPr>
              <w:pStyle w:val="NumberList"/>
              <w:widowControl/>
              <w:ind w:left="0"/>
              <w:rPr>
                <w:rFonts w:ascii="Arial" w:hAnsi="Arial" w:cs="Arial"/>
                <w:b w:val="0"/>
                <w:sz w:val="22"/>
                <w:szCs w:val="22"/>
              </w:rPr>
            </w:pPr>
            <w:r w:rsidRPr="00DE7F6B">
              <w:rPr>
                <w:rFonts w:ascii="Arial" w:hAnsi="Arial" w:cs="Arial"/>
                <w:b w:val="0"/>
                <w:color w:val="auto"/>
                <w:sz w:val="22"/>
                <w:szCs w:val="22"/>
              </w:rPr>
              <w:t>Alena Skopcová, obchodní ředitel servisu</w:t>
            </w:r>
            <w:r w:rsidR="00971826" w:rsidRPr="00CC0866">
              <w:rPr>
                <w:rFonts w:ascii="Arial" w:hAnsi="Arial" w:cs="Arial"/>
                <w:b w:val="0"/>
                <w:sz w:val="22"/>
                <w:szCs w:val="22"/>
              </w:rPr>
              <w:t>, na základě plné moci</w:t>
            </w:r>
          </w:p>
        </w:tc>
      </w:tr>
      <w:tr w:rsidR="001E446A" w:rsidRPr="00BD3397" w:rsidTr="00B159C1">
        <w:tblPrEx>
          <w:tblCellMar>
            <w:top w:w="0" w:type="dxa"/>
            <w:bottom w:w="0" w:type="dxa"/>
          </w:tblCellMar>
        </w:tblPrEx>
        <w:tc>
          <w:tcPr>
            <w:tcW w:w="4750" w:type="dxa"/>
            <w:vAlign w:val="center"/>
          </w:tcPr>
          <w:p w:rsidR="001E446A" w:rsidRPr="001E446A" w:rsidRDefault="001E446A" w:rsidP="00B159C1">
            <w:pPr>
              <w:pStyle w:val="NumberList"/>
              <w:widowControl/>
              <w:ind w:left="0"/>
              <w:rPr>
                <w:rFonts w:ascii="Arial" w:hAnsi="Arial" w:cs="Arial"/>
                <w:b w:val="0"/>
                <w:sz w:val="22"/>
              </w:rPr>
            </w:pPr>
            <w:r>
              <w:rPr>
                <w:rFonts w:ascii="Arial" w:hAnsi="Arial" w:cs="Arial"/>
                <w:b w:val="0"/>
                <w:sz w:val="22"/>
              </w:rPr>
              <w:t>Obchodní zástupce – ve věcech smluvních:</w:t>
            </w:r>
          </w:p>
        </w:tc>
        <w:tc>
          <w:tcPr>
            <w:tcW w:w="5526" w:type="dxa"/>
            <w:vAlign w:val="center"/>
          </w:tcPr>
          <w:p w:rsidR="001E446A" w:rsidRPr="001E446A" w:rsidRDefault="007D25F3" w:rsidP="007D25F3">
            <w:pPr>
              <w:pStyle w:val="NumberList"/>
              <w:widowControl/>
              <w:ind w:left="0"/>
              <w:rPr>
                <w:rFonts w:ascii="Arial" w:hAnsi="Arial" w:cs="Arial"/>
                <w:color w:val="auto"/>
                <w:sz w:val="22"/>
                <w:szCs w:val="22"/>
              </w:rPr>
            </w:pPr>
            <w:r>
              <w:rPr>
                <w:rFonts w:ascii="Arial" w:hAnsi="Arial" w:cs="Arial"/>
                <w:color w:val="auto"/>
                <w:sz w:val="22"/>
                <w:szCs w:val="22"/>
              </w:rPr>
              <w:t>xxxxxxxxxxxxxxx</w:t>
            </w:r>
            <w:r w:rsidR="009D163C">
              <w:rPr>
                <w:rFonts w:ascii="Arial" w:hAnsi="Arial" w:cs="Arial"/>
                <w:color w:val="auto"/>
                <w:sz w:val="22"/>
                <w:szCs w:val="22"/>
              </w:rPr>
              <w:t>, xxxxxxxxxxxxxxxxxxx</w:t>
            </w:r>
          </w:p>
        </w:tc>
      </w:tr>
      <w:tr w:rsidR="001E446A" w:rsidRPr="00BD3397" w:rsidTr="00B159C1">
        <w:tblPrEx>
          <w:tblCellMar>
            <w:top w:w="0" w:type="dxa"/>
            <w:bottom w:w="0" w:type="dxa"/>
          </w:tblCellMar>
        </w:tblPrEx>
        <w:tc>
          <w:tcPr>
            <w:tcW w:w="4750" w:type="dxa"/>
            <w:vAlign w:val="center"/>
          </w:tcPr>
          <w:p w:rsidR="001E446A" w:rsidRPr="001E446A" w:rsidRDefault="001E446A" w:rsidP="00B159C1">
            <w:pPr>
              <w:pStyle w:val="NumberList"/>
              <w:widowControl/>
              <w:ind w:left="0"/>
              <w:rPr>
                <w:rFonts w:ascii="Arial" w:hAnsi="Arial" w:cs="Arial"/>
                <w:b w:val="0"/>
                <w:sz w:val="22"/>
              </w:rPr>
            </w:pPr>
            <w:r>
              <w:rPr>
                <w:rFonts w:ascii="Arial" w:hAnsi="Arial" w:cs="Arial"/>
                <w:b w:val="0"/>
                <w:sz w:val="22"/>
              </w:rPr>
              <w:t>Kontaktní telefon a e-mail na obchodníka:</w:t>
            </w:r>
          </w:p>
        </w:tc>
        <w:tc>
          <w:tcPr>
            <w:tcW w:w="5526" w:type="dxa"/>
            <w:vAlign w:val="center"/>
          </w:tcPr>
          <w:p w:rsidR="001E446A" w:rsidRPr="00E32C01" w:rsidRDefault="007D25F3" w:rsidP="007D25F3">
            <w:pPr>
              <w:pStyle w:val="NumberList"/>
              <w:widowControl/>
              <w:ind w:left="0"/>
              <w:rPr>
                <w:rFonts w:ascii="Arial" w:hAnsi="Arial" w:cs="Arial"/>
                <w:b w:val="0"/>
                <w:color w:val="auto"/>
                <w:sz w:val="22"/>
                <w:szCs w:val="22"/>
              </w:rPr>
            </w:pPr>
            <w:r>
              <w:rPr>
                <w:rFonts w:ascii="Arial" w:hAnsi="Arial" w:cs="Arial"/>
                <w:b w:val="0"/>
                <w:color w:val="auto"/>
                <w:sz w:val="22"/>
                <w:szCs w:val="22"/>
              </w:rPr>
              <w:t>xxx</w:t>
            </w:r>
            <w:r w:rsidR="001A3029">
              <w:rPr>
                <w:rFonts w:ascii="Arial" w:hAnsi="Arial" w:cs="Arial"/>
                <w:b w:val="0"/>
                <w:color w:val="auto"/>
                <w:sz w:val="22"/>
                <w:szCs w:val="22"/>
              </w:rPr>
              <w:t> </w:t>
            </w:r>
            <w:r>
              <w:rPr>
                <w:rFonts w:ascii="Arial" w:hAnsi="Arial" w:cs="Arial"/>
                <w:b w:val="0"/>
                <w:color w:val="auto"/>
                <w:sz w:val="22"/>
                <w:szCs w:val="22"/>
              </w:rPr>
              <w:t>xxx</w:t>
            </w:r>
            <w:r w:rsidR="001A3029">
              <w:rPr>
                <w:rFonts w:ascii="Arial" w:hAnsi="Arial" w:cs="Arial"/>
                <w:b w:val="0"/>
                <w:color w:val="auto"/>
                <w:sz w:val="22"/>
                <w:szCs w:val="22"/>
              </w:rPr>
              <w:t> </w:t>
            </w:r>
            <w:r>
              <w:rPr>
                <w:rFonts w:ascii="Arial" w:hAnsi="Arial" w:cs="Arial"/>
                <w:b w:val="0"/>
                <w:color w:val="auto"/>
                <w:sz w:val="22"/>
                <w:szCs w:val="22"/>
              </w:rPr>
              <w:t>xxx,</w:t>
            </w:r>
            <w:r w:rsidR="001A3029">
              <w:rPr>
                <w:rFonts w:ascii="Arial" w:hAnsi="Arial" w:cs="Arial"/>
                <w:b w:val="0"/>
                <w:color w:val="auto"/>
                <w:sz w:val="22"/>
                <w:szCs w:val="22"/>
              </w:rPr>
              <w:t xml:space="preserve"> </w:t>
            </w:r>
            <w:r>
              <w:rPr>
                <w:rFonts w:ascii="Arial" w:hAnsi="Arial" w:cs="Arial"/>
                <w:b w:val="0"/>
                <w:color w:val="auto"/>
                <w:sz w:val="22"/>
                <w:szCs w:val="22"/>
              </w:rPr>
              <w:t>x</w:t>
            </w:r>
            <w:r>
              <w:rPr>
                <w:rFonts w:ascii="Arial" w:hAnsi="Arial" w:cs="Arial"/>
                <w:b w:val="0"/>
                <w:sz w:val="22"/>
                <w:szCs w:val="22"/>
              </w:rPr>
              <w:t>xxxxxxx.xxxxxxxx</w:t>
            </w:r>
            <w:r w:rsidRPr="007D25F3">
              <w:rPr>
                <w:rFonts w:ascii="Arial" w:hAnsi="Arial" w:cs="Arial"/>
                <w:b w:val="0"/>
                <w:sz w:val="22"/>
                <w:szCs w:val="22"/>
              </w:rPr>
              <w:t>@</w:t>
            </w:r>
            <w:r>
              <w:rPr>
                <w:rFonts w:ascii="Arial" w:hAnsi="Arial" w:cs="Arial"/>
                <w:b w:val="0"/>
                <w:sz w:val="22"/>
                <w:szCs w:val="22"/>
              </w:rPr>
              <w:t>xxxx.xxx</w:t>
            </w:r>
            <w:r w:rsidR="001A3029">
              <w:rPr>
                <w:rFonts w:ascii="Arial" w:hAnsi="Arial" w:cs="Arial"/>
                <w:b w:val="0"/>
                <w:color w:val="auto"/>
                <w:sz w:val="22"/>
                <w:szCs w:val="22"/>
              </w:rPr>
              <w:t xml:space="preserve"> </w:t>
            </w:r>
          </w:p>
        </w:tc>
      </w:tr>
      <w:tr w:rsidR="00F74691" w:rsidRPr="00BD3397" w:rsidTr="00B159C1">
        <w:tblPrEx>
          <w:tblCellMar>
            <w:top w:w="0" w:type="dxa"/>
            <w:bottom w:w="0" w:type="dxa"/>
          </w:tblCellMar>
        </w:tblPrEx>
        <w:tc>
          <w:tcPr>
            <w:tcW w:w="4750" w:type="dxa"/>
            <w:vAlign w:val="center"/>
          </w:tcPr>
          <w:p w:rsidR="00F74691" w:rsidRPr="001E446A" w:rsidRDefault="001E446A" w:rsidP="00B159C1">
            <w:pPr>
              <w:pStyle w:val="NumberList"/>
              <w:widowControl/>
              <w:ind w:left="0"/>
              <w:rPr>
                <w:rFonts w:ascii="Arial" w:hAnsi="Arial" w:cs="Arial"/>
                <w:b w:val="0"/>
                <w:sz w:val="22"/>
              </w:rPr>
            </w:pPr>
            <w:r w:rsidRPr="001E446A">
              <w:rPr>
                <w:rFonts w:ascii="Arial" w:hAnsi="Arial" w:cs="Arial"/>
                <w:b w:val="0"/>
                <w:sz w:val="22"/>
              </w:rPr>
              <w:t>Vedoucí servisního střediska</w:t>
            </w:r>
            <w:r>
              <w:rPr>
                <w:rFonts w:ascii="Arial" w:hAnsi="Arial" w:cs="Arial"/>
                <w:b w:val="0"/>
                <w:sz w:val="22"/>
              </w:rPr>
              <w:t xml:space="preserve"> – ve věcech technických</w:t>
            </w:r>
            <w:r w:rsidR="00F74691" w:rsidRPr="001E446A">
              <w:rPr>
                <w:rFonts w:ascii="Arial" w:hAnsi="Arial" w:cs="Arial"/>
                <w:b w:val="0"/>
                <w:sz w:val="22"/>
              </w:rPr>
              <w:t>:</w:t>
            </w:r>
          </w:p>
        </w:tc>
        <w:tc>
          <w:tcPr>
            <w:tcW w:w="5526" w:type="dxa"/>
            <w:vAlign w:val="center"/>
          </w:tcPr>
          <w:p w:rsidR="00F74691" w:rsidRPr="001E446A" w:rsidRDefault="007D25F3" w:rsidP="009D163C">
            <w:pPr>
              <w:pStyle w:val="NumberList"/>
              <w:widowControl/>
              <w:ind w:left="0"/>
              <w:rPr>
                <w:rFonts w:ascii="Arial" w:hAnsi="Arial" w:cs="Arial"/>
                <w:color w:val="auto"/>
                <w:sz w:val="22"/>
                <w:szCs w:val="22"/>
              </w:rPr>
            </w:pPr>
            <w:r>
              <w:rPr>
                <w:rFonts w:ascii="Arial" w:hAnsi="Arial" w:cs="Arial"/>
                <w:color w:val="auto"/>
                <w:sz w:val="22"/>
                <w:szCs w:val="22"/>
              </w:rPr>
              <w:t>xxxxxxxxxxxxxxxx</w:t>
            </w:r>
            <w:r w:rsidR="001A3029">
              <w:rPr>
                <w:rFonts w:ascii="Arial" w:hAnsi="Arial" w:cs="Arial"/>
                <w:color w:val="auto"/>
                <w:sz w:val="22"/>
                <w:szCs w:val="22"/>
              </w:rPr>
              <w:t xml:space="preserve">, </w:t>
            </w:r>
            <w:r w:rsidR="009D163C">
              <w:rPr>
                <w:rFonts w:ascii="Arial" w:hAnsi="Arial" w:cs="Arial"/>
                <w:color w:val="auto"/>
                <w:sz w:val="22"/>
                <w:szCs w:val="22"/>
              </w:rPr>
              <w:t>xxxxxxxxxxxxxx</w:t>
            </w:r>
          </w:p>
        </w:tc>
      </w:tr>
      <w:tr w:rsidR="00F74691" w:rsidRPr="00BD3397" w:rsidTr="00B159C1">
        <w:tblPrEx>
          <w:tblCellMar>
            <w:top w:w="0" w:type="dxa"/>
            <w:bottom w:w="0" w:type="dxa"/>
          </w:tblCellMar>
        </w:tblPrEx>
        <w:tc>
          <w:tcPr>
            <w:tcW w:w="4750" w:type="dxa"/>
            <w:vAlign w:val="center"/>
          </w:tcPr>
          <w:p w:rsidR="00F74691" w:rsidRPr="001E446A" w:rsidRDefault="001E446A" w:rsidP="00B159C1">
            <w:pPr>
              <w:pStyle w:val="NumberList"/>
              <w:widowControl/>
              <w:ind w:left="0"/>
              <w:rPr>
                <w:rFonts w:ascii="Arial" w:hAnsi="Arial" w:cs="Arial"/>
                <w:b w:val="0"/>
                <w:sz w:val="22"/>
              </w:rPr>
            </w:pPr>
            <w:r w:rsidRPr="001E446A">
              <w:rPr>
                <w:rFonts w:ascii="Arial" w:hAnsi="Arial" w:cs="Arial"/>
                <w:b w:val="0"/>
                <w:sz w:val="22"/>
              </w:rPr>
              <w:t>Kontaktní telefon a e-mail na VSS:</w:t>
            </w:r>
          </w:p>
        </w:tc>
        <w:tc>
          <w:tcPr>
            <w:tcW w:w="5526" w:type="dxa"/>
            <w:vAlign w:val="center"/>
          </w:tcPr>
          <w:p w:rsidR="00F74691" w:rsidRPr="00E32C01" w:rsidRDefault="009D163C" w:rsidP="009D163C">
            <w:pPr>
              <w:pStyle w:val="NumberList"/>
              <w:widowControl/>
              <w:ind w:left="0"/>
              <w:rPr>
                <w:rFonts w:ascii="Arial" w:hAnsi="Arial" w:cs="Arial"/>
                <w:b w:val="0"/>
                <w:color w:val="auto"/>
                <w:sz w:val="22"/>
                <w:szCs w:val="22"/>
              </w:rPr>
            </w:pPr>
            <w:r>
              <w:rPr>
                <w:rFonts w:ascii="Arial" w:hAnsi="Arial" w:cs="Arial"/>
                <w:b w:val="0"/>
                <w:color w:val="auto"/>
                <w:sz w:val="22"/>
                <w:szCs w:val="22"/>
              </w:rPr>
              <w:t>xxx</w:t>
            </w:r>
            <w:r w:rsidR="003A7FE5">
              <w:rPr>
                <w:rFonts w:ascii="Arial" w:hAnsi="Arial" w:cs="Arial"/>
                <w:b w:val="0"/>
                <w:color w:val="auto"/>
                <w:sz w:val="22"/>
                <w:szCs w:val="22"/>
              </w:rPr>
              <w:t> </w:t>
            </w:r>
            <w:r>
              <w:rPr>
                <w:rFonts w:ascii="Arial" w:hAnsi="Arial" w:cs="Arial"/>
                <w:b w:val="0"/>
                <w:color w:val="auto"/>
                <w:sz w:val="22"/>
                <w:szCs w:val="22"/>
              </w:rPr>
              <w:t>xxx</w:t>
            </w:r>
            <w:r w:rsidR="003A7FE5">
              <w:rPr>
                <w:rFonts w:ascii="Arial" w:hAnsi="Arial" w:cs="Arial"/>
                <w:b w:val="0"/>
                <w:color w:val="auto"/>
                <w:sz w:val="22"/>
                <w:szCs w:val="22"/>
              </w:rPr>
              <w:t xml:space="preserve"> </w:t>
            </w:r>
            <w:r>
              <w:rPr>
                <w:rFonts w:ascii="Arial" w:hAnsi="Arial" w:cs="Arial"/>
                <w:b w:val="0"/>
                <w:color w:val="auto"/>
                <w:sz w:val="22"/>
                <w:szCs w:val="22"/>
              </w:rPr>
              <w:t>xxx</w:t>
            </w:r>
            <w:r w:rsidR="005B1358">
              <w:rPr>
                <w:rFonts w:ascii="Arial" w:hAnsi="Arial" w:cs="Arial"/>
                <w:b w:val="0"/>
                <w:color w:val="auto"/>
                <w:sz w:val="22"/>
                <w:szCs w:val="22"/>
              </w:rPr>
              <w:t xml:space="preserve">, </w:t>
            </w:r>
            <w:r>
              <w:rPr>
                <w:rFonts w:ascii="Arial" w:hAnsi="Arial" w:cs="Arial"/>
                <w:b w:val="0"/>
                <w:color w:val="auto"/>
                <w:sz w:val="22"/>
                <w:szCs w:val="22"/>
              </w:rPr>
              <w:t>x</w:t>
            </w:r>
            <w:r>
              <w:rPr>
                <w:rFonts w:ascii="Arial" w:hAnsi="Arial" w:cs="Arial"/>
                <w:b w:val="0"/>
                <w:sz w:val="22"/>
                <w:szCs w:val="22"/>
              </w:rPr>
              <w:t>xxxx.xxxxxxx</w:t>
            </w:r>
            <w:r w:rsidRPr="007D25F3">
              <w:rPr>
                <w:rFonts w:ascii="Arial" w:hAnsi="Arial" w:cs="Arial"/>
                <w:b w:val="0"/>
                <w:sz w:val="22"/>
                <w:szCs w:val="22"/>
              </w:rPr>
              <w:t>@</w:t>
            </w:r>
            <w:r>
              <w:rPr>
                <w:rFonts w:ascii="Arial" w:hAnsi="Arial" w:cs="Arial"/>
                <w:b w:val="0"/>
                <w:sz w:val="22"/>
                <w:szCs w:val="22"/>
              </w:rPr>
              <w:t>xxxx.xxx</w:t>
            </w:r>
          </w:p>
        </w:tc>
      </w:tr>
      <w:tr w:rsidR="00F74691" w:rsidRPr="00BD3397" w:rsidTr="00B159C1">
        <w:tblPrEx>
          <w:tblCellMar>
            <w:top w:w="0" w:type="dxa"/>
            <w:bottom w:w="0" w:type="dxa"/>
          </w:tblCellMar>
        </w:tblPrEx>
        <w:tc>
          <w:tcPr>
            <w:tcW w:w="4750" w:type="dxa"/>
            <w:vAlign w:val="center"/>
          </w:tcPr>
          <w:p w:rsidR="00F74691" w:rsidRPr="001E446A" w:rsidRDefault="00F74691" w:rsidP="00B159C1">
            <w:pPr>
              <w:pStyle w:val="NumberList"/>
              <w:widowControl/>
              <w:ind w:left="0"/>
              <w:rPr>
                <w:rFonts w:ascii="Arial" w:hAnsi="Arial" w:cs="Arial"/>
                <w:b w:val="0"/>
                <w:sz w:val="22"/>
              </w:rPr>
            </w:pPr>
            <w:r w:rsidRPr="001E446A">
              <w:rPr>
                <w:rFonts w:ascii="Arial" w:hAnsi="Arial" w:cs="Arial"/>
                <w:b w:val="0"/>
                <w:sz w:val="22"/>
              </w:rPr>
              <w:t>Kontaktní adresa:</w:t>
            </w:r>
          </w:p>
        </w:tc>
        <w:tc>
          <w:tcPr>
            <w:tcW w:w="5526" w:type="dxa"/>
            <w:vAlign w:val="center"/>
          </w:tcPr>
          <w:p w:rsidR="00F74691" w:rsidRDefault="00611CC6" w:rsidP="00B159C1">
            <w:pPr>
              <w:pStyle w:val="NumberList"/>
              <w:widowControl/>
              <w:ind w:left="0"/>
              <w:rPr>
                <w:rFonts w:ascii="Arial" w:hAnsi="Arial" w:cs="Arial"/>
                <w:color w:val="auto"/>
                <w:sz w:val="22"/>
                <w:szCs w:val="22"/>
              </w:rPr>
            </w:pPr>
            <w:r>
              <w:rPr>
                <w:rFonts w:ascii="Arial" w:hAnsi="Arial" w:cs="Arial"/>
                <w:color w:val="auto"/>
                <w:sz w:val="22"/>
                <w:szCs w:val="22"/>
              </w:rPr>
              <w:t>Otis a.s.</w:t>
            </w:r>
          </w:p>
          <w:p w:rsidR="005B1358" w:rsidRDefault="00B9274A" w:rsidP="00B159C1">
            <w:pPr>
              <w:pStyle w:val="NumberList"/>
              <w:widowControl/>
              <w:ind w:left="0"/>
              <w:rPr>
                <w:rFonts w:ascii="Arial" w:hAnsi="Arial" w:cs="Arial"/>
                <w:color w:val="auto"/>
                <w:sz w:val="22"/>
                <w:szCs w:val="22"/>
              </w:rPr>
            </w:pPr>
            <w:r>
              <w:rPr>
                <w:rFonts w:ascii="Arial" w:hAnsi="Arial" w:cs="Arial"/>
                <w:color w:val="auto"/>
                <w:sz w:val="22"/>
                <w:szCs w:val="22"/>
              </w:rPr>
              <w:t>Karlova 3</w:t>
            </w:r>
          </w:p>
          <w:p w:rsidR="00B9274A" w:rsidRPr="00E32C01" w:rsidRDefault="00B9274A" w:rsidP="00B159C1">
            <w:pPr>
              <w:pStyle w:val="NumberList"/>
              <w:widowControl/>
              <w:ind w:left="0"/>
              <w:rPr>
                <w:rFonts w:ascii="Arial" w:hAnsi="Arial" w:cs="Arial"/>
                <w:color w:val="auto"/>
                <w:sz w:val="22"/>
                <w:szCs w:val="22"/>
              </w:rPr>
            </w:pPr>
            <w:r>
              <w:rPr>
                <w:rFonts w:ascii="Arial" w:hAnsi="Arial" w:cs="Arial"/>
                <w:color w:val="auto"/>
                <w:sz w:val="22"/>
                <w:szCs w:val="22"/>
              </w:rPr>
              <w:t>301 00 Plzeň</w:t>
            </w:r>
          </w:p>
        </w:tc>
      </w:tr>
      <w:tr w:rsidR="00F74691" w:rsidRPr="00BD3397" w:rsidTr="000F52A2">
        <w:tblPrEx>
          <w:tblCellMar>
            <w:top w:w="0" w:type="dxa"/>
            <w:bottom w:w="0" w:type="dxa"/>
          </w:tblCellMar>
        </w:tblPrEx>
        <w:trPr>
          <w:trHeight w:val="444"/>
        </w:trPr>
        <w:tc>
          <w:tcPr>
            <w:tcW w:w="4750" w:type="dxa"/>
            <w:tcBorders>
              <w:top w:val="double" w:sz="4" w:space="0" w:color="auto"/>
            </w:tcBorders>
            <w:vAlign w:val="center"/>
          </w:tcPr>
          <w:p w:rsidR="00F74691" w:rsidRPr="00BD3397" w:rsidRDefault="00F74691" w:rsidP="00B159C1">
            <w:pPr>
              <w:pStyle w:val="NumberList"/>
              <w:widowControl/>
              <w:ind w:left="0"/>
              <w:rPr>
                <w:rFonts w:ascii="Arial" w:hAnsi="Arial" w:cs="Arial"/>
                <w:sz w:val="30"/>
              </w:rPr>
            </w:pPr>
            <w:r w:rsidRPr="00BD3397">
              <w:rPr>
                <w:rFonts w:ascii="Arial" w:hAnsi="Arial" w:cs="Arial"/>
                <w:sz w:val="30"/>
              </w:rPr>
              <w:t>Datum účinnosti smlouvy od:</w:t>
            </w:r>
          </w:p>
        </w:tc>
        <w:tc>
          <w:tcPr>
            <w:tcW w:w="5526" w:type="dxa"/>
            <w:tcBorders>
              <w:top w:val="double" w:sz="4" w:space="0" w:color="auto"/>
            </w:tcBorders>
            <w:vAlign w:val="center"/>
          </w:tcPr>
          <w:p w:rsidR="00F74691" w:rsidRPr="00682F43" w:rsidRDefault="000F52A2" w:rsidP="009D163C">
            <w:pPr>
              <w:pStyle w:val="NumberList"/>
              <w:widowControl/>
              <w:ind w:left="0"/>
              <w:rPr>
                <w:rFonts w:ascii="Arial" w:hAnsi="Arial" w:cs="Arial"/>
                <w:color w:val="auto"/>
                <w:sz w:val="30"/>
              </w:rPr>
            </w:pPr>
            <w:r>
              <w:rPr>
                <w:rFonts w:ascii="Arial" w:hAnsi="Arial" w:cs="Arial"/>
                <w:color w:val="auto"/>
                <w:sz w:val="30"/>
              </w:rPr>
              <w:t xml:space="preserve">1. </w:t>
            </w:r>
            <w:r w:rsidR="009D163C">
              <w:rPr>
                <w:rFonts w:ascii="Arial" w:hAnsi="Arial" w:cs="Arial"/>
                <w:color w:val="auto"/>
                <w:sz w:val="30"/>
              </w:rPr>
              <w:t>1</w:t>
            </w:r>
            <w:r>
              <w:rPr>
                <w:rFonts w:ascii="Arial" w:hAnsi="Arial" w:cs="Arial"/>
                <w:color w:val="auto"/>
                <w:sz w:val="30"/>
              </w:rPr>
              <w:t>. 201</w:t>
            </w:r>
            <w:r w:rsidR="00623930">
              <w:rPr>
                <w:rFonts w:ascii="Arial" w:hAnsi="Arial" w:cs="Arial"/>
                <w:color w:val="auto"/>
                <w:sz w:val="30"/>
              </w:rPr>
              <w:t>8</w:t>
            </w:r>
          </w:p>
        </w:tc>
      </w:tr>
      <w:tr w:rsidR="00F74691" w:rsidRPr="00BD3397" w:rsidTr="000F52A2">
        <w:tblPrEx>
          <w:tblCellMar>
            <w:top w:w="0" w:type="dxa"/>
            <w:bottom w:w="0" w:type="dxa"/>
          </w:tblCellMar>
        </w:tblPrEx>
        <w:trPr>
          <w:trHeight w:val="411"/>
        </w:trPr>
        <w:tc>
          <w:tcPr>
            <w:tcW w:w="4750" w:type="dxa"/>
            <w:tcBorders>
              <w:bottom w:val="double" w:sz="4" w:space="0" w:color="auto"/>
            </w:tcBorders>
            <w:vAlign w:val="center"/>
          </w:tcPr>
          <w:p w:rsidR="00F74691" w:rsidRPr="00BD3397" w:rsidRDefault="00F74691" w:rsidP="00B159C1">
            <w:pPr>
              <w:pStyle w:val="NumberList"/>
              <w:widowControl/>
              <w:ind w:left="0"/>
              <w:rPr>
                <w:rFonts w:ascii="Arial" w:hAnsi="Arial" w:cs="Arial"/>
                <w:sz w:val="30"/>
              </w:rPr>
            </w:pPr>
            <w:r w:rsidRPr="00BD3397">
              <w:rPr>
                <w:rFonts w:ascii="Arial" w:hAnsi="Arial" w:cs="Arial"/>
                <w:sz w:val="30"/>
              </w:rPr>
              <w:t>Hlášení provozních poruch:</w:t>
            </w:r>
          </w:p>
        </w:tc>
        <w:tc>
          <w:tcPr>
            <w:tcW w:w="5526" w:type="dxa"/>
            <w:tcBorders>
              <w:bottom w:val="double" w:sz="4" w:space="0" w:color="auto"/>
            </w:tcBorders>
            <w:vAlign w:val="center"/>
          </w:tcPr>
          <w:p w:rsidR="00F74691" w:rsidRPr="00BD3397" w:rsidRDefault="009D163C" w:rsidP="009D163C">
            <w:pPr>
              <w:pStyle w:val="NumberList"/>
              <w:widowControl/>
              <w:ind w:left="0"/>
              <w:rPr>
                <w:rFonts w:ascii="Arial" w:hAnsi="Arial" w:cs="Arial"/>
                <w:sz w:val="30"/>
              </w:rPr>
            </w:pPr>
            <w:r>
              <w:rPr>
                <w:rFonts w:ascii="Arial" w:hAnsi="Arial" w:cs="Arial"/>
                <w:sz w:val="30"/>
              </w:rPr>
              <w:t>xxx</w:t>
            </w:r>
            <w:r w:rsidR="00F74691" w:rsidRPr="00BD3397">
              <w:rPr>
                <w:rFonts w:ascii="Arial" w:hAnsi="Arial" w:cs="Arial"/>
                <w:sz w:val="30"/>
              </w:rPr>
              <w:t xml:space="preserve"> </w:t>
            </w:r>
            <w:r>
              <w:rPr>
                <w:rFonts w:ascii="Arial" w:hAnsi="Arial" w:cs="Arial"/>
                <w:sz w:val="30"/>
              </w:rPr>
              <w:t>xxx</w:t>
            </w:r>
            <w:r w:rsidR="00F74691" w:rsidRPr="00BD3397">
              <w:rPr>
                <w:rFonts w:ascii="Arial" w:hAnsi="Arial" w:cs="Arial"/>
                <w:sz w:val="30"/>
              </w:rPr>
              <w:t xml:space="preserve"> </w:t>
            </w:r>
            <w:r>
              <w:rPr>
                <w:rFonts w:ascii="Arial" w:hAnsi="Arial" w:cs="Arial"/>
                <w:sz w:val="30"/>
              </w:rPr>
              <w:t>xxx</w:t>
            </w:r>
          </w:p>
        </w:tc>
      </w:tr>
    </w:tbl>
    <w:p w:rsidR="00F74691" w:rsidRPr="0007381A" w:rsidRDefault="00F74691" w:rsidP="004F08E2">
      <w:pPr>
        <w:pStyle w:val="NumberList"/>
        <w:widowControl/>
        <w:numPr>
          <w:ilvl w:val="0"/>
          <w:numId w:val="14"/>
        </w:numPr>
        <w:jc w:val="both"/>
        <w:rPr>
          <w:rFonts w:ascii="Arial" w:hAnsi="Arial" w:cs="Arial"/>
          <w:sz w:val="22"/>
        </w:rPr>
      </w:pPr>
      <w:r w:rsidRPr="0007381A">
        <w:rPr>
          <w:rFonts w:ascii="Arial" w:hAnsi="Arial" w:cs="Arial"/>
          <w:sz w:val="16"/>
          <w:szCs w:val="16"/>
        </w:rPr>
        <w:br w:type="page"/>
      </w:r>
      <w:r w:rsidRPr="004F08E2">
        <w:rPr>
          <w:rFonts w:ascii="Arial" w:hAnsi="Arial" w:cs="Arial"/>
          <w:sz w:val="36"/>
        </w:rPr>
        <w:lastRenderedPageBreak/>
        <w:t xml:space="preserve">Předmět smlouvy </w:t>
      </w:r>
    </w:p>
    <w:p w:rsidR="00F74691" w:rsidRPr="004F08E2" w:rsidRDefault="00F74691" w:rsidP="00F74691">
      <w:pPr>
        <w:pStyle w:val="dka"/>
        <w:widowControl/>
        <w:ind w:left="0"/>
        <w:rPr>
          <w:rFonts w:ascii="Arial" w:hAnsi="Arial" w:cs="Arial"/>
          <w:b w:val="0"/>
        </w:rPr>
      </w:pPr>
      <w:r w:rsidRPr="004F08E2">
        <w:rPr>
          <w:rFonts w:ascii="Arial" w:hAnsi="Arial" w:cs="Arial"/>
          <w:b w:val="0"/>
        </w:rPr>
        <w:t xml:space="preserve">Zhotovitel se zavazuje pro objednatele provádět servisní činnosti </w:t>
      </w:r>
      <w:r w:rsidR="00A9443F" w:rsidRPr="004F08E2">
        <w:rPr>
          <w:rFonts w:ascii="Arial" w:hAnsi="Arial" w:cs="Arial"/>
          <w:b w:val="0"/>
        </w:rPr>
        <w:t>na zdvihacím</w:t>
      </w:r>
      <w:r w:rsidRPr="004F08E2">
        <w:rPr>
          <w:rFonts w:ascii="Arial" w:hAnsi="Arial" w:cs="Arial"/>
          <w:b w:val="0"/>
        </w:rPr>
        <w:t xml:space="preserve"> zařízení, a to za podmínek sjednaných v této smlouvě a v souladu s obecně platnými </w:t>
      </w:r>
      <w:r w:rsidR="00A9443F" w:rsidRPr="004F08E2">
        <w:rPr>
          <w:rFonts w:ascii="Arial" w:hAnsi="Arial" w:cs="Arial"/>
          <w:b w:val="0"/>
        </w:rPr>
        <w:t xml:space="preserve">právními </w:t>
      </w:r>
      <w:r w:rsidRPr="004F08E2">
        <w:rPr>
          <w:rFonts w:ascii="Arial" w:hAnsi="Arial" w:cs="Arial"/>
          <w:b w:val="0"/>
        </w:rPr>
        <w:t xml:space="preserve">předpisy a normami účinnými ke dni </w:t>
      </w:r>
      <w:r w:rsidR="00A9443F" w:rsidRPr="004F08E2">
        <w:rPr>
          <w:rFonts w:ascii="Arial" w:hAnsi="Arial" w:cs="Arial"/>
          <w:b w:val="0"/>
        </w:rPr>
        <w:t xml:space="preserve">zahájení </w:t>
      </w:r>
      <w:r w:rsidRPr="004F08E2">
        <w:rPr>
          <w:rFonts w:ascii="Arial" w:hAnsi="Arial" w:cs="Arial"/>
          <w:b w:val="0"/>
        </w:rPr>
        <w:t xml:space="preserve">provádění servisu </w:t>
      </w:r>
      <w:r w:rsidR="00A9443F" w:rsidRPr="004F08E2">
        <w:rPr>
          <w:rFonts w:ascii="Arial" w:hAnsi="Arial" w:cs="Arial"/>
          <w:b w:val="0"/>
        </w:rPr>
        <w:t>na zdvihacím</w:t>
      </w:r>
      <w:r w:rsidRPr="004F08E2">
        <w:rPr>
          <w:rFonts w:ascii="Arial" w:hAnsi="Arial" w:cs="Arial"/>
          <w:b w:val="0"/>
        </w:rPr>
        <w:t xml:space="preserve"> zařízení, v zájmu udržování jejich dobrého technického stavu. Tato smlouva o dílo se vztahuje výhradně na ta zařízení, která jsou uvedena v článku 5 této smlouvy.</w:t>
      </w:r>
    </w:p>
    <w:p w:rsidR="00F74691" w:rsidRPr="00155373" w:rsidRDefault="00F74691" w:rsidP="004F08E2">
      <w:pPr>
        <w:pStyle w:val="NumberList"/>
        <w:widowControl/>
        <w:numPr>
          <w:ilvl w:val="1"/>
          <w:numId w:val="6"/>
        </w:numPr>
        <w:tabs>
          <w:tab w:val="clear" w:pos="792"/>
          <w:tab w:val="num" w:pos="720"/>
        </w:tabs>
        <w:spacing w:before="120"/>
        <w:ind w:left="720" w:hanging="720"/>
        <w:jc w:val="both"/>
        <w:rPr>
          <w:rFonts w:ascii="Arial" w:hAnsi="Arial" w:cs="Arial"/>
          <w:sz w:val="28"/>
          <w:szCs w:val="28"/>
        </w:rPr>
      </w:pPr>
      <w:r>
        <w:rPr>
          <w:rFonts w:ascii="Arial" w:hAnsi="Arial" w:cs="Arial"/>
          <w:sz w:val="28"/>
          <w:szCs w:val="28"/>
        </w:rPr>
        <w:t>Servisní činnosti</w:t>
      </w:r>
    </w:p>
    <w:p w:rsidR="00F74691" w:rsidRPr="004F08E2" w:rsidRDefault="00F74691" w:rsidP="00F74691">
      <w:pPr>
        <w:pStyle w:val="BodySingle"/>
        <w:widowControl/>
        <w:ind w:left="0"/>
        <w:rPr>
          <w:rFonts w:ascii="Arial" w:hAnsi="Arial" w:cs="Arial"/>
        </w:rPr>
      </w:pPr>
      <w:r w:rsidRPr="004F08E2">
        <w:rPr>
          <w:rFonts w:ascii="Arial" w:hAnsi="Arial" w:cs="Arial"/>
        </w:rPr>
        <w:t xml:space="preserve">Servisní činnosti zahrnují činnosti uvedené dále v tomto článku </w:t>
      </w:r>
      <w:smartTag w:uri="urn:schemas-microsoft-com:office:smarttags" w:element="metricconverter">
        <w:smartTagPr>
          <w:attr w:name="ProductID" w:val="1.1 a"/>
        </w:smartTagPr>
        <w:r w:rsidR="00A9443F" w:rsidRPr="004F08E2">
          <w:rPr>
            <w:rFonts w:ascii="Arial" w:hAnsi="Arial" w:cs="Arial"/>
          </w:rPr>
          <w:t>1.1 a</w:t>
        </w:r>
      </w:smartTag>
      <w:r w:rsidR="00A9443F" w:rsidRPr="004F08E2">
        <w:rPr>
          <w:rFonts w:ascii="Arial" w:hAnsi="Arial" w:cs="Arial"/>
        </w:rPr>
        <w:t xml:space="preserve"> jejich</w:t>
      </w:r>
      <w:r w:rsidRPr="004F08E2">
        <w:rPr>
          <w:rFonts w:ascii="Arial" w:hAnsi="Arial" w:cs="Arial"/>
        </w:rPr>
        <w:t xml:space="preserve"> provádění zhotovitelem je zahr</w:t>
      </w:r>
      <w:r w:rsidR="00A9443F" w:rsidRPr="004F08E2">
        <w:rPr>
          <w:rFonts w:ascii="Arial" w:hAnsi="Arial" w:cs="Arial"/>
        </w:rPr>
        <w:t>nuto v paušální ceně sjednané touto smlouvou.</w:t>
      </w:r>
      <w:r w:rsidRPr="004F08E2">
        <w:rPr>
          <w:rFonts w:ascii="Arial" w:hAnsi="Arial" w:cs="Arial"/>
        </w:rPr>
        <w:t xml:space="preserve"> </w:t>
      </w:r>
    </w:p>
    <w:p w:rsidR="00F74691" w:rsidRPr="004F08E2" w:rsidRDefault="00F74691" w:rsidP="00F74691">
      <w:pPr>
        <w:pStyle w:val="Odrazka3"/>
        <w:widowControl/>
        <w:numPr>
          <w:ilvl w:val="2"/>
          <w:numId w:val="11"/>
        </w:numPr>
        <w:spacing w:before="120"/>
        <w:ind w:left="720" w:hanging="720"/>
        <w:jc w:val="both"/>
        <w:rPr>
          <w:rFonts w:ascii="Arial" w:hAnsi="Arial" w:cs="Arial"/>
          <w:b/>
          <w:sz w:val="22"/>
        </w:rPr>
      </w:pPr>
      <w:r w:rsidRPr="004F08E2">
        <w:rPr>
          <w:rFonts w:ascii="Arial" w:hAnsi="Arial" w:cs="Arial"/>
          <w:b/>
          <w:szCs w:val="24"/>
        </w:rPr>
        <w:t>Pravidelná preventivní údržba</w:t>
      </w:r>
      <w:r w:rsidRPr="004F08E2">
        <w:rPr>
          <w:rFonts w:ascii="Arial" w:hAnsi="Arial" w:cs="Arial"/>
          <w:b/>
          <w:sz w:val="22"/>
        </w:rPr>
        <w:t xml:space="preserve"> (je zahrnuta v paušální ceně)</w:t>
      </w:r>
    </w:p>
    <w:p w:rsidR="00F74691" w:rsidRPr="004F08E2" w:rsidRDefault="00F74691" w:rsidP="00F74691">
      <w:pPr>
        <w:pStyle w:val="Odrazka3"/>
        <w:widowControl/>
        <w:ind w:left="0" w:firstLine="0"/>
        <w:jc w:val="both"/>
        <w:rPr>
          <w:rFonts w:ascii="Arial" w:hAnsi="Arial" w:cs="Arial"/>
          <w:sz w:val="20"/>
        </w:rPr>
      </w:pPr>
      <w:r w:rsidRPr="004F08E2">
        <w:rPr>
          <w:rFonts w:ascii="Arial" w:hAnsi="Arial" w:cs="Arial"/>
          <w:sz w:val="20"/>
        </w:rPr>
        <w:t>Je prováděna za účelem zajištění spolehlivosti a provozní způsobilost servisovaných zdvihacích zařízení a zahrnuje:</w:t>
      </w:r>
    </w:p>
    <w:p w:rsidR="00F74691" w:rsidRPr="004F08E2" w:rsidRDefault="00F74691" w:rsidP="00F74691">
      <w:pPr>
        <w:pStyle w:val="Bullet1"/>
        <w:widowControl/>
        <w:numPr>
          <w:ilvl w:val="0"/>
          <w:numId w:val="2"/>
        </w:numPr>
        <w:tabs>
          <w:tab w:val="clear" w:pos="360"/>
          <w:tab w:val="left" w:pos="540"/>
        </w:tabs>
        <w:ind w:left="540" w:hanging="360"/>
        <w:jc w:val="both"/>
        <w:rPr>
          <w:rFonts w:ascii="Arial" w:hAnsi="Arial" w:cs="Arial"/>
        </w:rPr>
      </w:pPr>
      <w:r w:rsidRPr="004F08E2">
        <w:rPr>
          <w:rFonts w:ascii="Arial" w:hAnsi="Arial" w:cs="Arial"/>
        </w:rPr>
        <w:t>mazání a doplnění olejů zařízení</w:t>
      </w:r>
      <w:r w:rsidR="00A9443F" w:rsidRPr="004F08E2">
        <w:rPr>
          <w:rFonts w:ascii="Arial" w:hAnsi="Arial" w:cs="Arial"/>
        </w:rPr>
        <w:t xml:space="preserve"> (nevztahuje se na nový olej do hydraulických výtahů)</w:t>
      </w:r>
      <w:r w:rsidRPr="004F08E2">
        <w:rPr>
          <w:rFonts w:ascii="Arial" w:hAnsi="Arial" w:cs="Arial"/>
        </w:rPr>
        <w:t>,</w:t>
      </w:r>
    </w:p>
    <w:p w:rsidR="00F74691" w:rsidRPr="004F08E2" w:rsidRDefault="00F74691" w:rsidP="00F74691">
      <w:pPr>
        <w:pStyle w:val="Bullet1"/>
        <w:widowControl/>
        <w:numPr>
          <w:ilvl w:val="0"/>
          <w:numId w:val="2"/>
        </w:numPr>
        <w:tabs>
          <w:tab w:val="clear" w:pos="360"/>
          <w:tab w:val="left" w:pos="540"/>
        </w:tabs>
        <w:ind w:left="540" w:hanging="360"/>
        <w:jc w:val="both"/>
        <w:rPr>
          <w:rFonts w:ascii="Arial" w:hAnsi="Arial" w:cs="Arial"/>
        </w:rPr>
      </w:pPr>
      <w:r w:rsidRPr="004F08E2">
        <w:rPr>
          <w:rFonts w:ascii="Arial" w:hAnsi="Arial" w:cs="Arial"/>
        </w:rPr>
        <w:t>čištění zařízení od provozních nečistot výtahu,</w:t>
      </w:r>
    </w:p>
    <w:p w:rsidR="00F74691" w:rsidRPr="004F08E2" w:rsidRDefault="00F74691" w:rsidP="00A9443F">
      <w:pPr>
        <w:pStyle w:val="Bullet1"/>
        <w:widowControl/>
        <w:numPr>
          <w:ilvl w:val="0"/>
          <w:numId w:val="2"/>
        </w:numPr>
        <w:tabs>
          <w:tab w:val="clear" w:pos="360"/>
          <w:tab w:val="left" w:pos="540"/>
        </w:tabs>
        <w:ind w:left="540" w:hanging="360"/>
        <w:jc w:val="both"/>
        <w:rPr>
          <w:rFonts w:ascii="Arial" w:hAnsi="Arial" w:cs="Arial"/>
        </w:rPr>
      </w:pPr>
      <w:r w:rsidRPr="004F08E2">
        <w:rPr>
          <w:rFonts w:ascii="Arial" w:hAnsi="Arial" w:cs="Arial"/>
        </w:rPr>
        <w:t xml:space="preserve">kontrolu funkčního stavu normou či návodem stanovených částí výtahu, jejich nastavení a seřízení. </w:t>
      </w:r>
    </w:p>
    <w:p w:rsidR="00F74691" w:rsidRPr="004F08E2" w:rsidRDefault="00F74691" w:rsidP="00F74691">
      <w:pPr>
        <w:pStyle w:val="dka"/>
        <w:widowControl/>
        <w:ind w:left="0"/>
        <w:rPr>
          <w:rFonts w:ascii="Arial" w:hAnsi="Arial" w:cs="Arial"/>
          <w:b w:val="0"/>
        </w:rPr>
      </w:pPr>
      <w:r w:rsidRPr="004F08E2">
        <w:rPr>
          <w:rFonts w:ascii="Arial" w:hAnsi="Arial" w:cs="Arial"/>
          <w:b w:val="0"/>
        </w:rPr>
        <w:t>Po</w:t>
      </w:r>
      <w:r w:rsidR="00A9443F" w:rsidRPr="004F08E2">
        <w:rPr>
          <w:rFonts w:ascii="Arial" w:hAnsi="Arial" w:cs="Arial"/>
          <w:b w:val="0"/>
        </w:rPr>
        <w:t xml:space="preserve">třebný pomocný materiál, </w:t>
      </w:r>
      <w:r w:rsidRPr="004F08E2">
        <w:rPr>
          <w:rFonts w:ascii="Arial" w:hAnsi="Arial" w:cs="Arial"/>
          <w:b w:val="0"/>
        </w:rPr>
        <w:t xml:space="preserve">mazadla a </w:t>
      </w:r>
      <w:r w:rsidR="00A9443F" w:rsidRPr="004F08E2">
        <w:rPr>
          <w:rFonts w:ascii="Arial" w:hAnsi="Arial" w:cs="Arial"/>
          <w:b w:val="0"/>
        </w:rPr>
        <w:t>čisticí</w:t>
      </w:r>
      <w:r w:rsidRPr="004F08E2">
        <w:rPr>
          <w:rFonts w:ascii="Arial" w:hAnsi="Arial" w:cs="Arial"/>
          <w:b w:val="0"/>
        </w:rPr>
        <w:t xml:space="preserve"> prostředky jsou zahrnuty v paušální ceně a jejich likvidace je zajištěna v souladu se zákonem o ochraně životního prostředí. </w:t>
      </w:r>
    </w:p>
    <w:p w:rsidR="00F74691" w:rsidRPr="004F08E2" w:rsidRDefault="00F74691" w:rsidP="00F74691">
      <w:pPr>
        <w:pStyle w:val="Odrazka3"/>
        <w:widowControl/>
        <w:numPr>
          <w:ilvl w:val="2"/>
          <w:numId w:val="11"/>
        </w:numPr>
        <w:spacing w:before="120"/>
        <w:ind w:left="720" w:hanging="720"/>
        <w:jc w:val="both"/>
        <w:rPr>
          <w:rFonts w:ascii="Arial" w:hAnsi="Arial" w:cs="Arial"/>
          <w:b/>
          <w:sz w:val="22"/>
        </w:rPr>
      </w:pPr>
      <w:r w:rsidRPr="004F08E2">
        <w:rPr>
          <w:rFonts w:ascii="Arial" w:hAnsi="Arial" w:cs="Arial"/>
          <w:b/>
          <w:szCs w:val="24"/>
        </w:rPr>
        <w:t>Odborné prohlídky</w:t>
      </w:r>
      <w:r w:rsidRPr="004F08E2">
        <w:rPr>
          <w:rFonts w:ascii="Arial" w:hAnsi="Arial" w:cs="Arial"/>
          <w:b/>
          <w:sz w:val="22"/>
        </w:rPr>
        <w:t xml:space="preserve"> (jsou zahrnuty v paušální ceně)</w:t>
      </w:r>
    </w:p>
    <w:p w:rsidR="00F74691" w:rsidRDefault="00F74691" w:rsidP="00F74691">
      <w:pPr>
        <w:pStyle w:val="BodySingle"/>
        <w:widowControl/>
        <w:ind w:left="0"/>
        <w:rPr>
          <w:rFonts w:ascii="Arial" w:hAnsi="Arial" w:cs="Arial"/>
        </w:rPr>
      </w:pPr>
      <w:r w:rsidRPr="004F08E2">
        <w:rPr>
          <w:rFonts w:ascii="Arial" w:hAnsi="Arial" w:cs="Arial"/>
          <w:iCs/>
        </w:rPr>
        <w:t>Odborné</w:t>
      </w:r>
      <w:r w:rsidRPr="004F08E2">
        <w:rPr>
          <w:rFonts w:ascii="Arial" w:hAnsi="Arial" w:cs="Arial"/>
        </w:rPr>
        <w:t xml:space="preserve"> prohlídky jsou zajišťovány zhotovitelem v rozsahu dle normy ČSN 27 4002 ve lhůtách stanovených touto normou a to v závislosti na druhu a kategorii výtahu, odvozených od data uvedení výtahu do provozu. Zápisy o provedení odborné prohlídky jsou zaznamenávány v „K</w:t>
      </w:r>
      <w:r w:rsidR="00610DB8" w:rsidRPr="004F08E2">
        <w:rPr>
          <w:rFonts w:ascii="Arial" w:hAnsi="Arial" w:cs="Arial"/>
        </w:rPr>
        <w:t>nize odborných prohlídek“, která je uložena</w:t>
      </w:r>
      <w:r w:rsidRPr="004F08E2">
        <w:rPr>
          <w:rFonts w:ascii="Arial" w:hAnsi="Arial" w:cs="Arial"/>
        </w:rPr>
        <w:t xml:space="preserve"> </w:t>
      </w:r>
      <w:r w:rsidR="00610DB8" w:rsidRPr="004F08E2">
        <w:rPr>
          <w:rFonts w:ascii="Arial" w:hAnsi="Arial" w:cs="Arial"/>
        </w:rPr>
        <w:t>u objednatele, v místě instalovaného zařízení, na které se tato smlouva vztahuje</w:t>
      </w:r>
      <w:r w:rsidRPr="004F08E2">
        <w:rPr>
          <w:rFonts w:ascii="Arial" w:hAnsi="Arial" w:cs="Arial"/>
        </w:rPr>
        <w:t xml:space="preserve">. </w:t>
      </w:r>
    </w:p>
    <w:p w:rsidR="00B86ACA" w:rsidRPr="00FD04D0" w:rsidRDefault="00B86ACA" w:rsidP="00B86ACA">
      <w:pPr>
        <w:pStyle w:val="Odrazka3"/>
        <w:widowControl/>
        <w:numPr>
          <w:ilvl w:val="2"/>
          <w:numId w:val="11"/>
        </w:numPr>
        <w:spacing w:before="120"/>
        <w:ind w:left="720" w:hanging="720"/>
        <w:rPr>
          <w:rFonts w:ascii="Arial" w:hAnsi="Arial" w:cs="Arial"/>
          <w:b/>
          <w:bCs/>
        </w:rPr>
      </w:pPr>
      <w:r w:rsidRPr="00FD04D0">
        <w:rPr>
          <w:rFonts w:ascii="Arial" w:hAnsi="Arial" w:cs="Arial"/>
          <w:b/>
          <w:bCs/>
        </w:rPr>
        <w:t xml:space="preserve">Provozní prohlídky </w:t>
      </w:r>
      <w:r w:rsidRPr="00B86ACA">
        <w:rPr>
          <w:rFonts w:ascii="Arial" w:hAnsi="Arial" w:cs="Arial"/>
          <w:b/>
          <w:sz w:val="22"/>
        </w:rPr>
        <w:t>(jsou zahrnuty v ceně paušálu)</w:t>
      </w:r>
    </w:p>
    <w:p w:rsidR="00B86ACA" w:rsidRDefault="00B86ACA" w:rsidP="00B86ACA">
      <w:pPr>
        <w:pStyle w:val="BodySingle"/>
        <w:widowControl/>
        <w:ind w:left="0"/>
        <w:rPr>
          <w:rFonts w:ascii="Arial" w:hAnsi="Arial" w:cs="Arial"/>
          <w:iCs/>
          <w:sz w:val="22"/>
        </w:rPr>
      </w:pPr>
      <w:r w:rsidRPr="00E358C4">
        <w:rPr>
          <w:rFonts w:ascii="Arial" w:hAnsi="Arial" w:cs="Arial"/>
          <w:iCs/>
        </w:rPr>
        <w:t>Provozní prohlídky předmětných zařízení jsou prováděny výtahovým dozorcem zhotovitele dle platných norem. Tyto prohlídky jsou řádně dokumentovány v „Knize provozních prohlídek“ a jsou kontrolovány objednatelem.</w:t>
      </w:r>
      <w:r w:rsidRPr="00E03FFC">
        <w:rPr>
          <w:rFonts w:ascii="Arial" w:hAnsi="Arial" w:cs="Arial"/>
          <w:iCs/>
          <w:sz w:val="22"/>
        </w:rPr>
        <w:t xml:space="preserve"> </w:t>
      </w:r>
    </w:p>
    <w:p w:rsidR="00EE5898" w:rsidRPr="00BD3397" w:rsidRDefault="00EE5898" w:rsidP="00EE5898">
      <w:pPr>
        <w:pStyle w:val="Odrazka3"/>
        <w:widowControl/>
        <w:numPr>
          <w:ilvl w:val="2"/>
          <w:numId w:val="11"/>
        </w:numPr>
        <w:spacing w:before="120"/>
        <w:ind w:left="720" w:hanging="720"/>
        <w:jc w:val="both"/>
        <w:rPr>
          <w:rFonts w:ascii="Arial" w:hAnsi="Arial" w:cs="Arial"/>
          <w:b/>
          <w:sz w:val="22"/>
        </w:rPr>
      </w:pPr>
      <w:r w:rsidRPr="00155373">
        <w:rPr>
          <w:rFonts w:ascii="Arial" w:hAnsi="Arial" w:cs="Arial"/>
          <w:b/>
          <w:szCs w:val="24"/>
        </w:rPr>
        <w:t>Odborné zkoušky a posuzování provozních rizik výtahů</w:t>
      </w:r>
      <w:r w:rsidRPr="00BD3397">
        <w:rPr>
          <w:rFonts w:ascii="Arial" w:hAnsi="Arial" w:cs="Arial"/>
          <w:b/>
          <w:sz w:val="22"/>
        </w:rPr>
        <w:t xml:space="preserve"> (</w:t>
      </w:r>
      <w:r>
        <w:rPr>
          <w:rFonts w:ascii="Arial" w:hAnsi="Arial" w:cs="Arial"/>
          <w:b/>
          <w:sz w:val="22"/>
        </w:rPr>
        <w:t>je</w:t>
      </w:r>
      <w:r w:rsidRPr="00BD3397">
        <w:rPr>
          <w:rFonts w:ascii="Arial" w:hAnsi="Arial" w:cs="Arial"/>
          <w:b/>
          <w:sz w:val="22"/>
        </w:rPr>
        <w:t xml:space="preserve"> zahrnut</w:t>
      </w:r>
      <w:r>
        <w:rPr>
          <w:rFonts w:ascii="Arial" w:hAnsi="Arial" w:cs="Arial"/>
          <w:b/>
          <w:sz w:val="22"/>
        </w:rPr>
        <w:t>o</w:t>
      </w:r>
      <w:r w:rsidRPr="00BD3397">
        <w:rPr>
          <w:rFonts w:ascii="Arial" w:hAnsi="Arial" w:cs="Arial"/>
          <w:b/>
          <w:sz w:val="22"/>
        </w:rPr>
        <w:t xml:space="preserve"> v paušální ceně)</w:t>
      </w:r>
    </w:p>
    <w:p w:rsidR="007C6B2D" w:rsidRDefault="007C6B2D" w:rsidP="00EE5898">
      <w:pPr>
        <w:pStyle w:val="BodySingle"/>
        <w:widowControl/>
        <w:ind w:left="0"/>
        <w:rPr>
          <w:rFonts w:ascii="Arial" w:hAnsi="Arial" w:cs="Arial"/>
        </w:rPr>
      </w:pPr>
      <w:r w:rsidRPr="004F08E2">
        <w:rPr>
          <w:rFonts w:ascii="Arial" w:hAnsi="Arial" w:cs="Arial"/>
        </w:rPr>
        <w:t xml:space="preserve">Zhotovitel zajistí </w:t>
      </w:r>
      <w:r>
        <w:rPr>
          <w:rFonts w:ascii="Arial" w:hAnsi="Arial" w:cs="Arial"/>
        </w:rPr>
        <w:t>v pravidelných intervalech v závi</w:t>
      </w:r>
      <w:r w:rsidR="00076739">
        <w:rPr>
          <w:rFonts w:ascii="Arial" w:hAnsi="Arial" w:cs="Arial"/>
        </w:rPr>
        <w:t>slosti na druhu a kategorii zaří</w:t>
      </w:r>
      <w:r>
        <w:rPr>
          <w:rFonts w:ascii="Arial" w:hAnsi="Arial" w:cs="Arial"/>
        </w:rPr>
        <w:t>zení</w:t>
      </w:r>
      <w:r w:rsidRPr="004F08E2">
        <w:rPr>
          <w:rFonts w:ascii="Arial" w:hAnsi="Arial" w:cs="Arial"/>
        </w:rPr>
        <w:t xml:space="preserve"> provedení odborné zkoušky k ověření funkce a způsobilosti k dalšímu provozu, zahrnující i prověření elektrického zařízení, jakož i posouzení nebezpečí/rizik. S výsledky odborných zkoušek a posouzení provozních rizik včetně nápravných opatření je formou písemného protokolu seznámena určená osoba objednatele</w:t>
      </w:r>
      <w:r>
        <w:rPr>
          <w:rFonts w:ascii="Arial" w:hAnsi="Arial" w:cs="Arial"/>
        </w:rPr>
        <w:t>.</w:t>
      </w:r>
    </w:p>
    <w:p w:rsidR="00F74691" w:rsidRPr="00B86ACA" w:rsidRDefault="00F74691" w:rsidP="00F74691">
      <w:pPr>
        <w:pStyle w:val="Odrazka3"/>
        <w:widowControl/>
        <w:numPr>
          <w:ilvl w:val="2"/>
          <w:numId w:val="11"/>
        </w:numPr>
        <w:spacing w:before="120"/>
        <w:ind w:left="720" w:hanging="720"/>
        <w:jc w:val="both"/>
        <w:rPr>
          <w:rFonts w:ascii="Arial" w:hAnsi="Arial" w:cs="Arial"/>
          <w:b/>
          <w:sz w:val="22"/>
        </w:rPr>
      </w:pPr>
      <w:r w:rsidRPr="004F08E2">
        <w:rPr>
          <w:rFonts w:ascii="Arial" w:hAnsi="Arial" w:cs="Arial"/>
          <w:b/>
          <w:szCs w:val="24"/>
        </w:rPr>
        <w:t xml:space="preserve">Otisline - 24 hodinový dispečink </w:t>
      </w:r>
      <w:r w:rsidRPr="00B86ACA">
        <w:rPr>
          <w:rFonts w:ascii="Arial" w:hAnsi="Arial" w:cs="Arial"/>
          <w:b/>
          <w:sz w:val="22"/>
        </w:rPr>
        <w:t>(je zahrnuto v paušální ceně)</w:t>
      </w:r>
    </w:p>
    <w:p w:rsidR="006559FB" w:rsidRDefault="002A61CB" w:rsidP="00F74691">
      <w:pPr>
        <w:pStyle w:val="BodySingle"/>
        <w:widowControl/>
        <w:ind w:left="0"/>
        <w:rPr>
          <w:rFonts w:ascii="Arial" w:hAnsi="Arial" w:cs="Arial"/>
        </w:rPr>
      </w:pPr>
      <w:r w:rsidRPr="004F08E2">
        <w:rPr>
          <w:rFonts w:ascii="Arial" w:hAnsi="Arial" w:cs="Arial"/>
        </w:rPr>
        <w:t xml:space="preserve">Zhotovitel provozuje ke dni podpisu této smlouvy telefonní linku Otisline, která umožňuje objednateli </w:t>
      </w:r>
      <w:r w:rsidRPr="004F08E2">
        <w:rPr>
          <w:rFonts w:ascii="Arial" w:hAnsi="Arial" w:cs="Arial"/>
          <w:b/>
        </w:rPr>
        <w:t>bezplatné telefonní oznámení poruchy</w:t>
      </w:r>
      <w:r w:rsidRPr="004F08E2">
        <w:rPr>
          <w:rFonts w:ascii="Arial" w:hAnsi="Arial" w:cs="Arial"/>
        </w:rPr>
        <w:t xml:space="preserve"> </w:t>
      </w:r>
      <w:r>
        <w:rPr>
          <w:rFonts w:ascii="Arial" w:hAnsi="Arial" w:cs="Arial"/>
          <w:b/>
        </w:rPr>
        <w:t>nebo požadavku na vyproštění</w:t>
      </w:r>
      <w:r w:rsidRPr="004F08E2">
        <w:rPr>
          <w:rFonts w:ascii="Arial" w:hAnsi="Arial" w:cs="Arial"/>
        </w:rPr>
        <w:t xml:space="preserve"> 24 hodin denně po celý rok. Všechny poruchy jsou zaznamenány a sledovány až do jejich úplného vyřešení</w:t>
      </w:r>
      <w:r w:rsidR="00F74691" w:rsidRPr="004F08E2">
        <w:rPr>
          <w:rFonts w:ascii="Arial" w:hAnsi="Arial" w:cs="Arial"/>
        </w:rPr>
        <w:t>.</w:t>
      </w:r>
    </w:p>
    <w:p w:rsidR="00DC275F" w:rsidRPr="00BD3397" w:rsidRDefault="00DC275F" w:rsidP="00DC275F">
      <w:pPr>
        <w:pStyle w:val="Odrazka3"/>
        <w:widowControl/>
        <w:numPr>
          <w:ilvl w:val="2"/>
          <w:numId w:val="11"/>
        </w:numPr>
        <w:spacing w:before="120"/>
        <w:ind w:left="720" w:hanging="720"/>
        <w:rPr>
          <w:rFonts w:ascii="Arial" w:hAnsi="Arial" w:cs="Arial"/>
          <w:b/>
          <w:sz w:val="22"/>
        </w:rPr>
      </w:pPr>
      <w:r w:rsidRPr="00155373">
        <w:rPr>
          <w:rFonts w:ascii="Arial" w:hAnsi="Arial" w:cs="Arial"/>
          <w:b/>
          <w:szCs w:val="24"/>
        </w:rPr>
        <w:t>Odstraňování běžných provozních poruch bez potřeby náhradních dílů</w:t>
      </w:r>
      <w:r w:rsidRPr="00BD3397">
        <w:rPr>
          <w:rFonts w:ascii="Arial" w:hAnsi="Arial" w:cs="Arial"/>
          <w:b/>
          <w:sz w:val="22"/>
        </w:rPr>
        <w:t xml:space="preserve"> (je zahrnuto v paušální ceně)</w:t>
      </w:r>
    </w:p>
    <w:p w:rsidR="00C66E9C" w:rsidRDefault="00DC275F" w:rsidP="00DC275F">
      <w:pPr>
        <w:pStyle w:val="BodySingle"/>
        <w:widowControl/>
        <w:ind w:left="0"/>
        <w:rPr>
          <w:rFonts w:ascii="Arial" w:hAnsi="Arial" w:cs="Arial"/>
        </w:rPr>
      </w:pPr>
      <w:r w:rsidRPr="004F08E2">
        <w:rPr>
          <w:rFonts w:ascii="Arial" w:hAnsi="Arial" w:cs="Arial"/>
        </w:rPr>
        <w:t>Dle telefonické (přes dispečink Otisline) nebo písemné objednávky objednatele bude zhotovitel zajišťovat odstranění provozních poruch výtahů</w:t>
      </w:r>
      <w:r>
        <w:rPr>
          <w:rFonts w:ascii="Arial" w:hAnsi="Arial" w:cs="Arial"/>
        </w:rPr>
        <w:t xml:space="preserve"> v délce do 1 hod a s materiálem do 300,-Kč bez DPH,</w:t>
      </w:r>
      <w:r w:rsidRPr="004F08E2">
        <w:rPr>
          <w:rFonts w:ascii="Arial" w:hAnsi="Arial" w:cs="Arial"/>
        </w:rPr>
        <w:t xml:space="preserve"> v čase dohodnutém v</w:t>
      </w:r>
      <w:r w:rsidR="00F01AFE">
        <w:rPr>
          <w:rFonts w:ascii="Arial" w:hAnsi="Arial" w:cs="Arial"/>
        </w:rPr>
        <w:t> článku 4.1</w:t>
      </w:r>
      <w:r w:rsidRPr="004F08E2">
        <w:rPr>
          <w:rFonts w:ascii="Arial" w:hAnsi="Arial" w:cs="Arial"/>
        </w:rPr>
        <w:t xml:space="preserve"> této smlouvy</w:t>
      </w:r>
      <w:r>
        <w:rPr>
          <w:rFonts w:ascii="Arial" w:hAnsi="Arial" w:cs="Arial"/>
        </w:rPr>
        <w:t>, v rámci sjednané paušální ceny touto smlouvou</w:t>
      </w:r>
      <w:r w:rsidRPr="004F08E2">
        <w:rPr>
          <w:rFonts w:ascii="Arial" w:hAnsi="Arial" w:cs="Arial"/>
        </w:rPr>
        <w:t xml:space="preserve">. </w:t>
      </w:r>
    </w:p>
    <w:p w:rsidR="00DC275F" w:rsidRDefault="00C66E9C" w:rsidP="00DC275F">
      <w:pPr>
        <w:pStyle w:val="BodySingle"/>
        <w:widowControl/>
        <w:ind w:left="0"/>
        <w:rPr>
          <w:rFonts w:ascii="Arial" w:hAnsi="Arial" w:cs="Arial"/>
        </w:rPr>
      </w:pPr>
      <w:r w:rsidRPr="00C66E9C">
        <w:rPr>
          <w:rFonts w:ascii="Arial" w:hAnsi="Arial" w:cs="Arial"/>
        </w:rPr>
        <w:t xml:space="preserve">Jestliže porucha není způsobena důsledkem běžného provozu a užíváním zařízení, </w:t>
      </w:r>
      <w:r w:rsidR="00F01AFE">
        <w:rPr>
          <w:rFonts w:ascii="Arial" w:hAnsi="Arial" w:cs="Arial"/>
        </w:rPr>
        <w:t xml:space="preserve">nebo práce technika bude nad 1 hod, nebo odstranění poruchy si </w:t>
      </w:r>
      <w:r w:rsidRPr="00C66E9C">
        <w:rPr>
          <w:rFonts w:ascii="Arial" w:hAnsi="Arial" w:cs="Arial"/>
        </w:rPr>
        <w:t>vyžaduje dodání náhradního dílu</w:t>
      </w:r>
      <w:r>
        <w:rPr>
          <w:rFonts w:ascii="Arial" w:hAnsi="Arial" w:cs="Arial"/>
        </w:rPr>
        <w:t xml:space="preserve"> nad 300,-Kč bez DPH</w:t>
      </w:r>
      <w:r w:rsidRPr="00C66E9C">
        <w:rPr>
          <w:rFonts w:ascii="Arial" w:hAnsi="Arial" w:cs="Arial"/>
        </w:rPr>
        <w:t xml:space="preserve">, případě oprava je prováděna na přání objednatele mimo odsouhlasenou pracovní dobu uvedenou v článku 4.1 závěrečného ujednání této smlouvy, jsou tyto výkony účtovány zvlášť, nad rámec paušální ceny této smlouvy. </w:t>
      </w:r>
      <w:r>
        <w:rPr>
          <w:rFonts w:ascii="Arial" w:hAnsi="Arial" w:cs="Arial"/>
        </w:rPr>
        <w:t>Pro tyto případy je zhotovitel oprávněn</w:t>
      </w:r>
      <w:r w:rsidR="00DC275F" w:rsidRPr="004F08E2">
        <w:rPr>
          <w:rFonts w:ascii="Arial" w:hAnsi="Arial" w:cs="Arial"/>
        </w:rPr>
        <w:t xml:space="preserve"> účtovat objednateli výkony spojené s opravou nahlášené provozní poruchy na základě zakázkového listu podepsaného za objednatele pověřenou osobou bude-li přítomna v čase provádění činnosti technikem. Za pověřenou osobu objednatele se považuje osoba, která nahlásila či požádala o výkon ve smyslu shora uvedeném nebo osoba, která bude přítomna nebo zastižena pracovníkem zhotovitele u servisovaného zdvihacího zařízení při provádění respektive ukončení výkonu technikem. V případech, kdy po ukončení výkonu pracovníci zhotovitele nezastihnou v místě žádnou osobu ze strany objednatele, vyznačí zhotovitel na pracovním výkazu v místě podpisu objednatele „nezastižen“.</w:t>
      </w:r>
    </w:p>
    <w:p w:rsidR="00B86ACA" w:rsidRDefault="00B86ACA" w:rsidP="00DC275F">
      <w:pPr>
        <w:pStyle w:val="BodySingle"/>
        <w:widowControl/>
        <w:ind w:left="0"/>
        <w:rPr>
          <w:rFonts w:ascii="Arial" w:hAnsi="Arial" w:cs="Arial"/>
        </w:rPr>
      </w:pPr>
    </w:p>
    <w:p w:rsidR="00B86ACA" w:rsidRDefault="00B86ACA" w:rsidP="00DC275F">
      <w:pPr>
        <w:pStyle w:val="BodySingle"/>
        <w:widowControl/>
        <w:ind w:left="0"/>
        <w:rPr>
          <w:rFonts w:ascii="Arial" w:hAnsi="Arial" w:cs="Arial"/>
        </w:rPr>
      </w:pPr>
    </w:p>
    <w:p w:rsidR="006559FB" w:rsidRPr="00575719" w:rsidRDefault="007C6B2D" w:rsidP="006559FB">
      <w:pPr>
        <w:pStyle w:val="Odrazka3"/>
        <w:widowControl/>
        <w:numPr>
          <w:ilvl w:val="2"/>
          <w:numId w:val="11"/>
        </w:numPr>
        <w:spacing w:before="120"/>
        <w:ind w:left="720" w:hanging="720"/>
        <w:rPr>
          <w:rFonts w:ascii="Arial" w:hAnsi="Arial" w:cs="Arial"/>
          <w:b/>
          <w:bCs/>
        </w:rPr>
      </w:pPr>
      <w:r>
        <w:rPr>
          <w:rFonts w:ascii="Arial" w:hAnsi="Arial" w:cs="Arial"/>
          <w:b/>
          <w:bCs/>
        </w:rPr>
        <w:lastRenderedPageBreak/>
        <w:t>e</w:t>
      </w:r>
      <w:r w:rsidR="006559FB" w:rsidRPr="00575719">
        <w:rPr>
          <w:rFonts w:ascii="Arial" w:hAnsi="Arial" w:cs="Arial"/>
          <w:b/>
          <w:bCs/>
        </w:rPr>
        <w:t xml:space="preserve">Service </w:t>
      </w:r>
      <w:r w:rsidR="006559FB" w:rsidRPr="00B86ACA">
        <w:rPr>
          <w:rFonts w:ascii="Arial" w:hAnsi="Arial" w:cs="Arial"/>
          <w:b/>
          <w:sz w:val="22"/>
        </w:rPr>
        <w:t>(je zahrnuto v paušální ceně)</w:t>
      </w:r>
    </w:p>
    <w:p w:rsidR="006559FB" w:rsidRPr="004F08E2" w:rsidRDefault="00610DB8" w:rsidP="006559FB">
      <w:pPr>
        <w:pStyle w:val="NumberList"/>
        <w:tabs>
          <w:tab w:val="num" w:pos="0"/>
        </w:tabs>
        <w:ind w:left="0"/>
        <w:jc w:val="both"/>
        <w:rPr>
          <w:rFonts w:ascii="Arial" w:hAnsi="Arial" w:cs="Arial"/>
          <w:b w:val="0"/>
          <w:sz w:val="20"/>
          <w:szCs w:val="22"/>
        </w:rPr>
      </w:pPr>
      <w:r w:rsidRPr="004F08E2">
        <w:rPr>
          <w:rFonts w:ascii="Arial" w:hAnsi="Arial" w:cs="Arial"/>
          <w:b w:val="0"/>
          <w:sz w:val="20"/>
          <w:szCs w:val="22"/>
        </w:rPr>
        <w:t>Pro zajištění pohodlné a přehledné dostupnosti k informacím o provozních činnostech na zařízení p</w:t>
      </w:r>
      <w:r w:rsidR="006559FB" w:rsidRPr="004F08E2">
        <w:rPr>
          <w:rFonts w:ascii="Arial" w:hAnsi="Arial" w:cs="Arial"/>
          <w:b w:val="0"/>
          <w:sz w:val="20"/>
          <w:szCs w:val="22"/>
        </w:rPr>
        <w:t xml:space="preserve">oskytne zhotovitel </w:t>
      </w:r>
      <w:r w:rsidR="007C6B2D">
        <w:rPr>
          <w:rFonts w:ascii="Arial" w:hAnsi="Arial" w:cs="Arial"/>
          <w:b w:val="0"/>
          <w:sz w:val="20"/>
          <w:szCs w:val="22"/>
        </w:rPr>
        <w:t>objednateli přístup ke službě e</w:t>
      </w:r>
      <w:r w:rsidR="006559FB" w:rsidRPr="004F08E2">
        <w:rPr>
          <w:rFonts w:ascii="Arial" w:hAnsi="Arial" w:cs="Arial"/>
          <w:b w:val="0"/>
          <w:sz w:val="20"/>
          <w:szCs w:val="22"/>
        </w:rPr>
        <w:t xml:space="preserve">Service, která poskytuje elektronickou formou komplexní informace o </w:t>
      </w:r>
      <w:r w:rsidRPr="004F08E2">
        <w:rPr>
          <w:rFonts w:ascii="Arial" w:hAnsi="Arial" w:cs="Arial"/>
          <w:b w:val="0"/>
          <w:sz w:val="20"/>
          <w:szCs w:val="22"/>
        </w:rPr>
        <w:t>poruchách na zařízeních hlášených přes dispečink zhotovitele, servisních návštěvách technika a další provozní informace o servisovaných jednotkách.</w:t>
      </w:r>
    </w:p>
    <w:p w:rsidR="006559FB" w:rsidRDefault="006559FB" w:rsidP="006559FB">
      <w:pPr>
        <w:pStyle w:val="NumberList"/>
        <w:tabs>
          <w:tab w:val="num" w:pos="0"/>
        </w:tabs>
        <w:ind w:left="0"/>
        <w:jc w:val="both"/>
        <w:rPr>
          <w:rFonts w:ascii="Arial" w:hAnsi="Arial" w:cs="Arial"/>
          <w:b w:val="0"/>
          <w:sz w:val="20"/>
          <w:szCs w:val="22"/>
        </w:rPr>
      </w:pPr>
      <w:r w:rsidRPr="004F08E2">
        <w:rPr>
          <w:rFonts w:ascii="Arial" w:hAnsi="Arial" w:cs="Arial"/>
          <w:b w:val="0"/>
          <w:sz w:val="20"/>
          <w:szCs w:val="22"/>
        </w:rPr>
        <w:t xml:space="preserve">Pro využívání služby je potřeba, aby objednatel provedl registraci na stránkách objednatele </w:t>
      </w:r>
      <w:r w:rsidR="007C6B2D">
        <w:rPr>
          <w:rFonts w:ascii="Arial" w:hAnsi="Arial" w:cs="Arial"/>
          <w:b w:val="0"/>
          <w:sz w:val="20"/>
          <w:szCs w:val="22"/>
        </w:rPr>
        <w:t>www.otis.cz v sekci e</w:t>
      </w:r>
      <w:r w:rsidR="00610DB8" w:rsidRPr="004F08E2">
        <w:rPr>
          <w:rFonts w:ascii="Arial" w:hAnsi="Arial" w:cs="Arial"/>
          <w:b w:val="0"/>
          <w:sz w:val="20"/>
          <w:szCs w:val="22"/>
        </w:rPr>
        <w:t>Service, kde jsou informace dostupné.</w:t>
      </w:r>
    </w:p>
    <w:p w:rsidR="00BA4361" w:rsidRDefault="00BA4361" w:rsidP="00BA4361">
      <w:pPr>
        <w:pStyle w:val="Odrazka3"/>
        <w:widowControl/>
        <w:numPr>
          <w:ilvl w:val="2"/>
          <w:numId w:val="11"/>
        </w:numPr>
        <w:spacing w:before="120"/>
        <w:rPr>
          <w:rFonts w:ascii="Arial" w:hAnsi="Arial" w:cs="Arial"/>
          <w:b/>
          <w:bCs/>
        </w:rPr>
      </w:pPr>
      <w:r>
        <w:rPr>
          <w:rFonts w:ascii="Arial" w:hAnsi="Arial" w:cs="Arial"/>
          <w:b/>
          <w:bCs/>
        </w:rPr>
        <w:t xml:space="preserve">EDE – event driven email </w:t>
      </w:r>
      <w:r w:rsidRPr="00B86ACA">
        <w:rPr>
          <w:rFonts w:ascii="Arial" w:hAnsi="Arial" w:cs="Arial"/>
          <w:b/>
          <w:sz w:val="22"/>
        </w:rPr>
        <w:t>(je zahrnuto v paušální ceně)</w:t>
      </w:r>
    </w:p>
    <w:p w:rsidR="00C66E9C" w:rsidRPr="00B86ACA" w:rsidRDefault="00BA4361" w:rsidP="00B86ACA">
      <w:pPr>
        <w:pStyle w:val="NumberList"/>
        <w:ind w:left="0"/>
        <w:jc w:val="both"/>
        <w:rPr>
          <w:rFonts w:ascii="Arial" w:hAnsi="Arial" w:cs="Arial"/>
          <w:b w:val="0"/>
          <w:bCs/>
          <w:color w:val="auto"/>
          <w:sz w:val="20"/>
          <w:szCs w:val="22"/>
        </w:rPr>
      </w:pPr>
      <w:r>
        <w:rPr>
          <w:rFonts w:ascii="Arial" w:hAnsi="Arial" w:cs="Arial"/>
          <w:b w:val="0"/>
          <w:bCs/>
          <w:color w:val="auto"/>
          <w:sz w:val="20"/>
          <w:szCs w:val="22"/>
        </w:rPr>
        <w:t>Zhotovitel poskytne objednateli službu EDE = nastavení zasílání</w:t>
      </w:r>
      <w:r w:rsidRPr="00230D9A">
        <w:rPr>
          <w:rFonts w:ascii="Arial" w:hAnsi="Arial" w:cs="Arial"/>
          <w:b w:val="0"/>
          <w:bCs/>
          <w:color w:val="auto"/>
          <w:sz w:val="20"/>
          <w:szCs w:val="22"/>
        </w:rPr>
        <w:t xml:space="preserve"> informačních zpráv na vybrané e-mailové adresy objednatele. Po každé závadě nebo vyproštění hlášených přes dispečink, bude, po ukončení práce a odhlášení závady mechanikem, zaslán  informativní e-mail se stručným popisem</w:t>
      </w:r>
      <w:r w:rsidR="002A61CB">
        <w:rPr>
          <w:rFonts w:ascii="Arial" w:hAnsi="Arial" w:cs="Arial"/>
          <w:b w:val="0"/>
          <w:bCs/>
          <w:color w:val="auto"/>
          <w:sz w:val="20"/>
          <w:szCs w:val="22"/>
        </w:rPr>
        <w:t xml:space="preserve">. </w:t>
      </w:r>
      <w:r w:rsidRPr="00230D9A">
        <w:rPr>
          <w:rFonts w:ascii="Arial" w:hAnsi="Arial" w:cs="Arial"/>
          <w:b w:val="0"/>
          <w:bCs/>
          <w:color w:val="auto"/>
          <w:sz w:val="20"/>
          <w:szCs w:val="22"/>
        </w:rPr>
        <w:t>Tato služba je plně automatická a propojená s našimi techniky a dispečinkem.</w:t>
      </w:r>
    </w:p>
    <w:p w:rsidR="00F74691" w:rsidRPr="0007381A" w:rsidRDefault="00F74691" w:rsidP="004F08E2">
      <w:pPr>
        <w:pStyle w:val="NumberList"/>
        <w:widowControl/>
        <w:numPr>
          <w:ilvl w:val="1"/>
          <w:numId w:val="6"/>
        </w:numPr>
        <w:tabs>
          <w:tab w:val="clear" w:pos="792"/>
          <w:tab w:val="num" w:pos="720"/>
        </w:tabs>
        <w:spacing w:before="120"/>
        <w:ind w:left="720" w:hanging="720"/>
        <w:jc w:val="both"/>
        <w:rPr>
          <w:rFonts w:ascii="Arial" w:hAnsi="Arial" w:cs="Arial"/>
          <w:b w:val="0"/>
          <w:sz w:val="22"/>
        </w:rPr>
      </w:pPr>
      <w:r w:rsidRPr="00C91F92">
        <w:rPr>
          <w:rFonts w:ascii="Arial" w:hAnsi="Arial" w:cs="Arial"/>
          <w:sz w:val="28"/>
          <w:szCs w:val="28"/>
        </w:rPr>
        <w:t xml:space="preserve">Další </w:t>
      </w:r>
      <w:r w:rsidRPr="002C3D23">
        <w:rPr>
          <w:rFonts w:ascii="Arial" w:hAnsi="Arial" w:cs="Arial"/>
          <w:sz w:val="28"/>
          <w:szCs w:val="28"/>
        </w:rPr>
        <w:t>služby</w:t>
      </w:r>
      <w:r w:rsidRPr="002C3D23">
        <w:rPr>
          <w:rFonts w:ascii="Arial" w:hAnsi="Arial" w:cs="Arial"/>
          <w:sz w:val="22"/>
        </w:rPr>
        <w:t xml:space="preserve"> (nad rámec sjednané paušální ceny)</w:t>
      </w:r>
    </w:p>
    <w:p w:rsidR="00F74691" w:rsidRPr="004F08E2" w:rsidRDefault="00F74691" w:rsidP="00F74691">
      <w:pPr>
        <w:pStyle w:val="dka"/>
        <w:widowControl/>
        <w:ind w:left="0"/>
        <w:rPr>
          <w:rFonts w:ascii="Arial" w:hAnsi="Arial" w:cs="Arial"/>
          <w:b w:val="0"/>
        </w:rPr>
      </w:pPr>
      <w:r w:rsidRPr="004F08E2">
        <w:rPr>
          <w:rFonts w:ascii="Arial" w:hAnsi="Arial" w:cs="Arial"/>
          <w:b w:val="0"/>
        </w:rPr>
        <w:t xml:space="preserve">Zhotovitel zajišťuje služby a výkony uvedené v tomto článku </w:t>
      </w:r>
      <w:r w:rsidR="00E50A3E" w:rsidRPr="004F08E2">
        <w:rPr>
          <w:rFonts w:ascii="Arial" w:hAnsi="Arial" w:cs="Arial"/>
          <w:b w:val="0"/>
        </w:rPr>
        <w:t>1.2 níže</w:t>
      </w:r>
      <w:r w:rsidRPr="004F08E2">
        <w:rPr>
          <w:rFonts w:ascii="Arial" w:hAnsi="Arial" w:cs="Arial"/>
          <w:b w:val="0"/>
        </w:rPr>
        <w:t>, a to na základě samostatné objednávky obje</w:t>
      </w:r>
      <w:r w:rsidR="00E50A3E" w:rsidRPr="004F08E2">
        <w:rPr>
          <w:rFonts w:ascii="Arial" w:hAnsi="Arial" w:cs="Arial"/>
          <w:b w:val="0"/>
        </w:rPr>
        <w:t xml:space="preserve">dnatele, která může být učiněna telefonicky přes dispečink </w:t>
      </w:r>
      <w:r w:rsidR="002A61CB" w:rsidRPr="004F08E2">
        <w:rPr>
          <w:rFonts w:ascii="Arial" w:hAnsi="Arial" w:cs="Arial"/>
          <w:b w:val="0"/>
        </w:rPr>
        <w:t>zhotovitele anebo písemně</w:t>
      </w:r>
      <w:r w:rsidRPr="004F08E2">
        <w:rPr>
          <w:rFonts w:ascii="Arial" w:hAnsi="Arial" w:cs="Arial"/>
          <w:b w:val="0"/>
        </w:rPr>
        <w:t xml:space="preserve"> s následujícím obsahem: </w:t>
      </w:r>
    </w:p>
    <w:p w:rsidR="00F74691" w:rsidRPr="004F08E2" w:rsidRDefault="00F74691" w:rsidP="004F08E2">
      <w:pPr>
        <w:pStyle w:val="dka"/>
        <w:widowControl/>
        <w:ind w:left="0" w:firstLine="708"/>
        <w:rPr>
          <w:rFonts w:ascii="Arial" w:hAnsi="Arial" w:cs="Arial"/>
          <w:b w:val="0"/>
        </w:rPr>
      </w:pPr>
      <w:r w:rsidRPr="004F08E2">
        <w:rPr>
          <w:rFonts w:ascii="Arial" w:hAnsi="Arial" w:cs="Arial"/>
          <w:b w:val="0"/>
        </w:rPr>
        <w:t>a) vymezení zdvihacího zařízení, kterého se má služba či výkon týkat</w:t>
      </w:r>
    </w:p>
    <w:p w:rsidR="00F74691" w:rsidRPr="004F08E2" w:rsidRDefault="00F74691" w:rsidP="004F08E2">
      <w:pPr>
        <w:pStyle w:val="dka"/>
        <w:widowControl/>
        <w:ind w:left="0" w:firstLine="708"/>
        <w:rPr>
          <w:rFonts w:ascii="Arial" w:hAnsi="Arial" w:cs="Arial"/>
          <w:b w:val="0"/>
        </w:rPr>
      </w:pPr>
      <w:r w:rsidRPr="004F08E2">
        <w:rPr>
          <w:rFonts w:ascii="Arial" w:hAnsi="Arial" w:cs="Arial"/>
          <w:b w:val="0"/>
        </w:rPr>
        <w:t xml:space="preserve">b) specifikace výkonu či služby </w:t>
      </w:r>
    </w:p>
    <w:p w:rsidR="00F74691" w:rsidRPr="004F08E2" w:rsidRDefault="00F74691" w:rsidP="00F74691">
      <w:pPr>
        <w:pStyle w:val="dka"/>
        <w:widowControl/>
        <w:ind w:left="0"/>
        <w:rPr>
          <w:rFonts w:ascii="Arial" w:hAnsi="Arial" w:cs="Arial"/>
          <w:b w:val="0"/>
        </w:rPr>
      </w:pPr>
      <w:r w:rsidRPr="004F08E2">
        <w:rPr>
          <w:rFonts w:ascii="Arial" w:hAnsi="Arial" w:cs="Arial"/>
          <w:b w:val="0"/>
        </w:rPr>
        <w:t xml:space="preserve">Zhotovitel je povinen v závislosti na druhu požadovaného výkonu provést pro objednatele objednanou službu či výkon ve lhůtě přiměřené či obvyklé vzhledem k povaze a rozsahu objednaného plnění počítané ode dne potvrzení objednávky objednatele zhotovitelem. Za potvrzenou objednávku objednatele je pro účely dále uvedené považována i písemná nabídka zhotovitele splňující shora uvedené náležitosti potvrzená objednatelem. </w:t>
      </w:r>
    </w:p>
    <w:p w:rsidR="00F74691" w:rsidRPr="0007381A" w:rsidRDefault="00F74691" w:rsidP="00F74691">
      <w:pPr>
        <w:pStyle w:val="dka"/>
        <w:keepNext/>
        <w:widowControl/>
        <w:spacing w:before="240"/>
        <w:ind w:left="0"/>
        <w:rPr>
          <w:rFonts w:ascii="Arial" w:hAnsi="Arial" w:cs="Arial"/>
          <w:b w:val="0"/>
          <w:sz w:val="22"/>
          <w:u w:val="single"/>
        </w:rPr>
      </w:pPr>
      <w:r w:rsidRPr="0007381A">
        <w:rPr>
          <w:rFonts w:ascii="Arial" w:hAnsi="Arial" w:cs="Arial"/>
          <w:b w:val="0"/>
          <w:sz w:val="22"/>
          <w:u w:val="single"/>
        </w:rPr>
        <w:t xml:space="preserve">Další nabízené služby a výkony zhotovitele zahrnují: </w:t>
      </w:r>
    </w:p>
    <w:p w:rsidR="00F74691" w:rsidRPr="00BD3397" w:rsidRDefault="00F74691" w:rsidP="00F74691">
      <w:pPr>
        <w:pStyle w:val="Odrazka3"/>
        <w:numPr>
          <w:ilvl w:val="0"/>
          <w:numId w:val="33"/>
        </w:numPr>
        <w:spacing w:before="120"/>
        <w:jc w:val="both"/>
        <w:rPr>
          <w:rFonts w:ascii="Arial" w:hAnsi="Arial" w:cs="Arial"/>
          <w:b/>
          <w:sz w:val="22"/>
        </w:rPr>
      </w:pPr>
      <w:r w:rsidRPr="00BD3397">
        <w:rPr>
          <w:rFonts w:ascii="Arial" w:hAnsi="Arial" w:cs="Arial"/>
          <w:b/>
          <w:sz w:val="22"/>
        </w:rPr>
        <w:t>Plánované opravy a dostupnost náhradních dílů</w:t>
      </w:r>
    </w:p>
    <w:p w:rsidR="00F74691" w:rsidRPr="004F08E2" w:rsidRDefault="00F74691" w:rsidP="00F74691">
      <w:pPr>
        <w:pStyle w:val="BodySingle"/>
        <w:widowControl/>
        <w:ind w:left="0"/>
        <w:rPr>
          <w:rFonts w:ascii="Arial" w:hAnsi="Arial" w:cs="Arial"/>
        </w:rPr>
      </w:pPr>
      <w:r w:rsidRPr="004F08E2">
        <w:rPr>
          <w:rFonts w:ascii="Arial" w:hAnsi="Arial" w:cs="Arial"/>
        </w:rPr>
        <w:t>Všechny plánované opravy spojené s výměnou náhradních dílů jsou prováděny zhotovitelem na základě jeho písemné nabídky odsouhlasené objednatelem</w:t>
      </w:r>
      <w:r w:rsidR="00B872EB" w:rsidRPr="004F08E2">
        <w:rPr>
          <w:rFonts w:ascii="Arial" w:hAnsi="Arial" w:cs="Arial"/>
        </w:rPr>
        <w:t>,</w:t>
      </w:r>
      <w:r w:rsidRPr="004F08E2">
        <w:rPr>
          <w:rFonts w:ascii="Arial" w:hAnsi="Arial" w:cs="Arial"/>
        </w:rPr>
        <w:t xml:space="preserve"> jak je uvedeno výše.</w:t>
      </w:r>
    </w:p>
    <w:p w:rsidR="00F74691" w:rsidRPr="00B872EB" w:rsidRDefault="00B872EB" w:rsidP="00B872EB">
      <w:pPr>
        <w:pStyle w:val="Odrazka3"/>
        <w:numPr>
          <w:ilvl w:val="0"/>
          <w:numId w:val="33"/>
        </w:numPr>
        <w:spacing w:before="120"/>
        <w:jc w:val="both"/>
        <w:rPr>
          <w:rFonts w:ascii="Arial" w:hAnsi="Arial" w:cs="Arial"/>
          <w:b/>
          <w:sz w:val="22"/>
        </w:rPr>
      </w:pPr>
      <w:r>
        <w:rPr>
          <w:rFonts w:ascii="Arial" w:hAnsi="Arial" w:cs="Arial"/>
          <w:b/>
          <w:sz w:val="22"/>
        </w:rPr>
        <w:t>Inspekční prohlídky</w:t>
      </w:r>
    </w:p>
    <w:p w:rsidR="00F74691" w:rsidRPr="004F08E2" w:rsidRDefault="00F74691" w:rsidP="00B872EB">
      <w:pPr>
        <w:pStyle w:val="dka"/>
        <w:widowControl/>
        <w:ind w:left="0"/>
        <w:rPr>
          <w:rFonts w:ascii="Arial" w:hAnsi="Arial" w:cs="Arial"/>
          <w:b w:val="0"/>
        </w:rPr>
      </w:pPr>
      <w:r w:rsidRPr="004F08E2">
        <w:rPr>
          <w:rFonts w:ascii="Arial" w:hAnsi="Arial" w:cs="Arial"/>
          <w:b w:val="0"/>
        </w:rPr>
        <w:t>Zhotovitel poskytne na základě požadavku objednatele odborný personál pro potřebnou technickou asistenci u inspekčních prohlídek</w:t>
      </w:r>
      <w:r w:rsidR="00B872EB" w:rsidRPr="004F08E2">
        <w:rPr>
          <w:rFonts w:ascii="Arial" w:hAnsi="Arial" w:cs="Arial"/>
          <w:b w:val="0"/>
        </w:rPr>
        <w:t xml:space="preserve"> a na základě potvrzené objednávky zajistí provedení inspekční prohlídky.</w:t>
      </w:r>
    </w:p>
    <w:p w:rsidR="00B872EB" w:rsidRPr="00C30F19" w:rsidRDefault="00B872EB" w:rsidP="00C30F19">
      <w:pPr>
        <w:pStyle w:val="Odrazka3"/>
        <w:numPr>
          <w:ilvl w:val="0"/>
          <w:numId w:val="33"/>
        </w:numPr>
        <w:spacing w:before="120"/>
        <w:jc w:val="both"/>
        <w:rPr>
          <w:rFonts w:ascii="Arial" w:hAnsi="Arial" w:cs="Arial"/>
          <w:b/>
          <w:sz w:val="22"/>
        </w:rPr>
      </w:pPr>
      <w:r>
        <w:rPr>
          <w:rFonts w:ascii="Arial" w:hAnsi="Arial" w:cs="Arial"/>
          <w:b/>
          <w:sz w:val="22"/>
        </w:rPr>
        <w:t>Školení</w:t>
      </w:r>
      <w:r w:rsidRPr="00B872EB">
        <w:rPr>
          <w:rFonts w:ascii="Arial" w:hAnsi="Arial" w:cs="Arial"/>
          <w:b/>
          <w:sz w:val="22"/>
        </w:rPr>
        <w:t xml:space="preserve"> </w:t>
      </w:r>
      <w:r w:rsidRPr="00C93F0A">
        <w:rPr>
          <w:rFonts w:ascii="Arial" w:hAnsi="Arial" w:cs="Arial"/>
          <w:b/>
          <w:sz w:val="22"/>
        </w:rPr>
        <w:t>personálu objednatele</w:t>
      </w:r>
    </w:p>
    <w:p w:rsidR="00F74691" w:rsidRPr="004F08E2" w:rsidRDefault="00F74691" w:rsidP="00B872EB">
      <w:pPr>
        <w:pStyle w:val="dka"/>
        <w:widowControl/>
        <w:ind w:left="0"/>
        <w:rPr>
          <w:rFonts w:ascii="Arial" w:hAnsi="Arial" w:cs="Arial"/>
          <w:b w:val="0"/>
        </w:rPr>
      </w:pPr>
      <w:r w:rsidRPr="004F08E2">
        <w:rPr>
          <w:rFonts w:ascii="Arial" w:hAnsi="Arial" w:cs="Arial"/>
          <w:b w:val="0"/>
        </w:rPr>
        <w:t xml:space="preserve">Objednatel v případě potřeby určí a zajistí řidiče, případně dozorce předmětných zařízení a zhotovitel provede </w:t>
      </w:r>
      <w:r w:rsidR="003F1F73" w:rsidRPr="004F08E2">
        <w:rPr>
          <w:rFonts w:ascii="Arial" w:hAnsi="Arial" w:cs="Arial"/>
          <w:b w:val="0"/>
        </w:rPr>
        <w:t xml:space="preserve">na základě potvrzené objednávky </w:t>
      </w:r>
      <w:r w:rsidRPr="004F08E2">
        <w:rPr>
          <w:rFonts w:ascii="Arial" w:hAnsi="Arial" w:cs="Arial"/>
          <w:b w:val="0"/>
        </w:rPr>
        <w:t>jejich zaškolení, včetně seznámení s postupy bezpečného vyproštění uvězněných pasažérů z kabiny výtahu.</w:t>
      </w:r>
    </w:p>
    <w:p w:rsidR="00F74691" w:rsidRPr="00BD3397" w:rsidRDefault="00F74691" w:rsidP="00F74691">
      <w:pPr>
        <w:pStyle w:val="Odrazka3"/>
        <w:numPr>
          <w:ilvl w:val="0"/>
          <w:numId w:val="33"/>
        </w:numPr>
        <w:spacing w:before="120"/>
        <w:jc w:val="both"/>
        <w:rPr>
          <w:rFonts w:ascii="Arial" w:hAnsi="Arial" w:cs="Arial"/>
          <w:b/>
          <w:sz w:val="22"/>
          <w:szCs w:val="22"/>
        </w:rPr>
      </w:pPr>
      <w:r w:rsidRPr="00C91F92">
        <w:rPr>
          <w:rFonts w:ascii="Arial" w:hAnsi="Arial" w:cs="Arial"/>
          <w:b/>
          <w:sz w:val="22"/>
        </w:rPr>
        <w:t>Pohotovost</w:t>
      </w:r>
      <w:r w:rsidR="003F1F73">
        <w:rPr>
          <w:rFonts w:ascii="Arial" w:hAnsi="Arial" w:cs="Arial"/>
          <w:b/>
          <w:sz w:val="22"/>
          <w:szCs w:val="22"/>
        </w:rPr>
        <w:t>ní zásahy (činnosti mimo pracovní dobu zhotovitele)</w:t>
      </w:r>
    </w:p>
    <w:p w:rsidR="00F74691" w:rsidRPr="004F08E2" w:rsidRDefault="003F1F73" w:rsidP="00F74691">
      <w:pPr>
        <w:pStyle w:val="Odrazka3"/>
        <w:ind w:left="0"/>
        <w:jc w:val="both"/>
        <w:rPr>
          <w:rFonts w:ascii="Arial" w:hAnsi="Arial" w:cs="Arial"/>
          <w:sz w:val="20"/>
          <w:szCs w:val="22"/>
        </w:rPr>
      </w:pPr>
      <w:r w:rsidRPr="004F08E2">
        <w:rPr>
          <w:rFonts w:ascii="Arial" w:hAnsi="Arial" w:cs="Arial"/>
          <w:sz w:val="20"/>
        </w:rPr>
        <w:t xml:space="preserve">Zhotovitel zajistí objednateli zásah na zařízení dle objednávky i v čase mimo pracovní dobu zhotovitele, uvedenou v odst. 4.1, kdy tento zásah se řídí odst. </w:t>
      </w:r>
      <w:smartTag w:uri="urn:schemas-microsoft-com:office:smarttags" w:element="metricconverter">
        <w:smartTagPr>
          <w:attr w:name="ProductID" w:val="4.5 a"/>
        </w:smartTagPr>
        <w:r w:rsidRPr="004F08E2">
          <w:rPr>
            <w:rFonts w:ascii="Arial" w:hAnsi="Arial" w:cs="Arial"/>
            <w:sz w:val="20"/>
          </w:rPr>
          <w:t>4.5 a</w:t>
        </w:r>
      </w:smartTag>
      <w:r w:rsidRPr="004F08E2">
        <w:rPr>
          <w:rFonts w:ascii="Arial" w:hAnsi="Arial" w:cs="Arial"/>
          <w:sz w:val="20"/>
        </w:rPr>
        <w:t xml:space="preserve"> 4.6 této smlouvy. </w:t>
      </w:r>
      <w:r w:rsidR="00F74691" w:rsidRPr="004F08E2">
        <w:rPr>
          <w:rFonts w:ascii="Arial" w:hAnsi="Arial" w:cs="Arial"/>
          <w:sz w:val="20"/>
          <w:szCs w:val="22"/>
        </w:rPr>
        <w:t xml:space="preserve"> </w:t>
      </w:r>
    </w:p>
    <w:p w:rsidR="00B86ACA" w:rsidRDefault="00F74691" w:rsidP="00B86ACA">
      <w:pPr>
        <w:pStyle w:val="NumberList"/>
        <w:widowControl/>
        <w:numPr>
          <w:ilvl w:val="1"/>
          <w:numId w:val="6"/>
        </w:numPr>
        <w:tabs>
          <w:tab w:val="clear" w:pos="792"/>
          <w:tab w:val="left" w:pos="720"/>
        </w:tabs>
        <w:spacing w:before="120"/>
        <w:ind w:left="720" w:hanging="720"/>
        <w:jc w:val="both"/>
        <w:rPr>
          <w:rFonts w:ascii="Arial" w:hAnsi="Arial" w:cs="Arial"/>
          <w:b w:val="0"/>
          <w:sz w:val="20"/>
        </w:rPr>
      </w:pPr>
      <w:r w:rsidRPr="004F08E2">
        <w:rPr>
          <w:rFonts w:ascii="Arial" w:hAnsi="Arial" w:cs="Arial"/>
          <w:b w:val="0"/>
          <w:sz w:val="20"/>
        </w:rPr>
        <w:t xml:space="preserve">Smluvní strany se dohodly, že servisní činnosti stejně jako další služby a výkony související se zdvihacím zařízením po dobu platnosti této smlouvy budou prováděny pouze zhotovitelem v souladu s požadavkem ČSN 27 4002. Porušení tohoto ustanovení ze strany objednatele je považováno za podstatné porušení této smlouvy a zakládá nárok zhotovitele na smluvní pokutu vůči objednateli ve výši trojnásobku paušální ceny </w:t>
      </w:r>
      <w:r w:rsidR="00076E00" w:rsidRPr="004F08E2">
        <w:rPr>
          <w:rFonts w:ascii="Arial" w:hAnsi="Arial" w:cs="Arial"/>
          <w:b w:val="0"/>
          <w:sz w:val="20"/>
        </w:rPr>
        <w:t>sjednané</w:t>
      </w:r>
      <w:r w:rsidRPr="004F08E2">
        <w:rPr>
          <w:rFonts w:ascii="Arial" w:hAnsi="Arial" w:cs="Arial"/>
          <w:b w:val="0"/>
          <w:sz w:val="20"/>
        </w:rPr>
        <w:t xml:space="preserve"> t</w:t>
      </w:r>
      <w:r w:rsidR="00076E00" w:rsidRPr="004F08E2">
        <w:rPr>
          <w:rFonts w:ascii="Arial" w:hAnsi="Arial" w:cs="Arial"/>
          <w:b w:val="0"/>
          <w:sz w:val="20"/>
        </w:rPr>
        <w:t>outo</w:t>
      </w:r>
      <w:r w:rsidRPr="004F08E2">
        <w:rPr>
          <w:rFonts w:ascii="Arial" w:hAnsi="Arial" w:cs="Arial"/>
          <w:b w:val="0"/>
          <w:sz w:val="20"/>
        </w:rPr>
        <w:t xml:space="preserve"> smlouv</w:t>
      </w:r>
      <w:r w:rsidR="00076E00" w:rsidRPr="004F08E2">
        <w:rPr>
          <w:rFonts w:ascii="Arial" w:hAnsi="Arial" w:cs="Arial"/>
          <w:b w:val="0"/>
          <w:sz w:val="20"/>
        </w:rPr>
        <w:t>ou</w:t>
      </w:r>
      <w:r w:rsidRPr="004F08E2">
        <w:rPr>
          <w:rFonts w:ascii="Arial" w:hAnsi="Arial" w:cs="Arial"/>
          <w:b w:val="0"/>
          <w:sz w:val="20"/>
        </w:rPr>
        <w:t xml:space="preserve">. Zhotovitel nebude po zásahu třetí osoby do servisovaného zdvihacího zařízení odpovědný za bezpečnost provozu a provozní způsobilost zařízení. </w:t>
      </w:r>
    </w:p>
    <w:p w:rsidR="00F74691" w:rsidRPr="00B86ACA" w:rsidRDefault="00B86ACA" w:rsidP="004F08E2">
      <w:pPr>
        <w:pStyle w:val="NumberList"/>
        <w:widowControl/>
        <w:numPr>
          <w:ilvl w:val="0"/>
          <w:numId w:val="14"/>
        </w:numPr>
        <w:tabs>
          <w:tab w:val="left" w:pos="720"/>
        </w:tabs>
        <w:spacing w:before="240"/>
        <w:jc w:val="both"/>
        <w:rPr>
          <w:rFonts w:ascii="Arial" w:hAnsi="Arial" w:cs="Arial"/>
          <w:sz w:val="40"/>
        </w:rPr>
      </w:pPr>
      <w:r w:rsidRPr="00B86ACA">
        <w:rPr>
          <w:rFonts w:ascii="Arial" w:hAnsi="Arial" w:cs="Arial"/>
          <w:b w:val="0"/>
          <w:sz w:val="20"/>
        </w:rPr>
        <w:br w:type="page"/>
      </w:r>
      <w:r w:rsidR="00F74691" w:rsidRPr="00B86ACA">
        <w:rPr>
          <w:rFonts w:ascii="Arial" w:hAnsi="Arial" w:cs="Arial"/>
          <w:sz w:val="36"/>
        </w:rPr>
        <w:lastRenderedPageBreak/>
        <w:t>Platební a cenová ujednání</w:t>
      </w:r>
    </w:p>
    <w:p w:rsidR="00F74691" w:rsidRPr="004F08E2" w:rsidRDefault="00F74691" w:rsidP="00F74691">
      <w:pPr>
        <w:pStyle w:val="NumberList"/>
        <w:widowControl/>
        <w:numPr>
          <w:ilvl w:val="1"/>
          <w:numId w:val="35"/>
        </w:numPr>
        <w:tabs>
          <w:tab w:val="left" w:pos="720"/>
        </w:tabs>
        <w:jc w:val="both"/>
        <w:rPr>
          <w:rFonts w:ascii="Arial" w:hAnsi="Arial" w:cs="Arial"/>
          <w:b w:val="0"/>
          <w:sz w:val="20"/>
        </w:rPr>
      </w:pPr>
      <w:r w:rsidRPr="004F08E2">
        <w:rPr>
          <w:rFonts w:ascii="Arial" w:hAnsi="Arial" w:cs="Arial"/>
          <w:b w:val="0"/>
          <w:sz w:val="20"/>
        </w:rPr>
        <w:t>Měsíční cena uvedená v článku 5 této smlouvy za činnosti prováděné zhotovitelem dle</w:t>
      </w:r>
      <w:r w:rsidR="002A61CB">
        <w:rPr>
          <w:rFonts w:ascii="Arial" w:hAnsi="Arial" w:cs="Arial"/>
          <w:b w:val="0"/>
          <w:sz w:val="20"/>
        </w:rPr>
        <w:t xml:space="preserve"> čl. 1.1</w:t>
      </w:r>
      <w:r w:rsidRPr="004F08E2">
        <w:rPr>
          <w:rFonts w:ascii="Arial" w:hAnsi="Arial" w:cs="Arial"/>
          <w:b w:val="0"/>
          <w:sz w:val="20"/>
        </w:rPr>
        <w:t xml:space="preserve"> této smlouvy je stanovena dohodou a v závislosti na režimu provádění servisních činností ke dni podpisu této smlouvy. Tato cena je cenou paušální. V případě nutnosti změny tohoto režimu z důvodu nutnosti uvedení servisních činností dle této smlouvy do souladu s požadavky platné normy, smluvní strany upraví smlouvu v souladu s touto změnou. </w:t>
      </w:r>
    </w:p>
    <w:p w:rsidR="00F74691" w:rsidRPr="004F08E2" w:rsidRDefault="00F74691" w:rsidP="00F74691">
      <w:pPr>
        <w:pStyle w:val="NumberList"/>
        <w:widowControl/>
        <w:numPr>
          <w:ilvl w:val="1"/>
          <w:numId w:val="35"/>
        </w:numPr>
        <w:tabs>
          <w:tab w:val="left" w:pos="720"/>
        </w:tabs>
        <w:jc w:val="both"/>
        <w:rPr>
          <w:rFonts w:ascii="Arial" w:hAnsi="Arial" w:cs="Arial"/>
          <w:b w:val="0"/>
          <w:sz w:val="20"/>
        </w:rPr>
      </w:pPr>
      <w:r w:rsidRPr="004F08E2">
        <w:rPr>
          <w:rFonts w:ascii="Arial" w:hAnsi="Arial" w:cs="Arial"/>
          <w:b w:val="0"/>
          <w:sz w:val="20"/>
        </w:rPr>
        <w:t xml:space="preserve">Daň z přidané hodnoty paušální ceny se řídí vždy ustanoveními platných zákonných předpisů ke dni vzniku nároku na úhradu ceny. </w:t>
      </w:r>
    </w:p>
    <w:p w:rsidR="00F74691" w:rsidRPr="004F08E2" w:rsidRDefault="00F74691" w:rsidP="00F74691">
      <w:pPr>
        <w:pStyle w:val="NumberList"/>
        <w:widowControl/>
        <w:numPr>
          <w:ilvl w:val="1"/>
          <w:numId w:val="35"/>
        </w:numPr>
        <w:tabs>
          <w:tab w:val="left" w:pos="720"/>
        </w:tabs>
        <w:jc w:val="both"/>
        <w:rPr>
          <w:rFonts w:ascii="Arial" w:hAnsi="Arial" w:cs="Arial"/>
          <w:b w:val="0"/>
          <w:sz w:val="20"/>
        </w:rPr>
      </w:pPr>
      <w:r w:rsidRPr="004F08E2">
        <w:rPr>
          <w:rFonts w:ascii="Arial" w:hAnsi="Arial" w:cs="Arial"/>
          <w:b w:val="0"/>
          <w:sz w:val="20"/>
        </w:rPr>
        <w:t xml:space="preserve">Paušální cena je splatná </w:t>
      </w:r>
      <w:r w:rsidRPr="00B86ACA">
        <w:rPr>
          <w:rFonts w:ascii="Arial" w:hAnsi="Arial" w:cs="Arial"/>
          <w:sz w:val="20"/>
        </w:rPr>
        <w:t xml:space="preserve">čtvrtletně </w:t>
      </w:r>
      <w:r w:rsidRPr="004F08E2">
        <w:rPr>
          <w:rFonts w:ascii="Arial" w:hAnsi="Arial" w:cs="Arial"/>
          <w:b w:val="0"/>
          <w:sz w:val="20"/>
        </w:rPr>
        <w:t>předem za příslušné kalendářní čtvrtletí. Zhotovitel bude paušální cenu fakturovat objednateli čtvrtletně tak, že příslušnou fakturu vystaví a odešle objednateli v prvním měsíci příslušného čtvrtletí.</w:t>
      </w:r>
    </w:p>
    <w:p w:rsidR="00F74691" w:rsidRPr="004F08E2" w:rsidRDefault="00F74691" w:rsidP="00F74691">
      <w:pPr>
        <w:pStyle w:val="NumberList"/>
        <w:widowControl/>
        <w:numPr>
          <w:ilvl w:val="1"/>
          <w:numId w:val="35"/>
        </w:numPr>
        <w:tabs>
          <w:tab w:val="left" w:pos="720"/>
        </w:tabs>
        <w:jc w:val="both"/>
        <w:rPr>
          <w:rFonts w:ascii="Arial" w:hAnsi="Arial" w:cs="Arial"/>
          <w:b w:val="0"/>
          <w:sz w:val="20"/>
        </w:rPr>
      </w:pPr>
      <w:r w:rsidRPr="004F08E2">
        <w:rPr>
          <w:rFonts w:ascii="Arial" w:hAnsi="Arial" w:cs="Arial"/>
          <w:b w:val="0"/>
          <w:sz w:val="20"/>
        </w:rPr>
        <w:t xml:space="preserve">Splatnost </w:t>
      </w:r>
      <w:r w:rsidR="00950AB5" w:rsidRPr="004F08E2">
        <w:rPr>
          <w:rFonts w:ascii="Arial" w:hAnsi="Arial" w:cs="Arial"/>
          <w:b w:val="0"/>
          <w:sz w:val="20"/>
        </w:rPr>
        <w:t xml:space="preserve">zhotovitelem vystavených </w:t>
      </w:r>
      <w:r w:rsidRPr="004F08E2">
        <w:rPr>
          <w:rFonts w:ascii="Arial" w:hAnsi="Arial" w:cs="Arial"/>
          <w:b w:val="0"/>
          <w:sz w:val="20"/>
        </w:rPr>
        <w:t>faktur je</w:t>
      </w:r>
      <w:r w:rsidRPr="00B86ACA">
        <w:rPr>
          <w:rFonts w:ascii="Arial" w:hAnsi="Arial" w:cs="Arial"/>
          <w:sz w:val="20"/>
        </w:rPr>
        <w:t xml:space="preserve"> 14</w:t>
      </w:r>
      <w:r w:rsidRPr="00F01AFE">
        <w:rPr>
          <w:rFonts w:ascii="Arial" w:hAnsi="Arial" w:cs="Arial"/>
          <w:b w:val="0"/>
          <w:sz w:val="20"/>
        </w:rPr>
        <w:t xml:space="preserve"> dnů</w:t>
      </w:r>
      <w:r w:rsidRPr="004F08E2">
        <w:rPr>
          <w:rFonts w:ascii="Arial" w:hAnsi="Arial" w:cs="Arial"/>
          <w:b w:val="0"/>
          <w:sz w:val="20"/>
        </w:rPr>
        <w:t xml:space="preserve"> od data odeslání faktury objednateli. Při opožděné platbě je zhotovitel oprávněn požadovat na objednat</w:t>
      </w:r>
      <w:r w:rsidR="00090DDE" w:rsidRPr="004F08E2">
        <w:rPr>
          <w:rFonts w:ascii="Arial" w:hAnsi="Arial" w:cs="Arial"/>
          <w:b w:val="0"/>
          <w:sz w:val="20"/>
        </w:rPr>
        <w:t xml:space="preserve">eli smluvní pokutu ve výši 0,05% </w:t>
      </w:r>
      <w:r w:rsidRPr="004F08E2">
        <w:rPr>
          <w:rFonts w:ascii="Arial" w:hAnsi="Arial" w:cs="Arial"/>
          <w:b w:val="0"/>
          <w:sz w:val="20"/>
        </w:rPr>
        <w:t xml:space="preserve">z dlužné částky denně. Ujednáním o smluvní pokutě není dotčen nárok zhotovitele na úplnou náhradu škody. </w:t>
      </w:r>
    </w:p>
    <w:p w:rsidR="00F74691" w:rsidRPr="004F08E2" w:rsidRDefault="00F74691" w:rsidP="00F74691">
      <w:pPr>
        <w:pStyle w:val="NumberList"/>
        <w:widowControl/>
        <w:numPr>
          <w:ilvl w:val="1"/>
          <w:numId w:val="35"/>
        </w:numPr>
        <w:tabs>
          <w:tab w:val="left" w:pos="720"/>
        </w:tabs>
        <w:jc w:val="both"/>
        <w:rPr>
          <w:rFonts w:ascii="Arial" w:hAnsi="Arial" w:cs="Arial"/>
          <w:b w:val="0"/>
          <w:sz w:val="20"/>
        </w:rPr>
      </w:pPr>
      <w:r w:rsidRPr="004F08E2">
        <w:rPr>
          <w:rFonts w:ascii="Arial" w:hAnsi="Arial" w:cs="Arial"/>
          <w:b w:val="0"/>
          <w:sz w:val="20"/>
        </w:rPr>
        <w:t xml:space="preserve">V případě prodlení platby o více než 30 dnů upozorní zhotovitel písemně objednatele na tuto skutečnost. Pokud prodlení platby přesáhne 45 dnů, je zhotovitel oprávněn pozastavit plnění této smlouvy, tj. provádění servisních činností, a to až do úplného splnění všech splatných pohledávek zhotovitele objednatelem. </w:t>
      </w:r>
    </w:p>
    <w:p w:rsidR="00F74691" w:rsidRPr="004F08E2" w:rsidRDefault="00F74691" w:rsidP="00F74691">
      <w:pPr>
        <w:pStyle w:val="NumberList"/>
        <w:widowControl/>
        <w:numPr>
          <w:ilvl w:val="1"/>
          <w:numId w:val="35"/>
        </w:numPr>
        <w:tabs>
          <w:tab w:val="left" w:pos="720"/>
        </w:tabs>
        <w:jc w:val="both"/>
        <w:rPr>
          <w:rFonts w:ascii="Arial" w:hAnsi="Arial" w:cs="Arial"/>
          <w:b w:val="0"/>
          <w:sz w:val="20"/>
        </w:rPr>
      </w:pPr>
      <w:r w:rsidRPr="004F08E2">
        <w:rPr>
          <w:rFonts w:ascii="Arial" w:hAnsi="Arial" w:cs="Arial"/>
          <w:b w:val="0"/>
          <w:sz w:val="20"/>
        </w:rPr>
        <w:t xml:space="preserve">Zhotovitel nenese odpovědnost za provozní způsobilost zařízení a jakékoliv škody, které vznikly objednateli, nebo třetí osobě, důsledkem </w:t>
      </w:r>
      <w:r w:rsidR="002A61CB">
        <w:rPr>
          <w:rFonts w:ascii="Arial" w:hAnsi="Arial" w:cs="Arial"/>
          <w:b w:val="0"/>
          <w:sz w:val="20"/>
        </w:rPr>
        <w:t>pozastavení služeb dle bodu 2.5</w:t>
      </w:r>
      <w:r w:rsidRPr="004F08E2">
        <w:rPr>
          <w:rFonts w:ascii="Arial" w:hAnsi="Arial" w:cs="Arial"/>
          <w:b w:val="0"/>
          <w:sz w:val="20"/>
        </w:rPr>
        <w:t xml:space="preserve"> nebo odstoupením od smlouvy zhotovitelem.</w:t>
      </w:r>
    </w:p>
    <w:p w:rsidR="00F74691" w:rsidRPr="004F08E2" w:rsidRDefault="00F74691" w:rsidP="00F74691">
      <w:pPr>
        <w:pStyle w:val="NumberList"/>
        <w:widowControl/>
        <w:numPr>
          <w:ilvl w:val="1"/>
          <w:numId w:val="35"/>
        </w:numPr>
        <w:tabs>
          <w:tab w:val="left" w:pos="720"/>
        </w:tabs>
        <w:jc w:val="both"/>
        <w:rPr>
          <w:rFonts w:ascii="Arial" w:hAnsi="Arial" w:cs="Arial"/>
          <w:b w:val="0"/>
          <w:sz w:val="20"/>
        </w:rPr>
      </w:pPr>
      <w:r w:rsidRPr="004F08E2">
        <w:rPr>
          <w:rFonts w:ascii="Arial" w:hAnsi="Arial" w:cs="Arial"/>
          <w:b w:val="0"/>
          <w:sz w:val="20"/>
        </w:rPr>
        <w:t>Po uhrazení všech prodlených plateb objednatelem ve vazbě na článek 2.5, zhotovitel automaticky provede ověřovací odbornou zkoušku na předmětných zařízeních</w:t>
      </w:r>
      <w:r w:rsidR="007409D3" w:rsidRPr="004F08E2">
        <w:rPr>
          <w:rFonts w:ascii="Arial" w:hAnsi="Arial" w:cs="Arial"/>
          <w:b w:val="0"/>
          <w:sz w:val="20"/>
        </w:rPr>
        <w:t>.</w:t>
      </w:r>
      <w:r w:rsidRPr="004F08E2">
        <w:rPr>
          <w:rFonts w:ascii="Arial" w:hAnsi="Arial" w:cs="Arial"/>
          <w:b w:val="0"/>
          <w:sz w:val="20"/>
        </w:rPr>
        <w:t xml:space="preserve"> Tato služba bude zhotovitelem účtována a objednatelem uhrazena nad rámec této smlouvy za cenu běžně účtovanou zhotovitelem za ověřovací odbornou zkoušku. Zhotovitel následně obnoví plnění výkonů předmětu této smlouvy.</w:t>
      </w:r>
    </w:p>
    <w:p w:rsidR="00F74691" w:rsidRPr="004F08E2" w:rsidRDefault="00F74691" w:rsidP="00F74691">
      <w:pPr>
        <w:pStyle w:val="NumberList"/>
        <w:widowControl/>
        <w:numPr>
          <w:ilvl w:val="1"/>
          <w:numId w:val="35"/>
        </w:numPr>
        <w:tabs>
          <w:tab w:val="left" w:pos="720"/>
        </w:tabs>
        <w:jc w:val="both"/>
        <w:rPr>
          <w:rFonts w:ascii="Arial" w:hAnsi="Arial" w:cs="Arial"/>
          <w:b w:val="0"/>
          <w:sz w:val="20"/>
        </w:rPr>
      </w:pPr>
      <w:r w:rsidRPr="004F08E2">
        <w:rPr>
          <w:rFonts w:ascii="Arial" w:hAnsi="Arial" w:cs="Arial"/>
          <w:b w:val="0"/>
          <w:sz w:val="20"/>
        </w:rPr>
        <w:t>Smluvní strany se dohodly, že pauš</w:t>
      </w:r>
      <w:r w:rsidR="007409D3" w:rsidRPr="004F08E2">
        <w:rPr>
          <w:rFonts w:ascii="Arial" w:hAnsi="Arial" w:cs="Arial"/>
          <w:b w:val="0"/>
          <w:sz w:val="20"/>
        </w:rPr>
        <w:t>ální cena se každoročně upraví</w:t>
      </w:r>
      <w:r w:rsidRPr="004F08E2">
        <w:rPr>
          <w:rFonts w:ascii="Arial" w:hAnsi="Arial" w:cs="Arial"/>
          <w:b w:val="0"/>
          <w:sz w:val="20"/>
        </w:rPr>
        <w:t xml:space="preserve"> o výši</w:t>
      </w:r>
      <w:r w:rsidR="00950AB5" w:rsidRPr="004F08E2">
        <w:rPr>
          <w:rFonts w:ascii="Arial" w:hAnsi="Arial" w:cs="Arial"/>
          <w:b w:val="0"/>
          <w:sz w:val="20"/>
        </w:rPr>
        <w:t xml:space="preserve"> indexu</w:t>
      </w:r>
      <w:r w:rsidRPr="004F08E2">
        <w:rPr>
          <w:rFonts w:ascii="Arial" w:hAnsi="Arial" w:cs="Arial"/>
          <w:b w:val="0"/>
          <w:sz w:val="20"/>
        </w:rPr>
        <w:t xml:space="preserve"> </w:t>
      </w:r>
      <w:r w:rsidR="00950AB5" w:rsidRPr="004F08E2">
        <w:rPr>
          <w:rFonts w:ascii="Arial" w:hAnsi="Arial" w:cs="Arial"/>
          <w:b w:val="0"/>
          <w:sz w:val="20"/>
        </w:rPr>
        <w:t xml:space="preserve">meziročního nárůstu průměrné hrubé nominální mzdy v České republice. </w:t>
      </w:r>
      <w:r w:rsidRPr="004F08E2">
        <w:rPr>
          <w:rFonts w:ascii="Arial" w:hAnsi="Arial" w:cs="Arial"/>
          <w:b w:val="0"/>
          <w:sz w:val="20"/>
        </w:rPr>
        <w:t>Takto změněná cena bude zhotovitelem fakturovaná od následujícího měsíce po oficiálním zveřejnění indexu Českým statistickým úřadem. O této skutečnosti bude zhotovitel písemně informovat objednatele</w:t>
      </w:r>
    </w:p>
    <w:p w:rsidR="00F74691" w:rsidRDefault="00F74691" w:rsidP="00F74691">
      <w:pPr>
        <w:pStyle w:val="NumberList"/>
        <w:widowControl/>
        <w:numPr>
          <w:ilvl w:val="1"/>
          <w:numId w:val="35"/>
        </w:numPr>
        <w:tabs>
          <w:tab w:val="left" w:pos="720"/>
        </w:tabs>
        <w:jc w:val="both"/>
        <w:rPr>
          <w:rFonts w:ascii="Arial" w:hAnsi="Arial" w:cs="Arial"/>
          <w:b w:val="0"/>
          <w:sz w:val="20"/>
        </w:rPr>
      </w:pPr>
      <w:r w:rsidRPr="004F08E2">
        <w:rPr>
          <w:rFonts w:ascii="Arial" w:hAnsi="Arial" w:cs="Arial"/>
          <w:b w:val="0"/>
          <w:sz w:val="20"/>
        </w:rPr>
        <w:t>Zhotoviteli dle této smlouvy vzniká nárok na náhradu nákladů za zmařený výjezd pohotovostního mechanika a je oprávněn tyto náklady objednateli účtovat. Zmařeným výjezdem se rozumí výjezd pracovníka zhotovitele na základě uplatněného požadavku na Otisline k vyproštění nebo opravě zařízení, které po příjezdu pracovníka nebude dále vyžadováno nebo nebude potřeba zásah provést.</w:t>
      </w:r>
    </w:p>
    <w:p w:rsidR="00F74691" w:rsidRPr="004F08E2" w:rsidRDefault="00F74691" w:rsidP="004F08E2">
      <w:pPr>
        <w:pStyle w:val="NumberList"/>
        <w:widowControl/>
        <w:numPr>
          <w:ilvl w:val="0"/>
          <w:numId w:val="14"/>
        </w:numPr>
        <w:spacing w:before="240"/>
        <w:jc w:val="both"/>
        <w:rPr>
          <w:rFonts w:ascii="Arial" w:hAnsi="Arial" w:cs="Arial"/>
          <w:sz w:val="36"/>
        </w:rPr>
      </w:pPr>
      <w:r w:rsidRPr="004F08E2">
        <w:rPr>
          <w:rFonts w:ascii="Arial" w:hAnsi="Arial" w:cs="Arial"/>
          <w:sz w:val="36"/>
        </w:rPr>
        <w:t>Smluvní podmínky</w:t>
      </w:r>
    </w:p>
    <w:p w:rsidR="00F74691" w:rsidRPr="004F08E2" w:rsidRDefault="00F74691" w:rsidP="002A61CB">
      <w:pPr>
        <w:pStyle w:val="Odrazka2"/>
        <w:widowControl/>
        <w:numPr>
          <w:ilvl w:val="1"/>
          <w:numId w:val="26"/>
        </w:numPr>
        <w:rPr>
          <w:rFonts w:ascii="Arial" w:hAnsi="Arial" w:cs="Arial"/>
          <w:b/>
          <w:sz w:val="24"/>
          <w:szCs w:val="28"/>
        </w:rPr>
      </w:pPr>
      <w:r w:rsidRPr="004F08E2">
        <w:rPr>
          <w:rFonts w:ascii="Arial" w:hAnsi="Arial" w:cs="Arial"/>
          <w:b/>
          <w:sz w:val="24"/>
          <w:szCs w:val="28"/>
        </w:rPr>
        <w:t>Platnost smlouvy</w:t>
      </w:r>
    </w:p>
    <w:p w:rsidR="00F74691" w:rsidRPr="004F08E2" w:rsidRDefault="00F74691" w:rsidP="00F74691">
      <w:pPr>
        <w:pStyle w:val="Odrazka3"/>
        <w:widowControl/>
        <w:numPr>
          <w:ilvl w:val="2"/>
          <w:numId w:val="8"/>
        </w:numPr>
        <w:tabs>
          <w:tab w:val="clear" w:pos="1440"/>
          <w:tab w:val="num" w:pos="720"/>
        </w:tabs>
        <w:ind w:left="720"/>
        <w:jc w:val="both"/>
        <w:rPr>
          <w:rFonts w:ascii="Arial" w:hAnsi="Arial" w:cs="Arial"/>
          <w:sz w:val="20"/>
        </w:rPr>
      </w:pPr>
      <w:r w:rsidRPr="004F08E2">
        <w:rPr>
          <w:rFonts w:ascii="Arial" w:hAnsi="Arial" w:cs="Arial"/>
          <w:sz w:val="20"/>
        </w:rPr>
        <w:t>Návrhem této smlouvy je zhotovitel vázán po dobu 30 dnů od data podpisu této smlouvy zhotovitelem. Po uplynutí této lhůty, aniž by došlo k podpisu ze strany objednatele a k doručení podepsané smlouvy zhotoviteli, tento návrh smlouvy bez dalšího zaniká.</w:t>
      </w:r>
    </w:p>
    <w:p w:rsidR="00F74691" w:rsidRPr="004F08E2" w:rsidRDefault="00F74691" w:rsidP="00F74691">
      <w:pPr>
        <w:pStyle w:val="Odrazka3"/>
        <w:widowControl/>
        <w:numPr>
          <w:ilvl w:val="2"/>
          <w:numId w:val="8"/>
        </w:numPr>
        <w:tabs>
          <w:tab w:val="clear" w:pos="1440"/>
          <w:tab w:val="num" w:pos="720"/>
        </w:tabs>
        <w:ind w:left="720"/>
        <w:jc w:val="both"/>
        <w:rPr>
          <w:rFonts w:ascii="Arial" w:hAnsi="Arial" w:cs="Arial"/>
          <w:sz w:val="20"/>
        </w:rPr>
      </w:pPr>
      <w:r w:rsidRPr="004F08E2">
        <w:rPr>
          <w:rFonts w:ascii="Arial" w:hAnsi="Arial" w:cs="Arial"/>
          <w:sz w:val="20"/>
        </w:rPr>
        <w:t xml:space="preserve">Smlouva se uzavírá na </w:t>
      </w:r>
      <w:r w:rsidRPr="00F01AFE">
        <w:rPr>
          <w:rFonts w:ascii="Arial" w:hAnsi="Arial" w:cs="Arial"/>
          <w:sz w:val="20"/>
        </w:rPr>
        <w:t>dobu určitou a to na 60 měsíců</w:t>
      </w:r>
      <w:r w:rsidRPr="004F08E2">
        <w:rPr>
          <w:rFonts w:ascii="Arial" w:hAnsi="Arial" w:cs="Arial"/>
          <w:sz w:val="20"/>
        </w:rPr>
        <w:t xml:space="preserve"> ode dne účinnosti této smlouvy. </w:t>
      </w:r>
    </w:p>
    <w:p w:rsidR="00F74691" w:rsidRPr="004F08E2" w:rsidRDefault="00F74691" w:rsidP="00F74691">
      <w:pPr>
        <w:pStyle w:val="Odrazka3"/>
        <w:widowControl/>
        <w:numPr>
          <w:ilvl w:val="2"/>
          <w:numId w:val="8"/>
        </w:numPr>
        <w:tabs>
          <w:tab w:val="clear" w:pos="1440"/>
          <w:tab w:val="num" w:pos="720"/>
        </w:tabs>
        <w:ind w:left="720"/>
        <w:jc w:val="both"/>
        <w:rPr>
          <w:rFonts w:ascii="Arial" w:hAnsi="Arial" w:cs="Arial"/>
          <w:sz w:val="20"/>
        </w:rPr>
      </w:pPr>
      <w:r w:rsidRPr="004F08E2">
        <w:rPr>
          <w:rFonts w:ascii="Arial" w:hAnsi="Arial" w:cs="Arial"/>
          <w:sz w:val="20"/>
        </w:rPr>
        <w:t xml:space="preserve">Počátek plnění předmětu smlouvy je stanoven ke dni účinnosti této smlouvy. </w:t>
      </w:r>
    </w:p>
    <w:p w:rsidR="00F74691" w:rsidRPr="004F08E2" w:rsidRDefault="00F74691" w:rsidP="00F74691">
      <w:pPr>
        <w:pStyle w:val="Odrazka3"/>
        <w:widowControl/>
        <w:numPr>
          <w:ilvl w:val="2"/>
          <w:numId w:val="8"/>
        </w:numPr>
        <w:tabs>
          <w:tab w:val="clear" w:pos="1440"/>
          <w:tab w:val="num" w:pos="720"/>
        </w:tabs>
        <w:ind w:left="720"/>
        <w:jc w:val="both"/>
        <w:rPr>
          <w:rFonts w:ascii="Arial" w:hAnsi="Arial" w:cs="Arial"/>
          <w:sz w:val="20"/>
        </w:rPr>
      </w:pPr>
      <w:r w:rsidRPr="004F08E2">
        <w:rPr>
          <w:rFonts w:ascii="Arial" w:hAnsi="Arial" w:cs="Arial"/>
          <w:sz w:val="20"/>
        </w:rPr>
        <w:t xml:space="preserve">Po uplynutí dohodnuté doby trvání smlouvy se platnost automaticky prodlužuje a to vždy o dalších 60 měsíců (a to i opakovaně), pokud jedna ze smluvních stran minimálně 90 dnů před ukončením dohodnuté doby trvání doporučeným dopisem druhé smluvní straně neoznámí, že nemá zájem na dalším prodloužení doby platnosti a účinnosti této smlouvy. V takovém případě platnost a účinnost této smlouvy skončí k poslednímu dni příslušného období. </w:t>
      </w:r>
    </w:p>
    <w:p w:rsidR="00F74691" w:rsidRPr="00C66E9C" w:rsidRDefault="00F74691" w:rsidP="00F74691">
      <w:pPr>
        <w:pStyle w:val="Odrazka3"/>
        <w:widowControl/>
        <w:numPr>
          <w:ilvl w:val="2"/>
          <w:numId w:val="8"/>
        </w:numPr>
        <w:tabs>
          <w:tab w:val="clear" w:pos="1440"/>
          <w:tab w:val="num" w:pos="720"/>
        </w:tabs>
        <w:ind w:left="720"/>
        <w:jc w:val="both"/>
        <w:rPr>
          <w:rFonts w:ascii="Arial" w:hAnsi="Arial" w:cs="Arial"/>
          <w:sz w:val="20"/>
          <w:szCs w:val="22"/>
        </w:rPr>
      </w:pPr>
      <w:r w:rsidRPr="004F08E2">
        <w:rPr>
          <w:rFonts w:ascii="Arial" w:hAnsi="Arial" w:cs="Arial"/>
          <w:iCs/>
          <w:sz w:val="20"/>
          <w:szCs w:val="22"/>
        </w:rPr>
        <w:t xml:space="preserve">Trvání této smlouvy končí dnem, ve kterém byl rozhodnutím insolvenčního soudu zjištěn úpadek nebo hrozící úpadek jedné ze smluvních stran této smlouvy dle zákona č. 182/2006 Sb., insolvenční zákon, ve znění pozdějších předpisů. Zhotovitel má pro tento případ nárok na úhradu dosud provedeného, poskytnuté plnění dle této smlouvy. V případě, že k ukončení trvání této smlouvy dle tohoto článku smlouvy </w:t>
      </w:r>
      <w:r w:rsidRPr="004F08E2">
        <w:rPr>
          <w:rFonts w:ascii="Arial" w:hAnsi="Arial" w:cs="Arial"/>
          <w:iCs/>
          <w:sz w:val="20"/>
          <w:szCs w:val="22"/>
        </w:rPr>
        <w:lastRenderedPageBreak/>
        <w:t>dojde v průběhu fakturačního období má zhotovitel nárok, ve vztahu k plnění zahrnutém dle této smlouvy do paušální ceny, na úhradu poměrné části délky fakturačního období do dne skončení trvání této smlouvy ve vztahu k délce celého fakturačního období. V případě, že k ukončení trvání této smlouvy dle tohoto článku smlouvy dojde v průběhu fakturačního období má zhotovitel také nárok, ve vztahu k plnění nezahrnutém dle této smlouvy do paušální ceny, na úhradu za jím poskytnuté plnění a/či nárok na úhradu veškerých potřebných nákladů zhotovitelem vynaložených za účelem přípravy jeho plnění v tomto fakturačním období.</w:t>
      </w:r>
    </w:p>
    <w:p w:rsidR="00F74691" w:rsidRPr="004F08E2" w:rsidRDefault="00F74691" w:rsidP="002A61CB">
      <w:pPr>
        <w:pStyle w:val="Odrazka2"/>
        <w:widowControl/>
        <w:numPr>
          <w:ilvl w:val="1"/>
          <w:numId w:val="26"/>
        </w:numPr>
        <w:rPr>
          <w:rFonts w:ascii="Arial" w:hAnsi="Arial" w:cs="Arial"/>
          <w:b/>
          <w:sz w:val="24"/>
          <w:szCs w:val="28"/>
        </w:rPr>
      </w:pPr>
      <w:r w:rsidRPr="004F08E2">
        <w:rPr>
          <w:rFonts w:ascii="Arial" w:hAnsi="Arial" w:cs="Arial"/>
          <w:b/>
          <w:sz w:val="24"/>
          <w:szCs w:val="28"/>
        </w:rPr>
        <w:t>Odstoupení od smlouvy</w:t>
      </w:r>
    </w:p>
    <w:p w:rsidR="00F74691" w:rsidRPr="004F08E2" w:rsidRDefault="00F74691" w:rsidP="00F74691">
      <w:pPr>
        <w:pStyle w:val="Odrazka3"/>
        <w:widowControl/>
        <w:numPr>
          <w:ilvl w:val="2"/>
          <w:numId w:val="40"/>
        </w:numPr>
        <w:tabs>
          <w:tab w:val="clear" w:pos="1440"/>
          <w:tab w:val="num" w:pos="720"/>
        </w:tabs>
        <w:ind w:left="720"/>
        <w:jc w:val="both"/>
        <w:rPr>
          <w:rFonts w:ascii="Arial" w:hAnsi="Arial" w:cs="Arial"/>
          <w:sz w:val="20"/>
        </w:rPr>
      </w:pPr>
      <w:r w:rsidRPr="004F08E2">
        <w:rPr>
          <w:rFonts w:ascii="Arial" w:hAnsi="Arial" w:cs="Arial"/>
          <w:sz w:val="20"/>
        </w:rPr>
        <w:t>Objednatel má právo odstoupit od smlouvy vedle zákonných důvodů též:</w:t>
      </w:r>
    </w:p>
    <w:p w:rsidR="00F74691" w:rsidRPr="004F08E2" w:rsidRDefault="00F74691" w:rsidP="00F74691">
      <w:pPr>
        <w:pStyle w:val="Bullet1"/>
        <w:widowControl/>
        <w:numPr>
          <w:ilvl w:val="0"/>
          <w:numId w:val="2"/>
        </w:numPr>
        <w:tabs>
          <w:tab w:val="clear" w:pos="360"/>
          <w:tab w:val="left" w:pos="540"/>
        </w:tabs>
        <w:ind w:left="540" w:hanging="360"/>
        <w:jc w:val="both"/>
        <w:rPr>
          <w:rFonts w:ascii="Arial" w:hAnsi="Arial" w:cs="Arial"/>
        </w:rPr>
      </w:pPr>
      <w:r w:rsidRPr="004F08E2">
        <w:rPr>
          <w:rFonts w:ascii="Arial" w:hAnsi="Arial" w:cs="Arial"/>
        </w:rPr>
        <w:t xml:space="preserve">v případě prokázání opakovaného nedodržování termínů, rozsahu a kvality prací ve smlouvě sjednaných, ležících na straně zhotovitele, které by bránily bezpečnému užívání a provozní způsobilosti výtahu, </w:t>
      </w:r>
    </w:p>
    <w:p w:rsidR="00F74691" w:rsidRPr="004F08E2" w:rsidRDefault="00F74691" w:rsidP="00F74691">
      <w:pPr>
        <w:pStyle w:val="Bullet1"/>
        <w:widowControl/>
        <w:numPr>
          <w:ilvl w:val="0"/>
          <w:numId w:val="2"/>
        </w:numPr>
        <w:tabs>
          <w:tab w:val="clear" w:pos="360"/>
          <w:tab w:val="left" w:pos="540"/>
        </w:tabs>
        <w:ind w:left="540" w:hanging="360"/>
        <w:jc w:val="both"/>
        <w:rPr>
          <w:rFonts w:ascii="Arial" w:hAnsi="Arial" w:cs="Arial"/>
        </w:rPr>
      </w:pPr>
      <w:r w:rsidRPr="004F08E2">
        <w:rPr>
          <w:rFonts w:ascii="Arial" w:hAnsi="Arial" w:cs="Arial"/>
        </w:rPr>
        <w:t xml:space="preserve">v případě změny účelu a způsobu používání předmětného zařízení, </w:t>
      </w:r>
    </w:p>
    <w:p w:rsidR="00F74691" w:rsidRPr="004F08E2" w:rsidRDefault="00F74691" w:rsidP="00F74691">
      <w:pPr>
        <w:pStyle w:val="Bullet1"/>
        <w:widowControl/>
        <w:numPr>
          <w:ilvl w:val="0"/>
          <w:numId w:val="2"/>
        </w:numPr>
        <w:tabs>
          <w:tab w:val="clear" w:pos="360"/>
          <w:tab w:val="left" w:pos="540"/>
        </w:tabs>
        <w:ind w:left="540" w:hanging="360"/>
        <w:jc w:val="both"/>
        <w:rPr>
          <w:rFonts w:ascii="Arial" w:hAnsi="Arial" w:cs="Arial"/>
        </w:rPr>
      </w:pPr>
      <w:r w:rsidRPr="004F08E2">
        <w:rPr>
          <w:rFonts w:ascii="Arial" w:hAnsi="Arial" w:cs="Arial"/>
        </w:rPr>
        <w:t>v důsledku změny vlastnických vztahů k předmětnému zařízení.</w:t>
      </w:r>
    </w:p>
    <w:p w:rsidR="00F74691" w:rsidRPr="004F08E2" w:rsidRDefault="00F74691" w:rsidP="00F74691">
      <w:pPr>
        <w:pStyle w:val="Odrazka3"/>
        <w:widowControl/>
        <w:numPr>
          <w:ilvl w:val="2"/>
          <w:numId w:val="40"/>
        </w:numPr>
        <w:tabs>
          <w:tab w:val="clear" w:pos="1440"/>
          <w:tab w:val="num" w:pos="720"/>
        </w:tabs>
        <w:ind w:left="720"/>
        <w:jc w:val="both"/>
        <w:rPr>
          <w:rFonts w:ascii="Arial" w:hAnsi="Arial" w:cs="Arial"/>
          <w:sz w:val="20"/>
        </w:rPr>
      </w:pPr>
      <w:r w:rsidRPr="004F08E2">
        <w:rPr>
          <w:rFonts w:ascii="Arial" w:hAnsi="Arial" w:cs="Arial"/>
          <w:sz w:val="20"/>
        </w:rPr>
        <w:t xml:space="preserve">Zhotovitel má právo odstoupit od smlouvy vedle zákonných důvodů </w:t>
      </w:r>
      <w:r w:rsidR="00950AB5" w:rsidRPr="004F08E2">
        <w:rPr>
          <w:rFonts w:ascii="Arial" w:hAnsi="Arial" w:cs="Arial"/>
          <w:sz w:val="20"/>
        </w:rPr>
        <w:t>t</w:t>
      </w:r>
      <w:r w:rsidRPr="004F08E2">
        <w:rPr>
          <w:rFonts w:ascii="Arial" w:hAnsi="Arial" w:cs="Arial"/>
          <w:sz w:val="20"/>
        </w:rPr>
        <w:t>éž:</w:t>
      </w:r>
    </w:p>
    <w:p w:rsidR="00F74691" w:rsidRPr="004F08E2" w:rsidRDefault="00F74691" w:rsidP="00F74691">
      <w:pPr>
        <w:pStyle w:val="Bullet1"/>
        <w:widowControl/>
        <w:numPr>
          <w:ilvl w:val="0"/>
          <w:numId w:val="2"/>
        </w:numPr>
        <w:tabs>
          <w:tab w:val="clear" w:pos="360"/>
          <w:tab w:val="left" w:pos="540"/>
        </w:tabs>
        <w:ind w:left="540" w:hanging="360"/>
        <w:jc w:val="both"/>
        <w:rPr>
          <w:rFonts w:ascii="Arial" w:hAnsi="Arial" w:cs="Arial"/>
        </w:rPr>
      </w:pPr>
      <w:r w:rsidRPr="004F08E2">
        <w:rPr>
          <w:rFonts w:ascii="Arial" w:hAnsi="Arial" w:cs="Arial"/>
        </w:rPr>
        <w:t>v případě, že zjistí na servisovaném výtahu zásahy jiných osob podnikajících ve stejném předmětu činnosti jako zhotovitel (porušení příslušné normy neumožňující práci více servisních firem</w:t>
      </w:r>
      <w:r w:rsidR="00FF7BA2" w:rsidRPr="004F08E2">
        <w:rPr>
          <w:rFonts w:ascii="Arial" w:hAnsi="Arial" w:cs="Arial"/>
        </w:rPr>
        <w:t xml:space="preserve">, odst. </w:t>
      </w:r>
      <w:r w:rsidRPr="004F08E2">
        <w:rPr>
          <w:rFonts w:ascii="Arial" w:hAnsi="Arial" w:cs="Arial"/>
        </w:rPr>
        <w:t xml:space="preserve">1.3 této smlouvy), </w:t>
      </w:r>
    </w:p>
    <w:p w:rsidR="00F74691" w:rsidRPr="004F08E2" w:rsidRDefault="00F74691" w:rsidP="00F74691">
      <w:pPr>
        <w:pStyle w:val="Bullet1"/>
        <w:widowControl/>
        <w:numPr>
          <w:ilvl w:val="0"/>
          <w:numId w:val="2"/>
        </w:numPr>
        <w:tabs>
          <w:tab w:val="clear" w:pos="360"/>
          <w:tab w:val="left" w:pos="540"/>
        </w:tabs>
        <w:ind w:left="540" w:hanging="360"/>
        <w:jc w:val="both"/>
        <w:rPr>
          <w:rFonts w:ascii="Arial" w:hAnsi="Arial" w:cs="Arial"/>
        </w:rPr>
      </w:pPr>
      <w:r w:rsidRPr="004F08E2">
        <w:rPr>
          <w:rFonts w:ascii="Arial" w:hAnsi="Arial" w:cs="Arial"/>
        </w:rPr>
        <w:t>zjistí-li při provádění sjednaného předmětu plnění nutnost provedení prací bezpečnostního charakteru, jejichž provedení objednatel odmítne</w:t>
      </w:r>
      <w:r w:rsidR="00FF7BA2" w:rsidRPr="004F08E2">
        <w:rPr>
          <w:rFonts w:ascii="Arial" w:hAnsi="Arial" w:cs="Arial"/>
        </w:rPr>
        <w:t>,</w:t>
      </w:r>
      <w:r w:rsidRPr="004F08E2">
        <w:rPr>
          <w:rFonts w:ascii="Arial" w:hAnsi="Arial" w:cs="Arial"/>
        </w:rPr>
        <w:t xml:space="preserve"> resp. u zhotovitele neobjedná. V tomto případě zhotovitel neodpovídá za škody z toho to důvodu vzniklých objednateli nebo třetím osobám, </w:t>
      </w:r>
    </w:p>
    <w:p w:rsidR="00F74691" w:rsidRPr="004F08E2" w:rsidRDefault="00F74691" w:rsidP="00F74691">
      <w:pPr>
        <w:pStyle w:val="Bullet1"/>
        <w:widowControl/>
        <w:numPr>
          <w:ilvl w:val="0"/>
          <w:numId w:val="2"/>
        </w:numPr>
        <w:tabs>
          <w:tab w:val="clear" w:pos="360"/>
          <w:tab w:val="left" w:pos="540"/>
        </w:tabs>
        <w:ind w:left="540" w:hanging="360"/>
        <w:jc w:val="both"/>
        <w:rPr>
          <w:rFonts w:ascii="Arial" w:hAnsi="Arial" w:cs="Arial"/>
        </w:rPr>
      </w:pPr>
      <w:r w:rsidRPr="004F08E2">
        <w:rPr>
          <w:rFonts w:ascii="Arial" w:hAnsi="Arial" w:cs="Arial"/>
        </w:rPr>
        <w:t xml:space="preserve">při prodlení objednatele s platbou zhotoviteli delší než 45 dnů od data splatnosti. Právo zhotovitel podle článku 2.5 není tímto dotčeno, </w:t>
      </w:r>
    </w:p>
    <w:p w:rsidR="00F74691" w:rsidRPr="004F08E2" w:rsidRDefault="00F74691" w:rsidP="00F74691">
      <w:pPr>
        <w:pStyle w:val="Odrazka3"/>
        <w:widowControl/>
        <w:numPr>
          <w:ilvl w:val="2"/>
          <w:numId w:val="40"/>
        </w:numPr>
        <w:tabs>
          <w:tab w:val="clear" w:pos="1440"/>
          <w:tab w:val="num" w:pos="720"/>
        </w:tabs>
        <w:ind w:left="720"/>
        <w:jc w:val="both"/>
        <w:rPr>
          <w:rFonts w:ascii="Arial" w:hAnsi="Arial" w:cs="Arial"/>
          <w:sz w:val="20"/>
        </w:rPr>
      </w:pPr>
      <w:r w:rsidRPr="004F08E2">
        <w:rPr>
          <w:rFonts w:ascii="Arial" w:hAnsi="Arial" w:cs="Arial"/>
          <w:sz w:val="20"/>
        </w:rPr>
        <w:t>Obě smluvní strany se zavazují, že důvody odstoupení od smlouvy předem projednají. Odstoupení od smlouvy je účinné prvního dne měsíce následujícího po doručení písemného oznámení o odstoupení druhé smluvní straně.</w:t>
      </w:r>
    </w:p>
    <w:p w:rsidR="00F74691" w:rsidRPr="004F08E2" w:rsidRDefault="00F74691" w:rsidP="002A61CB">
      <w:pPr>
        <w:pStyle w:val="Odrazka2"/>
        <w:widowControl/>
        <w:numPr>
          <w:ilvl w:val="1"/>
          <w:numId w:val="26"/>
        </w:numPr>
        <w:spacing w:before="120"/>
        <w:rPr>
          <w:rFonts w:ascii="Arial" w:hAnsi="Arial" w:cs="Arial"/>
          <w:b/>
          <w:sz w:val="24"/>
          <w:szCs w:val="28"/>
        </w:rPr>
      </w:pPr>
      <w:r w:rsidRPr="004F08E2">
        <w:rPr>
          <w:rFonts w:ascii="Arial" w:hAnsi="Arial" w:cs="Arial"/>
          <w:b/>
          <w:sz w:val="24"/>
          <w:szCs w:val="28"/>
        </w:rPr>
        <w:t>Záruční podmínky</w:t>
      </w:r>
    </w:p>
    <w:p w:rsidR="00F74691" w:rsidRPr="004F08E2" w:rsidRDefault="00F74691" w:rsidP="00F74691">
      <w:pPr>
        <w:pStyle w:val="Odrazka3"/>
        <w:widowControl/>
        <w:numPr>
          <w:ilvl w:val="2"/>
          <w:numId w:val="42"/>
        </w:numPr>
        <w:tabs>
          <w:tab w:val="clear" w:pos="1440"/>
          <w:tab w:val="num" w:pos="720"/>
        </w:tabs>
        <w:ind w:left="720"/>
        <w:jc w:val="both"/>
        <w:rPr>
          <w:rFonts w:ascii="Arial" w:hAnsi="Arial" w:cs="Arial"/>
          <w:sz w:val="20"/>
        </w:rPr>
      </w:pPr>
      <w:r w:rsidRPr="004F08E2">
        <w:rPr>
          <w:rFonts w:ascii="Arial" w:hAnsi="Arial" w:cs="Arial"/>
          <w:sz w:val="20"/>
        </w:rPr>
        <w:t>Objednatel má právo na odstranění vad, nebo úhradu prokazatelných sankcí, udělených mu ze strany státního odborného dozoru v důsledku prokazatelného porušení smluvních povinností zhotovitelem.</w:t>
      </w:r>
    </w:p>
    <w:p w:rsidR="00F74691" w:rsidRPr="004F08E2" w:rsidRDefault="00F74691" w:rsidP="00F74691">
      <w:pPr>
        <w:pStyle w:val="Odrazka3"/>
        <w:widowControl/>
        <w:numPr>
          <w:ilvl w:val="2"/>
          <w:numId w:val="42"/>
        </w:numPr>
        <w:tabs>
          <w:tab w:val="clear" w:pos="1440"/>
          <w:tab w:val="num" w:pos="720"/>
        </w:tabs>
        <w:ind w:left="720"/>
        <w:jc w:val="both"/>
        <w:rPr>
          <w:rFonts w:ascii="Arial" w:hAnsi="Arial" w:cs="Arial"/>
          <w:sz w:val="20"/>
        </w:rPr>
      </w:pPr>
      <w:r w:rsidRPr="004F08E2">
        <w:rPr>
          <w:rFonts w:ascii="Arial" w:hAnsi="Arial" w:cs="Arial"/>
          <w:sz w:val="20"/>
        </w:rPr>
        <w:t>V případě dodání náhradního dílu (mimo spotřebního materiálu) bude poskytnuta zhotovitelem záruka:</w:t>
      </w:r>
    </w:p>
    <w:p w:rsidR="00F74691" w:rsidRPr="004F08E2" w:rsidRDefault="00F74691" w:rsidP="00F74691">
      <w:pPr>
        <w:pStyle w:val="Odrazka3"/>
        <w:widowControl/>
        <w:tabs>
          <w:tab w:val="left" w:pos="3240"/>
        </w:tabs>
        <w:ind w:left="720" w:firstLine="0"/>
        <w:jc w:val="both"/>
        <w:rPr>
          <w:rFonts w:ascii="Arial" w:hAnsi="Arial" w:cs="Arial"/>
          <w:sz w:val="20"/>
        </w:rPr>
      </w:pPr>
      <w:r w:rsidRPr="004F08E2">
        <w:rPr>
          <w:rFonts w:ascii="Arial" w:hAnsi="Arial" w:cs="Arial"/>
          <w:sz w:val="20"/>
        </w:rPr>
        <w:t>na drobné náhradní díly</w:t>
      </w:r>
      <w:r w:rsidR="004F08E2" w:rsidRPr="004F08E2">
        <w:rPr>
          <w:rFonts w:ascii="Arial" w:hAnsi="Arial" w:cs="Arial"/>
          <w:sz w:val="20"/>
        </w:rPr>
        <w:t xml:space="preserve"> (do 300,-Kč skladové hodnoty)</w:t>
      </w:r>
      <w:r w:rsidRPr="004F08E2">
        <w:rPr>
          <w:rFonts w:ascii="Arial" w:hAnsi="Arial" w:cs="Arial"/>
          <w:sz w:val="20"/>
        </w:rPr>
        <w:t>:</w:t>
      </w:r>
      <w:r w:rsidRPr="004F08E2">
        <w:rPr>
          <w:rFonts w:ascii="Arial" w:hAnsi="Arial" w:cs="Arial"/>
          <w:sz w:val="20"/>
        </w:rPr>
        <w:tab/>
      </w:r>
      <w:r w:rsidR="002A61CB">
        <w:rPr>
          <w:rFonts w:ascii="Arial" w:hAnsi="Arial" w:cs="Arial"/>
          <w:sz w:val="20"/>
        </w:rPr>
        <w:t xml:space="preserve">  </w:t>
      </w:r>
      <w:r w:rsidRPr="004F08E2">
        <w:rPr>
          <w:rFonts w:ascii="Arial" w:hAnsi="Arial" w:cs="Arial"/>
          <w:sz w:val="20"/>
        </w:rPr>
        <w:t xml:space="preserve">6 měsíců (mimo žárovek a zářivek), </w:t>
      </w:r>
    </w:p>
    <w:p w:rsidR="00F74691" w:rsidRPr="004F08E2" w:rsidRDefault="00F74691" w:rsidP="00F74691">
      <w:pPr>
        <w:pStyle w:val="Odrazka3"/>
        <w:widowControl/>
        <w:tabs>
          <w:tab w:val="left" w:pos="3240"/>
        </w:tabs>
        <w:ind w:left="720" w:firstLine="0"/>
        <w:jc w:val="both"/>
        <w:rPr>
          <w:rFonts w:ascii="Arial" w:hAnsi="Arial" w:cs="Arial"/>
          <w:sz w:val="20"/>
        </w:rPr>
      </w:pPr>
      <w:r w:rsidRPr="004F08E2">
        <w:rPr>
          <w:rFonts w:ascii="Arial" w:hAnsi="Arial" w:cs="Arial"/>
          <w:sz w:val="20"/>
        </w:rPr>
        <w:t>na o</w:t>
      </w:r>
      <w:r w:rsidR="004F08E2" w:rsidRPr="004F08E2">
        <w:rPr>
          <w:rFonts w:ascii="Arial" w:hAnsi="Arial" w:cs="Arial"/>
          <w:sz w:val="20"/>
        </w:rPr>
        <w:t>statní komponenty:</w:t>
      </w:r>
      <w:r w:rsidR="004F08E2" w:rsidRPr="004F08E2">
        <w:rPr>
          <w:rFonts w:ascii="Arial" w:hAnsi="Arial" w:cs="Arial"/>
          <w:sz w:val="20"/>
        </w:rPr>
        <w:tab/>
        <w:t>24 měsíců,</w:t>
      </w:r>
    </w:p>
    <w:p w:rsidR="004F08E2" w:rsidRPr="004F08E2" w:rsidRDefault="004F08E2" w:rsidP="00F74691">
      <w:pPr>
        <w:pStyle w:val="Odrazka3"/>
        <w:widowControl/>
        <w:tabs>
          <w:tab w:val="left" w:pos="3240"/>
        </w:tabs>
        <w:ind w:left="720" w:firstLine="0"/>
        <w:jc w:val="both"/>
        <w:rPr>
          <w:rFonts w:ascii="Arial" w:hAnsi="Arial" w:cs="Arial"/>
          <w:sz w:val="20"/>
        </w:rPr>
      </w:pPr>
      <w:r w:rsidRPr="004F08E2">
        <w:rPr>
          <w:rFonts w:ascii="Arial" w:hAnsi="Arial" w:cs="Arial"/>
          <w:sz w:val="20"/>
        </w:rPr>
        <w:t xml:space="preserve">na provedené práce: </w:t>
      </w:r>
      <w:r w:rsidRPr="004F08E2">
        <w:rPr>
          <w:rFonts w:ascii="Arial" w:hAnsi="Arial" w:cs="Arial"/>
          <w:sz w:val="20"/>
        </w:rPr>
        <w:tab/>
        <w:t>6 měsíců.</w:t>
      </w:r>
    </w:p>
    <w:p w:rsidR="00F74691" w:rsidRPr="004F08E2" w:rsidRDefault="00F74691" w:rsidP="00F74691">
      <w:pPr>
        <w:pStyle w:val="Odrazka3"/>
        <w:widowControl/>
        <w:numPr>
          <w:ilvl w:val="2"/>
          <w:numId w:val="42"/>
        </w:numPr>
        <w:tabs>
          <w:tab w:val="clear" w:pos="1440"/>
          <w:tab w:val="num" w:pos="720"/>
        </w:tabs>
        <w:ind w:left="720"/>
        <w:jc w:val="both"/>
        <w:rPr>
          <w:rFonts w:ascii="Arial" w:hAnsi="Arial" w:cs="Arial"/>
          <w:sz w:val="20"/>
        </w:rPr>
      </w:pPr>
      <w:r w:rsidRPr="004F08E2">
        <w:rPr>
          <w:rFonts w:ascii="Arial" w:hAnsi="Arial" w:cs="Arial"/>
          <w:sz w:val="20"/>
        </w:rPr>
        <w:t xml:space="preserve">Záruka se nevztahuje na provozní opotřebení, vady způsobené vandalismem a používáním výtahu neobvyklým způsobem nebo neoprávněnými osobami. </w:t>
      </w:r>
    </w:p>
    <w:p w:rsidR="00F74691" w:rsidRPr="003D7C2B" w:rsidRDefault="00F74691" w:rsidP="004F08E2">
      <w:pPr>
        <w:pStyle w:val="Odrazka2"/>
        <w:widowControl/>
        <w:numPr>
          <w:ilvl w:val="1"/>
          <w:numId w:val="26"/>
        </w:numPr>
        <w:spacing w:before="120"/>
        <w:rPr>
          <w:rFonts w:ascii="Arial" w:hAnsi="Arial" w:cs="Arial"/>
          <w:b/>
          <w:sz w:val="24"/>
          <w:szCs w:val="28"/>
        </w:rPr>
      </w:pPr>
      <w:r w:rsidRPr="003D7C2B">
        <w:rPr>
          <w:rFonts w:ascii="Arial" w:hAnsi="Arial" w:cs="Arial"/>
          <w:b/>
          <w:sz w:val="24"/>
          <w:szCs w:val="28"/>
        </w:rPr>
        <w:t>Všeobecné podmínky</w:t>
      </w:r>
    </w:p>
    <w:p w:rsidR="00F74691" w:rsidRPr="004F08E2" w:rsidRDefault="00F74691" w:rsidP="00F74691">
      <w:pPr>
        <w:pStyle w:val="Odrazka3"/>
        <w:widowControl/>
        <w:numPr>
          <w:ilvl w:val="2"/>
          <w:numId w:val="44"/>
        </w:numPr>
        <w:tabs>
          <w:tab w:val="clear" w:pos="1440"/>
          <w:tab w:val="num" w:pos="720"/>
        </w:tabs>
        <w:ind w:left="720"/>
        <w:jc w:val="both"/>
        <w:rPr>
          <w:rFonts w:ascii="Arial" w:hAnsi="Arial" w:cs="Arial"/>
          <w:sz w:val="20"/>
        </w:rPr>
      </w:pPr>
      <w:r w:rsidRPr="004F08E2">
        <w:rPr>
          <w:rFonts w:ascii="Arial" w:hAnsi="Arial" w:cs="Arial"/>
          <w:sz w:val="20"/>
        </w:rPr>
        <w:t>Tato smlouva ruší a nahrazuje jakákoliv předchozí smluvní ujednání, týkající se předmětu této smlouvy.</w:t>
      </w:r>
    </w:p>
    <w:p w:rsidR="00F74691" w:rsidRPr="004F08E2" w:rsidRDefault="00F74691" w:rsidP="00F74691">
      <w:pPr>
        <w:pStyle w:val="Odrazka3"/>
        <w:widowControl/>
        <w:numPr>
          <w:ilvl w:val="2"/>
          <w:numId w:val="44"/>
        </w:numPr>
        <w:tabs>
          <w:tab w:val="clear" w:pos="1440"/>
          <w:tab w:val="num" w:pos="720"/>
        </w:tabs>
        <w:ind w:left="720"/>
        <w:jc w:val="both"/>
        <w:rPr>
          <w:rFonts w:ascii="Arial" w:hAnsi="Arial" w:cs="Arial"/>
          <w:sz w:val="20"/>
        </w:rPr>
      </w:pPr>
      <w:r w:rsidRPr="004F08E2">
        <w:rPr>
          <w:rFonts w:ascii="Arial" w:hAnsi="Arial" w:cs="Arial"/>
          <w:sz w:val="20"/>
        </w:rPr>
        <w:t xml:space="preserve">Objednavatel se zavazuje zajistit bezpečný a dostatečný přístup k určeným zařízením pracovníkům zhotovitele k provedení výkonů předmětu této smlouvy a v termínech dle potřeby zhotovitele. </w:t>
      </w:r>
    </w:p>
    <w:p w:rsidR="00F74691" w:rsidRPr="004F08E2" w:rsidRDefault="00F74691" w:rsidP="00F74691">
      <w:pPr>
        <w:pStyle w:val="Odrazka3"/>
        <w:widowControl/>
        <w:numPr>
          <w:ilvl w:val="2"/>
          <w:numId w:val="44"/>
        </w:numPr>
        <w:tabs>
          <w:tab w:val="clear" w:pos="1440"/>
          <w:tab w:val="num" w:pos="720"/>
        </w:tabs>
        <w:ind w:left="720"/>
        <w:jc w:val="both"/>
        <w:rPr>
          <w:rFonts w:ascii="Arial" w:hAnsi="Arial" w:cs="Arial"/>
          <w:sz w:val="20"/>
        </w:rPr>
      </w:pPr>
      <w:r w:rsidRPr="004F08E2">
        <w:rPr>
          <w:rFonts w:ascii="Arial" w:hAnsi="Arial" w:cs="Arial"/>
          <w:sz w:val="20"/>
        </w:rPr>
        <w:t xml:space="preserve">Změny nebo dodatky k této smlouvě mohou být pouze písemné a se souhlasem obou smluvních stran, nestanoví-li tato smlouva výslovně jinak. </w:t>
      </w:r>
    </w:p>
    <w:p w:rsidR="00F74691" w:rsidRPr="004F08E2" w:rsidRDefault="00F74691" w:rsidP="00F74691">
      <w:pPr>
        <w:pStyle w:val="Odrazka3"/>
        <w:widowControl/>
        <w:numPr>
          <w:ilvl w:val="2"/>
          <w:numId w:val="44"/>
        </w:numPr>
        <w:tabs>
          <w:tab w:val="clear" w:pos="1440"/>
          <w:tab w:val="num" w:pos="720"/>
        </w:tabs>
        <w:ind w:left="720"/>
        <w:jc w:val="both"/>
        <w:rPr>
          <w:rFonts w:ascii="Arial" w:hAnsi="Arial" w:cs="Arial"/>
          <w:sz w:val="20"/>
        </w:rPr>
      </w:pPr>
      <w:r w:rsidRPr="004F08E2">
        <w:rPr>
          <w:rFonts w:ascii="Arial" w:hAnsi="Arial" w:cs="Arial"/>
          <w:sz w:val="20"/>
        </w:rPr>
        <w:t>Tato smlouva je vyhotovena ve dvou vyhotoveních, ze kterých jedno obdrží objednatel a druhé zhotovitel.</w:t>
      </w:r>
    </w:p>
    <w:p w:rsidR="00F74691" w:rsidRPr="004F08E2" w:rsidRDefault="00F74691" w:rsidP="00F74691">
      <w:pPr>
        <w:pStyle w:val="Odrazka3"/>
        <w:widowControl/>
        <w:numPr>
          <w:ilvl w:val="2"/>
          <w:numId w:val="44"/>
        </w:numPr>
        <w:tabs>
          <w:tab w:val="clear" w:pos="1440"/>
          <w:tab w:val="num" w:pos="720"/>
        </w:tabs>
        <w:ind w:left="720"/>
        <w:jc w:val="both"/>
        <w:rPr>
          <w:rFonts w:ascii="Arial" w:hAnsi="Arial" w:cs="Arial"/>
          <w:sz w:val="20"/>
        </w:rPr>
      </w:pPr>
      <w:r w:rsidRPr="004F08E2">
        <w:rPr>
          <w:rFonts w:ascii="Arial" w:hAnsi="Arial" w:cs="Arial"/>
          <w:sz w:val="20"/>
        </w:rPr>
        <w:t>Obě strany se zavazují navzájem informovat o jakýchkoli změnách majících vztah k této smlouvě.</w:t>
      </w:r>
    </w:p>
    <w:p w:rsidR="00F74691" w:rsidRPr="004F08E2" w:rsidRDefault="00F74691" w:rsidP="00F74691">
      <w:pPr>
        <w:pStyle w:val="Odrazka3"/>
        <w:widowControl/>
        <w:numPr>
          <w:ilvl w:val="2"/>
          <w:numId w:val="44"/>
        </w:numPr>
        <w:tabs>
          <w:tab w:val="clear" w:pos="1440"/>
          <w:tab w:val="num" w:pos="720"/>
        </w:tabs>
        <w:ind w:left="720"/>
        <w:jc w:val="both"/>
        <w:rPr>
          <w:rFonts w:ascii="Arial" w:hAnsi="Arial" w:cs="Arial"/>
          <w:sz w:val="20"/>
        </w:rPr>
      </w:pPr>
      <w:r w:rsidRPr="004F08E2">
        <w:rPr>
          <w:rFonts w:ascii="Arial" w:hAnsi="Arial" w:cs="Arial"/>
          <w:sz w:val="20"/>
        </w:rPr>
        <w:t xml:space="preserve">Odpovědnost zhotovitele za způsobenou škodu při plnění předmětu smlouvy </w:t>
      </w:r>
      <w:r w:rsidR="004F08E2" w:rsidRPr="004F08E2">
        <w:rPr>
          <w:rFonts w:ascii="Arial" w:hAnsi="Arial" w:cs="Arial"/>
          <w:sz w:val="20"/>
        </w:rPr>
        <w:t>je kryta pojištěním až do výše 10</w:t>
      </w:r>
      <w:r w:rsidRPr="004F08E2">
        <w:rPr>
          <w:rFonts w:ascii="Arial" w:hAnsi="Arial" w:cs="Arial"/>
          <w:sz w:val="20"/>
        </w:rPr>
        <w:t>.000.000 USD pojistné události.</w:t>
      </w:r>
    </w:p>
    <w:p w:rsidR="00F01AFE" w:rsidRPr="00F01AFE" w:rsidRDefault="00851A4C" w:rsidP="00F01AFE">
      <w:pPr>
        <w:pStyle w:val="Odrazka3"/>
        <w:widowControl/>
        <w:numPr>
          <w:ilvl w:val="2"/>
          <w:numId w:val="44"/>
        </w:numPr>
        <w:tabs>
          <w:tab w:val="clear" w:pos="1440"/>
          <w:tab w:val="num" w:pos="720"/>
          <w:tab w:val="left" w:pos="993"/>
        </w:tabs>
        <w:ind w:left="720"/>
        <w:jc w:val="both"/>
        <w:rPr>
          <w:rFonts w:ascii="Arial" w:hAnsi="Arial" w:cs="Arial"/>
          <w:sz w:val="20"/>
        </w:rPr>
      </w:pPr>
      <w:r w:rsidRPr="004F08E2">
        <w:rPr>
          <w:rFonts w:ascii="Arial" w:hAnsi="Arial" w:cs="Arial"/>
          <w:iCs/>
          <w:sz w:val="20"/>
          <w:szCs w:val="22"/>
        </w:rPr>
        <w:t>OTIS a.s. si vyhrazuje právo odmítnout jakoukoli objednávku podanou v rozporu se zákony a předpisy nebo s etickými pravidly, která se vztahují na OTIS a.s., kromě jiného včetně pravidel mezinárodního obchodu zakazujících prodej zboží a služeb do určitých zemí, určitým osobám nebo právním subjektům, které podléhají mezinárodním, ekonomickým, finančním či jiným sankcím. V případě, že bude později zjištěno, že smluvní partner podléhá mezinárodním, ekonomickým, finančním či jiným sankcím, včetně zákazu prodeje zboží a služeb, vyhrazuje si OTIS a.s. právo ukončit s okamžitou platností stávaj</w:t>
      </w:r>
      <w:r w:rsidR="00F01AFE">
        <w:rPr>
          <w:rFonts w:ascii="Arial" w:hAnsi="Arial" w:cs="Arial"/>
          <w:iCs/>
          <w:sz w:val="20"/>
          <w:szCs w:val="22"/>
        </w:rPr>
        <w:t>ící smlouvu z mimořádných důvodů.</w:t>
      </w:r>
    </w:p>
    <w:p w:rsidR="00F01AFE" w:rsidRDefault="00F01AFE" w:rsidP="00C66E9C">
      <w:pPr>
        <w:pStyle w:val="Odrazka3"/>
        <w:widowControl/>
        <w:tabs>
          <w:tab w:val="left" w:pos="993"/>
        </w:tabs>
        <w:ind w:left="720" w:firstLine="0"/>
        <w:jc w:val="both"/>
        <w:rPr>
          <w:rFonts w:ascii="Arial" w:hAnsi="Arial" w:cs="Arial"/>
          <w:iCs/>
          <w:sz w:val="20"/>
          <w:szCs w:val="22"/>
        </w:rPr>
      </w:pPr>
    </w:p>
    <w:p w:rsidR="00F74691" w:rsidRPr="0007381A" w:rsidRDefault="00F74691" w:rsidP="004F08E2">
      <w:pPr>
        <w:pStyle w:val="NumberList"/>
        <w:widowControl/>
        <w:numPr>
          <w:ilvl w:val="0"/>
          <w:numId w:val="14"/>
        </w:numPr>
        <w:spacing w:before="240"/>
        <w:jc w:val="both"/>
        <w:rPr>
          <w:rFonts w:ascii="Arial" w:hAnsi="Arial" w:cs="Arial"/>
          <w:sz w:val="40"/>
        </w:rPr>
      </w:pPr>
      <w:r w:rsidRPr="004F08E2">
        <w:rPr>
          <w:rFonts w:ascii="Arial" w:hAnsi="Arial" w:cs="Arial"/>
          <w:sz w:val="36"/>
        </w:rPr>
        <w:lastRenderedPageBreak/>
        <w:t>Další ujednání</w:t>
      </w:r>
    </w:p>
    <w:p w:rsidR="00F74691" w:rsidRPr="00107A93" w:rsidRDefault="00F74691" w:rsidP="002A61CB">
      <w:pPr>
        <w:pStyle w:val="Odrazka2"/>
        <w:widowControl/>
        <w:numPr>
          <w:ilvl w:val="1"/>
          <w:numId w:val="31"/>
        </w:numPr>
        <w:tabs>
          <w:tab w:val="left" w:pos="2520"/>
          <w:tab w:val="left" w:pos="5040"/>
          <w:tab w:val="left" w:pos="7380"/>
        </w:tabs>
        <w:spacing w:before="120"/>
        <w:rPr>
          <w:rFonts w:ascii="Arial" w:hAnsi="Arial" w:cs="Arial"/>
          <w:b/>
          <w:szCs w:val="28"/>
        </w:rPr>
      </w:pPr>
      <w:r w:rsidRPr="000E4A2C">
        <w:rPr>
          <w:rFonts w:ascii="Arial" w:hAnsi="Arial" w:cs="Arial"/>
          <w:b/>
          <w:noProof/>
          <w:snapToGrid/>
          <w:sz w:val="24"/>
        </w:rPr>
        <w:pict>
          <v:group id="_x0000_s1041" style="position:absolute;left:0;text-align:left;margin-left:369.75pt;margin-top:-25.85pt;width:141.55pt;height:64.15pt;z-index:1" coordorigin="7016,2154" coordsize="2831,1283">
            <v:shapetype id="_x0000_t202" coordsize="21600,21600" o:spt="202" path="m,l,21600r21600,l21600,xe">
              <v:stroke joinstyle="miter"/>
              <v:path gradientshapeok="t" o:connecttype="rect"/>
            </v:shapetype>
            <v:shape id="_x0000_s1042" type="#_x0000_t202" style="position:absolute;left:7016;top:2154;width:1438;height:1282" stroked="f">
              <v:textbox style="mso-next-textbox:#_x0000_s1042">
                <w:txbxContent>
                  <w:p w:rsidR="00F74691" w:rsidRDefault="00F74691" w:rsidP="00F74691">
                    <w:pPr>
                      <w:jc w:val="center"/>
                    </w:pPr>
                  </w:p>
                </w:txbxContent>
              </v:textbox>
            </v:shape>
            <v:shape id="_x0000_s1043" type="#_x0000_t202" style="position:absolute;left:8411;top:2154;width:1436;height:1283" stroked="f">
              <v:textbox style="mso-next-textbox:#_x0000_s1043">
                <w:txbxContent>
                  <w:p w:rsidR="00F74691" w:rsidRDefault="00A16205" w:rsidP="00F74691">
                    <w:r w:rsidRPr="00203B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i1027" type="#_x0000_t75" alt="http://www.bwf-group.de/.imaging/stk/bwf-group/zoom/dms/bwf-group/Common/envirotec/downloads/presse_bilder/tuev_logo/document/tuev_logo.jpg" style="width:57pt;height:57pt;visibility:visible">
                          <v:imagedata r:id="rId7" o:title="tuev_logo"/>
                        </v:shape>
                      </w:pict>
                    </w:r>
                  </w:p>
                </w:txbxContent>
              </v:textbox>
            </v:shape>
          </v:group>
        </w:pict>
      </w:r>
      <w:r w:rsidRPr="000E4A2C">
        <w:rPr>
          <w:rFonts w:ascii="Arial" w:hAnsi="Arial" w:cs="Arial"/>
          <w:b/>
          <w:sz w:val="24"/>
          <w:szCs w:val="28"/>
        </w:rPr>
        <w:t>Odsouhlasená pracovní doba zhotovitele</w:t>
      </w:r>
    </w:p>
    <w:p w:rsidR="00F74691" w:rsidRDefault="00F74691" w:rsidP="00F74691">
      <w:pPr>
        <w:pStyle w:val="BodySingle"/>
        <w:widowControl/>
        <w:ind w:left="0" w:firstLine="720"/>
        <w:rPr>
          <w:rFonts w:ascii="Arial" w:hAnsi="Arial" w:cs="Arial"/>
        </w:rPr>
      </w:pPr>
      <w:r w:rsidRPr="000E4A2C">
        <w:rPr>
          <w:rFonts w:ascii="Arial" w:hAnsi="Arial" w:cs="Arial"/>
        </w:rPr>
        <w:t>Pondělí až Pátek:</w:t>
      </w:r>
      <w:r w:rsidRPr="000E4A2C">
        <w:rPr>
          <w:rFonts w:ascii="Arial" w:hAnsi="Arial" w:cs="Arial"/>
        </w:rPr>
        <w:tab/>
        <w:t>07.00 - 15.00</w:t>
      </w:r>
      <w:r w:rsidRPr="000E4A2C">
        <w:rPr>
          <w:rFonts w:ascii="Arial" w:hAnsi="Arial" w:cs="Arial"/>
        </w:rPr>
        <w:tab/>
      </w:r>
    </w:p>
    <w:p w:rsidR="00F01AFE" w:rsidRPr="000E4A2C" w:rsidRDefault="00F01AFE" w:rsidP="00F74691">
      <w:pPr>
        <w:pStyle w:val="BodySingle"/>
        <w:widowControl/>
        <w:ind w:left="0" w:firstLine="720"/>
        <w:rPr>
          <w:rFonts w:ascii="Arial" w:hAnsi="Arial" w:cs="Arial"/>
        </w:rPr>
      </w:pPr>
    </w:p>
    <w:p w:rsidR="00F74691" w:rsidRPr="000E4A2C" w:rsidRDefault="00F74691" w:rsidP="002A61CB">
      <w:pPr>
        <w:pStyle w:val="Odrazka2"/>
        <w:widowControl/>
        <w:numPr>
          <w:ilvl w:val="1"/>
          <w:numId w:val="31"/>
        </w:numPr>
        <w:tabs>
          <w:tab w:val="left" w:pos="2520"/>
          <w:tab w:val="left" w:pos="5040"/>
          <w:tab w:val="left" w:pos="7380"/>
        </w:tabs>
        <w:spacing w:before="120"/>
        <w:rPr>
          <w:rFonts w:ascii="Arial" w:hAnsi="Arial" w:cs="Arial"/>
          <w:sz w:val="20"/>
        </w:rPr>
      </w:pPr>
      <w:r w:rsidRPr="000E4A2C">
        <w:rPr>
          <w:rFonts w:ascii="Arial" w:hAnsi="Arial" w:cs="Arial"/>
          <w:b/>
          <w:sz w:val="24"/>
          <w:szCs w:val="28"/>
        </w:rPr>
        <w:t>Pohotovost</w:t>
      </w:r>
    </w:p>
    <w:p w:rsidR="00F74691" w:rsidRPr="000E4A2C" w:rsidRDefault="00F74691" w:rsidP="00F74691">
      <w:pPr>
        <w:pStyle w:val="Odrazka2"/>
        <w:widowControl/>
        <w:tabs>
          <w:tab w:val="left" w:pos="2520"/>
          <w:tab w:val="left" w:pos="5040"/>
          <w:tab w:val="left" w:pos="7380"/>
        </w:tabs>
        <w:ind w:left="0"/>
        <w:rPr>
          <w:rFonts w:ascii="Arial" w:hAnsi="Arial" w:cs="Arial"/>
          <w:sz w:val="20"/>
        </w:rPr>
      </w:pPr>
      <w:r>
        <w:rPr>
          <w:rFonts w:ascii="Arial" w:hAnsi="Arial" w:cs="Arial"/>
          <w:sz w:val="22"/>
        </w:rPr>
        <w:tab/>
      </w:r>
      <w:r w:rsidRPr="000E4A2C">
        <w:rPr>
          <w:rFonts w:ascii="Arial" w:hAnsi="Arial" w:cs="Arial"/>
          <w:sz w:val="20"/>
        </w:rPr>
        <w:t>Pracovní dny</w:t>
      </w:r>
      <w:r w:rsidRPr="000E4A2C">
        <w:rPr>
          <w:rFonts w:ascii="Arial" w:hAnsi="Arial" w:cs="Arial"/>
          <w:sz w:val="20"/>
        </w:rPr>
        <w:tab/>
        <w:t>Sobota</w:t>
      </w:r>
      <w:r w:rsidRPr="000E4A2C">
        <w:rPr>
          <w:rFonts w:ascii="Arial" w:hAnsi="Arial" w:cs="Arial"/>
          <w:sz w:val="20"/>
        </w:rPr>
        <w:tab/>
        <w:t>Neděle a Svátek</w:t>
      </w:r>
    </w:p>
    <w:p w:rsidR="00F74691" w:rsidRPr="000E4A2C" w:rsidRDefault="00F74691" w:rsidP="00F74691">
      <w:pPr>
        <w:pStyle w:val="BodySingle"/>
        <w:widowControl/>
        <w:tabs>
          <w:tab w:val="left" w:pos="720"/>
          <w:tab w:val="left" w:pos="2520"/>
          <w:tab w:val="left" w:pos="5040"/>
          <w:tab w:val="left" w:pos="7380"/>
        </w:tabs>
        <w:ind w:left="0"/>
        <w:rPr>
          <w:rFonts w:ascii="Arial" w:hAnsi="Arial" w:cs="Arial"/>
        </w:rPr>
      </w:pPr>
      <w:r w:rsidRPr="000E4A2C">
        <w:rPr>
          <w:rFonts w:ascii="Arial" w:hAnsi="Arial" w:cs="Arial"/>
        </w:rPr>
        <w:tab/>
        <w:t>Od - do:</w:t>
      </w:r>
      <w:r w:rsidRPr="000E4A2C">
        <w:rPr>
          <w:rFonts w:ascii="Arial" w:hAnsi="Arial" w:cs="Arial"/>
        </w:rPr>
        <w:tab/>
        <w:t>15.00 – 07.00</w:t>
      </w:r>
      <w:r w:rsidRPr="000E4A2C">
        <w:rPr>
          <w:rFonts w:ascii="Arial" w:hAnsi="Arial" w:cs="Arial"/>
        </w:rPr>
        <w:tab/>
        <w:t>24 hod.</w:t>
      </w:r>
      <w:r w:rsidRPr="000E4A2C">
        <w:rPr>
          <w:rFonts w:ascii="Arial" w:hAnsi="Arial" w:cs="Arial"/>
        </w:rPr>
        <w:tab/>
        <w:t>24 hod</w:t>
      </w:r>
    </w:p>
    <w:p w:rsidR="00F74691" w:rsidRPr="00107A93" w:rsidRDefault="00F74691" w:rsidP="00D868A4">
      <w:pPr>
        <w:pStyle w:val="Odrazka2"/>
        <w:widowControl/>
        <w:numPr>
          <w:ilvl w:val="1"/>
          <w:numId w:val="31"/>
        </w:numPr>
        <w:tabs>
          <w:tab w:val="left" w:pos="2520"/>
          <w:tab w:val="left" w:pos="5040"/>
          <w:tab w:val="left" w:pos="7380"/>
        </w:tabs>
        <w:spacing w:before="120"/>
        <w:rPr>
          <w:rFonts w:ascii="Arial" w:hAnsi="Arial" w:cs="Arial"/>
          <w:b/>
          <w:szCs w:val="28"/>
        </w:rPr>
      </w:pPr>
      <w:r w:rsidRPr="000E4A2C">
        <w:rPr>
          <w:rFonts w:ascii="Arial" w:hAnsi="Arial" w:cs="Arial"/>
          <w:b/>
          <w:sz w:val="24"/>
          <w:szCs w:val="28"/>
        </w:rPr>
        <w:t>Nástup na opravu v pracovní době</w:t>
      </w:r>
    </w:p>
    <w:p w:rsidR="00F74691" w:rsidRPr="000E4A2C" w:rsidRDefault="00F74691" w:rsidP="00F74691">
      <w:pPr>
        <w:pStyle w:val="BodySingle"/>
        <w:widowControl/>
        <w:ind w:left="720"/>
        <w:rPr>
          <w:rFonts w:ascii="Arial" w:hAnsi="Arial" w:cs="Arial"/>
        </w:rPr>
      </w:pPr>
      <w:r w:rsidRPr="000E4A2C">
        <w:rPr>
          <w:rFonts w:ascii="Arial" w:hAnsi="Arial" w:cs="Arial"/>
        </w:rPr>
        <w:t xml:space="preserve">Zhotovitel se zavazuje nastoupit na opravu (bránící bezpečnému užívání výtahu) nejpozději </w:t>
      </w:r>
      <w:r w:rsidR="00B86ACA">
        <w:rPr>
          <w:rFonts w:ascii="Arial" w:hAnsi="Arial" w:cs="Arial"/>
          <w:b/>
          <w:i/>
        </w:rPr>
        <w:t>do 4</w:t>
      </w:r>
      <w:r w:rsidRPr="000E4A2C">
        <w:rPr>
          <w:rFonts w:ascii="Arial" w:hAnsi="Arial" w:cs="Arial"/>
          <w:b/>
          <w:i/>
        </w:rPr>
        <w:t> hodin</w:t>
      </w:r>
      <w:r w:rsidRPr="000E4A2C">
        <w:rPr>
          <w:rFonts w:ascii="Arial" w:hAnsi="Arial" w:cs="Arial"/>
        </w:rPr>
        <w:t xml:space="preserve"> od nahlášení provozní poruchy objednatelem počítaném v čase výše odsouhlasené pracovní doby za předpokladu, že mu bude objednatelem umožněn přístup k servisovanému zařízení.</w:t>
      </w:r>
    </w:p>
    <w:p w:rsidR="00F74691" w:rsidRPr="000E4A2C" w:rsidRDefault="00F74691" w:rsidP="002A61CB">
      <w:pPr>
        <w:pStyle w:val="Odrazka2"/>
        <w:widowControl/>
        <w:numPr>
          <w:ilvl w:val="1"/>
          <w:numId w:val="31"/>
        </w:numPr>
        <w:tabs>
          <w:tab w:val="left" w:pos="2520"/>
          <w:tab w:val="left" w:pos="5040"/>
          <w:tab w:val="left" w:pos="7380"/>
        </w:tabs>
        <w:spacing w:before="120"/>
        <w:rPr>
          <w:rFonts w:ascii="Arial" w:hAnsi="Arial" w:cs="Arial"/>
          <w:i/>
          <w:sz w:val="20"/>
          <w:szCs w:val="22"/>
        </w:rPr>
      </w:pPr>
      <w:r w:rsidRPr="000E4A2C">
        <w:rPr>
          <w:rFonts w:ascii="Arial" w:hAnsi="Arial" w:cs="Arial"/>
          <w:b/>
          <w:sz w:val="24"/>
          <w:szCs w:val="28"/>
        </w:rPr>
        <w:t>Vyproštění</w:t>
      </w:r>
    </w:p>
    <w:p w:rsidR="00F74691" w:rsidRPr="000E4A2C" w:rsidRDefault="00F74691" w:rsidP="00F74691">
      <w:pPr>
        <w:pStyle w:val="dka"/>
        <w:widowControl/>
        <w:ind w:left="720"/>
        <w:rPr>
          <w:rFonts w:ascii="Arial" w:hAnsi="Arial" w:cs="Arial"/>
          <w:bCs/>
        </w:rPr>
      </w:pPr>
      <w:r w:rsidRPr="000E4A2C">
        <w:rPr>
          <w:rFonts w:ascii="Arial" w:hAnsi="Arial" w:cs="Arial"/>
          <w:b w:val="0"/>
        </w:rPr>
        <w:t xml:space="preserve">V případě, že objednatel bude požadovat nástup na vyproštění, bude za každé vyproštění účtován poplatek na základě pracovního listu (toto vyproštění nebude fakturováno, pokud bude způsobeno reklamační závadou). Zhotovitel se zavazuje nastoupit na vyproštění </w:t>
      </w:r>
      <w:r w:rsidRPr="000E4A2C">
        <w:rPr>
          <w:rFonts w:ascii="Arial" w:hAnsi="Arial" w:cs="Arial"/>
          <w:bCs/>
          <w:i/>
          <w:iCs/>
        </w:rPr>
        <w:t>do 60 min.</w:t>
      </w:r>
    </w:p>
    <w:p w:rsidR="00F74691" w:rsidRPr="000E4A2C" w:rsidRDefault="00F74691" w:rsidP="00D868A4">
      <w:pPr>
        <w:pStyle w:val="Odrazka2"/>
        <w:widowControl/>
        <w:numPr>
          <w:ilvl w:val="1"/>
          <w:numId w:val="31"/>
        </w:numPr>
        <w:tabs>
          <w:tab w:val="left" w:pos="2520"/>
          <w:tab w:val="left" w:pos="5040"/>
          <w:tab w:val="left" w:pos="7380"/>
        </w:tabs>
        <w:spacing w:before="120"/>
        <w:rPr>
          <w:rFonts w:ascii="Arial" w:hAnsi="Arial" w:cs="Arial"/>
          <w:b/>
          <w:sz w:val="24"/>
          <w:szCs w:val="28"/>
        </w:rPr>
      </w:pPr>
      <w:r w:rsidRPr="000E4A2C">
        <w:rPr>
          <w:rFonts w:ascii="Arial" w:hAnsi="Arial" w:cs="Arial"/>
          <w:b/>
          <w:sz w:val="24"/>
          <w:szCs w:val="28"/>
        </w:rPr>
        <w:t>Nástup na opravu v době pohotovosti</w:t>
      </w:r>
    </w:p>
    <w:p w:rsidR="00F74691" w:rsidRPr="000E4A2C" w:rsidRDefault="00F74691" w:rsidP="00F74691">
      <w:pPr>
        <w:pStyle w:val="dka"/>
        <w:widowControl/>
        <w:ind w:left="720"/>
        <w:rPr>
          <w:rFonts w:ascii="Arial" w:hAnsi="Arial" w:cs="Arial"/>
          <w:b w:val="0"/>
        </w:rPr>
      </w:pPr>
      <w:r w:rsidRPr="000E4A2C">
        <w:rPr>
          <w:rFonts w:ascii="Arial" w:hAnsi="Arial" w:cs="Arial"/>
          <w:b w:val="0"/>
        </w:rPr>
        <w:t xml:space="preserve">Pokud bude objednatel požadovat pohotovostní nástup, tedy nástup mimo dobu uvedenou v čl. 4.1, musí to výslovně uvést při nahlašování poruchy, jinak bude pracovník zhotovitele na zařízení vyslán až následující pracovní den. V případě pohotovostního výjezdu se Otis zavazuje nastoupit na opravu nejpozději </w:t>
      </w:r>
      <w:r w:rsidR="00B86ACA">
        <w:rPr>
          <w:rFonts w:ascii="Arial" w:hAnsi="Arial" w:cs="Arial"/>
          <w:i/>
        </w:rPr>
        <w:t>do 24</w:t>
      </w:r>
      <w:r w:rsidRPr="000E4A2C">
        <w:rPr>
          <w:rFonts w:ascii="Arial" w:hAnsi="Arial" w:cs="Arial"/>
          <w:i/>
        </w:rPr>
        <w:t> hodin</w:t>
      </w:r>
      <w:r w:rsidRPr="000E4A2C">
        <w:rPr>
          <w:rFonts w:ascii="Arial" w:hAnsi="Arial" w:cs="Arial"/>
          <w:b w:val="0"/>
        </w:rPr>
        <w:t xml:space="preserve"> od nahlášení provozní poruchy objednatelem</w:t>
      </w:r>
      <w:r w:rsidR="003D7C2B">
        <w:rPr>
          <w:rFonts w:ascii="Arial" w:hAnsi="Arial" w:cs="Arial"/>
          <w:b w:val="0"/>
        </w:rPr>
        <w:t>,</w:t>
      </w:r>
      <w:r w:rsidRPr="000E4A2C">
        <w:rPr>
          <w:rFonts w:ascii="Arial" w:hAnsi="Arial" w:cs="Arial"/>
          <w:b w:val="0"/>
        </w:rPr>
        <w:t xml:space="preserve"> počítaném v čase výše odsouhlasené pohotovosti.</w:t>
      </w:r>
    </w:p>
    <w:p w:rsidR="00F74691" w:rsidRPr="000E4A2C" w:rsidRDefault="00F74691" w:rsidP="00D868A4">
      <w:pPr>
        <w:pStyle w:val="Odrazka2"/>
        <w:widowControl/>
        <w:numPr>
          <w:ilvl w:val="1"/>
          <w:numId w:val="31"/>
        </w:numPr>
        <w:tabs>
          <w:tab w:val="left" w:pos="2520"/>
          <w:tab w:val="left" w:pos="5040"/>
          <w:tab w:val="left" w:pos="7380"/>
        </w:tabs>
        <w:spacing w:before="120"/>
        <w:rPr>
          <w:rFonts w:ascii="Arial" w:hAnsi="Arial" w:cs="Arial"/>
          <w:b/>
          <w:sz w:val="24"/>
          <w:szCs w:val="28"/>
        </w:rPr>
      </w:pPr>
      <w:r w:rsidRPr="000E4A2C">
        <w:rPr>
          <w:rFonts w:ascii="Arial" w:hAnsi="Arial" w:cs="Arial"/>
          <w:b/>
          <w:sz w:val="24"/>
          <w:szCs w:val="28"/>
        </w:rPr>
        <w:t>Pohotovostní příplatky</w:t>
      </w:r>
    </w:p>
    <w:p w:rsidR="00F74691" w:rsidRPr="000E4A2C" w:rsidRDefault="00F74691" w:rsidP="00F74691">
      <w:pPr>
        <w:pStyle w:val="dka"/>
        <w:widowControl/>
        <w:ind w:left="720"/>
        <w:rPr>
          <w:rFonts w:ascii="Arial" w:hAnsi="Arial" w:cs="Arial"/>
          <w:b w:val="0"/>
        </w:rPr>
      </w:pPr>
      <w:r w:rsidRPr="000E4A2C">
        <w:rPr>
          <w:rFonts w:ascii="Arial" w:hAnsi="Arial" w:cs="Arial"/>
          <w:b w:val="0"/>
        </w:rPr>
        <w:t>Na práce v době pohotovosti mimo pracovní dobu zhotovitele se účtuje přesčasový příplatek:</w:t>
      </w:r>
    </w:p>
    <w:p w:rsidR="00F74691" w:rsidRPr="000E4A2C" w:rsidRDefault="00F74691" w:rsidP="00F74691">
      <w:pPr>
        <w:pStyle w:val="dka"/>
        <w:widowControl/>
        <w:tabs>
          <w:tab w:val="left" w:pos="1620"/>
          <w:tab w:val="left" w:pos="3600"/>
        </w:tabs>
        <w:ind w:left="720"/>
        <w:rPr>
          <w:rFonts w:ascii="Arial" w:hAnsi="Arial" w:cs="Arial"/>
          <w:b w:val="0"/>
        </w:rPr>
      </w:pPr>
      <w:r w:rsidRPr="000E4A2C">
        <w:rPr>
          <w:rFonts w:ascii="Arial" w:hAnsi="Arial" w:cs="Arial"/>
          <w:b w:val="0"/>
        </w:rPr>
        <w:t xml:space="preserve">50% </w:t>
      </w:r>
      <w:r w:rsidRPr="000E4A2C">
        <w:rPr>
          <w:rFonts w:ascii="Arial" w:hAnsi="Arial" w:cs="Arial"/>
          <w:b w:val="0"/>
        </w:rPr>
        <w:tab/>
        <w:t>15.00 –07.00 hod</w:t>
      </w:r>
      <w:r w:rsidRPr="000E4A2C">
        <w:rPr>
          <w:rFonts w:ascii="Arial" w:hAnsi="Arial" w:cs="Arial"/>
          <w:b w:val="0"/>
        </w:rPr>
        <w:tab/>
        <w:t xml:space="preserve">Po – Pá, </w:t>
      </w:r>
    </w:p>
    <w:p w:rsidR="00F74691" w:rsidRPr="000E4A2C" w:rsidRDefault="00F74691" w:rsidP="00F74691">
      <w:pPr>
        <w:pStyle w:val="dka"/>
        <w:widowControl/>
        <w:tabs>
          <w:tab w:val="left" w:pos="1620"/>
          <w:tab w:val="left" w:pos="3600"/>
        </w:tabs>
        <w:ind w:left="720"/>
        <w:rPr>
          <w:rFonts w:ascii="Arial" w:hAnsi="Arial" w:cs="Arial"/>
          <w:b w:val="0"/>
        </w:rPr>
      </w:pPr>
      <w:r w:rsidRPr="000E4A2C">
        <w:rPr>
          <w:rFonts w:ascii="Arial" w:hAnsi="Arial" w:cs="Arial"/>
          <w:b w:val="0"/>
        </w:rPr>
        <w:t>50%</w:t>
      </w:r>
      <w:r w:rsidRPr="000E4A2C">
        <w:rPr>
          <w:rFonts w:ascii="Arial" w:hAnsi="Arial" w:cs="Arial"/>
          <w:b w:val="0"/>
        </w:rPr>
        <w:tab/>
      </w:r>
      <w:r w:rsidRPr="000E4A2C">
        <w:rPr>
          <w:rFonts w:ascii="Arial" w:hAnsi="Arial" w:cs="Arial"/>
          <w:b w:val="0"/>
        </w:rPr>
        <w:tab/>
        <w:t>So,</w:t>
      </w:r>
    </w:p>
    <w:p w:rsidR="00F74691" w:rsidRPr="000E4A2C" w:rsidRDefault="00F74691" w:rsidP="00F74691">
      <w:pPr>
        <w:pStyle w:val="dka"/>
        <w:widowControl/>
        <w:tabs>
          <w:tab w:val="left" w:pos="1620"/>
          <w:tab w:val="left" w:pos="3600"/>
        </w:tabs>
        <w:ind w:left="720"/>
        <w:rPr>
          <w:rFonts w:ascii="Arial" w:hAnsi="Arial" w:cs="Arial"/>
          <w:b w:val="0"/>
        </w:rPr>
      </w:pPr>
      <w:r w:rsidRPr="000E4A2C">
        <w:rPr>
          <w:rFonts w:ascii="Arial" w:hAnsi="Arial" w:cs="Arial"/>
          <w:b w:val="0"/>
        </w:rPr>
        <w:t>100%</w:t>
      </w:r>
      <w:r w:rsidRPr="000E4A2C">
        <w:rPr>
          <w:rFonts w:ascii="Arial" w:hAnsi="Arial" w:cs="Arial"/>
          <w:b w:val="0"/>
        </w:rPr>
        <w:tab/>
      </w:r>
      <w:r w:rsidRPr="000E4A2C">
        <w:rPr>
          <w:rFonts w:ascii="Arial" w:hAnsi="Arial" w:cs="Arial"/>
          <w:b w:val="0"/>
        </w:rPr>
        <w:tab/>
        <w:t>Ne, svátky</w:t>
      </w:r>
    </w:p>
    <w:p w:rsidR="00F74691" w:rsidRPr="000E4A2C" w:rsidRDefault="00F74691" w:rsidP="00F74691">
      <w:pPr>
        <w:pStyle w:val="dka"/>
        <w:widowControl/>
        <w:ind w:left="720"/>
        <w:rPr>
          <w:rFonts w:ascii="Arial" w:hAnsi="Arial" w:cs="Arial"/>
          <w:b w:val="0"/>
        </w:rPr>
      </w:pPr>
      <w:r w:rsidRPr="000E4A2C">
        <w:rPr>
          <w:rFonts w:ascii="Arial" w:hAnsi="Arial" w:cs="Arial"/>
          <w:b w:val="0"/>
        </w:rPr>
        <w:t>k aktuální HZS (hodinová zúčtovací sazba) za každou započatou hodinu každého mechanika</w:t>
      </w:r>
    </w:p>
    <w:p w:rsidR="000E4A2C" w:rsidRDefault="000E4A2C" w:rsidP="00F74691">
      <w:pPr>
        <w:pStyle w:val="dka"/>
        <w:widowControl/>
        <w:ind w:left="0"/>
        <w:jc w:val="left"/>
        <w:rPr>
          <w:rFonts w:ascii="Arial" w:hAnsi="Arial" w:cs="Arial"/>
          <w:b w:val="0"/>
          <w:sz w:val="22"/>
        </w:rPr>
      </w:pPr>
    </w:p>
    <w:p w:rsidR="000E4A2C" w:rsidRDefault="000E4A2C" w:rsidP="00F74691">
      <w:pPr>
        <w:pStyle w:val="dka"/>
        <w:widowControl/>
        <w:ind w:left="0"/>
        <w:jc w:val="left"/>
        <w:rPr>
          <w:rFonts w:ascii="Arial" w:hAnsi="Arial" w:cs="Arial"/>
          <w:b w:val="0"/>
          <w:sz w:val="22"/>
        </w:rPr>
      </w:pPr>
    </w:p>
    <w:p w:rsidR="000E4A2C" w:rsidRDefault="000E4A2C" w:rsidP="00F74691">
      <w:pPr>
        <w:pStyle w:val="dka"/>
        <w:widowControl/>
        <w:ind w:left="0"/>
        <w:jc w:val="left"/>
        <w:rPr>
          <w:rFonts w:ascii="Arial" w:hAnsi="Arial" w:cs="Arial"/>
          <w:b w:val="0"/>
          <w:sz w:val="22"/>
        </w:rPr>
      </w:pPr>
    </w:p>
    <w:p w:rsidR="000E4A2C" w:rsidRDefault="000E4A2C" w:rsidP="00F74691">
      <w:pPr>
        <w:pStyle w:val="dka"/>
        <w:widowControl/>
        <w:ind w:left="0"/>
        <w:jc w:val="left"/>
        <w:rPr>
          <w:rFonts w:ascii="Arial" w:hAnsi="Arial" w:cs="Arial"/>
          <w:b w:val="0"/>
          <w:sz w:val="22"/>
        </w:rPr>
      </w:pPr>
    </w:p>
    <w:p w:rsidR="001161A1" w:rsidRDefault="001161A1" w:rsidP="00F74691">
      <w:pPr>
        <w:pStyle w:val="dka"/>
        <w:widowControl/>
        <w:ind w:left="0"/>
        <w:jc w:val="left"/>
        <w:rPr>
          <w:rFonts w:ascii="Arial" w:hAnsi="Arial" w:cs="Arial"/>
          <w:b w:val="0"/>
          <w:sz w:val="22"/>
        </w:rPr>
      </w:pPr>
    </w:p>
    <w:p w:rsidR="001161A1" w:rsidRPr="001161A1" w:rsidRDefault="001161A1" w:rsidP="001161A1"/>
    <w:p w:rsidR="001161A1" w:rsidRPr="001161A1" w:rsidRDefault="001161A1" w:rsidP="001161A1"/>
    <w:p w:rsidR="001161A1" w:rsidRPr="001161A1" w:rsidRDefault="001161A1" w:rsidP="001161A1"/>
    <w:p w:rsidR="001161A1" w:rsidRPr="001161A1" w:rsidRDefault="001161A1" w:rsidP="001161A1"/>
    <w:p w:rsidR="001161A1" w:rsidRPr="001161A1" w:rsidRDefault="001161A1" w:rsidP="001161A1"/>
    <w:p w:rsidR="001161A1" w:rsidRPr="001161A1" w:rsidRDefault="001161A1" w:rsidP="001161A1"/>
    <w:p w:rsidR="001161A1" w:rsidRPr="001161A1" w:rsidRDefault="001161A1" w:rsidP="001161A1"/>
    <w:p w:rsidR="001161A1" w:rsidRPr="001161A1" w:rsidRDefault="001161A1" w:rsidP="001161A1"/>
    <w:p w:rsidR="001161A1" w:rsidRPr="001161A1" w:rsidRDefault="001161A1" w:rsidP="001161A1"/>
    <w:p w:rsidR="001161A1" w:rsidRDefault="001161A1" w:rsidP="001161A1"/>
    <w:p w:rsidR="000E4A2C" w:rsidRPr="001161A1" w:rsidRDefault="000E4A2C" w:rsidP="001161A1">
      <w:pPr>
        <w:sectPr w:rsidR="000E4A2C" w:rsidRPr="001161A1" w:rsidSect="00682F43">
          <w:headerReference w:type="default" r:id="rId8"/>
          <w:footerReference w:type="default" r:id="rId9"/>
          <w:pgSz w:w="11906" w:h="16838" w:code="9"/>
          <w:pgMar w:top="851" w:right="851" w:bottom="851" w:left="851" w:header="567" w:footer="567" w:gutter="0"/>
          <w:cols w:space="708"/>
        </w:sectPr>
      </w:pPr>
    </w:p>
    <w:p w:rsidR="00F74691" w:rsidRPr="00FC559B" w:rsidRDefault="00F74691" w:rsidP="00F74691">
      <w:pPr>
        <w:pStyle w:val="NumberList"/>
        <w:spacing w:after="120"/>
        <w:ind w:left="0"/>
        <w:rPr>
          <w:rFonts w:ascii="Arial" w:hAnsi="Arial" w:cs="Arial"/>
          <w:sz w:val="40"/>
        </w:rPr>
      </w:pPr>
      <w:r w:rsidRPr="00BD3397">
        <w:rPr>
          <w:rFonts w:ascii="Arial" w:hAnsi="Arial" w:cs="Arial"/>
          <w:i/>
          <w:sz w:val="60"/>
        </w:rPr>
        <w:lastRenderedPageBreak/>
        <w:t>5</w:t>
      </w:r>
      <w:r w:rsidRPr="00BD3397">
        <w:rPr>
          <w:rFonts w:ascii="Arial" w:hAnsi="Arial" w:cs="Arial"/>
          <w:i/>
        </w:rPr>
        <w:tab/>
      </w:r>
      <w:r w:rsidRPr="00BD3397">
        <w:rPr>
          <w:rFonts w:ascii="Arial" w:hAnsi="Arial" w:cs="Arial"/>
          <w:sz w:val="40"/>
        </w:rPr>
        <w:t>Seznam zařízení</w:t>
      </w:r>
    </w:p>
    <w:p w:rsidR="00F74691" w:rsidRPr="0007381A" w:rsidRDefault="00E32700" w:rsidP="00F74691">
      <w:pPr>
        <w:pStyle w:val="Zkladntext"/>
        <w:widowControl/>
        <w:jc w:val="both"/>
        <w:rPr>
          <w:rFonts w:ascii="Arial" w:hAnsi="Arial" w:cs="Arial"/>
          <w:b/>
          <w:sz w:val="20"/>
          <w:u w:val="single"/>
        </w:rPr>
      </w:pPr>
      <w:r w:rsidRPr="0007381A">
        <w:rPr>
          <w:rFonts w:ascii="Arial" w:hAnsi="Arial" w:cs="Arial"/>
          <w:b/>
          <w:sz w:val="20"/>
          <w:u w:val="single"/>
        </w:rPr>
        <w:object w:dxaOrig="15374" w:dyaOrig="5035">
          <v:shape id="_x0000_i1025" type="#_x0000_t75" style="width:762pt;height:249.75pt" o:ole="">
            <v:imagedata r:id="rId10" o:title=""/>
          </v:shape>
          <o:OLEObject Type="Embed" ProgID="Excel.Sheet.8" ShapeID="_x0000_i1025" DrawAspect="Content" ObjectID="_1574058312" r:id="rId11"/>
        </w:object>
      </w:r>
      <w:r w:rsidR="00F74691" w:rsidRPr="0007381A">
        <w:rPr>
          <w:rFonts w:ascii="Arial" w:hAnsi="Arial" w:cs="Arial"/>
          <w:b/>
          <w:sz w:val="20"/>
          <w:u w:val="single"/>
        </w:rPr>
        <w:t>Poznámka:</w:t>
      </w:r>
    </w:p>
    <w:p w:rsidR="00F74691" w:rsidRPr="0007381A" w:rsidRDefault="00F74691" w:rsidP="00F74691">
      <w:pPr>
        <w:pStyle w:val="Zkladntext"/>
        <w:widowControl/>
        <w:tabs>
          <w:tab w:val="left" w:pos="10440"/>
        </w:tabs>
        <w:jc w:val="both"/>
        <w:rPr>
          <w:rFonts w:ascii="Arial" w:hAnsi="Arial" w:cs="Arial"/>
          <w:b/>
          <w:sz w:val="20"/>
        </w:rPr>
      </w:pPr>
      <w:r w:rsidRPr="0007381A">
        <w:rPr>
          <w:rFonts w:ascii="Arial" w:hAnsi="Arial" w:cs="Arial"/>
          <w:b/>
          <w:sz w:val="20"/>
        </w:rPr>
        <w:t>Druh výtahu</w:t>
      </w:r>
      <w:r w:rsidRPr="0007381A">
        <w:rPr>
          <w:rFonts w:ascii="Arial" w:hAnsi="Arial" w:cs="Arial"/>
          <w:sz w:val="20"/>
        </w:rPr>
        <w:t xml:space="preserve"> </w:t>
      </w:r>
      <w:r w:rsidRPr="0007381A">
        <w:rPr>
          <w:rFonts w:ascii="Arial" w:hAnsi="Arial" w:cs="Arial"/>
          <w:i/>
          <w:sz w:val="20"/>
        </w:rPr>
        <w:t xml:space="preserve">- definuje rozdělení výtahů podle určení a přístupnosti výtahu </w:t>
      </w:r>
      <w:r w:rsidRPr="0007381A">
        <w:rPr>
          <w:rFonts w:ascii="Arial" w:hAnsi="Arial" w:cs="Arial"/>
          <w:i/>
          <w:sz w:val="20"/>
        </w:rPr>
        <w:tab/>
      </w:r>
      <w:r w:rsidRPr="0007381A">
        <w:rPr>
          <w:rFonts w:ascii="Arial" w:hAnsi="Arial" w:cs="Arial"/>
          <w:b/>
          <w:sz w:val="20"/>
        </w:rPr>
        <w:t xml:space="preserve">Kategorie výtahu </w:t>
      </w:r>
    </w:p>
    <w:p w:rsidR="00F74691" w:rsidRPr="0007381A" w:rsidRDefault="00F74691" w:rsidP="00F74691">
      <w:pPr>
        <w:pStyle w:val="Zkladntext"/>
        <w:widowControl/>
        <w:tabs>
          <w:tab w:val="left" w:pos="180"/>
          <w:tab w:val="left" w:pos="10440"/>
          <w:tab w:val="left" w:pos="11340"/>
        </w:tabs>
        <w:jc w:val="both"/>
        <w:rPr>
          <w:rFonts w:ascii="Arial" w:hAnsi="Arial" w:cs="Arial"/>
          <w:sz w:val="16"/>
        </w:rPr>
      </w:pPr>
      <w:r w:rsidRPr="0007381A">
        <w:rPr>
          <w:rFonts w:ascii="Arial" w:hAnsi="Arial" w:cs="Arial"/>
          <w:b/>
          <w:i/>
          <w:sz w:val="16"/>
        </w:rPr>
        <w:t>A</w:t>
      </w:r>
      <w:r w:rsidRPr="0007381A">
        <w:rPr>
          <w:rFonts w:ascii="Arial" w:hAnsi="Arial" w:cs="Arial"/>
          <w:b/>
          <w:i/>
          <w:sz w:val="16"/>
        </w:rPr>
        <w:tab/>
      </w:r>
      <w:r w:rsidRPr="0007381A">
        <w:rPr>
          <w:rFonts w:ascii="Arial" w:hAnsi="Arial" w:cs="Arial"/>
          <w:i/>
          <w:sz w:val="16"/>
        </w:rPr>
        <w:t>- Výtahy určené k dopravě osob nebo osob a nákladů v budovách s převažujícím volným přístupem veřejnosti</w:t>
      </w:r>
      <w:r w:rsidRPr="0007381A">
        <w:rPr>
          <w:rFonts w:ascii="Arial" w:hAnsi="Arial" w:cs="Arial"/>
          <w:sz w:val="16"/>
        </w:rPr>
        <w:t xml:space="preserve"> </w:t>
      </w:r>
      <w:r w:rsidRPr="0007381A">
        <w:rPr>
          <w:rFonts w:ascii="Arial" w:hAnsi="Arial" w:cs="Arial"/>
          <w:sz w:val="16"/>
        </w:rPr>
        <w:tab/>
        <w:t>Kategorie I</w:t>
      </w:r>
      <w:r w:rsidRPr="0007381A">
        <w:rPr>
          <w:rFonts w:ascii="Arial" w:hAnsi="Arial" w:cs="Arial"/>
          <w:sz w:val="16"/>
        </w:rPr>
        <w:tab/>
        <w:t>- Výtahy uvedené do provozu po 31.12.1992</w:t>
      </w:r>
    </w:p>
    <w:p w:rsidR="00F74691" w:rsidRPr="0007381A" w:rsidRDefault="00F74691" w:rsidP="00F74691">
      <w:pPr>
        <w:pStyle w:val="Zkladntext"/>
        <w:widowControl/>
        <w:tabs>
          <w:tab w:val="left" w:pos="180"/>
          <w:tab w:val="left" w:pos="10440"/>
          <w:tab w:val="left" w:pos="11340"/>
        </w:tabs>
        <w:jc w:val="both"/>
        <w:rPr>
          <w:rFonts w:ascii="Arial" w:hAnsi="Arial" w:cs="Arial"/>
          <w:sz w:val="16"/>
        </w:rPr>
      </w:pPr>
      <w:r w:rsidRPr="0007381A">
        <w:rPr>
          <w:rFonts w:ascii="Arial" w:hAnsi="Arial" w:cs="Arial"/>
          <w:b/>
          <w:i/>
          <w:sz w:val="16"/>
        </w:rPr>
        <w:t>B</w:t>
      </w:r>
      <w:r w:rsidRPr="0007381A">
        <w:rPr>
          <w:rFonts w:ascii="Arial" w:hAnsi="Arial" w:cs="Arial"/>
          <w:b/>
          <w:i/>
          <w:sz w:val="16"/>
        </w:rPr>
        <w:tab/>
      </w:r>
      <w:r w:rsidRPr="0007381A">
        <w:rPr>
          <w:rFonts w:ascii="Arial" w:hAnsi="Arial" w:cs="Arial"/>
          <w:i/>
          <w:sz w:val="16"/>
        </w:rPr>
        <w:t>- Výtahy určené k dopravě osob nebo osob a nákladů v budovách používaných převážně uživateli budovy s omezeným přístupem veřejnosti</w:t>
      </w:r>
      <w:r w:rsidRPr="0007381A">
        <w:rPr>
          <w:rFonts w:ascii="Arial" w:hAnsi="Arial" w:cs="Arial"/>
          <w:sz w:val="16"/>
        </w:rPr>
        <w:t xml:space="preserve"> </w:t>
      </w:r>
      <w:r w:rsidRPr="0007381A">
        <w:rPr>
          <w:rFonts w:ascii="Arial" w:hAnsi="Arial" w:cs="Arial"/>
          <w:sz w:val="16"/>
        </w:rPr>
        <w:tab/>
        <w:t>Kategorie II</w:t>
      </w:r>
      <w:r w:rsidRPr="0007381A">
        <w:rPr>
          <w:rFonts w:ascii="Arial" w:hAnsi="Arial" w:cs="Arial"/>
          <w:sz w:val="16"/>
        </w:rPr>
        <w:tab/>
        <w:t>- Výtahy uvedené do provozu před 1.1.1993</w:t>
      </w:r>
    </w:p>
    <w:p w:rsidR="00F74691" w:rsidRPr="0007381A" w:rsidRDefault="00F74691" w:rsidP="00F74691">
      <w:pPr>
        <w:pStyle w:val="Zkladntext"/>
        <w:widowControl/>
        <w:tabs>
          <w:tab w:val="left" w:pos="180"/>
          <w:tab w:val="left" w:pos="10620"/>
          <w:tab w:val="left" w:pos="11520"/>
        </w:tabs>
        <w:jc w:val="both"/>
        <w:rPr>
          <w:rFonts w:ascii="Arial" w:hAnsi="Arial" w:cs="Arial"/>
          <w:i/>
          <w:sz w:val="16"/>
        </w:rPr>
      </w:pPr>
      <w:r w:rsidRPr="0007381A">
        <w:rPr>
          <w:rFonts w:ascii="Arial" w:hAnsi="Arial" w:cs="Arial"/>
          <w:b/>
          <w:i/>
          <w:sz w:val="16"/>
        </w:rPr>
        <w:t>C</w:t>
      </w:r>
      <w:r w:rsidRPr="0007381A">
        <w:rPr>
          <w:rFonts w:ascii="Arial" w:hAnsi="Arial" w:cs="Arial"/>
          <w:b/>
          <w:i/>
          <w:sz w:val="16"/>
        </w:rPr>
        <w:tab/>
      </w:r>
      <w:r w:rsidRPr="0007381A">
        <w:rPr>
          <w:rFonts w:ascii="Arial" w:hAnsi="Arial" w:cs="Arial"/>
          <w:i/>
          <w:sz w:val="16"/>
        </w:rPr>
        <w:t>- Výtahy určené pouze k dopravě nákladů</w:t>
      </w:r>
    </w:p>
    <w:p w:rsidR="00F74691" w:rsidRPr="0093199F" w:rsidRDefault="003D2253" w:rsidP="00F74691">
      <w:pPr>
        <w:pStyle w:val="Zkladntext"/>
        <w:widowControl/>
        <w:spacing w:before="120"/>
        <w:jc w:val="both"/>
        <w:rPr>
          <w:rFonts w:ascii="Arial" w:hAnsi="Arial" w:cs="Arial"/>
          <w:sz w:val="22"/>
        </w:rPr>
      </w:pPr>
      <w:r>
        <w:rPr>
          <w:rFonts w:ascii="Arial" w:hAnsi="Arial" w:cs="Arial"/>
          <w:sz w:val="22"/>
        </w:rPr>
        <w:t xml:space="preserve">                                                          5. 12. 2017                                                                        </w:t>
      </w:r>
      <w:r w:rsidR="00F74691" w:rsidRPr="0093199F">
        <w:rPr>
          <w:rFonts w:ascii="Arial" w:hAnsi="Arial" w:cs="Arial"/>
          <w:sz w:val="22"/>
        </w:rPr>
        <w:t xml:space="preserve">V Praze dne </w:t>
      </w:r>
      <w:r>
        <w:rPr>
          <w:rFonts w:ascii="Arial" w:hAnsi="Arial" w:cs="Arial"/>
          <w:sz w:val="22"/>
        </w:rPr>
        <w:t>29. listopadu 2017</w:t>
      </w:r>
    </w:p>
    <w:p w:rsidR="00F74691" w:rsidRDefault="00F74691" w:rsidP="00F74691">
      <w:pPr>
        <w:rPr>
          <w:rFonts w:ascii="Arial" w:hAnsi="Arial" w:cs="Arial"/>
        </w:rPr>
      </w:pPr>
    </w:p>
    <w:p w:rsidR="00F74691" w:rsidRDefault="00F74691" w:rsidP="00F74691">
      <w:pPr>
        <w:rPr>
          <w:rFonts w:ascii="Arial" w:hAnsi="Arial" w:cs="Arial"/>
        </w:rPr>
      </w:pPr>
    </w:p>
    <w:p w:rsidR="00F74691" w:rsidRPr="0093199F" w:rsidRDefault="00F74691" w:rsidP="00F74691">
      <w:pPr>
        <w:pStyle w:val="Zkladntext"/>
        <w:keepNext/>
        <w:widowControl/>
        <w:tabs>
          <w:tab w:val="center" w:pos="4500"/>
          <w:tab w:val="center" w:pos="10800"/>
        </w:tabs>
        <w:jc w:val="both"/>
        <w:rPr>
          <w:rFonts w:ascii="Arial" w:hAnsi="Arial" w:cs="Arial"/>
          <w:sz w:val="22"/>
        </w:rPr>
      </w:pPr>
      <w:r>
        <w:rPr>
          <w:rFonts w:ascii="Arial" w:hAnsi="Arial" w:cs="Arial"/>
          <w:sz w:val="22"/>
        </w:rPr>
        <w:tab/>
        <w:t>________________________________</w:t>
      </w:r>
      <w:r>
        <w:rPr>
          <w:rFonts w:ascii="Arial" w:hAnsi="Arial" w:cs="Arial"/>
          <w:sz w:val="22"/>
        </w:rPr>
        <w:tab/>
        <w:t>________________________________</w:t>
      </w:r>
    </w:p>
    <w:p w:rsidR="00292CED" w:rsidRPr="000B6062" w:rsidRDefault="00F74691" w:rsidP="000D30DF">
      <w:pPr>
        <w:pStyle w:val="Zkladntext"/>
        <w:widowControl/>
        <w:tabs>
          <w:tab w:val="center" w:pos="4500"/>
          <w:tab w:val="center" w:pos="10800"/>
        </w:tabs>
        <w:jc w:val="both"/>
        <w:rPr>
          <w:rFonts w:ascii="Arial" w:hAnsi="Arial" w:cs="Arial"/>
          <w:sz w:val="22"/>
        </w:rPr>
      </w:pPr>
      <w:r w:rsidRPr="000B6062">
        <w:rPr>
          <w:rFonts w:ascii="Arial" w:hAnsi="Arial" w:cs="Arial"/>
          <w:sz w:val="22"/>
        </w:rPr>
        <w:tab/>
        <w:t>Razítko a podpis objednatele</w:t>
      </w:r>
      <w:r w:rsidRPr="000B6062">
        <w:rPr>
          <w:rFonts w:ascii="Arial" w:hAnsi="Arial" w:cs="Arial"/>
          <w:sz w:val="22"/>
        </w:rPr>
        <w:tab/>
        <w:t>Razítko a podpis zhotovitele</w:t>
      </w:r>
    </w:p>
    <w:sectPr w:rsidR="00292CED" w:rsidRPr="000B6062">
      <w:footerReference w:type="default" r:id="rId12"/>
      <w:pgSz w:w="16838" w:h="11906" w:orient="landscape" w:code="9"/>
      <w:pgMar w:top="851" w:right="851" w:bottom="851" w:left="85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A12" w:rsidRDefault="00C96A12">
      <w:r>
        <w:separator/>
      </w:r>
    </w:p>
  </w:endnote>
  <w:endnote w:type="continuationSeparator" w:id="1">
    <w:p w:rsidR="00C96A12" w:rsidRDefault="00C96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pani">
    <w:altName w:val="Times New Roman"/>
    <w:charset w:val="00"/>
    <w:family w:val="auto"/>
    <w:pitch w:val="variable"/>
    <w:sig w:usb0="00000003" w:usb1="00000000" w:usb2="00000000" w:usb3="00000000" w:csb0="00000001" w:csb1="00000000"/>
  </w:font>
  <w:font w:name="EurostileEE">
    <w:altName w:val="Courier Ne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691" w:rsidRDefault="00F74691">
    <w:pPr>
      <w:pStyle w:val="Zpat"/>
      <w:pBdr>
        <w:top w:val="single" w:sz="4" w:space="1" w:color="auto"/>
      </w:pBdr>
      <w:tabs>
        <w:tab w:val="clear" w:pos="9072"/>
        <w:tab w:val="left" w:pos="7200"/>
        <w:tab w:val="right" w:pos="11700"/>
      </w:tabs>
      <w:rPr>
        <w:rStyle w:val="slostrnky"/>
        <w:rFonts w:ascii="Arial" w:hAnsi="Arial"/>
      </w:rPr>
    </w:pPr>
    <w:r>
      <w:rPr>
        <w:rStyle w:val="slostrnky"/>
        <w:rFonts w:ascii="Arial" w:hAnsi="Arial"/>
        <w:sz w:val="16"/>
      </w:rPr>
      <w:t>Platnost formuláře od 1.</w:t>
    </w:r>
    <w:r w:rsidR="00A61EAE">
      <w:rPr>
        <w:rStyle w:val="slostrnky"/>
        <w:rFonts w:ascii="Arial" w:hAnsi="Arial"/>
        <w:sz w:val="16"/>
      </w:rPr>
      <w:t>3.2017</w:t>
    </w:r>
  </w:p>
  <w:p w:rsidR="00F74691" w:rsidRDefault="00F74691">
    <w:pPr>
      <w:pStyle w:val="Zpat"/>
      <w:jc w:val="center"/>
      <w:rPr>
        <w:sz w:val="16"/>
      </w:rPr>
    </w:pPr>
    <w:r>
      <w:rPr>
        <w:rFonts w:ascii="Arial" w:hAnsi="Arial"/>
        <w:noProof/>
      </w:rPr>
      <w:pict>
        <v:shapetype id="_x0000_t202" coordsize="21600,21600" o:spt="202" path="m,l,21600r21600,l21600,xe">
          <v:stroke joinstyle="miter"/>
          <v:path gradientshapeok="t" o:connecttype="rect"/>
        </v:shapetype>
        <v:shape id="_x0000_s2060" type="#_x0000_t202" style="position:absolute;left:0;text-align:left;margin-left:455pt;margin-top:-3.1pt;width:99pt;height:36pt;z-index:3;mso-position-horizontal:right" o:allowincell="f" stroked="f">
          <v:textbox style="mso-next-textbox:#_x0000_s2060">
            <w:txbxContent>
              <w:p w:rsidR="00F74691" w:rsidRPr="005B66BF" w:rsidRDefault="00F74691">
                <w:pPr>
                  <w:rPr>
                    <w:rFonts w:ascii="Arial Black" w:hAnsi="Arial Black"/>
                    <w:color w:val="00007E"/>
                    <w:sz w:val="16"/>
                  </w:rPr>
                </w:pPr>
                <w:r w:rsidRPr="005B66BF">
                  <w:rPr>
                    <w:rFonts w:ascii="Arial Black" w:hAnsi="Arial Black"/>
                    <w:color w:val="00007E"/>
                    <w:sz w:val="16"/>
                  </w:rPr>
                  <w:t>WWW.OTIS.COM</w:t>
                </w:r>
              </w:p>
            </w:txbxContent>
          </v:textbox>
        </v:shape>
      </w:pict>
    </w:r>
    <w:r>
      <w:rPr>
        <w:rStyle w:val="slostrnky"/>
        <w:rFonts w:ascii="Arial" w:hAnsi="Arial"/>
        <w:sz w:val="24"/>
      </w:rPr>
      <w:t xml:space="preserve">Strana </w:t>
    </w:r>
    <w:r>
      <w:rPr>
        <w:rStyle w:val="slostrnky"/>
        <w:rFonts w:ascii="Arial" w:hAnsi="Arial"/>
        <w:sz w:val="24"/>
      </w:rPr>
      <w:fldChar w:fldCharType="begin"/>
    </w:r>
    <w:r>
      <w:rPr>
        <w:rStyle w:val="slostrnky"/>
        <w:rFonts w:ascii="Arial" w:hAnsi="Arial"/>
        <w:sz w:val="24"/>
      </w:rPr>
      <w:instrText xml:space="preserve"> PAGE </w:instrText>
    </w:r>
    <w:r>
      <w:rPr>
        <w:rStyle w:val="slostrnky"/>
        <w:rFonts w:ascii="Arial" w:hAnsi="Arial"/>
        <w:sz w:val="24"/>
      </w:rPr>
      <w:fldChar w:fldCharType="separate"/>
    </w:r>
    <w:r w:rsidR="003D2253">
      <w:rPr>
        <w:rStyle w:val="slostrnky"/>
        <w:rFonts w:ascii="Arial" w:hAnsi="Arial"/>
        <w:noProof/>
        <w:sz w:val="24"/>
      </w:rPr>
      <w:t>2</w:t>
    </w:r>
    <w:r>
      <w:rPr>
        <w:rStyle w:val="slostrnky"/>
        <w:rFonts w:ascii="Arial" w:hAnsi="Arial"/>
        <w:sz w:val="24"/>
      </w:rPr>
      <w:fldChar w:fldCharType="end"/>
    </w:r>
    <w:r>
      <w:rPr>
        <w:rStyle w:val="slostrnky"/>
        <w:rFonts w:ascii="Arial" w:hAnsi="Arial"/>
        <w:sz w:val="24"/>
      </w:rPr>
      <w:t xml:space="preserve"> / </w:t>
    </w:r>
    <w:r>
      <w:rPr>
        <w:rStyle w:val="slostrnky"/>
        <w:rFonts w:ascii="Arial" w:hAnsi="Arial"/>
        <w:sz w:val="24"/>
      </w:rPr>
      <w:fldChar w:fldCharType="begin"/>
    </w:r>
    <w:r>
      <w:rPr>
        <w:rStyle w:val="slostrnky"/>
        <w:rFonts w:ascii="Arial" w:hAnsi="Arial"/>
        <w:sz w:val="24"/>
      </w:rPr>
      <w:instrText xml:space="preserve"> NUMPAGES </w:instrText>
    </w:r>
    <w:r>
      <w:rPr>
        <w:rStyle w:val="slostrnky"/>
        <w:rFonts w:ascii="Arial" w:hAnsi="Arial"/>
        <w:sz w:val="24"/>
      </w:rPr>
      <w:fldChar w:fldCharType="separate"/>
    </w:r>
    <w:r w:rsidR="003D2253">
      <w:rPr>
        <w:rStyle w:val="slostrnky"/>
        <w:rFonts w:ascii="Arial" w:hAnsi="Arial"/>
        <w:noProof/>
        <w:sz w:val="24"/>
      </w:rPr>
      <w:t>7</w:t>
    </w:r>
    <w:r>
      <w:rPr>
        <w:rStyle w:val="slostrnky"/>
        <w:rFonts w:ascii="Arial" w:hAnsi="Arial"/>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67" w:rsidRDefault="000D6867">
    <w:pPr>
      <w:pStyle w:val="Zpat"/>
      <w:pBdr>
        <w:top w:val="single" w:sz="4" w:space="1" w:color="auto"/>
      </w:pBdr>
      <w:tabs>
        <w:tab w:val="clear" w:pos="9072"/>
        <w:tab w:val="left" w:pos="7200"/>
        <w:tab w:val="right" w:pos="11700"/>
      </w:tabs>
      <w:rPr>
        <w:rStyle w:val="slostrnky"/>
        <w:rFonts w:ascii="Arial" w:hAnsi="Arial"/>
      </w:rPr>
    </w:pPr>
    <w:r>
      <w:rPr>
        <w:rStyle w:val="slostrnky"/>
        <w:rFonts w:ascii="Arial" w:hAnsi="Arial"/>
        <w:sz w:val="16"/>
      </w:rPr>
      <w:t xml:space="preserve">Platnost formuláře od </w:t>
    </w:r>
    <w:r w:rsidR="001161A1">
      <w:rPr>
        <w:rStyle w:val="slostrnky"/>
        <w:rFonts w:ascii="Arial" w:hAnsi="Arial"/>
        <w:sz w:val="16"/>
      </w:rPr>
      <w:t>1.3.2017</w:t>
    </w:r>
  </w:p>
  <w:p w:rsidR="000D6867" w:rsidRDefault="000D6867">
    <w:pPr>
      <w:pStyle w:val="Zpat"/>
      <w:jc w:val="center"/>
      <w:rPr>
        <w:sz w:val="16"/>
      </w:rPr>
    </w:pPr>
    <w:r>
      <w:rPr>
        <w:rFonts w:ascii="Arial" w:hAnsi="Arial"/>
        <w:noProof/>
      </w:rPr>
      <w:pict>
        <v:shapetype id="_x0000_t202" coordsize="21600,21600" o:spt="202" path="m,l,21600r21600,l21600,xe">
          <v:stroke joinstyle="miter"/>
          <v:path gradientshapeok="t" o:connecttype="rect"/>
        </v:shapetype>
        <v:shape id="_x0000_s2055" type="#_x0000_t202" style="position:absolute;left:0;text-align:left;margin-left:455pt;margin-top:-3.1pt;width:99pt;height:36pt;z-index:1;mso-position-horizontal:right" o:allowincell="f" stroked="f">
          <v:textbox style="mso-next-textbox:#_x0000_s2055">
            <w:txbxContent>
              <w:p w:rsidR="000D6867" w:rsidRPr="005B66BF" w:rsidRDefault="000D6867">
                <w:pPr>
                  <w:rPr>
                    <w:rFonts w:ascii="Arial Black" w:hAnsi="Arial Black"/>
                    <w:color w:val="00007E"/>
                    <w:sz w:val="16"/>
                  </w:rPr>
                </w:pPr>
                <w:r w:rsidRPr="005B66BF">
                  <w:rPr>
                    <w:rFonts w:ascii="Arial Black" w:hAnsi="Arial Black"/>
                    <w:color w:val="00007E"/>
                    <w:sz w:val="16"/>
                  </w:rPr>
                  <w:t>WWW.OTIS.COM</w:t>
                </w:r>
              </w:p>
            </w:txbxContent>
          </v:textbox>
        </v:shape>
      </w:pict>
    </w:r>
    <w:r>
      <w:rPr>
        <w:rStyle w:val="slostrnky"/>
        <w:rFonts w:ascii="Arial" w:hAnsi="Arial"/>
        <w:sz w:val="24"/>
      </w:rPr>
      <w:t xml:space="preserve">Strana </w:t>
    </w:r>
    <w:r>
      <w:rPr>
        <w:rStyle w:val="slostrnky"/>
        <w:rFonts w:ascii="Arial" w:hAnsi="Arial"/>
        <w:sz w:val="24"/>
      </w:rPr>
      <w:fldChar w:fldCharType="begin"/>
    </w:r>
    <w:r>
      <w:rPr>
        <w:rStyle w:val="slostrnky"/>
        <w:rFonts w:ascii="Arial" w:hAnsi="Arial"/>
        <w:sz w:val="24"/>
      </w:rPr>
      <w:instrText xml:space="preserve"> PAGE </w:instrText>
    </w:r>
    <w:r>
      <w:rPr>
        <w:rStyle w:val="slostrnky"/>
        <w:rFonts w:ascii="Arial" w:hAnsi="Arial"/>
        <w:sz w:val="24"/>
      </w:rPr>
      <w:fldChar w:fldCharType="separate"/>
    </w:r>
    <w:r w:rsidR="003D2253">
      <w:rPr>
        <w:rStyle w:val="slostrnky"/>
        <w:rFonts w:ascii="Arial" w:hAnsi="Arial"/>
        <w:noProof/>
        <w:sz w:val="24"/>
      </w:rPr>
      <w:t>7</w:t>
    </w:r>
    <w:r>
      <w:rPr>
        <w:rStyle w:val="slostrnky"/>
        <w:rFonts w:ascii="Arial" w:hAnsi="Arial"/>
        <w:sz w:val="24"/>
      </w:rPr>
      <w:fldChar w:fldCharType="end"/>
    </w:r>
    <w:r>
      <w:rPr>
        <w:rStyle w:val="slostrnky"/>
        <w:rFonts w:ascii="Arial" w:hAnsi="Arial"/>
        <w:sz w:val="24"/>
      </w:rPr>
      <w:t xml:space="preserve"> / </w:t>
    </w:r>
    <w:r>
      <w:rPr>
        <w:rStyle w:val="slostrnky"/>
        <w:rFonts w:ascii="Arial" w:hAnsi="Arial"/>
        <w:sz w:val="24"/>
      </w:rPr>
      <w:fldChar w:fldCharType="begin"/>
    </w:r>
    <w:r>
      <w:rPr>
        <w:rStyle w:val="slostrnky"/>
        <w:rFonts w:ascii="Arial" w:hAnsi="Arial"/>
        <w:sz w:val="24"/>
      </w:rPr>
      <w:instrText xml:space="preserve"> NUMPAGES </w:instrText>
    </w:r>
    <w:r>
      <w:rPr>
        <w:rStyle w:val="slostrnky"/>
        <w:rFonts w:ascii="Arial" w:hAnsi="Arial"/>
        <w:sz w:val="24"/>
      </w:rPr>
      <w:fldChar w:fldCharType="separate"/>
    </w:r>
    <w:r w:rsidR="003D2253">
      <w:rPr>
        <w:rStyle w:val="slostrnky"/>
        <w:rFonts w:ascii="Arial" w:hAnsi="Arial"/>
        <w:noProof/>
        <w:sz w:val="24"/>
      </w:rPr>
      <w:t>7</w:t>
    </w:r>
    <w:r>
      <w:rPr>
        <w:rStyle w:val="slostrnky"/>
        <w:rFonts w:ascii="Arial" w:hAnsi="Arial"/>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A12" w:rsidRDefault="00C96A12">
      <w:r>
        <w:separator/>
      </w:r>
    </w:p>
  </w:footnote>
  <w:footnote w:type="continuationSeparator" w:id="1">
    <w:p w:rsidR="00C96A12" w:rsidRDefault="00C96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691" w:rsidRPr="002C3D23" w:rsidRDefault="00B872EB" w:rsidP="002C3D23">
    <w:pPr>
      <w:pStyle w:val="dka"/>
      <w:widowControl/>
      <w:tabs>
        <w:tab w:val="left" w:pos="5664"/>
        <w:tab w:val="left" w:pos="7788"/>
        <w:tab w:val="right" w:pos="10204"/>
      </w:tabs>
      <w:ind w:left="0"/>
      <w:rPr>
        <w:rFonts w:ascii="Arial" w:hAnsi="Arial"/>
        <w:b w:val="0"/>
        <w:sz w:val="26"/>
        <w:szCs w:val="26"/>
      </w:rPr>
    </w:pPr>
    <w:r w:rsidRPr="00B872EB">
      <w:rPr>
        <w:rFonts w:ascii="Arial" w:hAnsi="Arial"/>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4" o:spid="_x0000_i1026" type="#_x0000_t75" style="width:108pt;height:37.5pt;visibility:visible">
          <v:imagedata r:id="rId1" o:title="Otis_NoBar_Standard_CMYK"/>
        </v:shape>
      </w:pict>
    </w:r>
    <w:r w:rsidR="00F74691" w:rsidRPr="002C3D23">
      <w:rPr>
        <w:rFonts w:ascii="Arial" w:hAnsi="Arial"/>
        <w:noProof/>
        <w:snapToGrid/>
        <w:color w:val="0000FF"/>
        <w:sz w:val="26"/>
        <w:szCs w:val="26"/>
      </w:rPr>
      <w:pict>
        <v:shapetype id="_x0000_t202" coordsize="21600,21600" o:spt="202" path="m,l,21600r21600,l21600,xe">
          <v:stroke joinstyle="miter"/>
          <v:path gradientshapeok="t" o:connecttype="rect"/>
        </v:shapetype>
        <v:shape id="_x0000_s2059" type="#_x0000_t202" style="position:absolute;left:0;text-align:left;margin-left:470.2pt;margin-top:1.05pt;width:231.2pt;height:45.05pt;z-index:2;mso-position-horizontal:right;mso-position-horizontal-relative:margin;mso-position-vertical-relative:text" o:allowincell="f" filled="f" stroked="f">
          <v:textbox style="mso-next-textbox:#_x0000_s2059">
            <w:txbxContent>
              <w:p w:rsidR="00F74691" w:rsidRPr="005B66BF" w:rsidRDefault="00F74691">
                <w:pPr>
                  <w:pStyle w:val="Nadpis2"/>
                  <w:rPr>
                    <w:b w:val="0"/>
                    <w:color w:val="00007E"/>
                  </w:rPr>
                </w:pPr>
                <w:r w:rsidRPr="005B66BF">
                  <w:rPr>
                    <w:b w:val="0"/>
                    <w:color w:val="00007E"/>
                  </w:rPr>
                  <w:t>T</w:t>
                </w:r>
                <w:r>
                  <w:rPr>
                    <w:b w:val="0"/>
                    <w:color w:val="00007E"/>
                  </w:rPr>
                  <w:t xml:space="preserve">yp smlouvy: </w:t>
                </w:r>
                <w:r w:rsidR="00D868A4">
                  <w:rPr>
                    <w:b w:val="0"/>
                    <w:color w:val="00007E"/>
                  </w:rPr>
                  <w:t>KOMPLET</w:t>
                </w:r>
                <w:r w:rsidRPr="005B66BF">
                  <w:rPr>
                    <w:b w:val="0"/>
                    <w:color w:val="00007E"/>
                  </w:rPr>
                  <w:t>NÍ „</w:t>
                </w:r>
                <w:r w:rsidRPr="005B66BF">
                  <w:rPr>
                    <w:bCs/>
                    <w:color w:val="00007E"/>
                  </w:rPr>
                  <w:t>O</w:t>
                </w:r>
                <w:r w:rsidR="00D868A4">
                  <w:rPr>
                    <w:bCs/>
                    <w:color w:val="00007E"/>
                  </w:rPr>
                  <w:t>P</w:t>
                </w:r>
                <w:r w:rsidRPr="005B66BF">
                  <w:rPr>
                    <w:bCs/>
                    <w:color w:val="00007E"/>
                  </w:rPr>
                  <w:t>“</w:t>
                </w:r>
              </w:p>
              <w:p w:rsidR="00B9274A" w:rsidRPr="00B9274A" w:rsidRDefault="00F74691" w:rsidP="00B9274A">
                <w:pPr>
                  <w:pStyle w:val="Nadpis3"/>
                  <w:rPr>
                    <w:color w:val="00007E"/>
                    <w:sz w:val="28"/>
                  </w:rPr>
                </w:pPr>
                <w:r w:rsidRPr="005B66BF">
                  <w:rPr>
                    <w:color w:val="00007E"/>
                    <w:sz w:val="28"/>
                  </w:rPr>
                  <w:t xml:space="preserve">Číslo smlouvy: </w:t>
                </w:r>
                <w:r w:rsidR="00B9274A">
                  <w:rPr>
                    <w:color w:val="00007E"/>
                    <w:sz w:val="28"/>
                  </w:rPr>
                  <w:t>D1844</w:t>
                </w:r>
              </w:p>
            </w:txbxContent>
          </v:textbox>
          <w10:wrap anchorx="margin"/>
          <w10:anchorlock/>
        </v:shape>
      </w:pict>
    </w:r>
  </w:p>
  <w:p w:rsidR="00F74691" w:rsidRPr="002C3D23" w:rsidRDefault="00F74691" w:rsidP="002C3D23">
    <w:pPr>
      <w:pStyle w:val="dka"/>
      <w:widowControl/>
      <w:pBdr>
        <w:bottom w:val="single" w:sz="4" w:space="1" w:color="auto"/>
      </w:pBdr>
      <w:tabs>
        <w:tab w:val="left" w:pos="5664"/>
        <w:tab w:val="left" w:pos="7788"/>
        <w:tab w:val="right" w:pos="10204"/>
      </w:tabs>
      <w:ind w:left="0"/>
      <w:rPr>
        <w:rFonts w:ascii="Arial" w:hAnsi="Arial"/>
        <w:b w:val="0"/>
        <w:color w:val="auto"/>
        <w:sz w:val="26"/>
        <w:szCs w:val="26"/>
      </w:rPr>
    </w:pPr>
  </w:p>
  <w:p w:rsidR="00F74691" w:rsidRPr="00155373" w:rsidRDefault="00F74691">
    <w:pP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4B7"/>
    <w:multiLevelType w:val="multilevel"/>
    <w:tmpl w:val="17D83B98"/>
    <w:lvl w:ilvl="0">
      <w:start w:val="1"/>
      <w:numFmt w:val="decimal"/>
      <w:lvlText w:val="%1"/>
      <w:lvlJc w:val="left"/>
      <w:pPr>
        <w:tabs>
          <w:tab w:val="num" w:pos="705"/>
        </w:tabs>
        <w:ind w:left="705" w:hanging="705"/>
      </w:pPr>
      <w:rPr>
        <w:rFonts w:hint="default"/>
        <w:b w:val="0"/>
        <w:i/>
        <w:sz w:val="32"/>
      </w:rPr>
    </w:lvl>
    <w:lvl w:ilvl="1">
      <w:start w:val="2"/>
      <w:numFmt w:val="decimal"/>
      <w:lvlText w:val="%1.%2"/>
      <w:lvlJc w:val="left"/>
      <w:pPr>
        <w:tabs>
          <w:tab w:val="num" w:pos="705"/>
        </w:tabs>
        <w:ind w:left="705" w:hanging="705"/>
      </w:pPr>
      <w:rPr>
        <w:rFonts w:hint="default"/>
        <w:b w:val="0"/>
        <w:i/>
        <w:sz w:val="32"/>
      </w:rPr>
    </w:lvl>
    <w:lvl w:ilvl="2">
      <w:start w:val="1"/>
      <w:numFmt w:val="decimal"/>
      <w:lvlText w:val="%1.%2.%3"/>
      <w:lvlJc w:val="left"/>
      <w:pPr>
        <w:tabs>
          <w:tab w:val="num" w:pos="720"/>
        </w:tabs>
        <w:ind w:left="720" w:hanging="720"/>
      </w:pPr>
      <w:rPr>
        <w:rFonts w:hint="default"/>
        <w:b w:val="0"/>
        <w:i/>
        <w:sz w:val="32"/>
      </w:rPr>
    </w:lvl>
    <w:lvl w:ilvl="3">
      <w:start w:val="1"/>
      <w:numFmt w:val="decimal"/>
      <w:lvlText w:val="%1.%2.%3.%4"/>
      <w:lvlJc w:val="left"/>
      <w:pPr>
        <w:tabs>
          <w:tab w:val="num" w:pos="720"/>
        </w:tabs>
        <w:ind w:left="720" w:hanging="720"/>
      </w:pPr>
      <w:rPr>
        <w:rFonts w:hint="default"/>
        <w:b w:val="0"/>
        <w:i/>
        <w:sz w:val="32"/>
      </w:rPr>
    </w:lvl>
    <w:lvl w:ilvl="4">
      <w:start w:val="1"/>
      <w:numFmt w:val="decimal"/>
      <w:lvlText w:val="%1.%2.%3.%4.%5"/>
      <w:lvlJc w:val="left"/>
      <w:pPr>
        <w:tabs>
          <w:tab w:val="num" w:pos="1080"/>
        </w:tabs>
        <w:ind w:left="1080" w:hanging="1080"/>
      </w:pPr>
      <w:rPr>
        <w:rFonts w:hint="default"/>
        <w:b w:val="0"/>
        <w:i/>
        <w:sz w:val="32"/>
      </w:rPr>
    </w:lvl>
    <w:lvl w:ilvl="5">
      <w:start w:val="1"/>
      <w:numFmt w:val="decimal"/>
      <w:lvlText w:val="%1.%2.%3.%4.%5.%6"/>
      <w:lvlJc w:val="left"/>
      <w:pPr>
        <w:tabs>
          <w:tab w:val="num" w:pos="1080"/>
        </w:tabs>
        <w:ind w:left="1080" w:hanging="1080"/>
      </w:pPr>
      <w:rPr>
        <w:rFonts w:hint="default"/>
        <w:b w:val="0"/>
        <w:i/>
        <w:sz w:val="32"/>
      </w:rPr>
    </w:lvl>
    <w:lvl w:ilvl="6">
      <w:start w:val="1"/>
      <w:numFmt w:val="decimal"/>
      <w:lvlText w:val="%1.%2.%3.%4.%5.%6.%7"/>
      <w:lvlJc w:val="left"/>
      <w:pPr>
        <w:tabs>
          <w:tab w:val="num" w:pos="1440"/>
        </w:tabs>
        <w:ind w:left="1440" w:hanging="1440"/>
      </w:pPr>
      <w:rPr>
        <w:rFonts w:hint="default"/>
        <w:b w:val="0"/>
        <w:i/>
        <w:sz w:val="32"/>
      </w:rPr>
    </w:lvl>
    <w:lvl w:ilvl="7">
      <w:start w:val="1"/>
      <w:numFmt w:val="decimal"/>
      <w:lvlText w:val="%1.%2.%3.%4.%5.%6.%7.%8"/>
      <w:lvlJc w:val="left"/>
      <w:pPr>
        <w:tabs>
          <w:tab w:val="num" w:pos="1440"/>
        </w:tabs>
        <w:ind w:left="1440" w:hanging="1440"/>
      </w:pPr>
      <w:rPr>
        <w:rFonts w:hint="default"/>
        <w:b w:val="0"/>
        <w:i/>
        <w:sz w:val="32"/>
      </w:rPr>
    </w:lvl>
    <w:lvl w:ilvl="8">
      <w:start w:val="1"/>
      <w:numFmt w:val="decimal"/>
      <w:lvlText w:val="%1.%2.%3.%4.%5.%6.%7.%8.%9"/>
      <w:lvlJc w:val="left"/>
      <w:pPr>
        <w:tabs>
          <w:tab w:val="num" w:pos="1440"/>
        </w:tabs>
        <w:ind w:left="1440" w:hanging="1440"/>
      </w:pPr>
      <w:rPr>
        <w:rFonts w:hint="default"/>
        <w:b w:val="0"/>
        <w:i/>
        <w:sz w:val="32"/>
      </w:rPr>
    </w:lvl>
  </w:abstractNum>
  <w:abstractNum w:abstractNumId="1">
    <w:nsid w:val="030E69AD"/>
    <w:multiLevelType w:val="multilevel"/>
    <w:tmpl w:val="71A2C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sz w:val="32"/>
        <w:szCs w:val="3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8263C91"/>
    <w:multiLevelType w:val="hybridMultilevel"/>
    <w:tmpl w:val="9B940A60"/>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3">
    <w:nsid w:val="08A145FA"/>
    <w:multiLevelType w:val="multilevel"/>
    <w:tmpl w:val="447CCF3E"/>
    <w:lvl w:ilvl="0">
      <w:start w:val="1"/>
      <w:numFmt w:val="decimal"/>
      <w:lvlText w:val="%1"/>
      <w:lvlJc w:val="left"/>
      <w:pPr>
        <w:tabs>
          <w:tab w:val="num" w:pos="720"/>
        </w:tabs>
        <w:ind w:left="720" w:hanging="720"/>
      </w:pPr>
      <w:rPr>
        <w:rFonts w:hint="default"/>
        <w:i/>
        <w:sz w:val="28"/>
      </w:rPr>
    </w:lvl>
    <w:lvl w:ilvl="1">
      <w:start w:val="1"/>
      <w:numFmt w:val="decimal"/>
      <w:lvlText w:val="%1.%2"/>
      <w:lvlJc w:val="left"/>
      <w:pPr>
        <w:tabs>
          <w:tab w:val="num" w:pos="720"/>
        </w:tabs>
        <w:ind w:left="720" w:hanging="720"/>
      </w:pPr>
      <w:rPr>
        <w:rFonts w:hint="default"/>
        <w:i/>
        <w:sz w:val="28"/>
      </w:rPr>
    </w:lvl>
    <w:lvl w:ilvl="2">
      <w:start w:val="1"/>
      <w:numFmt w:val="decimal"/>
      <w:lvlText w:val="%1.%2.%3"/>
      <w:lvlJc w:val="left"/>
      <w:pPr>
        <w:tabs>
          <w:tab w:val="num" w:pos="720"/>
        </w:tabs>
        <w:ind w:left="720" w:hanging="720"/>
      </w:pPr>
      <w:rPr>
        <w:rFonts w:hint="default"/>
        <w:b w:val="0"/>
        <w:i/>
        <w:sz w:val="28"/>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4">
    <w:nsid w:val="08E858A7"/>
    <w:multiLevelType w:val="multilevel"/>
    <w:tmpl w:val="8AEAC5AE"/>
    <w:lvl w:ilvl="0">
      <w:start w:val="3"/>
      <w:numFmt w:val="decimal"/>
      <w:lvlText w:val="%1"/>
      <w:lvlJc w:val="left"/>
      <w:pPr>
        <w:tabs>
          <w:tab w:val="num" w:pos="720"/>
        </w:tabs>
        <w:ind w:left="720" w:hanging="720"/>
      </w:pPr>
      <w:rPr>
        <w:rFonts w:hint="default"/>
        <w:i/>
        <w:sz w:val="28"/>
      </w:rPr>
    </w:lvl>
    <w:lvl w:ilvl="1">
      <w:start w:val="4"/>
      <w:numFmt w:val="decimal"/>
      <w:lvlText w:val="%1.%2"/>
      <w:lvlJc w:val="left"/>
      <w:pPr>
        <w:tabs>
          <w:tab w:val="num" w:pos="720"/>
        </w:tabs>
        <w:ind w:left="720" w:hanging="720"/>
      </w:pPr>
      <w:rPr>
        <w:rFonts w:hint="default"/>
        <w:i/>
        <w:sz w:val="28"/>
      </w:rPr>
    </w:lvl>
    <w:lvl w:ilvl="2">
      <w:start w:val="1"/>
      <w:numFmt w:val="decimal"/>
      <w:lvlText w:val="%1.%2.%3"/>
      <w:lvlJc w:val="left"/>
      <w:pPr>
        <w:tabs>
          <w:tab w:val="num" w:pos="1440"/>
        </w:tabs>
        <w:ind w:left="1440" w:hanging="720"/>
      </w:pPr>
      <w:rPr>
        <w:rFonts w:hint="default"/>
        <w:i/>
        <w:sz w:val="28"/>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5">
    <w:nsid w:val="09595CC9"/>
    <w:multiLevelType w:val="singleLevel"/>
    <w:tmpl w:val="7316818A"/>
    <w:lvl w:ilvl="0">
      <w:start w:val="1"/>
      <w:numFmt w:val="bullet"/>
      <w:lvlText w:val=""/>
      <w:lvlJc w:val="left"/>
      <w:pPr>
        <w:tabs>
          <w:tab w:val="num" w:pos="360"/>
        </w:tabs>
        <w:ind w:left="113" w:hanging="113"/>
      </w:pPr>
      <w:rPr>
        <w:rFonts w:ascii="Symbol" w:hAnsi="Symbol" w:hint="default"/>
      </w:rPr>
    </w:lvl>
  </w:abstractNum>
  <w:abstractNum w:abstractNumId="6">
    <w:nsid w:val="0AE0548F"/>
    <w:multiLevelType w:val="singleLevel"/>
    <w:tmpl w:val="7316818A"/>
    <w:lvl w:ilvl="0">
      <w:start w:val="1"/>
      <w:numFmt w:val="bullet"/>
      <w:lvlText w:val=""/>
      <w:lvlJc w:val="left"/>
      <w:pPr>
        <w:tabs>
          <w:tab w:val="num" w:pos="360"/>
        </w:tabs>
        <w:ind w:left="113" w:hanging="113"/>
      </w:pPr>
      <w:rPr>
        <w:rFonts w:ascii="Symbol" w:hAnsi="Symbol" w:hint="default"/>
      </w:rPr>
    </w:lvl>
  </w:abstractNum>
  <w:abstractNum w:abstractNumId="7">
    <w:nsid w:val="0BE75DB0"/>
    <w:multiLevelType w:val="multilevel"/>
    <w:tmpl w:val="C17EB03E"/>
    <w:lvl w:ilvl="0">
      <w:start w:val="2"/>
      <w:numFmt w:val="decimal"/>
      <w:lvlText w:val="%1"/>
      <w:lvlJc w:val="left"/>
      <w:pPr>
        <w:tabs>
          <w:tab w:val="num" w:pos="720"/>
        </w:tabs>
        <w:ind w:left="720" w:hanging="720"/>
      </w:pPr>
      <w:rPr>
        <w:rFonts w:hint="default"/>
        <w:i/>
        <w:sz w:val="32"/>
      </w:rPr>
    </w:lvl>
    <w:lvl w:ilvl="1">
      <w:start w:val="1"/>
      <w:numFmt w:val="decimal"/>
      <w:lvlText w:val="%1.%2"/>
      <w:lvlJc w:val="left"/>
      <w:pPr>
        <w:tabs>
          <w:tab w:val="num" w:pos="720"/>
        </w:tabs>
        <w:ind w:left="720" w:hanging="720"/>
      </w:pPr>
      <w:rPr>
        <w:rFonts w:hint="default"/>
        <w:i/>
        <w:sz w:val="32"/>
      </w:rPr>
    </w:lvl>
    <w:lvl w:ilvl="2">
      <w:start w:val="1"/>
      <w:numFmt w:val="decimal"/>
      <w:lvlText w:val="%1.%2.%3"/>
      <w:lvlJc w:val="left"/>
      <w:pPr>
        <w:tabs>
          <w:tab w:val="num" w:pos="720"/>
        </w:tabs>
        <w:ind w:left="720" w:hanging="720"/>
      </w:pPr>
      <w:rPr>
        <w:rFonts w:hint="default"/>
        <w:i/>
        <w:sz w:val="32"/>
      </w:rPr>
    </w:lvl>
    <w:lvl w:ilvl="3">
      <w:start w:val="1"/>
      <w:numFmt w:val="decimal"/>
      <w:lvlText w:val="%1.%2.%3.%4"/>
      <w:lvlJc w:val="left"/>
      <w:pPr>
        <w:tabs>
          <w:tab w:val="num" w:pos="720"/>
        </w:tabs>
        <w:ind w:left="720" w:hanging="720"/>
      </w:pPr>
      <w:rPr>
        <w:rFonts w:hint="default"/>
        <w:i/>
        <w:sz w:val="32"/>
      </w:rPr>
    </w:lvl>
    <w:lvl w:ilvl="4">
      <w:start w:val="1"/>
      <w:numFmt w:val="decimal"/>
      <w:lvlText w:val="%1.%2.%3.%4.%5"/>
      <w:lvlJc w:val="left"/>
      <w:pPr>
        <w:tabs>
          <w:tab w:val="num" w:pos="1080"/>
        </w:tabs>
        <w:ind w:left="1080" w:hanging="1080"/>
      </w:pPr>
      <w:rPr>
        <w:rFonts w:hint="default"/>
        <w:i/>
        <w:sz w:val="32"/>
      </w:rPr>
    </w:lvl>
    <w:lvl w:ilvl="5">
      <w:start w:val="1"/>
      <w:numFmt w:val="decimal"/>
      <w:lvlText w:val="%1.%2.%3.%4.%5.%6"/>
      <w:lvlJc w:val="left"/>
      <w:pPr>
        <w:tabs>
          <w:tab w:val="num" w:pos="1080"/>
        </w:tabs>
        <w:ind w:left="1080" w:hanging="1080"/>
      </w:pPr>
      <w:rPr>
        <w:rFonts w:hint="default"/>
        <w:i/>
        <w:sz w:val="32"/>
      </w:rPr>
    </w:lvl>
    <w:lvl w:ilvl="6">
      <w:start w:val="1"/>
      <w:numFmt w:val="decimal"/>
      <w:lvlText w:val="%1.%2.%3.%4.%5.%6.%7"/>
      <w:lvlJc w:val="left"/>
      <w:pPr>
        <w:tabs>
          <w:tab w:val="num" w:pos="1440"/>
        </w:tabs>
        <w:ind w:left="1440" w:hanging="1440"/>
      </w:pPr>
      <w:rPr>
        <w:rFonts w:hint="default"/>
        <w:i/>
        <w:sz w:val="32"/>
      </w:rPr>
    </w:lvl>
    <w:lvl w:ilvl="7">
      <w:start w:val="1"/>
      <w:numFmt w:val="decimal"/>
      <w:lvlText w:val="%1.%2.%3.%4.%5.%6.%7.%8"/>
      <w:lvlJc w:val="left"/>
      <w:pPr>
        <w:tabs>
          <w:tab w:val="num" w:pos="1440"/>
        </w:tabs>
        <w:ind w:left="1440" w:hanging="1440"/>
      </w:pPr>
      <w:rPr>
        <w:rFonts w:hint="default"/>
        <w:i/>
        <w:sz w:val="32"/>
      </w:rPr>
    </w:lvl>
    <w:lvl w:ilvl="8">
      <w:start w:val="1"/>
      <w:numFmt w:val="decimal"/>
      <w:lvlText w:val="%1.%2.%3.%4.%5.%6.%7.%8.%9"/>
      <w:lvlJc w:val="left"/>
      <w:pPr>
        <w:tabs>
          <w:tab w:val="num" w:pos="1440"/>
        </w:tabs>
        <w:ind w:left="1440" w:hanging="1440"/>
      </w:pPr>
      <w:rPr>
        <w:rFonts w:hint="default"/>
        <w:i/>
        <w:sz w:val="32"/>
      </w:rPr>
    </w:lvl>
  </w:abstractNum>
  <w:abstractNum w:abstractNumId="8">
    <w:nsid w:val="0ED657BA"/>
    <w:multiLevelType w:val="multilevel"/>
    <w:tmpl w:val="447CCF3E"/>
    <w:lvl w:ilvl="0">
      <w:start w:val="1"/>
      <w:numFmt w:val="decimal"/>
      <w:lvlText w:val="%1"/>
      <w:lvlJc w:val="left"/>
      <w:pPr>
        <w:tabs>
          <w:tab w:val="num" w:pos="720"/>
        </w:tabs>
        <w:ind w:left="720" w:hanging="720"/>
      </w:pPr>
      <w:rPr>
        <w:rFonts w:hint="default"/>
        <w:i/>
        <w:sz w:val="28"/>
      </w:rPr>
    </w:lvl>
    <w:lvl w:ilvl="1">
      <w:start w:val="1"/>
      <w:numFmt w:val="decimal"/>
      <w:lvlText w:val="%1.%2"/>
      <w:lvlJc w:val="left"/>
      <w:pPr>
        <w:tabs>
          <w:tab w:val="num" w:pos="720"/>
        </w:tabs>
        <w:ind w:left="720" w:hanging="720"/>
      </w:pPr>
      <w:rPr>
        <w:rFonts w:hint="default"/>
        <w:i/>
        <w:sz w:val="28"/>
      </w:rPr>
    </w:lvl>
    <w:lvl w:ilvl="2">
      <w:start w:val="1"/>
      <w:numFmt w:val="decimal"/>
      <w:lvlText w:val="%1.%2.%3"/>
      <w:lvlJc w:val="left"/>
      <w:pPr>
        <w:tabs>
          <w:tab w:val="num" w:pos="720"/>
        </w:tabs>
        <w:ind w:left="720" w:hanging="720"/>
      </w:pPr>
      <w:rPr>
        <w:rFonts w:hint="default"/>
        <w:b w:val="0"/>
        <w:i/>
        <w:sz w:val="28"/>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9">
    <w:nsid w:val="0EF50C8B"/>
    <w:multiLevelType w:val="multilevel"/>
    <w:tmpl w:val="447CCF3E"/>
    <w:lvl w:ilvl="0">
      <w:start w:val="1"/>
      <w:numFmt w:val="decimal"/>
      <w:lvlText w:val="%1"/>
      <w:lvlJc w:val="left"/>
      <w:pPr>
        <w:tabs>
          <w:tab w:val="num" w:pos="720"/>
        </w:tabs>
        <w:ind w:left="720" w:hanging="720"/>
      </w:pPr>
      <w:rPr>
        <w:rFonts w:hint="default"/>
        <w:i/>
        <w:sz w:val="28"/>
      </w:rPr>
    </w:lvl>
    <w:lvl w:ilvl="1">
      <w:start w:val="1"/>
      <w:numFmt w:val="decimal"/>
      <w:lvlText w:val="%1.%2"/>
      <w:lvlJc w:val="left"/>
      <w:pPr>
        <w:tabs>
          <w:tab w:val="num" w:pos="720"/>
        </w:tabs>
        <w:ind w:left="720" w:hanging="720"/>
      </w:pPr>
      <w:rPr>
        <w:rFonts w:hint="default"/>
        <w:i/>
        <w:sz w:val="28"/>
      </w:rPr>
    </w:lvl>
    <w:lvl w:ilvl="2">
      <w:start w:val="1"/>
      <w:numFmt w:val="decimal"/>
      <w:lvlText w:val="%1.%2.%3"/>
      <w:lvlJc w:val="left"/>
      <w:pPr>
        <w:tabs>
          <w:tab w:val="num" w:pos="720"/>
        </w:tabs>
        <w:ind w:left="720" w:hanging="720"/>
      </w:pPr>
      <w:rPr>
        <w:rFonts w:hint="default"/>
        <w:b w:val="0"/>
        <w:i/>
        <w:sz w:val="28"/>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10">
    <w:nsid w:val="10222B46"/>
    <w:multiLevelType w:val="multilevel"/>
    <w:tmpl w:val="9CAC0696"/>
    <w:lvl w:ilvl="0">
      <w:start w:val="1"/>
      <w:numFmt w:val="decimal"/>
      <w:lvlText w:val="1.3.%1."/>
      <w:lvlJc w:val="left"/>
      <w:pPr>
        <w:tabs>
          <w:tab w:val="num" w:pos="72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1D895199"/>
    <w:multiLevelType w:val="multilevel"/>
    <w:tmpl w:val="C17EB03E"/>
    <w:lvl w:ilvl="0">
      <w:start w:val="2"/>
      <w:numFmt w:val="decimal"/>
      <w:lvlText w:val="%1"/>
      <w:lvlJc w:val="left"/>
      <w:pPr>
        <w:tabs>
          <w:tab w:val="num" w:pos="720"/>
        </w:tabs>
        <w:ind w:left="720" w:hanging="720"/>
      </w:pPr>
      <w:rPr>
        <w:rFonts w:hint="default"/>
        <w:i/>
        <w:sz w:val="32"/>
      </w:rPr>
    </w:lvl>
    <w:lvl w:ilvl="1">
      <w:start w:val="1"/>
      <w:numFmt w:val="decimal"/>
      <w:lvlText w:val="%1.%2"/>
      <w:lvlJc w:val="left"/>
      <w:pPr>
        <w:tabs>
          <w:tab w:val="num" w:pos="720"/>
        </w:tabs>
        <w:ind w:left="720" w:hanging="720"/>
      </w:pPr>
      <w:rPr>
        <w:rFonts w:hint="default"/>
        <w:i/>
        <w:sz w:val="32"/>
      </w:rPr>
    </w:lvl>
    <w:lvl w:ilvl="2">
      <w:start w:val="1"/>
      <w:numFmt w:val="decimal"/>
      <w:lvlText w:val="%1.%2.%3"/>
      <w:lvlJc w:val="left"/>
      <w:pPr>
        <w:tabs>
          <w:tab w:val="num" w:pos="720"/>
        </w:tabs>
        <w:ind w:left="720" w:hanging="720"/>
      </w:pPr>
      <w:rPr>
        <w:rFonts w:hint="default"/>
        <w:i/>
        <w:sz w:val="32"/>
      </w:rPr>
    </w:lvl>
    <w:lvl w:ilvl="3">
      <w:start w:val="1"/>
      <w:numFmt w:val="decimal"/>
      <w:lvlText w:val="%1.%2.%3.%4"/>
      <w:lvlJc w:val="left"/>
      <w:pPr>
        <w:tabs>
          <w:tab w:val="num" w:pos="720"/>
        </w:tabs>
        <w:ind w:left="720" w:hanging="720"/>
      </w:pPr>
      <w:rPr>
        <w:rFonts w:hint="default"/>
        <w:i/>
        <w:sz w:val="32"/>
      </w:rPr>
    </w:lvl>
    <w:lvl w:ilvl="4">
      <w:start w:val="1"/>
      <w:numFmt w:val="decimal"/>
      <w:lvlText w:val="%1.%2.%3.%4.%5"/>
      <w:lvlJc w:val="left"/>
      <w:pPr>
        <w:tabs>
          <w:tab w:val="num" w:pos="1080"/>
        </w:tabs>
        <w:ind w:left="1080" w:hanging="1080"/>
      </w:pPr>
      <w:rPr>
        <w:rFonts w:hint="default"/>
        <w:i/>
        <w:sz w:val="32"/>
      </w:rPr>
    </w:lvl>
    <w:lvl w:ilvl="5">
      <w:start w:val="1"/>
      <w:numFmt w:val="decimal"/>
      <w:lvlText w:val="%1.%2.%3.%4.%5.%6"/>
      <w:lvlJc w:val="left"/>
      <w:pPr>
        <w:tabs>
          <w:tab w:val="num" w:pos="1080"/>
        </w:tabs>
        <w:ind w:left="1080" w:hanging="1080"/>
      </w:pPr>
      <w:rPr>
        <w:rFonts w:hint="default"/>
        <w:i/>
        <w:sz w:val="32"/>
      </w:rPr>
    </w:lvl>
    <w:lvl w:ilvl="6">
      <w:start w:val="1"/>
      <w:numFmt w:val="decimal"/>
      <w:lvlText w:val="%1.%2.%3.%4.%5.%6.%7"/>
      <w:lvlJc w:val="left"/>
      <w:pPr>
        <w:tabs>
          <w:tab w:val="num" w:pos="1440"/>
        </w:tabs>
        <w:ind w:left="1440" w:hanging="1440"/>
      </w:pPr>
      <w:rPr>
        <w:rFonts w:hint="default"/>
        <w:i/>
        <w:sz w:val="32"/>
      </w:rPr>
    </w:lvl>
    <w:lvl w:ilvl="7">
      <w:start w:val="1"/>
      <w:numFmt w:val="decimal"/>
      <w:lvlText w:val="%1.%2.%3.%4.%5.%6.%7.%8"/>
      <w:lvlJc w:val="left"/>
      <w:pPr>
        <w:tabs>
          <w:tab w:val="num" w:pos="1440"/>
        </w:tabs>
        <w:ind w:left="1440" w:hanging="1440"/>
      </w:pPr>
      <w:rPr>
        <w:rFonts w:hint="default"/>
        <w:i/>
        <w:sz w:val="32"/>
      </w:rPr>
    </w:lvl>
    <w:lvl w:ilvl="8">
      <w:start w:val="1"/>
      <w:numFmt w:val="decimal"/>
      <w:lvlText w:val="%1.%2.%3.%4.%5.%6.%7.%8.%9"/>
      <w:lvlJc w:val="left"/>
      <w:pPr>
        <w:tabs>
          <w:tab w:val="num" w:pos="1440"/>
        </w:tabs>
        <w:ind w:left="1440" w:hanging="1440"/>
      </w:pPr>
      <w:rPr>
        <w:rFonts w:hint="default"/>
        <w:i/>
        <w:sz w:val="32"/>
      </w:rPr>
    </w:lvl>
  </w:abstractNum>
  <w:abstractNum w:abstractNumId="12">
    <w:nsid w:val="1FE82C90"/>
    <w:multiLevelType w:val="hybridMultilevel"/>
    <w:tmpl w:val="85C0A6D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23C44591"/>
    <w:multiLevelType w:val="hybridMultilevel"/>
    <w:tmpl w:val="21E8209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25F90BE3"/>
    <w:multiLevelType w:val="multilevel"/>
    <w:tmpl w:val="8AEAC5AE"/>
    <w:lvl w:ilvl="0">
      <w:start w:val="3"/>
      <w:numFmt w:val="decimal"/>
      <w:lvlText w:val="%1"/>
      <w:lvlJc w:val="left"/>
      <w:pPr>
        <w:tabs>
          <w:tab w:val="num" w:pos="720"/>
        </w:tabs>
        <w:ind w:left="720" w:hanging="720"/>
      </w:pPr>
      <w:rPr>
        <w:rFonts w:hint="default"/>
        <w:i/>
        <w:sz w:val="28"/>
      </w:rPr>
    </w:lvl>
    <w:lvl w:ilvl="1">
      <w:start w:val="4"/>
      <w:numFmt w:val="decimal"/>
      <w:lvlText w:val="%1.%2"/>
      <w:lvlJc w:val="left"/>
      <w:pPr>
        <w:tabs>
          <w:tab w:val="num" w:pos="720"/>
        </w:tabs>
        <w:ind w:left="720" w:hanging="720"/>
      </w:pPr>
      <w:rPr>
        <w:rFonts w:hint="default"/>
        <w:i/>
        <w:sz w:val="28"/>
      </w:rPr>
    </w:lvl>
    <w:lvl w:ilvl="2">
      <w:start w:val="1"/>
      <w:numFmt w:val="decimal"/>
      <w:lvlText w:val="%1.%2.%3"/>
      <w:lvlJc w:val="left"/>
      <w:pPr>
        <w:tabs>
          <w:tab w:val="num" w:pos="720"/>
        </w:tabs>
        <w:ind w:left="720" w:hanging="720"/>
      </w:pPr>
      <w:rPr>
        <w:rFonts w:hint="default"/>
        <w:i/>
        <w:sz w:val="28"/>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15">
    <w:nsid w:val="2A8327AB"/>
    <w:multiLevelType w:val="multilevel"/>
    <w:tmpl w:val="B8AC56C8"/>
    <w:lvl w:ilvl="0">
      <w:start w:val="3"/>
      <w:numFmt w:val="decimal"/>
      <w:lvlText w:val="%1"/>
      <w:lvlJc w:val="left"/>
      <w:pPr>
        <w:tabs>
          <w:tab w:val="num" w:pos="720"/>
        </w:tabs>
        <w:ind w:left="720" w:hanging="720"/>
      </w:pPr>
      <w:rPr>
        <w:rFonts w:hint="default"/>
        <w:i/>
        <w:sz w:val="28"/>
      </w:rPr>
    </w:lvl>
    <w:lvl w:ilvl="1">
      <w:start w:val="2"/>
      <w:numFmt w:val="decimal"/>
      <w:lvlText w:val="%1.%2"/>
      <w:lvlJc w:val="left"/>
      <w:pPr>
        <w:tabs>
          <w:tab w:val="num" w:pos="1080"/>
        </w:tabs>
        <w:ind w:left="1080" w:hanging="720"/>
      </w:pPr>
      <w:rPr>
        <w:rFonts w:hint="default"/>
        <w:i/>
        <w:sz w:val="28"/>
      </w:rPr>
    </w:lvl>
    <w:lvl w:ilvl="2">
      <w:start w:val="1"/>
      <w:numFmt w:val="decimal"/>
      <w:lvlText w:val="%1.%2.%3"/>
      <w:lvlJc w:val="left"/>
      <w:pPr>
        <w:tabs>
          <w:tab w:val="num" w:pos="1440"/>
        </w:tabs>
        <w:ind w:left="1440" w:hanging="720"/>
      </w:pPr>
      <w:rPr>
        <w:rFonts w:hint="default"/>
        <w:i/>
        <w:sz w:val="28"/>
      </w:rPr>
    </w:lvl>
    <w:lvl w:ilvl="3">
      <w:start w:val="1"/>
      <w:numFmt w:val="decimal"/>
      <w:lvlText w:val="%1.%2.%3.%4"/>
      <w:lvlJc w:val="left"/>
      <w:pPr>
        <w:tabs>
          <w:tab w:val="num" w:pos="1800"/>
        </w:tabs>
        <w:ind w:left="1800" w:hanging="720"/>
      </w:pPr>
      <w:rPr>
        <w:rFonts w:hint="default"/>
        <w:i/>
        <w:sz w:val="28"/>
      </w:rPr>
    </w:lvl>
    <w:lvl w:ilvl="4">
      <w:start w:val="1"/>
      <w:numFmt w:val="decimal"/>
      <w:lvlText w:val="%1.%2.%3.%4.%5"/>
      <w:lvlJc w:val="left"/>
      <w:pPr>
        <w:tabs>
          <w:tab w:val="num" w:pos="2520"/>
        </w:tabs>
        <w:ind w:left="2520" w:hanging="1080"/>
      </w:pPr>
      <w:rPr>
        <w:rFonts w:hint="default"/>
        <w:i/>
        <w:sz w:val="28"/>
      </w:rPr>
    </w:lvl>
    <w:lvl w:ilvl="5">
      <w:start w:val="1"/>
      <w:numFmt w:val="decimal"/>
      <w:lvlText w:val="%1.%2.%3.%4.%5.%6"/>
      <w:lvlJc w:val="left"/>
      <w:pPr>
        <w:tabs>
          <w:tab w:val="num" w:pos="2880"/>
        </w:tabs>
        <w:ind w:left="2880" w:hanging="1080"/>
      </w:pPr>
      <w:rPr>
        <w:rFonts w:hint="default"/>
        <w:i/>
        <w:sz w:val="28"/>
      </w:rPr>
    </w:lvl>
    <w:lvl w:ilvl="6">
      <w:start w:val="1"/>
      <w:numFmt w:val="decimal"/>
      <w:lvlText w:val="%1.%2.%3.%4.%5.%6.%7"/>
      <w:lvlJc w:val="left"/>
      <w:pPr>
        <w:tabs>
          <w:tab w:val="num" w:pos="3600"/>
        </w:tabs>
        <w:ind w:left="3600" w:hanging="1440"/>
      </w:pPr>
      <w:rPr>
        <w:rFonts w:hint="default"/>
        <w:i/>
        <w:sz w:val="28"/>
      </w:rPr>
    </w:lvl>
    <w:lvl w:ilvl="7">
      <w:start w:val="1"/>
      <w:numFmt w:val="decimal"/>
      <w:lvlText w:val="%1.%2.%3.%4.%5.%6.%7.%8"/>
      <w:lvlJc w:val="left"/>
      <w:pPr>
        <w:tabs>
          <w:tab w:val="num" w:pos="3960"/>
        </w:tabs>
        <w:ind w:left="3960" w:hanging="1440"/>
      </w:pPr>
      <w:rPr>
        <w:rFonts w:hint="default"/>
        <w:i/>
        <w:sz w:val="28"/>
      </w:rPr>
    </w:lvl>
    <w:lvl w:ilvl="8">
      <w:start w:val="1"/>
      <w:numFmt w:val="decimal"/>
      <w:lvlText w:val="%1.%2.%3.%4.%5.%6.%7.%8.%9"/>
      <w:lvlJc w:val="left"/>
      <w:pPr>
        <w:tabs>
          <w:tab w:val="num" w:pos="4320"/>
        </w:tabs>
        <w:ind w:left="4320" w:hanging="1440"/>
      </w:pPr>
      <w:rPr>
        <w:rFonts w:hint="default"/>
        <w:i/>
        <w:sz w:val="28"/>
      </w:rPr>
    </w:lvl>
  </w:abstractNum>
  <w:abstractNum w:abstractNumId="16">
    <w:nsid w:val="2F092C24"/>
    <w:multiLevelType w:val="multilevel"/>
    <w:tmpl w:val="A986E57A"/>
    <w:lvl w:ilvl="0">
      <w:start w:val="1"/>
      <w:numFmt w:val="decimal"/>
      <w:lvlText w:val="%1"/>
      <w:lvlJc w:val="left"/>
      <w:pPr>
        <w:tabs>
          <w:tab w:val="num" w:pos="720"/>
        </w:tabs>
        <w:ind w:left="720" w:hanging="720"/>
      </w:pPr>
      <w:rPr>
        <w:rFonts w:hint="default"/>
        <w:i/>
        <w:sz w:val="28"/>
      </w:rPr>
    </w:lvl>
    <w:lvl w:ilvl="1">
      <w:start w:val="1"/>
      <w:numFmt w:val="decimal"/>
      <w:lvlText w:val="%1.%2"/>
      <w:lvlJc w:val="left"/>
      <w:pPr>
        <w:tabs>
          <w:tab w:val="num" w:pos="720"/>
        </w:tabs>
        <w:ind w:left="720" w:hanging="720"/>
      </w:pPr>
      <w:rPr>
        <w:rFonts w:hint="default"/>
        <w:i/>
        <w:sz w:val="28"/>
      </w:rPr>
    </w:lvl>
    <w:lvl w:ilvl="2">
      <w:start w:val="1"/>
      <w:numFmt w:val="decimal"/>
      <w:lvlText w:val="%1.%2.%3"/>
      <w:lvlJc w:val="left"/>
      <w:pPr>
        <w:tabs>
          <w:tab w:val="num" w:pos="720"/>
        </w:tabs>
        <w:ind w:left="0" w:firstLine="0"/>
      </w:pPr>
      <w:rPr>
        <w:rFonts w:hint="default"/>
        <w:b w:val="0"/>
        <w:i/>
        <w:sz w:val="28"/>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17">
    <w:nsid w:val="32830F5E"/>
    <w:multiLevelType w:val="multilevel"/>
    <w:tmpl w:val="5434D0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sz w:val="32"/>
        <w:szCs w:val="3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9E0FF0"/>
    <w:multiLevelType w:val="hybridMultilevel"/>
    <w:tmpl w:val="7012C7D8"/>
    <w:lvl w:ilvl="0" w:tplc="D9948F28">
      <w:start w:val="1"/>
      <w:numFmt w:val="lowerLetter"/>
      <w:lvlText w:val="%1)"/>
      <w:lvlJc w:val="left"/>
      <w:pPr>
        <w:tabs>
          <w:tab w:val="num" w:pos="354"/>
        </w:tabs>
        <w:ind w:left="354" w:hanging="360"/>
      </w:pPr>
      <w:rPr>
        <w:rFonts w:hint="default"/>
      </w:rPr>
    </w:lvl>
    <w:lvl w:ilvl="1" w:tplc="04050019" w:tentative="1">
      <w:start w:val="1"/>
      <w:numFmt w:val="lowerLetter"/>
      <w:lvlText w:val="%2."/>
      <w:lvlJc w:val="left"/>
      <w:pPr>
        <w:tabs>
          <w:tab w:val="num" w:pos="1074"/>
        </w:tabs>
        <w:ind w:left="1074" w:hanging="360"/>
      </w:pPr>
    </w:lvl>
    <w:lvl w:ilvl="2" w:tplc="0405001B" w:tentative="1">
      <w:start w:val="1"/>
      <w:numFmt w:val="lowerRoman"/>
      <w:lvlText w:val="%3."/>
      <w:lvlJc w:val="right"/>
      <w:pPr>
        <w:tabs>
          <w:tab w:val="num" w:pos="1794"/>
        </w:tabs>
        <w:ind w:left="1794" w:hanging="180"/>
      </w:pPr>
    </w:lvl>
    <w:lvl w:ilvl="3" w:tplc="0405000F" w:tentative="1">
      <w:start w:val="1"/>
      <w:numFmt w:val="decimal"/>
      <w:lvlText w:val="%4."/>
      <w:lvlJc w:val="left"/>
      <w:pPr>
        <w:tabs>
          <w:tab w:val="num" w:pos="2514"/>
        </w:tabs>
        <w:ind w:left="2514" w:hanging="360"/>
      </w:pPr>
    </w:lvl>
    <w:lvl w:ilvl="4" w:tplc="04050019" w:tentative="1">
      <w:start w:val="1"/>
      <w:numFmt w:val="lowerLetter"/>
      <w:lvlText w:val="%5."/>
      <w:lvlJc w:val="left"/>
      <w:pPr>
        <w:tabs>
          <w:tab w:val="num" w:pos="3234"/>
        </w:tabs>
        <w:ind w:left="3234" w:hanging="360"/>
      </w:pPr>
    </w:lvl>
    <w:lvl w:ilvl="5" w:tplc="0405001B" w:tentative="1">
      <w:start w:val="1"/>
      <w:numFmt w:val="lowerRoman"/>
      <w:lvlText w:val="%6."/>
      <w:lvlJc w:val="right"/>
      <w:pPr>
        <w:tabs>
          <w:tab w:val="num" w:pos="3954"/>
        </w:tabs>
        <w:ind w:left="3954" w:hanging="180"/>
      </w:pPr>
    </w:lvl>
    <w:lvl w:ilvl="6" w:tplc="0405000F" w:tentative="1">
      <w:start w:val="1"/>
      <w:numFmt w:val="decimal"/>
      <w:lvlText w:val="%7."/>
      <w:lvlJc w:val="left"/>
      <w:pPr>
        <w:tabs>
          <w:tab w:val="num" w:pos="4674"/>
        </w:tabs>
        <w:ind w:left="4674" w:hanging="360"/>
      </w:pPr>
    </w:lvl>
    <w:lvl w:ilvl="7" w:tplc="04050019" w:tentative="1">
      <w:start w:val="1"/>
      <w:numFmt w:val="lowerLetter"/>
      <w:lvlText w:val="%8."/>
      <w:lvlJc w:val="left"/>
      <w:pPr>
        <w:tabs>
          <w:tab w:val="num" w:pos="5394"/>
        </w:tabs>
        <w:ind w:left="5394" w:hanging="360"/>
      </w:pPr>
    </w:lvl>
    <w:lvl w:ilvl="8" w:tplc="0405001B" w:tentative="1">
      <w:start w:val="1"/>
      <w:numFmt w:val="lowerRoman"/>
      <w:lvlText w:val="%9."/>
      <w:lvlJc w:val="right"/>
      <w:pPr>
        <w:tabs>
          <w:tab w:val="num" w:pos="6114"/>
        </w:tabs>
        <w:ind w:left="6114" w:hanging="180"/>
      </w:pPr>
    </w:lvl>
  </w:abstractNum>
  <w:abstractNum w:abstractNumId="19">
    <w:nsid w:val="3C5B304B"/>
    <w:multiLevelType w:val="multilevel"/>
    <w:tmpl w:val="447CCF3E"/>
    <w:lvl w:ilvl="0">
      <w:start w:val="1"/>
      <w:numFmt w:val="decimal"/>
      <w:lvlText w:val="%1"/>
      <w:lvlJc w:val="left"/>
      <w:pPr>
        <w:tabs>
          <w:tab w:val="num" w:pos="720"/>
        </w:tabs>
        <w:ind w:left="720" w:hanging="720"/>
      </w:pPr>
      <w:rPr>
        <w:rFonts w:hint="default"/>
        <w:i/>
        <w:sz w:val="28"/>
      </w:rPr>
    </w:lvl>
    <w:lvl w:ilvl="1">
      <w:start w:val="1"/>
      <w:numFmt w:val="decimal"/>
      <w:lvlText w:val="%1.%2"/>
      <w:lvlJc w:val="left"/>
      <w:pPr>
        <w:tabs>
          <w:tab w:val="num" w:pos="720"/>
        </w:tabs>
        <w:ind w:left="720" w:hanging="720"/>
      </w:pPr>
      <w:rPr>
        <w:rFonts w:hint="default"/>
        <w:i/>
        <w:sz w:val="28"/>
      </w:rPr>
    </w:lvl>
    <w:lvl w:ilvl="2">
      <w:start w:val="1"/>
      <w:numFmt w:val="decimal"/>
      <w:lvlText w:val="%1.%2.%3"/>
      <w:lvlJc w:val="left"/>
      <w:pPr>
        <w:tabs>
          <w:tab w:val="num" w:pos="720"/>
        </w:tabs>
        <w:ind w:left="720" w:hanging="720"/>
      </w:pPr>
      <w:rPr>
        <w:rFonts w:hint="default"/>
        <w:b w:val="0"/>
        <w:i/>
        <w:sz w:val="28"/>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20">
    <w:nsid w:val="3CAA774B"/>
    <w:multiLevelType w:val="multilevel"/>
    <w:tmpl w:val="3A8A2044"/>
    <w:lvl w:ilvl="0">
      <w:start w:val="3"/>
      <w:numFmt w:val="decimal"/>
      <w:lvlText w:val="%1"/>
      <w:lvlJc w:val="left"/>
      <w:pPr>
        <w:tabs>
          <w:tab w:val="num" w:pos="720"/>
        </w:tabs>
        <w:ind w:left="720" w:hanging="720"/>
      </w:pPr>
      <w:rPr>
        <w:rFonts w:hint="default"/>
        <w:i/>
        <w:sz w:val="28"/>
      </w:rPr>
    </w:lvl>
    <w:lvl w:ilvl="1">
      <w:start w:val="2"/>
      <w:numFmt w:val="decimal"/>
      <w:lvlText w:val="%1.%2"/>
      <w:lvlJc w:val="left"/>
      <w:pPr>
        <w:tabs>
          <w:tab w:val="num" w:pos="720"/>
        </w:tabs>
        <w:ind w:left="720" w:hanging="720"/>
      </w:pPr>
      <w:rPr>
        <w:rFonts w:hint="default"/>
        <w:i/>
        <w:sz w:val="28"/>
      </w:rPr>
    </w:lvl>
    <w:lvl w:ilvl="2">
      <w:start w:val="1"/>
      <w:numFmt w:val="decimal"/>
      <w:lvlText w:val="%1.%2.%3"/>
      <w:lvlJc w:val="left"/>
      <w:pPr>
        <w:tabs>
          <w:tab w:val="num" w:pos="720"/>
        </w:tabs>
        <w:ind w:left="720" w:hanging="720"/>
      </w:pPr>
      <w:rPr>
        <w:rFonts w:hint="default"/>
        <w:b w:val="0"/>
        <w:i/>
        <w:sz w:val="28"/>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21">
    <w:nsid w:val="414953B4"/>
    <w:multiLevelType w:val="multilevel"/>
    <w:tmpl w:val="B8AC56C8"/>
    <w:lvl w:ilvl="0">
      <w:start w:val="3"/>
      <w:numFmt w:val="decimal"/>
      <w:lvlText w:val="%1"/>
      <w:lvlJc w:val="left"/>
      <w:pPr>
        <w:tabs>
          <w:tab w:val="num" w:pos="720"/>
        </w:tabs>
        <w:ind w:left="720" w:hanging="720"/>
      </w:pPr>
      <w:rPr>
        <w:rFonts w:hint="default"/>
        <w:i/>
        <w:sz w:val="28"/>
      </w:rPr>
    </w:lvl>
    <w:lvl w:ilvl="1">
      <w:start w:val="2"/>
      <w:numFmt w:val="decimal"/>
      <w:lvlText w:val="%1.%2"/>
      <w:lvlJc w:val="left"/>
      <w:pPr>
        <w:tabs>
          <w:tab w:val="num" w:pos="1080"/>
        </w:tabs>
        <w:ind w:left="1080" w:hanging="720"/>
      </w:pPr>
      <w:rPr>
        <w:rFonts w:hint="default"/>
        <w:i/>
        <w:sz w:val="28"/>
      </w:rPr>
    </w:lvl>
    <w:lvl w:ilvl="2">
      <w:start w:val="1"/>
      <w:numFmt w:val="decimal"/>
      <w:lvlText w:val="%1.%2.%3"/>
      <w:lvlJc w:val="left"/>
      <w:pPr>
        <w:tabs>
          <w:tab w:val="num" w:pos="1440"/>
        </w:tabs>
        <w:ind w:left="1440" w:hanging="720"/>
      </w:pPr>
      <w:rPr>
        <w:rFonts w:hint="default"/>
        <w:i/>
        <w:sz w:val="28"/>
      </w:rPr>
    </w:lvl>
    <w:lvl w:ilvl="3">
      <w:start w:val="1"/>
      <w:numFmt w:val="decimal"/>
      <w:lvlText w:val="%1.%2.%3.%4"/>
      <w:lvlJc w:val="left"/>
      <w:pPr>
        <w:tabs>
          <w:tab w:val="num" w:pos="1800"/>
        </w:tabs>
        <w:ind w:left="1800" w:hanging="720"/>
      </w:pPr>
      <w:rPr>
        <w:rFonts w:hint="default"/>
        <w:i/>
        <w:sz w:val="28"/>
      </w:rPr>
    </w:lvl>
    <w:lvl w:ilvl="4">
      <w:start w:val="1"/>
      <w:numFmt w:val="decimal"/>
      <w:lvlText w:val="%1.%2.%3.%4.%5"/>
      <w:lvlJc w:val="left"/>
      <w:pPr>
        <w:tabs>
          <w:tab w:val="num" w:pos="2520"/>
        </w:tabs>
        <w:ind w:left="2520" w:hanging="1080"/>
      </w:pPr>
      <w:rPr>
        <w:rFonts w:hint="default"/>
        <w:i/>
        <w:sz w:val="28"/>
      </w:rPr>
    </w:lvl>
    <w:lvl w:ilvl="5">
      <w:start w:val="1"/>
      <w:numFmt w:val="decimal"/>
      <w:lvlText w:val="%1.%2.%3.%4.%5.%6"/>
      <w:lvlJc w:val="left"/>
      <w:pPr>
        <w:tabs>
          <w:tab w:val="num" w:pos="2880"/>
        </w:tabs>
        <w:ind w:left="2880" w:hanging="1080"/>
      </w:pPr>
      <w:rPr>
        <w:rFonts w:hint="default"/>
        <w:i/>
        <w:sz w:val="28"/>
      </w:rPr>
    </w:lvl>
    <w:lvl w:ilvl="6">
      <w:start w:val="1"/>
      <w:numFmt w:val="decimal"/>
      <w:lvlText w:val="%1.%2.%3.%4.%5.%6.%7"/>
      <w:lvlJc w:val="left"/>
      <w:pPr>
        <w:tabs>
          <w:tab w:val="num" w:pos="3600"/>
        </w:tabs>
        <w:ind w:left="3600" w:hanging="1440"/>
      </w:pPr>
      <w:rPr>
        <w:rFonts w:hint="default"/>
        <w:i/>
        <w:sz w:val="28"/>
      </w:rPr>
    </w:lvl>
    <w:lvl w:ilvl="7">
      <w:start w:val="1"/>
      <w:numFmt w:val="decimal"/>
      <w:lvlText w:val="%1.%2.%3.%4.%5.%6.%7.%8"/>
      <w:lvlJc w:val="left"/>
      <w:pPr>
        <w:tabs>
          <w:tab w:val="num" w:pos="3960"/>
        </w:tabs>
        <w:ind w:left="3960" w:hanging="1440"/>
      </w:pPr>
      <w:rPr>
        <w:rFonts w:hint="default"/>
        <w:i/>
        <w:sz w:val="28"/>
      </w:rPr>
    </w:lvl>
    <w:lvl w:ilvl="8">
      <w:start w:val="1"/>
      <w:numFmt w:val="decimal"/>
      <w:lvlText w:val="%1.%2.%3.%4.%5.%6.%7.%8.%9"/>
      <w:lvlJc w:val="left"/>
      <w:pPr>
        <w:tabs>
          <w:tab w:val="num" w:pos="4320"/>
        </w:tabs>
        <w:ind w:left="4320" w:hanging="1440"/>
      </w:pPr>
      <w:rPr>
        <w:rFonts w:hint="default"/>
        <w:i/>
        <w:sz w:val="28"/>
      </w:rPr>
    </w:lvl>
  </w:abstractNum>
  <w:abstractNum w:abstractNumId="22">
    <w:nsid w:val="418972C6"/>
    <w:multiLevelType w:val="multilevel"/>
    <w:tmpl w:val="0736F1EA"/>
    <w:lvl w:ilvl="0">
      <w:start w:val="4"/>
      <w:numFmt w:val="decimal"/>
      <w:lvlText w:val="%1"/>
      <w:lvlJc w:val="left"/>
      <w:pPr>
        <w:tabs>
          <w:tab w:val="num" w:pos="720"/>
        </w:tabs>
        <w:ind w:left="720" w:hanging="720"/>
      </w:pPr>
      <w:rPr>
        <w:rFonts w:hint="default"/>
        <w:i/>
        <w:sz w:val="32"/>
      </w:rPr>
    </w:lvl>
    <w:lvl w:ilvl="1">
      <w:start w:val="1"/>
      <w:numFmt w:val="decimal"/>
      <w:lvlText w:val="%1.%2"/>
      <w:lvlJc w:val="left"/>
      <w:pPr>
        <w:tabs>
          <w:tab w:val="num" w:pos="720"/>
        </w:tabs>
        <w:ind w:left="720" w:hanging="720"/>
      </w:pPr>
      <w:rPr>
        <w:rFonts w:hint="default"/>
        <w:b w:val="0"/>
        <w:i/>
        <w:sz w:val="32"/>
      </w:rPr>
    </w:lvl>
    <w:lvl w:ilvl="2">
      <w:start w:val="1"/>
      <w:numFmt w:val="decimal"/>
      <w:lvlText w:val="%1.%2.%3"/>
      <w:lvlJc w:val="left"/>
      <w:pPr>
        <w:tabs>
          <w:tab w:val="num" w:pos="720"/>
        </w:tabs>
        <w:ind w:left="720" w:hanging="720"/>
      </w:pPr>
      <w:rPr>
        <w:rFonts w:hint="default"/>
        <w:i/>
        <w:sz w:val="32"/>
      </w:rPr>
    </w:lvl>
    <w:lvl w:ilvl="3">
      <w:start w:val="1"/>
      <w:numFmt w:val="decimal"/>
      <w:lvlText w:val="%1.%2.%3.%4"/>
      <w:lvlJc w:val="left"/>
      <w:pPr>
        <w:tabs>
          <w:tab w:val="num" w:pos="720"/>
        </w:tabs>
        <w:ind w:left="720" w:hanging="720"/>
      </w:pPr>
      <w:rPr>
        <w:rFonts w:hint="default"/>
        <w:i/>
        <w:sz w:val="32"/>
      </w:rPr>
    </w:lvl>
    <w:lvl w:ilvl="4">
      <w:start w:val="1"/>
      <w:numFmt w:val="decimal"/>
      <w:lvlText w:val="%1.%2.%3.%4.%5"/>
      <w:lvlJc w:val="left"/>
      <w:pPr>
        <w:tabs>
          <w:tab w:val="num" w:pos="1080"/>
        </w:tabs>
        <w:ind w:left="1080" w:hanging="1080"/>
      </w:pPr>
      <w:rPr>
        <w:rFonts w:hint="default"/>
        <w:i/>
        <w:sz w:val="32"/>
      </w:rPr>
    </w:lvl>
    <w:lvl w:ilvl="5">
      <w:start w:val="1"/>
      <w:numFmt w:val="decimal"/>
      <w:lvlText w:val="%1.%2.%3.%4.%5.%6"/>
      <w:lvlJc w:val="left"/>
      <w:pPr>
        <w:tabs>
          <w:tab w:val="num" w:pos="1080"/>
        </w:tabs>
        <w:ind w:left="1080" w:hanging="1080"/>
      </w:pPr>
      <w:rPr>
        <w:rFonts w:hint="default"/>
        <w:i/>
        <w:sz w:val="32"/>
      </w:rPr>
    </w:lvl>
    <w:lvl w:ilvl="6">
      <w:start w:val="1"/>
      <w:numFmt w:val="decimal"/>
      <w:lvlText w:val="%1.%2.%3.%4.%5.%6.%7"/>
      <w:lvlJc w:val="left"/>
      <w:pPr>
        <w:tabs>
          <w:tab w:val="num" w:pos="1440"/>
        </w:tabs>
        <w:ind w:left="1440" w:hanging="1440"/>
      </w:pPr>
      <w:rPr>
        <w:rFonts w:hint="default"/>
        <w:i/>
        <w:sz w:val="32"/>
      </w:rPr>
    </w:lvl>
    <w:lvl w:ilvl="7">
      <w:start w:val="1"/>
      <w:numFmt w:val="decimal"/>
      <w:lvlText w:val="%1.%2.%3.%4.%5.%6.%7.%8"/>
      <w:lvlJc w:val="left"/>
      <w:pPr>
        <w:tabs>
          <w:tab w:val="num" w:pos="1440"/>
        </w:tabs>
        <w:ind w:left="1440" w:hanging="1440"/>
      </w:pPr>
      <w:rPr>
        <w:rFonts w:hint="default"/>
        <w:i/>
        <w:sz w:val="32"/>
      </w:rPr>
    </w:lvl>
    <w:lvl w:ilvl="8">
      <w:start w:val="1"/>
      <w:numFmt w:val="decimal"/>
      <w:lvlText w:val="%1.%2.%3.%4.%5.%6.%7.%8.%9"/>
      <w:lvlJc w:val="left"/>
      <w:pPr>
        <w:tabs>
          <w:tab w:val="num" w:pos="1440"/>
        </w:tabs>
        <w:ind w:left="1440" w:hanging="1440"/>
      </w:pPr>
      <w:rPr>
        <w:rFonts w:hint="default"/>
        <w:i/>
        <w:sz w:val="32"/>
      </w:rPr>
    </w:lvl>
  </w:abstractNum>
  <w:abstractNum w:abstractNumId="23">
    <w:nsid w:val="43B36F81"/>
    <w:multiLevelType w:val="multilevel"/>
    <w:tmpl w:val="A46AE562"/>
    <w:lvl w:ilvl="0">
      <w:start w:val="3"/>
      <w:numFmt w:val="decimal"/>
      <w:lvlText w:val="%1"/>
      <w:lvlJc w:val="left"/>
      <w:pPr>
        <w:tabs>
          <w:tab w:val="num" w:pos="720"/>
        </w:tabs>
        <w:ind w:left="720" w:hanging="720"/>
      </w:pPr>
      <w:rPr>
        <w:rFonts w:hint="default"/>
        <w:i/>
        <w:sz w:val="28"/>
      </w:rPr>
    </w:lvl>
    <w:lvl w:ilvl="1">
      <w:start w:val="3"/>
      <w:numFmt w:val="decimal"/>
      <w:lvlText w:val="%1.%2"/>
      <w:lvlJc w:val="left"/>
      <w:pPr>
        <w:tabs>
          <w:tab w:val="num" w:pos="720"/>
        </w:tabs>
        <w:ind w:left="720" w:hanging="720"/>
      </w:pPr>
      <w:rPr>
        <w:rFonts w:hint="default"/>
        <w:i/>
        <w:sz w:val="28"/>
      </w:rPr>
    </w:lvl>
    <w:lvl w:ilvl="2">
      <w:start w:val="1"/>
      <w:numFmt w:val="decimal"/>
      <w:lvlText w:val="%1.%2.%3"/>
      <w:lvlJc w:val="left"/>
      <w:pPr>
        <w:tabs>
          <w:tab w:val="num" w:pos="720"/>
        </w:tabs>
        <w:ind w:left="720" w:hanging="720"/>
      </w:pPr>
      <w:rPr>
        <w:rFonts w:hint="default"/>
        <w:b w:val="0"/>
        <w:i/>
        <w:sz w:val="28"/>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24">
    <w:nsid w:val="46E746B7"/>
    <w:multiLevelType w:val="multilevel"/>
    <w:tmpl w:val="9EB2930C"/>
    <w:lvl w:ilvl="0">
      <w:start w:val="1"/>
      <w:numFmt w:val="decimal"/>
      <w:lvlText w:val="%1"/>
      <w:lvlJc w:val="left"/>
      <w:pPr>
        <w:tabs>
          <w:tab w:val="num" w:pos="720"/>
        </w:tabs>
        <w:ind w:left="720" w:hanging="720"/>
      </w:pPr>
      <w:rPr>
        <w:rFonts w:hint="default"/>
        <w:i/>
        <w:sz w:val="48"/>
      </w:rPr>
    </w:lvl>
    <w:lvl w:ilvl="1">
      <w:start w:val="3"/>
      <w:numFmt w:val="decimal"/>
      <w:pStyle w:val="Normln"/>
      <w:isLgl/>
      <w:lvlText w:val="%1.%2."/>
      <w:lvlJc w:val="left"/>
      <w:pPr>
        <w:tabs>
          <w:tab w:val="num" w:pos="924"/>
        </w:tabs>
        <w:ind w:left="924" w:hanging="564"/>
      </w:pPr>
      <w:rPr>
        <w:rFonts w:hint="default"/>
      </w:rPr>
    </w:lvl>
    <w:lvl w:ilvl="2">
      <w:start w:val="4"/>
      <w:numFmt w:val="decimal"/>
      <w:pStyle w:val="Normln"/>
      <w:isLgl/>
      <w:lvlText w:val="%1.%2.%3."/>
      <w:lvlJc w:val="left"/>
      <w:pPr>
        <w:tabs>
          <w:tab w:val="num" w:pos="1440"/>
        </w:tabs>
        <w:ind w:left="1440" w:hanging="720"/>
      </w:pPr>
      <w:rPr>
        <w:rFonts w:hint="default"/>
      </w:rPr>
    </w:lvl>
    <w:lvl w:ilvl="3">
      <w:start w:val="1"/>
      <w:numFmt w:val="decimal"/>
      <w:pStyle w:val="Normln"/>
      <w:isLgl/>
      <w:lvlText w:val="%1.%2.%3.%4."/>
      <w:lvlJc w:val="left"/>
      <w:pPr>
        <w:tabs>
          <w:tab w:val="num" w:pos="1800"/>
        </w:tabs>
        <w:ind w:left="1800" w:hanging="720"/>
      </w:pPr>
      <w:rPr>
        <w:rFonts w:hint="default"/>
      </w:rPr>
    </w:lvl>
    <w:lvl w:ilvl="4">
      <w:start w:val="1"/>
      <w:numFmt w:val="decimal"/>
      <w:pStyle w:val="Normln"/>
      <w:isLgl/>
      <w:lvlText w:val="%1.%2.%3.%4.%5."/>
      <w:lvlJc w:val="left"/>
      <w:pPr>
        <w:tabs>
          <w:tab w:val="num" w:pos="2520"/>
        </w:tabs>
        <w:ind w:left="2520" w:hanging="1080"/>
      </w:pPr>
      <w:rPr>
        <w:rFonts w:hint="default"/>
      </w:rPr>
    </w:lvl>
    <w:lvl w:ilvl="5">
      <w:start w:val="1"/>
      <w:numFmt w:val="decimal"/>
      <w:pStyle w:val="Normln"/>
      <w:isLgl/>
      <w:lvlText w:val="%1.%2.%3.%4.%5.%6."/>
      <w:lvlJc w:val="left"/>
      <w:pPr>
        <w:tabs>
          <w:tab w:val="num" w:pos="2880"/>
        </w:tabs>
        <w:ind w:left="2880" w:hanging="1080"/>
      </w:pPr>
      <w:rPr>
        <w:rFonts w:hint="default"/>
      </w:rPr>
    </w:lvl>
    <w:lvl w:ilvl="6">
      <w:start w:val="1"/>
      <w:numFmt w:val="decimal"/>
      <w:pStyle w:val="Normln"/>
      <w:isLgl/>
      <w:lvlText w:val="%1.%2.%3.%4.%5.%6.%7."/>
      <w:lvlJc w:val="left"/>
      <w:pPr>
        <w:tabs>
          <w:tab w:val="num" w:pos="3600"/>
        </w:tabs>
        <w:ind w:left="3600" w:hanging="1440"/>
      </w:pPr>
      <w:rPr>
        <w:rFonts w:hint="default"/>
      </w:rPr>
    </w:lvl>
    <w:lvl w:ilvl="7">
      <w:start w:val="1"/>
      <w:numFmt w:val="decimal"/>
      <w:pStyle w:val="Normln"/>
      <w:isLgl/>
      <w:lvlText w:val="%1.%2.%3.%4.%5.%6.%7.%8."/>
      <w:lvlJc w:val="left"/>
      <w:pPr>
        <w:tabs>
          <w:tab w:val="num" w:pos="3960"/>
        </w:tabs>
        <w:ind w:left="3960" w:hanging="1440"/>
      </w:pPr>
      <w:rPr>
        <w:rFonts w:hint="default"/>
      </w:rPr>
    </w:lvl>
    <w:lvl w:ilvl="8">
      <w:start w:val="1"/>
      <w:numFmt w:val="decimal"/>
      <w:pStyle w:val="Normln"/>
      <w:isLgl/>
      <w:lvlText w:val="%1.%2.%3.%4.%5.%6.%7.%8.%9."/>
      <w:lvlJc w:val="left"/>
      <w:pPr>
        <w:tabs>
          <w:tab w:val="num" w:pos="4680"/>
        </w:tabs>
        <w:ind w:left="4680" w:hanging="1800"/>
      </w:pPr>
      <w:rPr>
        <w:rFonts w:hint="default"/>
      </w:rPr>
    </w:lvl>
  </w:abstractNum>
  <w:abstractNum w:abstractNumId="25">
    <w:nsid w:val="4946340D"/>
    <w:multiLevelType w:val="singleLevel"/>
    <w:tmpl w:val="7316818A"/>
    <w:lvl w:ilvl="0">
      <w:start w:val="1"/>
      <w:numFmt w:val="bullet"/>
      <w:lvlText w:val=""/>
      <w:lvlJc w:val="left"/>
      <w:pPr>
        <w:tabs>
          <w:tab w:val="num" w:pos="360"/>
        </w:tabs>
        <w:ind w:left="113" w:hanging="113"/>
      </w:pPr>
      <w:rPr>
        <w:rFonts w:ascii="Symbol" w:hAnsi="Symbol" w:hint="default"/>
      </w:rPr>
    </w:lvl>
  </w:abstractNum>
  <w:abstractNum w:abstractNumId="26">
    <w:nsid w:val="4F2A4EF9"/>
    <w:multiLevelType w:val="hybridMultilevel"/>
    <w:tmpl w:val="BADC16F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4FE55D46"/>
    <w:multiLevelType w:val="hybridMultilevel"/>
    <w:tmpl w:val="694AC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0325BFF"/>
    <w:multiLevelType w:val="multilevel"/>
    <w:tmpl w:val="3A8A2044"/>
    <w:lvl w:ilvl="0">
      <w:start w:val="3"/>
      <w:numFmt w:val="decimal"/>
      <w:lvlText w:val="%1"/>
      <w:lvlJc w:val="left"/>
      <w:pPr>
        <w:tabs>
          <w:tab w:val="num" w:pos="720"/>
        </w:tabs>
        <w:ind w:left="720" w:hanging="720"/>
      </w:pPr>
      <w:rPr>
        <w:rFonts w:hint="default"/>
        <w:i/>
        <w:sz w:val="28"/>
      </w:rPr>
    </w:lvl>
    <w:lvl w:ilvl="1">
      <w:start w:val="2"/>
      <w:numFmt w:val="decimal"/>
      <w:lvlText w:val="%1.%2"/>
      <w:lvlJc w:val="left"/>
      <w:pPr>
        <w:tabs>
          <w:tab w:val="num" w:pos="720"/>
        </w:tabs>
        <w:ind w:left="720" w:hanging="720"/>
      </w:pPr>
      <w:rPr>
        <w:rFonts w:hint="default"/>
        <w:i/>
        <w:sz w:val="28"/>
      </w:rPr>
    </w:lvl>
    <w:lvl w:ilvl="2">
      <w:start w:val="1"/>
      <w:numFmt w:val="decimal"/>
      <w:lvlText w:val="%1.%2.%3"/>
      <w:lvlJc w:val="left"/>
      <w:pPr>
        <w:tabs>
          <w:tab w:val="num" w:pos="720"/>
        </w:tabs>
        <w:ind w:left="720" w:hanging="720"/>
      </w:pPr>
      <w:rPr>
        <w:rFonts w:hint="default"/>
        <w:b w:val="0"/>
        <w:i/>
        <w:sz w:val="28"/>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29">
    <w:nsid w:val="50CD16F2"/>
    <w:multiLevelType w:val="multilevel"/>
    <w:tmpl w:val="5434D0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sz w:val="32"/>
        <w:szCs w:val="3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19A3DF4"/>
    <w:multiLevelType w:val="singleLevel"/>
    <w:tmpl w:val="7316818A"/>
    <w:lvl w:ilvl="0">
      <w:start w:val="1"/>
      <w:numFmt w:val="bullet"/>
      <w:lvlText w:val=""/>
      <w:lvlJc w:val="left"/>
      <w:pPr>
        <w:tabs>
          <w:tab w:val="num" w:pos="360"/>
        </w:tabs>
        <w:ind w:left="113" w:hanging="113"/>
      </w:pPr>
      <w:rPr>
        <w:rFonts w:ascii="Symbol" w:hAnsi="Symbol" w:hint="default"/>
      </w:rPr>
    </w:lvl>
  </w:abstractNum>
  <w:abstractNum w:abstractNumId="31">
    <w:nsid w:val="53DC6D70"/>
    <w:multiLevelType w:val="singleLevel"/>
    <w:tmpl w:val="7316818A"/>
    <w:lvl w:ilvl="0">
      <w:start w:val="1"/>
      <w:numFmt w:val="bullet"/>
      <w:lvlText w:val=""/>
      <w:lvlJc w:val="left"/>
      <w:pPr>
        <w:tabs>
          <w:tab w:val="num" w:pos="360"/>
        </w:tabs>
        <w:ind w:left="113" w:hanging="113"/>
      </w:pPr>
      <w:rPr>
        <w:rFonts w:ascii="Symbol" w:hAnsi="Symbol" w:hint="default"/>
      </w:rPr>
    </w:lvl>
  </w:abstractNum>
  <w:abstractNum w:abstractNumId="32">
    <w:nsid w:val="5AF0699C"/>
    <w:multiLevelType w:val="singleLevel"/>
    <w:tmpl w:val="7316818A"/>
    <w:lvl w:ilvl="0">
      <w:start w:val="1"/>
      <w:numFmt w:val="bullet"/>
      <w:lvlText w:val=""/>
      <w:lvlJc w:val="left"/>
      <w:pPr>
        <w:tabs>
          <w:tab w:val="num" w:pos="360"/>
        </w:tabs>
        <w:ind w:left="113" w:hanging="113"/>
      </w:pPr>
      <w:rPr>
        <w:rFonts w:ascii="Symbol" w:hAnsi="Symbol" w:hint="default"/>
      </w:rPr>
    </w:lvl>
  </w:abstractNum>
  <w:abstractNum w:abstractNumId="33">
    <w:nsid w:val="5CFC6BD5"/>
    <w:multiLevelType w:val="singleLevel"/>
    <w:tmpl w:val="7316818A"/>
    <w:lvl w:ilvl="0">
      <w:start w:val="1"/>
      <w:numFmt w:val="bullet"/>
      <w:lvlText w:val=""/>
      <w:lvlJc w:val="left"/>
      <w:pPr>
        <w:tabs>
          <w:tab w:val="num" w:pos="360"/>
        </w:tabs>
        <w:ind w:left="113" w:hanging="113"/>
      </w:pPr>
      <w:rPr>
        <w:rFonts w:ascii="Symbol" w:hAnsi="Symbol" w:hint="default"/>
      </w:rPr>
    </w:lvl>
  </w:abstractNum>
  <w:abstractNum w:abstractNumId="34">
    <w:nsid w:val="60956D9A"/>
    <w:multiLevelType w:val="multilevel"/>
    <w:tmpl w:val="EF16E04C"/>
    <w:lvl w:ilvl="0">
      <w:start w:val="3"/>
      <w:numFmt w:val="decimal"/>
      <w:lvlText w:val="%1"/>
      <w:lvlJc w:val="left"/>
      <w:pPr>
        <w:tabs>
          <w:tab w:val="num" w:pos="720"/>
        </w:tabs>
        <w:ind w:left="720" w:hanging="720"/>
      </w:pPr>
      <w:rPr>
        <w:rFonts w:hint="default"/>
        <w:i/>
        <w:sz w:val="28"/>
      </w:rPr>
    </w:lvl>
    <w:lvl w:ilvl="1">
      <w:start w:val="3"/>
      <w:numFmt w:val="decimal"/>
      <w:lvlText w:val="%1.%2"/>
      <w:lvlJc w:val="left"/>
      <w:pPr>
        <w:tabs>
          <w:tab w:val="num" w:pos="1080"/>
        </w:tabs>
        <w:ind w:left="1080" w:hanging="720"/>
      </w:pPr>
      <w:rPr>
        <w:rFonts w:hint="default"/>
        <w:i/>
        <w:sz w:val="28"/>
      </w:rPr>
    </w:lvl>
    <w:lvl w:ilvl="2">
      <w:start w:val="1"/>
      <w:numFmt w:val="decimal"/>
      <w:lvlText w:val="%1.%2.%3"/>
      <w:lvlJc w:val="left"/>
      <w:pPr>
        <w:tabs>
          <w:tab w:val="num" w:pos="1440"/>
        </w:tabs>
        <w:ind w:left="1440" w:hanging="720"/>
      </w:pPr>
      <w:rPr>
        <w:rFonts w:hint="default"/>
        <w:i/>
        <w:sz w:val="28"/>
      </w:rPr>
    </w:lvl>
    <w:lvl w:ilvl="3">
      <w:start w:val="1"/>
      <w:numFmt w:val="decimal"/>
      <w:lvlText w:val="%1.%2.%3.%4"/>
      <w:lvlJc w:val="left"/>
      <w:pPr>
        <w:tabs>
          <w:tab w:val="num" w:pos="1800"/>
        </w:tabs>
        <w:ind w:left="1800" w:hanging="720"/>
      </w:pPr>
      <w:rPr>
        <w:rFonts w:hint="default"/>
        <w:i/>
        <w:sz w:val="28"/>
      </w:rPr>
    </w:lvl>
    <w:lvl w:ilvl="4">
      <w:start w:val="1"/>
      <w:numFmt w:val="decimal"/>
      <w:lvlText w:val="%1.%2.%3.%4.%5"/>
      <w:lvlJc w:val="left"/>
      <w:pPr>
        <w:tabs>
          <w:tab w:val="num" w:pos="2520"/>
        </w:tabs>
        <w:ind w:left="2520" w:hanging="1080"/>
      </w:pPr>
      <w:rPr>
        <w:rFonts w:hint="default"/>
        <w:i/>
        <w:sz w:val="28"/>
      </w:rPr>
    </w:lvl>
    <w:lvl w:ilvl="5">
      <w:start w:val="1"/>
      <w:numFmt w:val="decimal"/>
      <w:lvlText w:val="%1.%2.%3.%4.%5.%6"/>
      <w:lvlJc w:val="left"/>
      <w:pPr>
        <w:tabs>
          <w:tab w:val="num" w:pos="2880"/>
        </w:tabs>
        <w:ind w:left="2880" w:hanging="1080"/>
      </w:pPr>
      <w:rPr>
        <w:rFonts w:hint="default"/>
        <w:i/>
        <w:sz w:val="28"/>
      </w:rPr>
    </w:lvl>
    <w:lvl w:ilvl="6">
      <w:start w:val="1"/>
      <w:numFmt w:val="decimal"/>
      <w:lvlText w:val="%1.%2.%3.%4.%5.%6.%7"/>
      <w:lvlJc w:val="left"/>
      <w:pPr>
        <w:tabs>
          <w:tab w:val="num" w:pos="3600"/>
        </w:tabs>
        <w:ind w:left="3600" w:hanging="1440"/>
      </w:pPr>
      <w:rPr>
        <w:rFonts w:hint="default"/>
        <w:i/>
        <w:sz w:val="28"/>
      </w:rPr>
    </w:lvl>
    <w:lvl w:ilvl="7">
      <w:start w:val="1"/>
      <w:numFmt w:val="decimal"/>
      <w:lvlText w:val="%1.%2.%3.%4.%5.%6.%7.%8"/>
      <w:lvlJc w:val="left"/>
      <w:pPr>
        <w:tabs>
          <w:tab w:val="num" w:pos="3960"/>
        </w:tabs>
        <w:ind w:left="3960" w:hanging="1440"/>
      </w:pPr>
      <w:rPr>
        <w:rFonts w:hint="default"/>
        <w:i/>
        <w:sz w:val="28"/>
      </w:rPr>
    </w:lvl>
    <w:lvl w:ilvl="8">
      <w:start w:val="1"/>
      <w:numFmt w:val="decimal"/>
      <w:lvlText w:val="%1.%2.%3.%4.%5.%6.%7.%8.%9"/>
      <w:lvlJc w:val="left"/>
      <w:pPr>
        <w:tabs>
          <w:tab w:val="num" w:pos="4320"/>
        </w:tabs>
        <w:ind w:left="4320" w:hanging="1440"/>
      </w:pPr>
      <w:rPr>
        <w:rFonts w:hint="default"/>
        <w:i/>
        <w:sz w:val="28"/>
      </w:rPr>
    </w:lvl>
  </w:abstractNum>
  <w:abstractNum w:abstractNumId="35">
    <w:nsid w:val="65C4699D"/>
    <w:multiLevelType w:val="multilevel"/>
    <w:tmpl w:val="DAF0B36C"/>
    <w:lvl w:ilvl="0">
      <w:start w:val="3"/>
      <w:numFmt w:val="decimal"/>
      <w:lvlText w:val="%1"/>
      <w:lvlJc w:val="left"/>
      <w:pPr>
        <w:tabs>
          <w:tab w:val="num" w:pos="720"/>
        </w:tabs>
        <w:ind w:left="720" w:hanging="720"/>
      </w:pPr>
      <w:rPr>
        <w:rFonts w:hint="default"/>
        <w:i/>
        <w:sz w:val="28"/>
      </w:rPr>
    </w:lvl>
    <w:lvl w:ilvl="1">
      <w:start w:val="1"/>
      <w:numFmt w:val="decimal"/>
      <w:lvlText w:val="%1.%2"/>
      <w:lvlJc w:val="left"/>
      <w:pPr>
        <w:tabs>
          <w:tab w:val="num" w:pos="1080"/>
        </w:tabs>
        <w:ind w:left="1080" w:hanging="720"/>
      </w:pPr>
      <w:rPr>
        <w:rFonts w:hint="default"/>
        <w:i/>
        <w:sz w:val="28"/>
      </w:rPr>
    </w:lvl>
    <w:lvl w:ilvl="2">
      <w:start w:val="1"/>
      <w:numFmt w:val="decimal"/>
      <w:lvlText w:val="%1.%2.%3"/>
      <w:lvlJc w:val="left"/>
      <w:pPr>
        <w:tabs>
          <w:tab w:val="num" w:pos="1440"/>
        </w:tabs>
        <w:ind w:left="1440" w:hanging="720"/>
      </w:pPr>
      <w:rPr>
        <w:rFonts w:hint="default"/>
        <w:i/>
        <w:sz w:val="28"/>
      </w:rPr>
    </w:lvl>
    <w:lvl w:ilvl="3">
      <w:start w:val="1"/>
      <w:numFmt w:val="decimal"/>
      <w:lvlText w:val="%1.%2.%3.%4"/>
      <w:lvlJc w:val="left"/>
      <w:pPr>
        <w:tabs>
          <w:tab w:val="num" w:pos="1800"/>
        </w:tabs>
        <w:ind w:left="1800" w:hanging="720"/>
      </w:pPr>
      <w:rPr>
        <w:rFonts w:hint="default"/>
        <w:i/>
        <w:sz w:val="28"/>
      </w:rPr>
    </w:lvl>
    <w:lvl w:ilvl="4">
      <w:start w:val="1"/>
      <w:numFmt w:val="decimal"/>
      <w:lvlText w:val="%1.%2.%3.%4.%5"/>
      <w:lvlJc w:val="left"/>
      <w:pPr>
        <w:tabs>
          <w:tab w:val="num" w:pos="2520"/>
        </w:tabs>
        <w:ind w:left="2520" w:hanging="1080"/>
      </w:pPr>
      <w:rPr>
        <w:rFonts w:hint="default"/>
        <w:i/>
        <w:sz w:val="28"/>
      </w:rPr>
    </w:lvl>
    <w:lvl w:ilvl="5">
      <w:start w:val="1"/>
      <w:numFmt w:val="decimal"/>
      <w:lvlText w:val="%1.%2.%3.%4.%5.%6"/>
      <w:lvlJc w:val="left"/>
      <w:pPr>
        <w:tabs>
          <w:tab w:val="num" w:pos="2880"/>
        </w:tabs>
        <w:ind w:left="2880" w:hanging="1080"/>
      </w:pPr>
      <w:rPr>
        <w:rFonts w:hint="default"/>
        <w:i/>
        <w:sz w:val="28"/>
      </w:rPr>
    </w:lvl>
    <w:lvl w:ilvl="6">
      <w:start w:val="1"/>
      <w:numFmt w:val="decimal"/>
      <w:lvlText w:val="%1.%2.%3.%4.%5.%6.%7"/>
      <w:lvlJc w:val="left"/>
      <w:pPr>
        <w:tabs>
          <w:tab w:val="num" w:pos="3600"/>
        </w:tabs>
        <w:ind w:left="3600" w:hanging="1440"/>
      </w:pPr>
      <w:rPr>
        <w:rFonts w:hint="default"/>
        <w:i/>
        <w:sz w:val="28"/>
      </w:rPr>
    </w:lvl>
    <w:lvl w:ilvl="7">
      <w:start w:val="1"/>
      <w:numFmt w:val="decimal"/>
      <w:lvlText w:val="%1.%2.%3.%4.%5.%6.%7.%8"/>
      <w:lvlJc w:val="left"/>
      <w:pPr>
        <w:tabs>
          <w:tab w:val="num" w:pos="3960"/>
        </w:tabs>
        <w:ind w:left="3960" w:hanging="1440"/>
      </w:pPr>
      <w:rPr>
        <w:rFonts w:hint="default"/>
        <w:i/>
        <w:sz w:val="28"/>
      </w:rPr>
    </w:lvl>
    <w:lvl w:ilvl="8">
      <w:start w:val="1"/>
      <w:numFmt w:val="decimal"/>
      <w:lvlText w:val="%1.%2.%3.%4.%5.%6.%7.%8.%9"/>
      <w:lvlJc w:val="left"/>
      <w:pPr>
        <w:tabs>
          <w:tab w:val="num" w:pos="4320"/>
        </w:tabs>
        <w:ind w:left="4320" w:hanging="1440"/>
      </w:pPr>
      <w:rPr>
        <w:rFonts w:hint="default"/>
        <w:i/>
        <w:sz w:val="28"/>
      </w:rPr>
    </w:lvl>
  </w:abstractNum>
  <w:abstractNum w:abstractNumId="36">
    <w:nsid w:val="65D15B7E"/>
    <w:multiLevelType w:val="multilevel"/>
    <w:tmpl w:val="7DBCF370"/>
    <w:lvl w:ilvl="0">
      <w:start w:val="3"/>
      <w:numFmt w:val="decimal"/>
      <w:lvlText w:val="%1"/>
      <w:lvlJc w:val="left"/>
      <w:pPr>
        <w:tabs>
          <w:tab w:val="num" w:pos="720"/>
        </w:tabs>
        <w:ind w:left="720" w:hanging="720"/>
      </w:pPr>
      <w:rPr>
        <w:rFonts w:hint="default"/>
        <w:i/>
        <w:sz w:val="32"/>
      </w:rPr>
    </w:lvl>
    <w:lvl w:ilvl="1">
      <w:start w:val="1"/>
      <w:numFmt w:val="decimal"/>
      <w:lvlText w:val="%1.%2"/>
      <w:lvlJc w:val="left"/>
      <w:pPr>
        <w:tabs>
          <w:tab w:val="num" w:pos="720"/>
        </w:tabs>
        <w:ind w:left="720" w:hanging="720"/>
      </w:pPr>
      <w:rPr>
        <w:rFonts w:hint="default"/>
        <w:b w:val="0"/>
        <w:i/>
        <w:sz w:val="32"/>
      </w:rPr>
    </w:lvl>
    <w:lvl w:ilvl="2">
      <w:start w:val="1"/>
      <w:numFmt w:val="decimal"/>
      <w:lvlText w:val="%1.%2.%3"/>
      <w:lvlJc w:val="left"/>
      <w:pPr>
        <w:tabs>
          <w:tab w:val="num" w:pos="720"/>
        </w:tabs>
        <w:ind w:left="720" w:hanging="720"/>
      </w:pPr>
      <w:rPr>
        <w:rFonts w:hint="default"/>
        <w:i/>
        <w:sz w:val="32"/>
      </w:rPr>
    </w:lvl>
    <w:lvl w:ilvl="3">
      <w:start w:val="1"/>
      <w:numFmt w:val="decimal"/>
      <w:lvlText w:val="%1.%2.%3.%4"/>
      <w:lvlJc w:val="left"/>
      <w:pPr>
        <w:tabs>
          <w:tab w:val="num" w:pos="720"/>
        </w:tabs>
        <w:ind w:left="720" w:hanging="720"/>
      </w:pPr>
      <w:rPr>
        <w:rFonts w:hint="default"/>
        <w:i/>
        <w:sz w:val="32"/>
      </w:rPr>
    </w:lvl>
    <w:lvl w:ilvl="4">
      <w:start w:val="1"/>
      <w:numFmt w:val="decimal"/>
      <w:lvlText w:val="%1.%2.%3.%4.%5"/>
      <w:lvlJc w:val="left"/>
      <w:pPr>
        <w:tabs>
          <w:tab w:val="num" w:pos="1080"/>
        </w:tabs>
        <w:ind w:left="1080" w:hanging="1080"/>
      </w:pPr>
      <w:rPr>
        <w:rFonts w:hint="default"/>
        <w:i/>
        <w:sz w:val="32"/>
      </w:rPr>
    </w:lvl>
    <w:lvl w:ilvl="5">
      <w:start w:val="1"/>
      <w:numFmt w:val="decimal"/>
      <w:lvlText w:val="%1.%2.%3.%4.%5.%6"/>
      <w:lvlJc w:val="left"/>
      <w:pPr>
        <w:tabs>
          <w:tab w:val="num" w:pos="1080"/>
        </w:tabs>
        <w:ind w:left="1080" w:hanging="1080"/>
      </w:pPr>
      <w:rPr>
        <w:rFonts w:hint="default"/>
        <w:i/>
        <w:sz w:val="32"/>
      </w:rPr>
    </w:lvl>
    <w:lvl w:ilvl="6">
      <w:start w:val="1"/>
      <w:numFmt w:val="decimal"/>
      <w:lvlText w:val="%1.%2.%3.%4.%5.%6.%7"/>
      <w:lvlJc w:val="left"/>
      <w:pPr>
        <w:tabs>
          <w:tab w:val="num" w:pos="1440"/>
        </w:tabs>
        <w:ind w:left="1440" w:hanging="1440"/>
      </w:pPr>
      <w:rPr>
        <w:rFonts w:hint="default"/>
        <w:i/>
        <w:sz w:val="32"/>
      </w:rPr>
    </w:lvl>
    <w:lvl w:ilvl="7">
      <w:start w:val="1"/>
      <w:numFmt w:val="decimal"/>
      <w:lvlText w:val="%1.%2.%3.%4.%5.%6.%7.%8"/>
      <w:lvlJc w:val="left"/>
      <w:pPr>
        <w:tabs>
          <w:tab w:val="num" w:pos="1440"/>
        </w:tabs>
        <w:ind w:left="1440" w:hanging="1440"/>
      </w:pPr>
      <w:rPr>
        <w:rFonts w:hint="default"/>
        <w:i/>
        <w:sz w:val="32"/>
      </w:rPr>
    </w:lvl>
    <w:lvl w:ilvl="8">
      <w:start w:val="1"/>
      <w:numFmt w:val="decimal"/>
      <w:lvlText w:val="%1.%2.%3.%4.%5.%6.%7.%8.%9"/>
      <w:lvlJc w:val="left"/>
      <w:pPr>
        <w:tabs>
          <w:tab w:val="num" w:pos="1440"/>
        </w:tabs>
        <w:ind w:left="1440" w:hanging="1440"/>
      </w:pPr>
      <w:rPr>
        <w:rFonts w:hint="default"/>
        <w:i/>
        <w:sz w:val="32"/>
      </w:rPr>
    </w:lvl>
  </w:abstractNum>
  <w:abstractNum w:abstractNumId="37">
    <w:nsid w:val="66680194"/>
    <w:multiLevelType w:val="multilevel"/>
    <w:tmpl w:val="DAF0B36C"/>
    <w:lvl w:ilvl="0">
      <w:start w:val="3"/>
      <w:numFmt w:val="decimal"/>
      <w:lvlText w:val="%1"/>
      <w:lvlJc w:val="left"/>
      <w:pPr>
        <w:tabs>
          <w:tab w:val="num" w:pos="720"/>
        </w:tabs>
        <w:ind w:left="720" w:hanging="720"/>
      </w:pPr>
      <w:rPr>
        <w:rFonts w:hint="default"/>
        <w:i/>
        <w:sz w:val="28"/>
      </w:rPr>
    </w:lvl>
    <w:lvl w:ilvl="1">
      <w:start w:val="1"/>
      <w:numFmt w:val="decimal"/>
      <w:lvlText w:val="%1.%2"/>
      <w:lvlJc w:val="left"/>
      <w:pPr>
        <w:tabs>
          <w:tab w:val="num" w:pos="1080"/>
        </w:tabs>
        <w:ind w:left="1080" w:hanging="720"/>
      </w:pPr>
      <w:rPr>
        <w:rFonts w:hint="default"/>
        <w:i/>
        <w:sz w:val="28"/>
      </w:rPr>
    </w:lvl>
    <w:lvl w:ilvl="2">
      <w:start w:val="1"/>
      <w:numFmt w:val="decimal"/>
      <w:lvlText w:val="%1.%2.%3"/>
      <w:lvlJc w:val="left"/>
      <w:pPr>
        <w:tabs>
          <w:tab w:val="num" w:pos="1440"/>
        </w:tabs>
        <w:ind w:left="1440" w:hanging="720"/>
      </w:pPr>
      <w:rPr>
        <w:rFonts w:hint="default"/>
        <w:i/>
        <w:sz w:val="28"/>
      </w:rPr>
    </w:lvl>
    <w:lvl w:ilvl="3">
      <w:start w:val="1"/>
      <w:numFmt w:val="decimal"/>
      <w:lvlText w:val="%1.%2.%3.%4"/>
      <w:lvlJc w:val="left"/>
      <w:pPr>
        <w:tabs>
          <w:tab w:val="num" w:pos="1800"/>
        </w:tabs>
        <w:ind w:left="1800" w:hanging="720"/>
      </w:pPr>
      <w:rPr>
        <w:rFonts w:hint="default"/>
        <w:i/>
        <w:sz w:val="28"/>
      </w:rPr>
    </w:lvl>
    <w:lvl w:ilvl="4">
      <w:start w:val="1"/>
      <w:numFmt w:val="decimal"/>
      <w:lvlText w:val="%1.%2.%3.%4.%5"/>
      <w:lvlJc w:val="left"/>
      <w:pPr>
        <w:tabs>
          <w:tab w:val="num" w:pos="2520"/>
        </w:tabs>
        <w:ind w:left="2520" w:hanging="1080"/>
      </w:pPr>
      <w:rPr>
        <w:rFonts w:hint="default"/>
        <w:i/>
        <w:sz w:val="28"/>
      </w:rPr>
    </w:lvl>
    <w:lvl w:ilvl="5">
      <w:start w:val="1"/>
      <w:numFmt w:val="decimal"/>
      <w:lvlText w:val="%1.%2.%3.%4.%5.%6"/>
      <w:lvlJc w:val="left"/>
      <w:pPr>
        <w:tabs>
          <w:tab w:val="num" w:pos="2880"/>
        </w:tabs>
        <w:ind w:left="2880" w:hanging="1080"/>
      </w:pPr>
      <w:rPr>
        <w:rFonts w:hint="default"/>
        <w:i/>
        <w:sz w:val="28"/>
      </w:rPr>
    </w:lvl>
    <w:lvl w:ilvl="6">
      <w:start w:val="1"/>
      <w:numFmt w:val="decimal"/>
      <w:lvlText w:val="%1.%2.%3.%4.%5.%6.%7"/>
      <w:lvlJc w:val="left"/>
      <w:pPr>
        <w:tabs>
          <w:tab w:val="num" w:pos="3600"/>
        </w:tabs>
        <w:ind w:left="3600" w:hanging="1440"/>
      </w:pPr>
      <w:rPr>
        <w:rFonts w:hint="default"/>
        <w:i/>
        <w:sz w:val="28"/>
      </w:rPr>
    </w:lvl>
    <w:lvl w:ilvl="7">
      <w:start w:val="1"/>
      <w:numFmt w:val="decimal"/>
      <w:lvlText w:val="%1.%2.%3.%4.%5.%6.%7.%8"/>
      <w:lvlJc w:val="left"/>
      <w:pPr>
        <w:tabs>
          <w:tab w:val="num" w:pos="3960"/>
        </w:tabs>
        <w:ind w:left="3960" w:hanging="1440"/>
      </w:pPr>
      <w:rPr>
        <w:rFonts w:hint="default"/>
        <w:i/>
        <w:sz w:val="28"/>
      </w:rPr>
    </w:lvl>
    <w:lvl w:ilvl="8">
      <w:start w:val="1"/>
      <w:numFmt w:val="decimal"/>
      <w:lvlText w:val="%1.%2.%3.%4.%5.%6.%7.%8.%9"/>
      <w:lvlJc w:val="left"/>
      <w:pPr>
        <w:tabs>
          <w:tab w:val="num" w:pos="4320"/>
        </w:tabs>
        <w:ind w:left="4320" w:hanging="1440"/>
      </w:pPr>
      <w:rPr>
        <w:rFonts w:hint="default"/>
        <w:i/>
        <w:sz w:val="28"/>
      </w:rPr>
    </w:lvl>
  </w:abstractNum>
  <w:abstractNum w:abstractNumId="38">
    <w:nsid w:val="68E32256"/>
    <w:multiLevelType w:val="multilevel"/>
    <w:tmpl w:val="71A2C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sz w:val="32"/>
        <w:szCs w:val="3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8F41ED7"/>
    <w:multiLevelType w:val="multilevel"/>
    <w:tmpl w:val="EF16E04C"/>
    <w:lvl w:ilvl="0">
      <w:start w:val="3"/>
      <w:numFmt w:val="decimal"/>
      <w:lvlText w:val="%1"/>
      <w:lvlJc w:val="left"/>
      <w:pPr>
        <w:tabs>
          <w:tab w:val="num" w:pos="720"/>
        </w:tabs>
        <w:ind w:left="720" w:hanging="720"/>
      </w:pPr>
      <w:rPr>
        <w:rFonts w:hint="default"/>
        <w:i/>
        <w:sz w:val="28"/>
      </w:rPr>
    </w:lvl>
    <w:lvl w:ilvl="1">
      <w:start w:val="3"/>
      <w:numFmt w:val="decimal"/>
      <w:lvlText w:val="%1.%2"/>
      <w:lvlJc w:val="left"/>
      <w:pPr>
        <w:tabs>
          <w:tab w:val="num" w:pos="1080"/>
        </w:tabs>
        <w:ind w:left="1080" w:hanging="720"/>
      </w:pPr>
      <w:rPr>
        <w:rFonts w:hint="default"/>
        <w:i/>
        <w:sz w:val="28"/>
      </w:rPr>
    </w:lvl>
    <w:lvl w:ilvl="2">
      <w:start w:val="1"/>
      <w:numFmt w:val="decimal"/>
      <w:lvlText w:val="%1.%2.%3"/>
      <w:lvlJc w:val="left"/>
      <w:pPr>
        <w:tabs>
          <w:tab w:val="num" w:pos="1440"/>
        </w:tabs>
        <w:ind w:left="1440" w:hanging="720"/>
      </w:pPr>
      <w:rPr>
        <w:rFonts w:hint="default"/>
        <w:i/>
        <w:sz w:val="28"/>
      </w:rPr>
    </w:lvl>
    <w:lvl w:ilvl="3">
      <w:start w:val="1"/>
      <w:numFmt w:val="decimal"/>
      <w:lvlText w:val="%1.%2.%3.%4"/>
      <w:lvlJc w:val="left"/>
      <w:pPr>
        <w:tabs>
          <w:tab w:val="num" w:pos="1800"/>
        </w:tabs>
        <w:ind w:left="1800" w:hanging="720"/>
      </w:pPr>
      <w:rPr>
        <w:rFonts w:hint="default"/>
        <w:i/>
        <w:sz w:val="28"/>
      </w:rPr>
    </w:lvl>
    <w:lvl w:ilvl="4">
      <w:start w:val="1"/>
      <w:numFmt w:val="decimal"/>
      <w:lvlText w:val="%1.%2.%3.%4.%5"/>
      <w:lvlJc w:val="left"/>
      <w:pPr>
        <w:tabs>
          <w:tab w:val="num" w:pos="2520"/>
        </w:tabs>
        <w:ind w:left="2520" w:hanging="1080"/>
      </w:pPr>
      <w:rPr>
        <w:rFonts w:hint="default"/>
        <w:i/>
        <w:sz w:val="28"/>
      </w:rPr>
    </w:lvl>
    <w:lvl w:ilvl="5">
      <w:start w:val="1"/>
      <w:numFmt w:val="decimal"/>
      <w:lvlText w:val="%1.%2.%3.%4.%5.%6"/>
      <w:lvlJc w:val="left"/>
      <w:pPr>
        <w:tabs>
          <w:tab w:val="num" w:pos="2880"/>
        </w:tabs>
        <w:ind w:left="2880" w:hanging="1080"/>
      </w:pPr>
      <w:rPr>
        <w:rFonts w:hint="default"/>
        <w:i/>
        <w:sz w:val="28"/>
      </w:rPr>
    </w:lvl>
    <w:lvl w:ilvl="6">
      <w:start w:val="1"/>
      <w:numFmt w:val="decimal"/>
      <w:lvlText w:val="%1.%2.%3.%4.%5.%6.%7"/>
      <w:lvlJc w:val="left"/>
      <w:pPr>
        <w:tabs>
          <w:tab w:val="num" w:pos="3600"/>
        </w:tabs>
        <w:ind w:left="3600" w:hanging="1440"/>
      </w:pPr>
      <w:rPr>
        <w:rFonts w:hint="default"/>
        <w:i/>
        <w:sz w:val="28"/>
      </w:rPr>
    </w:lvl>
    <w:lvl w:ilvl="7">
      <w:start w:val="1"/>
      <w:numFmt w:val="decimal"/>
      <w:lvlText w:val="%1.%2.%3.%4.%5.%6.%7.%8"/>
      <w:lvlJc w:val="left"/>
      <w:pPr>
        <w:tabs>
          <w:tab w:val="num" w:pos="3960"/>
        </w:tabs>
        <w:ind w:left="3960" w:hanging="1440"/>
      </w:pPr>
      <w:rPr>
        <w:rFonts w:hint="default"/>
        <w:i/>
        <w:sz w:val="28"/>
      </w:rPr>
    </w:lvl>
    <w:lvl w:ilvl="8">
      <w:start w:val="1"/>
      <w:numFmt w:val="decimal"/>
      <w:lvlText w:val="%1.%2.%3.%4.%5.%6.%7.%8.%9"/>
      <w:lvlJc w:val="left"/>
      <w:pPr>
        <w:tabs>
          <w:tab w:val="num" w:pos="4320"/>
        </w:tabs>
        <w:ind w:left="4320" w:hanging="1440"/>
      </w:pPr>
      <w:rPr>
        <w:rFonts w:hint="default"/>
        <w:i/>
        <w:sz w:val="28"/>
      </w:rPr>
    </w:lvl>
  </w:abstractNum>
  <w:abstractNum w:abstractNumId="40">
    <w:nsid w:val="6AF3392D"/>
    <w:multiLevelType w:val="multilevel"/>
    <w:tmpl w:val="1DF48238"/>
    <w:lvl w:ilvl="0">
      <w:start w:val="3"/>
      <w:numFmt w:val="decimal"/>
      <w:lvlText w:val="%1"/>
      <w:lvlJc w:val="left"/>
      <w:pPr>
        <w:tabs>
          <w:tab w:val="num" w:pos="720"/>
        </w:tabs>
        <w:ind w:left="720" w:hanging="720"/>
      </w:pPr>
      <w:rPr>
        <w:rFonts w:hint="default"/>
        <w:i/>
        <w:sz w:val="28"/>
      </w:rPr>
    </w:lvl>
    <w:lvl w:ilvl="1">
      <w:start w:val="3"/>
      <w:numFmt w:val="decimal"/>
      <w:lvlText w:val="%1.%2"/>
      <w:lvlJc w:val="left"/>
      <w:pPr>
        <w:tabs>
          <w:tab w:val="num" w:pos="720"/>
        </w:tabs>
        <w:ind w:left="720" w:hanging="720"/>
      </w:pPr>
      <w:rPr>
        <w:rFonts w:hint="default"/>
        <w:i/>
        <w:sz w:val="28"/>
      </w:rPr>
    </w:lvl>
    <w:lvl w:ilvl="2">
      <w:start w:val="1"/>
      <w:numFmt w:val="decimal"/>
      <w:lvlText w:val="%1.%2.%3"/>
      <w:lvlJc w:val="left"/>
      <w:pPr>
        <w:tabs>
          <w:tab w:val="num" w:pos="720"/>
        </w:tabs>
        <w:ind w:left="720" w:hanging="720"/>
      </w:pPr>
      <w:rPr>
        <w:rFonts w:hint="default"/>
        <w:i/>
        <w:sz w:val="28"/>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41">
    <w:nsid w:val="6B474E9B"/>
    <w:multiLevelType w:val="hybridMultilevel"/>
    <w:tmpl w:val="B08206B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3BC2DBD4">
      <w:start w:val="3"/>
      <w:numFmt w:val="bullet"/>
      <w:lvlText w:val="-"/>
      <w:lvlJc w:val="left"/>
      <w:pPr>
        <w:tabs>
          <w:tab w:val="num" w:pos="1800"/>
        </w:tabs>
        <w:ind w:left="1800" w:hanging="360"/>
      </w:pPr>
      <w:rPr>
        <w:rFonts w:ascii="Times New Roman" w:eastAsia="Times New Roman" w:hAnsi="Times New Roman"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2">
    <w:nsid w:val="6E631722"/>
    <w:multiLevelType w:val="singleLevel"/>
    <w:tmpl w:val="7316818A"/>
    <w:lvl w:ilvl="0">
      <w:start w:val="1"/>
      <w:numFmt w:val="bullet"/>
      <w:lvlText w:val=""/>
      <w:lvlJc w:val="left"/>
      <w:pPr>
        <w:tabs>
          <w:tab w:val="num" w:pos="360"/>
        </w:tabs>
        <w:ind w:left="113" w:hanging="113"/>
      </w:pPr>
      <w:rPr>
        <w:rFonts w:ascii="Symbol" w:hAnsi="Symbol" w:hint="default"/>
      </w:rPr>
    </w:lvl>
  </w:abstractNum>
  <w:abstractNum w:abstractNumId="43">
    <w:nsid w:val="711455D7"/>
    <w:multiLevelType w:val="multilevel"/>
    <w:tmpl w:val="877AE7BC"/>
    <w:lvl w:ilvl="0">
      <w:start w:val="3"/>
      <w:numFmt w:val="decimal"/>
      <w:lvlText w:val="%1"/>
      <w:lvlJc w:val="left"/>
      <w:pPr>
        <w:tabs>
          <w:tab w:val="num" w:pos="720"/>
        </w:tabs>
        <w:ind w:left="720" w:hanging="720"/>
      </w:pPr>
      <w:rPr>
        <w:rFonts w:hint="default"/>
        <w:i/>
        <w:sz w:val="28"/>
      </w:rPr>
    </w:lvl>
    <w:lvl w:ilvl="1">
      <w:start w:val="4"/>
      <w:numFmt w:val="decimal"/>
      <w:lvlText w:val="%1.%2"/>
      <w:lvlJc w:val="left"/>
      <w:pPr>
        <w:tabs>
          <w:tab w:val="num" w:pos="1080"/>
        </w:tabs>
        <w:ind w:left="1080" w:hanging="720"/>
      </w:pPr>
      <w:rPr>
        <w:rFonts w:hint="default"/>
        <w:i/>
        <w:sz w:val="28"/>
      </w:rPr>
    </w:lvl>
    <w:lvl w:ilvl="2">
      <w:start w:val="1"/>
      <w:numFmt w:val="decimal"/>
      <w:lvlText w:val="%1.%2.%3"/>
      <w:lvlJc w:val="left"/>
      <w:pPr>
        <w:tabs>
          <w:tab w:val="num" w:pos="1440"/>
        </w:tabs>
        <w:ind w:left="1440" w:hanging="720"/>
      </w:pPr>
      <w:rPr>
        <w:rFonts w:hint="default"/>
        <w:i/>
        <w:sz w:val="28"/>
      </w:rPr>
    </w:lvl>
    <w:lvl w:ilvl="3">
      <w:start w:val="1"/>
      <w:numFmt w:val="decimal"/>
      <w:lvlText w:val="%1.%2.%3.%4"/>
      <w:lvlJc w:val="left"/>
      <w:pPr>
        <w:tabs>
          <w:tab w:val="num" w:pos="1800"/>
        </w:tabs>
        <w:ind w:left="1800" w:hanging="720"/>
      </w:pPr>
      <w:rPr>
        <w:rFonts w:hint="default"/>
        <w:i/>
        <w:sz w:val="28"/>
      </w:rPr>
    </w:lvl>
    <w:lvl w:ilvl="4">
      <w:start w:val="1"/>
      <w:numFmt w:val="decimal"/>
      <w:lvlText w:val="%1.%2.%3.%4.%5"/>
      <w:lvlJc w:val="left"/>
      <w:pPr>
        <w:tabs>
          <w:tab w:val="num" w:pos="2520"/>
        </w:tabs>
        <w:ind w:left="2520" w:hanging="1080"/>
      </w:pPr>
      <w:rPr>
        <w:rFonts w:hint="default"/>
        <w:i/>
        <w:sz w:val="28"/>
      </w:rPr>
    </w:lvl>
    <w:lvl w:ilvl="5">
      <w:start w:val="1"/>
      <w:numFmt w:val="decimal"/>
      <w:lvlText w:val="%1.%2.%3.%4.%5.%6"/>
      <w:lvlJc w:val="left"/>
      <w:pPr>
        <w:tabs>
          <w:tab w:val="num" w:pos="2880"/>
        </w:tabs>
        <w:ind w:left="2880" w:hanging="1080"/>
      </w:pPr>
      <w:rPr>
        <w:rFonts w:hint="default"/>
        <w:i/>
        <w:sz w:val="28"/>
      </w:rPr>
    </w:lvl>
    <w:lvl w:ilvl="6">
      <w:start w:val="1"/>
      <w:numFmt w:val="decimal"/>
      <w:lvlText w:val="%1.%2.%3.%4.%5.%6.%7"/>
      <w:lvlJc w:val="left"/>
      <w:pPr>
        <w:tabs>
          <w:tab w:val="num" w:pos="3600"/>
        </w:tabs>
        <w:ind w:left="3600" w:hanging="1440"/>
      </w:pPr>
      <w:rPr>
        <w:rFonts w:hint="default"/>
        <w:i/>
        <w:sz w:val="28"/>
      </w:rPr>
    </w:lvl>
    <w:lvl w:ilvl="7">
      <w:start w:val="1"/>
      <w:numFmt w:val="decimal"/>
      <w:lvlText w:val="%1.%2.%3.%4.%5.%6.%7.%8"/>
      <w:lvlJc w:val="left"/>
      <w:pPr>
        <w:tabs>
          <w:tab w:val="num" w:pos="3960"/>
        </w:tabs>
        <w:ind w:left="3960" w:hanging="1440"/>
      </w:pPr>
      <w:rPr>
        <w:rFonts w:hint="default"/>
        <w:i/>
        <w:sz w:val="28"/>
      </w:rPr>
    </w:lvl>
    <w:lvl w:ilvl="8">
      <w:start w:val="1"/>
      <w:numFmt w:val="decimal"/>
      <w:lvlText w:val="%1.%2.%3.%4.%5.%6.%7.%8.%9"/>
      <w:lvlJc w:val="left"/>
      <w:pPr>
        <w:tabs>
          <w:tab w:val="num" w:pos="4320"/>
        </w:tabs>
        <w:ind w:left="4320" w:hanging="1440"/>
      </w:pPr>
      <w:rPr>
        <w:rFonts w:hint="default"/>
        <w:i/>
        <w:sz w:val="28"/>
      </w:rPr>
    </w:lvl>
  </w:abstractNum>
  <w:abstractNum w:abstractNumId="44">
    <w:nsid w:val="71CB45EC"/>
    <w:multiLevelType w:val="multilevel"/>
    <w:tmpl w:val="15CC71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sz w:val="32"/>
        <w:szCs w:val="3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3"/>
  </w:num>
  <w:num w:numId="2">
    <w:abstractNumId w:val="6"/>
  </w:num>
  <w:num w:numId="3">
    <w:abstractNumId w:val="25"/>
  </w:num>
  <w:num w:numId="4">
    <w:abstractNumId w:val="5"/>
  </w:num>
  <w:num w:numId="5">
    <w:abstractNumId w:val="32"/>
  </w:num>
  <w:num w:numId="6">
    <w:abstractNumId w:val="38"/>
  </w:num>
  <w:num w:numId="7">
    <w:abstractNumId w:val="7"/>
  </w:num>
  <w:num w:numId="8">
    <w:abstractNumId w:val="35"/>
  </w:num>
  <w:num w:numId="9">
    <w:abstractNumId w:val="30"/>
  </w:num>
  <w:num w:numId="10">
    <w:abstractNumId w:val="42"/>
  </w:num>
  <w:num w:numId="11">
    <w:abstractNumId w:val="16"/>
  </w:num>
  <w:num w:numId="12">
    <w:abstractNumId w:val="4"/>
  </w:num>
  <w:num w:numId="13">
    <w:abstractNumId w:val="31"/>
  </w:num>
  <w:num w:numId="14">
    <w:abstractNumId w:val="24"/>
  </w:num>
  <w:num w:numId="15">
    <w:abstractNumId w:val="12"/>
  </w:num>
  <w:num w:numId="16">
    <w:abstractNumId w:val="26"/>
  </w:num>
  <w:num w:numId="17">
    <w:abstractNumId w:val="13"/>
  </w:num>
  <w:num w:numId="18">
    <w:abstractNumId w:val="2"/>
  </w:num>
  <w:num w:numId="19">
    <w:abstractNumId w:val="0"/>
  </w:num>
  <w:num w:numId="20">
    <w:abstractNumId w:val="10"/>
  </w:num>
  <w:num w:numId="21">
    <w:abstractNumId w:val="41"/>
  </w:num>
  <w:num w:numId="22">
    <w:abstractNumId w:val="14"/>
  </w:num>
  <w:num w:numId="23">
    <w:abstractNumId w:val="40"/>
  </w:num>
  <w:num w:numId="24">
    <w:abstractNumId w:val="19"/>
  </w:num>
  <w:num w:numId="25">
    <w:abstractNumId w:val="8"/>
  </w:num>
  <w:num w:numId="26">
    <w:abstractNumId w:val="36"/>
  </w:num>
  <w:num w:numId="27">
    <w:abstractNumId w:val="3"/>
  </w:num>
  <w:num w:numId="28">
    <w:abstractNumId w:val="28"/>
  </w:num>
  <w:num w:numId="29">
    <w:abstractNumId w:val="20"/>
  </w:num>
  <w:num w:numId="30">
    <w:abstractNumId w:val="23"/>
  </w:num>
  <w:num w:numId="31">
    <w:abstractNumId w:val="22"/>
  </w:num>
  <w:num w:numId="32">
    <w:abstractNumId w:val="9"/>
  </w:num>
  <w:num w:numId="33">
    <w:abstractNumId w:val="18"/>
  </w:num>
  <w:num w:numId="34">
    <w:abstractNumId w:val="1"/>
  </w:num>
  <w:num w:numId="35">
    <w:abstractNumId w:val="44"/>
  </w:num>
  <w:num w:numId="36">
    <w:abstractNumId w:val="29"/>
  </w:num>
  <w:num w:numId="37">
    <w:abstractNumId w:val="11"/>
  </w:num>
  <w:num w:numId="38">
    <w:abstractNumId w:val="17"/>
  </w:num>
  <w:num w:numId="39">
    <w:abstractNumId w:val="37"/>
  </w:num>
  <w:num w:numId="40">
    <w:abstractNumId w:val="15"/>
  </w:num>
  <w:num w:numId="41">
    <w:abstractNumId w:val="21"/>
  </w:num>
  <w:num w:numId="42">
    <w:abstractNumId w:val="39"/>
  </w:num>
  <w:num w:numId="43">
    <w:abstractNumId w:val="34"/>
  </w:num>
  <w:num w:numId="44">
    <w:abstractNumId w:val="43"/>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oNotTrackMoves/>
  <w:defaultTabStop w:val="708"/>
  <w:hyphenationZone w:val="425"/>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3C63"/>
    <w:rsid w:val="0001642E"/>
    <w:rsid w:val="000166AD"/>
    <w:rsid w:val="000502C4"/>
    <w:rsid w:val="00055E2A"/>
    <w:rsid w:val="0005739A"/>
    <w:rsid w:val="0007033F"/>
    <w:rsid w:val="00076739"/>
    <w:rsid w:val="00076E00"/>
    <w:rsid w:val="00090DDE"/>
    <w:rsid w:val="00093D18"/>
    <w:rsid w:val="000A3AF4"/>
    <w:rsid w:val="000A7EF9"/>
    <w:rsid w:val="000C027F"/>
    <w:rsid w:val="000D30DF"/>
    <w:rsid w:val="000D59E4"/>
    <w:rsid w:val="000D6867"/>
    <w:rsid w:val="000E4A2C"/>
    <w:rsid w:val="000F52A2"/>
    <w:rsid w:val="00100065"/>
    <w:rsid w:val="00107A93"/>
    <w:rsid w:val="00115323"/>
    <w:rsid w:val="00115AA5"/>
    <w:rsid w:val="001161A1"/>
    <w:rsid w:val="0012666F"/>
    <w:rsid w:val="00143E62"/>
    <w:rsid w:val="001529F5"/>
    <w:rsid w:val="00155373"/>
    <w:rsid w:val="001711C2"/>
    <w:rsid w:val="00190305"/>
    <w:rsid w:val="001A006F"/>
    <w:rsid w:val="001A3029"/>
    <w:rsid w:val="001E446A"/>
    <w:rsid w:val="001E66FF"/>
    <w:rsid w:val="001F3557"/>
    <w:rsid w:val="0020465A"/>
    <w:rsid w:val="002115B1"/>
    <w:rsid w:val="00222D94"/>
    <w:rsid w:val="00224E57"/>
    <w:rsid w:val="002407B7"/>
    <w:rsid w:val="00267E2E"/>
    <w:rsid w:val="00267E61"/>
    <w:rsid w:val="002805FE"/>
    <w:rsid w:val="00286819"/>
    <w:rsid w:val="0028782B"/>
    <w:rsid w:val="00292CED"/>
    <w:rsid w:val="002954CA"/>
    <w:rsid w:val="002A391B"/>
    <w:rsid w:val="002A61CB"/>
    <w:rsid w:val="002B7F8E"/>
    <w:rsid w:val="002C3D23"/>
    <w:rsid w:val="0031369C"/>
    <w:rsid w:val="00315616"/>
    <w:rsid w:val="00326AE6"/>
    <w:rsid w:val="003270CD"/>
    <w:rsid w:val="00330E17"/>
    <w:rsid w:val="00336D4A"/>
    <w:rsid w:val="00355DBC"/>
    <w:rsid w:val="00362504"/>
    <w:rsid w:val="003A7FE5"/>
    <w:rsid w:val="003B331F"/>
    <w:rsid w:val="003C2FB0"/>
    <w:rsid w:val="003D1288"/>
    <w:rsid w:val="003D2253"/>
    <w:rsid w:val="003D4284"/>
    <w:rsid w:val="003D4579"/>
    <w:rsid w:val="003D7C2B"/>
    <w:rsid w:val="003E398E"/>
    <w:rsid w:val="003F1F73"/>
    <w:rsid w:val="00407562"/>
    <w:rsid w:val="00437585"/>
    <w:rsid w:val="00440DD6"/>
    <w:rsid w:val="004608D7"/>
    <w:rsid w:val="00476C33"/>
    <w:rsid w:val="00481EA1"/>
    <w:rsid w:val="004821A1"/>
    <w:rsid w:val="004A60EE"/>
    <w:rsid w:val="004B0021"/>
    <w:rsid w:val="004B76B9"/>
    <w:rsid w:val="004C5D07"/>
    <w:rsid w:val="004D4230"/>
    <w:rsid w:val="004F08E2"/>
    <w:rsid w:val="004F0E65"/>
    <w:rsid w:val="004F1502"/>
    <w:rsid w:val="005171C3"/>
    <w:rsid w:val="00520156"/>
    <w:rsid w:val="00545F1C"/>
    <w:rsid w:val="00547103"/>
    <w:rsid w:val="00585C73"/>
    <w:rsid w:val="005875A8"/>
    <w:rsid w:val="005B02BB"/>
    <w:rsid w:val="005B1358"/>
    <w:rsid w:val="005B66BF"/>
    <w:rsid w:val="005C4599"/>
    <w:rsid w:val="005E1C40"/>
    <w:rsid w:val="00605AD2"/>
    <w:rsid w:val="0060655D"/>
    <w:rsid w:val="00610DB8"/>
    <w:rsid w:val="00611CC6"/>
    <w:rsid w:val="006157B1"/>
    <w:rsid w:val="00623574"/>
    <w:rsid w:val="00623930"/>
    <w:rsid w:val="0064279B"/>
    <w:rsid w:val="00653C8E"/>
    <w:rsid w:val="006559FB"/>
    <w:rsid w:val="00677687"/>
    <w:rsid w:val="00682F43"/>
    <w:rsid w:val="006939C7"/>
    <w:rsid w:val="006B6881"/>
    <w:rsid w:val="006C3CA5"/>
    <w:rsid w:val="006D08C2"/>
    <w:rsid w:val="006F705F"/>
    <w:rsid w:val="007051A9"/>
    <w:rsid w:val="00706CE4"/>
    <w:rsid w:val="00713B96"/>
    <w:rsid w:val="00715C2F"/>
    <w:rsid w:val="007229FA"/>
    <w:rsid w:val="00734D5C"/>
    <w:rsid w:val="007409D3"/>
    <w:rsid w:val="00762AF0"/>
    <w:rsid w:val="00783476"/>
    <w:rsid w:val="007914B7"/>
    <w:rsid w:val="007B54F8"/>
    <w:rsid w:val="007C6B2D"/>
    <w:rsid w:val="007D25F3"/>
    <w:rsid w:val="007F4A4F"/>
    <w:rsid w:val="008031B3"/>
    <w:rsid w:val="008034B5"/>
    <w:rsid w:val="008056D4"/>
    <w:rsid w:val="0085083C"/>
    <w:rsid w:val="00851A4C"/>
    <w:rsid w:val="00856641"/>
    <w:rsid w:val="00882D45"/>
    <w:rsid w:val="008C237B"/>
    <w:rsid w:val="008C56AF"/>
    <w:rsid w:val="008D5EDD"/>
    <w:rsid w:val="008E1924"/>
    <w:rsid w:val="008E3A2B"/>
    <w:rsid w:val="00904BAA"/>
    <w:rsid w:val="009106DE"/>
    <w:rsid w:val="009115A9"/>
    <w:rsid w:val="00923A5B"/>
    <w:rsid w:val="00947583"/>
    <w:rsid w:val="00950AB5"/>
    <w:rsid w:val="00971826"/>
    <w:rsid w:val="00971BB0"/>
    <w:rsid w:val="0097559D"/>
    <w:rsid w:val="00993C63"/>
    <w:rsid w:val="00995265"/>
    <w:rsid w:val="009D000B"/>
    <w:rsid w:val="009D163C"/>
    <w:rsid w:val="009F008B"/>
    <w:rsid w:val="00A05C68"/>
    <w:rsid w:val="00A1071E"/>
    <w:rsid w:val="00A15D44"/>
    <w:rsid w:val="00A16205"/>
    <w:rsid w:val="00A61EAE"/>
    <w:rsid w:val="00A657EE"/>
    <w:rsid w:val="00A84E4C"/>
    <w:rsid w:val="00A9443F"/>
    <w:rsid w:val="00A95857"/>
    <w:rsid w:val="00AA40FA"/>
    <w:rsid w:val="00AB2ED4"/>
    <w:rsid w:val="00AB315D"/>
    <w:rsid w:val="00AB76E7"/>
    <w:rsid w:val="00AC4BC2"/>
    <w:rsid w:val="00AF137F"/>
    <w:rsid w:val="00B159C1"/>
    <w:rsid w:val="00B17951"/>
    <w:rsid w:val="00B21593"/>
    <w:rsid w:val="00B24A4E"/>
    <w:rsid w:val="00B35985"/>
    <w:rsid w:val="00B40BD9"/>
    <w:rsid w:val="00B410C4"/>
    <w:rsid w:val="00B440EA"/>
    <w:rsid w:val="00B510BF"/>
    <w:rsid w:val="00B53ED9"/>
    <w:rsid w:val="00B73191"/>
    <w:rsid w:val="00B762B7"/>
    <w:rsid w:val="00B86ACA"/>
    <w:rsid w:val="00B872EB"/>
    <w:rsid w:val="00B925C5"/>
    <w:rsid w:val="00B9274A"/>
    <w:rsid w:val="00BA4361"/>
    <w:rsid w:val="00BD3397"/>
    <w:rsid w:val="00BF189F"/>
    <w:rsid w:val="00C0465F"/>
    <w:rsid w:val="00C30F19"/>
    <w:rsid w:val="00C33B8D"/>
    <w:rsid w:val="00C63815"/>
    <w:rsid w:val="00C66E9C"/>
    <w:rsid w:val="00C710FC"/>
    <w:rsid w:val="00C8131A"/>
    <w:rsid w:val="00C91F92"/>
    <w:rsid w:val="00C93F0A"/>
    <w:rsid w:val="00C96A12"/>
    <w:rsid w:val="00C97AE9"/>
    <w:rsid w:val="00CD0F8F"/>
    <w:rsid w:val="00CD34D1"/>
    <w:rsid w:val="00CE3684"/>
    <w:rsid w:val="00CF0A46"/>
    <w:rsid w:val="00CF1282"/>
    <w:rsid w:val="00CF20AC"/>
    <w:rsid w:val="00CF6990"/>
    <w:rsid w:val="00D16EB6"/>
    <w:rsid w:val="00D21EED"/>
    <w:rsid w:val="00D227DE"/>
    <w:rsid w:val="00D400C4"/>
    <w:rsid w:val="00D40C71"/>
    <w:rsid w:val="00D71F2D"/>
    <w:rsid w:val="00D82AF2"/>
    <w:rsid w:val="00D868A4"/>
    <w:rsid w:val="00D935BD"/>
    <w:rsid w:val="00D96CAD"/>
    <w:rsid w:val="00DB05BE"/>
    <w:rsid w:val="00DC275F"/>
    <w:rsid w:val="00DE7F6B"/>
    <w:rsid w:val="00DF1D8C"/>
    <w:rsid w:val="00E32700"/>
    <w:rsid w:val="00E32C01"/>
    <w:rsid w:val="00E50A3E"/>
    <w:rsid w:val="00E51C67"/>
    <w:rsid w:val="00E5402E"/>
    <w:rsid w:val="00E70C0D"/>
    <w:rsid w:val="00E74C53"/>
    <w:rsid w:val="00E823B4"/>
    <w:rsid w:val="00E857D1"/>
    <w:rsid w:val="00EA2E29"/>
    <w:rsid w:val="00EC3011"/>
    <w:rsid w:val="00EC7802"/>
    <w:rsid w:val="00EE5898"/>
    <w:rsid w:val="00F01AFE"/>
    <w:rsid w:val="00F3060D"/>
    <w:rsid w:val="00F4242A"/>
    <w:rsid w:val="00F62EE7"/>
    <w:rsid w:val="00F74691"/>
    <w:rsid w:val="00F816A2"/>
    <w:rsid w:val="00F94279"/>
    <w:rsid w:val="00FC559B"/>
    <w:rsid w:val="00FF7BA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sz w:val="32"/>
    </w:rPr>
  </w:style>
  <w:style w:type="paragraph" w:styleId="Nadpis2">
    <w:name w:val="heading 2"/>
    <w:basedOn w:val="Normln"/>
    <w:next w:val="Normln"/>
    <w:link w:val="Nadpis2Char"/>
    <w:qFormat/>
    <w:pPr>
      <w:keepNext/>
      <w:outlineLvl w:val="1"/>
    </w:pPr>
    <w:rPr>
      <w:rFonts w:ascii="Arial" w:hAnsi="Arial"/>
      <w:b/>
      <w:color w:val="0000FF"/>
      <w:sz w:val="28"/>
      <w:lang/>
    </w:rPr>
  </w:style>
  <w:style w:type="paragraph" w:styleId="Nadpis3">
    <w:name w:val="heading 3"/>
    <w:basedOn w:val="Normln"/>
    <w:next w:val="Normln"/>
    <w:link w:val="Nadpis3Char"/>
    <w:qFormat/>
    <w:pPr>
      <w:keepNext/>
      <w:outlineLvl w:val="2"/>
    </w:pPr>
    <w:rPr>
      <w:rFonts w:ascii="Arial" w:hAnsi="Arial"/>
      <w:bCs/>
      <w:color w:val="0000FF"/>
      <w:sz w:val="32"/>
      <w:lang/>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umberList">
    <w:name w:val="Number List"/>
    <w:pPr>
      <w:widowControl w:val="0"/>
      <w:ind w:left="686"/>
    </w:pPr>
    <w:rPr>
      <w:rFonts w:ascii="Timpani" w:hAnsi="Timpani"/>
      <w:b/>
      <w:snapToGrid w:val="0"/>
      <w:color w:val="000000"/>
      <w:sz w:val="72"/>
    </w:rPr>
  </w:style>
  <w:style w:type="paragraph" w:customStyle="1" w:styleId="dka">
    <w:name w:val="Řádka"/>
    <w:pPr>
      <w:widowControl w:val="0"/>
      <w:ind w:left="742"/>
      <w:jc w:val="both"/>
    </w:pPr>
    <w:rPr>
      <w:rFonts w:ascii="EurostileEE" w:hAnsi="EurostileEE"/>
      <w:b/>
      <w:snapToGrid w:val="0"/>
      <w:color w:val="000000"/>
    </w:rPr>
  </w:style>
  <w:style w:type="paragraph" w:customStyle="1" w:styleId="Odrazka2">
    <w:name w:val="Odrazka2"/>
    <w:pPr>
      <w:widowControl w:val="0"/>
      <w:ind w:left="686"/>
      <w:jc w:val="both"/>
    </w:pPr>
    <w:rPr>
      <w:rFonts w:ascii="Timpani" w:hAnsi="Timpani"/>
      <w:snapToGrid w:val="0"/>
      <w:color w:val="000000"/>
      <w:sz w:val="28"/>
    </w:rPr>
  </w:style>
  <w:style w:type="paragraph" w:customStyle="1" w:styleId="BodySingle">
    <w:name w:val="Body Single"/>
    <w:pPr>
      <w:widowControl w:val="0"/>
      <w:ind w:left="686"/>
      <w:jc w:val="both"/>
    </w:pPr>
    <w:rPr>
      <w:rFonts w:ascii="EurostileEE" w:hAnsi="EurostileEE"/>
      <w:snapToGrid w:val="0"/>
      <w:color w:val="000000"/>
    </w:rPr>
  </w:style>
  <w:style w:type="paragraph" w:customStyle="1" w:styleId="Odrazka3">
    <w:name w:val="Odrazka3"/>
    <w:pPr>
      <w:widowControl w:val="0"/>
      <w:ind w:left="1423" w:hanging="3"/>
    </w:pPr>
    <w:rPr>
      <w:rFonts w:ascii="Timpani" w:hAnsi="Timpani"/>
      <w:snapToGrid w:val="0"/>
      <w:color w:val="000000"/>
      <w:sz w:val="24"/>
    </w:rPr>
  </w:style>
  <w:style w:type="paragraph" w:customStyle="1" w:styleId="Bullet1">
    <w:name w:val="Bullet 1"/>
    <w:pPr>
      <w:widowControl w:val="0"/>
      <w:ind w:left="1031"/>
    </w:pPr>
    <w:rPr>
      <w:rFonts w:ascii="EurostileEE" w:hAnsi="EurostileEE"/>
      <w:snapToGrid w:val="0"/>
      <w:color w:val="000000"/>
    </w:rPr>
  </w:style>
  <w:style w:type="paragraph" w:customStyle="1" w:styleId="Zklnovstr">
    <w:name w:val="Zákl.nov.str."/>
    <w:pPr>
      <w:widowControl w:val="0"/>
      <w:jc w:val="both"/>
    </w:pPr>
    <w:rPr>
      <w:rFonts w:ascii="EurostileEE" w:hAnsi="EurostileEE"/>
      <w:b/>
      <w:i/>
      <w:snapToGrid w:val="0"/>
      <w:color w:val="000000"/>
      <w:sz w:val="16"/>
    </w:rPr>
  </w:style>
  <w:style w:type="paragraph" w:styleId="Zkladntext">
    <w:name w:val="Body Text"/>
    <w:basedOn w:val="Normln"/>
    <w:pPr>
      <w:widowControl w:val="0"/>
    </w:pPr>
    <w:rPr>
      <w:rFonts w:ascii="EurostileEE" w:hAnsi="EurostileEE"/>
      <w:snapToGrid w:val="0"/>
      <w:color w:val="000000"/>
      <w:szCs w:val="20"/>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rPr>
      <w:sz w:val="20"/>
      <w:szCs w:val="20"/>
    </w:rPr>
  </w:style>
  <w:style w:type="paragraph" w:styleId="Zhlav">
    <w:name w:val="header"/>
    <w:basedOn w:val="Normln"/>
    <w:pPr>
      <w:tabs>
        <w:tab w:val="center" w:pos="4536"/>
        <w:tab w:val="right" w:pos="9072"/>
      </w:tabs>
    </w:pPr>
  </w:style>
  <w:style w:type="paragraph" w:styleId="Textbubliny">
    <w:name w:val="Balloon Text"/>
    <w:basedOn w:val="Normln"/>
    <w:semiHidden/>
    <w:rsid w:val="00B53ED9"/>
    <w:rPr>
      <w:rFonts w:ascii="Tahoma" w:hAnsi="Tahoma" w:cs="Tahoma"/>
      <w:sz w:val="16"/>
      <w:szCs w:val="16"/>
    </w:rPr>
  </w:style>
  <w:style w:type="character" w:styleId="Hypertextovodkaz">
    <w:name w:val="Hyperlink"/>
    <w:rsid w:val="00CD0F8F"/>
    <w:rPr>
      <w:color w:val="0000FF"/>
      <w:u w:val="single"/>
    </w:rPr>
  </w:style>
  <w:style w:type="character" w:customStyle="1" w:styleId="Nadpis2Char">
    <w:name w:val="Nadpis 2 Char"/>
    <w:link w:val="Nadpis2"/>
    <w:rsid w:val="000E4A2C"/>
    <w:rPr>
      <w:rFonts w:ascii="Arial" w:hAnsi="Arial"/>
      <w:b/>
      <w:color w:val="0000FF"/>
      <w:sz w:val="28"/>
      <w:szCs w:val="24"/>
    </w:rPr>
  </w:style>
  <w:style w:type="character" w:customStyle="1" w:styleId="Nadpis3Char">
    <w:name w:val="Nadpis 3 Char"/>
    <w:link w:val="Nadpis3"/>
    <w:rsid w:val="000E4A2C"/>
    <w:rPr>
      <w:rFonts w:ascii="Arial" w:hAnsi="Arial" w:cs="Arial"/>
      <w:bCs/>
      <w:color w:val="0000FF"/>
      <w:sz w:val="32"/>
      <w:szCs w:val="24"/>
    </w:rPr>
  </w:style>
  <w:style w:type="character" w:customStyle="1" w:styleId="ZpatChar">
    <w:name w:val="Zápatí Char"/>
    <w:link w:val="Zpat"/>
    <w:rsid w:val="000E4A2C"/>
  </w:style>
</w:styles>
</file>

<file path=word/webSettings.xml><?xml version="1.0" encoding="utf-8"?>
<w:webSettings xmlns:r="http://schemas.openxmlformats.org/officeDocument/2006/relationships" xmlns:w="http://schemas.openxmlformats.org/wordprocessingml/2006/main">
  <w:divs>
    <w:div w:id="221409028">
      <w:bodyDiv w:val="1"/>
      <w:marLeft w:val="0"/>
      <w:marRight w:val="0"/>
      <w:marTop w:val="0"/>
      <w:marBottom w:val="0"/>
      <w:divBdr>
        <w:top w:val="none" w:sz="0" w:space="0" w:color="auto"/>
        <w:left w:val="none" w:sz="0" w:space="0" w:color="auto"/>
        <w:bottom w:val="none" w:sz="0" w:space="0" w:color="auto"/>
        <w:right w:val="none" w:sz="0" w:space="0" w:color="auto"/>
      </w:divBdr>
      <w:divsChild>
        <w:div w:id="670065127">
          <w:marLeft w:val="0"/>
          <w:marRight w:val="0"/>
          <w:marTop w:val="0"/>
          <w:marBottom w:val="0"/>
          <w:divBdr>
            <w:top w:val="none" w:sz="0" w:space="0" w:color="auto"/>
            <w:left w:val="none" w:sz="0" w:space="0" w:color="auto"/>
            <w:bottom w:val="none" w:sz="0" w:space="0" w:color="auto"/>
            <w:right w:val="none" w:sz="0" w:space="0" w:color="auto"/>
          </w:divBdr>
          <w:divsChild>
            <w:div w:id="470371094">
              <w:marLeft w:val="0"/>
              <w:marRight w:val="0"/>
              <w:marTop w:val="0"/>
              <w:marBottom w:val="0"/>
              <w:divBdr>
                <w:top w:val="none" w:sz="0" w:space="0" w:color="auto"/>
                <w:left w:val="none" w:sz="0" w:space="0" w:color="auto"/>
                <w:bottom w:val="none" w:sz="0" w:space="0" w:color="auto"/>
                <w:right w:val="none" w:sz="0" w:space="0" w:color="auto"/>
              </w:divBdr>
              <w:divsChild>
                <w:div w:id="1941793049">
                  <w:marLeft w:val="0"/>
                  <w:marRight w:val="0"/>
                  <w:marTop w:val="0"/>
                  <w:marBottom w:val="0"/>
                  <w:divBdr>
                    <w:top w:val="none" w:sz="0" w:space="0" w:color="auto"/>
                    <w:left w:val="none" w:sz="0" w:space="0" w:color="auto"/>
                    <w:bottom w:val="none" w:sz="0" w:space="0" w:color="auto"/>
                    <w:right w:val="none" w:sz="0" w:space="0" w:color="auto"/>
                  </w:divBdr>
                  <w:divsChild>
                    <w:div w:id="1986931711">
                      <w:marLeft w:val="0"/>
                      <w:marRight w:val="0"/>
                      <w:marTop w:val="0"/>
                      <w:marBottom w:val="0"/>
                      <w:divBdr>
                        <w:top w:val="none" w:sz="0" w:space="0" w:color="auto"/>
                        <w:left w:val="none" w:sz="0" w:space="0" w:color="auto"/>
                        <w:bottom w:val="none" w:sz="0" w:space="0" w:color="auto"/>
                        <w:right w:val="none" w:sz="0" w:space="0" w:color="auto"/>
                      </w:divBdr>
                      <w:divsChild>
                        <w:div w:id="1013725264">
                          <w:marLeft w:val="0"/>
                          <w:marRight w:val="0"/>
                          <w:marTop w:val="0"/>
                          <w:marBottom w:val="0"/>
                          <w:divBdr>
                            <w:top w:val="none" w:sz="0" w:space="0" w:color="auto"/>
                            <w:left w:val="none" w:sz="0" w:space="0" w:color="auto"/>
                            <w:bottom w:val="none" w:sz="0" w:space="0" w:color="auto"/>
                            <w:right w:val="none" w:sz="0" w:space="0" w:color="auto"/>
                          </w:divBdr>
                          <w:divsChild>
                            <w:div w:id="708916853">
                              <w:marLeft w:val="0"/>
                              <w:marRight w:val="0"/>
                              <w:marTop w:val="0"/>
                              <w:marBottom w:val="0"/>
                              <w:divBdr>
                                <w:top w:val="none" w:sz="0" w:space="0" w:color="auto"/>
                                <w:left w:val="none" w:sz="0" w:space="0" w:color="auto"/>
                                <w:bottom w:val="none" w:sz="0" w:space="0" w:color="auto"/>
                                <w:right w:val="none" w:sz="0" w:space="0" w:color="auto"/>
                              </w:divBdr>
                              <w:divsChild>
                                <w:div w:id="950472032">
                                  <w:marLeft w:val="0"/>
                                  <w:marRight w:val="0"/>
                                  <w:marTop w:val="0"/>
                                  <w:marBottom w:val="0"/>
                                  <w:divBdr>
                                    <w:top w:val="none" w:sz="0" w:space="0" w:color="auto"/>
                                    <w:left w:val="none" w:sz="0" w:space="0" w:color="auto"/>
                                    <w:bottom w:val="none" w:sz="0" w:space="0" w:color="auto"/>
                                    <w:right w:val="none" w:sz="0" w:space="0" w:color="auto"/>
                                  </w:divBdr>
                                  <w:divsChild>
                                    <w:div w:id="1480003233">
                                      <w:marLeft w:val="0"/>
                                      <w:marRight w:val="0"/>
                                      <w:marTop w:val="0"/>
                                      <w:marBottom w:val="0"/>
                                      <w:divBdr>
                                        <w:top w:val="none" w:sz="0" w:space="0" w:color="auto"/>
                                        <w:left w:val="none" w:sz="0" w:space="0" w:color="auto"/>
                                        <w:bottom w:val="none" w:sz="0" w:space="0" w:color="auto"/>
                                        <w:right w:val="none" w:sz="0" w:space="0" w:color="auto"/>
                                      </w:divBdr>
                                      <w:divsChild>
                                        <w:div w:id="1633168549">
                                          <w:marLeft w:val="0"/>
                                          <w:marRight w:val="0"/>
                                          <w:marTop w:val="0"/>
                                          <w:marBottom w:val="0"/>
                                          <w:divBdr>
                                            <w:top w:val="none" w:sz="0" w:space="0" w:color="auto"/>
                                            <w:left w:val="none" w:sz="0" w:space="0" w:color="auto"/>
                                            <w:bottom w:val="none" w:sz="0" w:space="0" w:color="auto"/>
                                            <w:right w:val="none" w:sz="0" w:space="0" w:color="auto"/>
                                          </w:divBdr>
                                          <w:divsChild>
                                            <w:div w:id="1705592743">
                                              <w:marLeft w:val="0"/>
                                              <w:marRight w:val="0"/>
                                              <w:marTop w:val="0"/>
                                              <w:marBottom w:val="0"/>
                                              <w:divBdr>
                                                <w:top w:val="none" w:sz="0" w:space="0" w:color="auto"/>
                                                <w:left w:val="none" w:sz="0" w:space="0" w:color="auto"/>
                                                <w:bottom w:val="none" w:sz="0" w:space="0" w:color="auto"/>
                                                <w:right w:val="none" w:sz="0" w:space="0" w:color="auto"/>
                                              </w:divBdr>
                                              <w:divsChild>
                                                <w:div w:id="1628390404">
                                                  <w:marLeft w:val="0"/>
                                                  <w:marRight w:val="0"/>
                                                  <w:marTop w:val="0"/>
                                                  <w:marBottom w:val="0"/>
                                                  <w:divBdr>
                                                    <w:top w:val="none" w:sz="0" w:space="0" w:color="auto"/>
                                                    <w:left w:val="none" w:sz="0" w:space="0" w:color="auto"/>
                                                    <w:bottom w:val="none" w:sz="0" w:space="0" w:color="auto"/>
                                                    <w:right w:val="none" w:sz="0" w:space="0" w:color="auto"/>
                                                  </w:divBdr>
                                                  <w:divsChild>
                                                    <w:div w:id="63112692">
                                                      <w:marLeft w:val="0"/>
                                                      <w:marRight w:val="0"/>
                                                      <w:marTop w:val="0"/>
                                                      <w:marBottom w:val="0"/>
                                                      <w:divBdr>
                                                        <w:top w:val="none" w:sz="0" w:space="0" w:color="auto"/>
                                                        <w:left w:val="none" w:sz="0" w:space="0" w:color="auto"/>
                                                        <w:bottom w:val="none" w:sz="0" w:space="0" w:color="auto"/>
                                                        <w:right w:val="none" w:sz="0" w:space="0" w:color="auto"/>
                                                      </w:divBdr>
                                                      <w:divsChild>
                                                        <w:div w:id="338001919">
                                                          <w:marLeft w:val="0"/>
                                                          <w:marRight w:val="0"/>
                                                          <w:marTop w:val="0"/>
                                                          <w:marBottom w:val="0"/>
                                                          <w:divBdr>
                                                            <w:top w:val="none" w:sz="0" w:space="0" w:color="auto"/>
                                                            <w:left w:val="none" w:sz="0" w:space="0" w:color="auto"/>
                                                            <w:bottom w:val="none" w:sz="0" w:space="0" w:color="auto"/>
                                                            <w:right w:val="none" w:sz="0" w:space="0" w:color="auto"/>
                                                          </w:divBdr>
                                                          <w:divsChild>
                                                            <w:div w:id="1704600589">
                                                              <w:marLeft w:val="0"/>
                                                              <w:marRight w:val="0"/>
                                                              <w:marTop w:val="0"/>
                                                              <w:marBottom w:val="0"/>
                                                              <w:divBdr>
                                                                <w:top w:val="none" w:sz="0" w:space="0" w:color="auto"/>
                                                                <w:left w:val="none" w:sz="0" w:space="0" w:color="auto"/>
                                                                <w:bottom w:val="none" w:sz="0" w:space="0" w:color="auto"/>
                                                                <w:right w:val="none" w:sz="0" w:space="0" w:color="auto"/>
                                                              </w:divBdr>
                                                              <w:divsChild>
                                                                <w:div w:id="1444500552">
                                                                  <w:marLeft w:val="0"/>
                                                                  <w:marRight w:val="0"/>
                                                                  <w:marTop w:val="0"/>
                                                                  <w:marBottom w:val="0"/>
                                                                  <w:divBdr>
                                                                    <w:top w:val="none" w:sz="0" w:space="0" w:color="auto"/>
                                                                    <w:left w:val="none" w:sz="0" w:space="0" w:color="auto"/>
                                                                    <w:bottom w:val="none" w:sz="0" w:space="0" w:color="auto"/>
                                                                    <w:right w:val="none" w:sz="0" w:space="0" w:color="auto"/>
                                                                  </w:divBdr>
                                                                  <w:divsChild>
                                                                    <w:div w:id="898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8380684">
      <w:bodyDiv w:val="1"/>
      <w:marLeft w:val="0"/>
      <w:marRight w:val="0"/>
      <w:marTop w:val="0"/>
      <w:marBottom w:val="0"/>
      <w:divBdr>
        <w:top w:val="none" w:sz="0" w:space="0" w:color="auto"/>
        <w:left w:val="none" w:sz="0" w:space="0" w:color="auto"/>
        <w:bottom w:val="none" w:sz="0" w:space="0" w:color="auto"/>
        <w:right w:val="none" w:sz="0" w:space="0" w:color="auto"/>
      </w:divBdr>
    </w:div>
    <w:div w:id="2086340925">
      <w:bodyDiv w:val="1"/>
      <w:marLeft w:val="0"/>
      <w:marRight w:val="0"/>
      <w:marTop w:val="0"/>
      <w:marBottom w:val="0"/>
      <w:divBdr>
        <w:top w:val="none" w:sz="0" w:space="0" w:color="auto"/>
        <w:left w:val="none" w:sz="0" w:space="0" w:color="auto"/>
        <w:bottom w:val="none" w:sz="0" w:space="0" w:color="auto"/>
        <w:right w:val="none" w:sz="0" w:space="0" w:color="auto"/>
      </w:divBdr>
      <w:divsChild>
        <w:div w:id="298189777">
          <w:marLeft w:val="0"/>
          <w:marRight w:val="0"/>
          <w:marTop w:val="0"/>
          <w:marBottom w:val="0"/>
          <w:divBdr>
            <w:top w:val="none" w:sz="0" w:space="0" w:color="auto"/>
            <w:left w:val="none" w:sz="0" w:space="0" w:color="auto"/>
            <w:bottom w:val="none" w:sz="0" w:space="0" w:color="auto"/>
            <w:right w:val="none" w:sz="0" w:space="0" w:color="auto"/>
          </w:divBdr>
          <w:divsChild>
            <w:div w:id="1871064838">
              <w:marLeft w:val="0"/>
              <w:marRight w:val="0"/>
              <w:marTop w:val="0"/>
              <w:marBottom w:val="0"/>
              <w:divBdr>
                <w:top w:val="none" w:sz="0" w:space="0" w:color="auto"/>
                <w:left w:val="none" w:sz="0" w:space="0" w:color="auto"/>
                <w:bottom w:val="none" w:sz="0" w:space="0" w:color="auto"/>
                <w:right w:val="none" w:sz="0" w:space="0" w:color="auto"/>
              </w:divBdr>
              <w:divsChild>
                <w:div w:id="116339882">
                  <w:marLeft w:val="0"/>
                  <w:marRight w:val="0"/>
                  <w:marTop w:val="0"/>
                  <w:marBottom w:val="0"/>
                  <w:divBdr>
                    <w:top w:val="none" w:sz="0" w:space="0" w:color="auto"/>
                    <w:left w:val="none" w:sz="0" w:space="0" w:color="auto"/>
                    <w:bottom w:val="none" w:sz="0" w:space="0" w:color="auto"/>
                    <w:right w:val="none" w:sz="0" w:space="0" w:color="auto"/>
                  </w:divBdr>
                  <w:divsChild>
                    <w:div w:id="1871215174">
                      <w:marLeft w:val="0"/>
                      <w:marRight w:val="0"/>
                      <w:marTop w:val="0"/>
                      <w:marBottom w:val="0"/>
                      <w:divBdr>
                        <w:top w:val="none" w:sz="0" w:space="0" w:color="auto"/>
                        <w:left w:val="none" w:sz="0" w:space="0" w:color="auto"/>
                        <w:bottom w:val="none" w:sz="0" w:space="0" w:color="auto"/>
                        <w:right w:val="none" w:sz="0" w:space="0" w:color="auto"/>
                      </w:divBdr>
                      <w:divsChild>
                        <w:div w:id="220871654">
                          <w:marLeft w:val="0"/>
                          <w:marRight w:val="0"/>
                          <w:marTop w:val="0"/>
                          <w:marBottom w:val="0"/>
                          <w:divBdr>
                            <w:top w:val="none" w:sz="0" w:space="0" w:color="auto"/>
                            <w:left w:val="none" w:sz="0" w:space="0" w:color="auto"/>
                            <w:bottom w:val="none" w:sz="0" w:space="0" w:color="auto"/>
                            <w:right w:val="none" w:sz="0" w:space="0" w:color="auto"/>
                          </w:divBdr>
                          <w:divsChild>
                            <w:div w:id="919681448">
                              <w:marLeft w:val="0"/>
                              <w:marRight w:val="0"/>
                              <w:marTop w:val="0"/>
                              <w:marBottom w:val="0"/>
                              <w:divBdr>
                                <w:top w:val="none" w:sz="0" w:space="0" w:color="auto"/>
                                <w:left w:val="none" w:sz="0" w:space="0" w:color="auto"/>
                                <w:bottom w:val="none" w:sz="0" w:space="0" w:color="auto"/>
                                <w:right w:val="none" w:sz="0" w:space="0" w:color="auto"/>
                              </w:divBdr>
                              <w:divsChild>
                                <w:div w:id="1702441609">
                                  <w:marLeft w:val="0"/>
                                  <w:marRight w:val="0"/>
                                  <w:marTop w:val="0"/>
                                  <w:marBottom w:val="0"/>
                                  <w:divBdr>
                                    <w:top w:val="none" w:sz="0" w:space="0" w:color="auto"/>
                                    <w:left w:val="none" w:sz="0" w:space="0" w:color="auto"/>
                                    <w:bottom w:val="none" w:sz="0" w:space="0" w:color="auto"/>
                                    <w:right w:val="none" w:sz="0" w:space="0" w:color="auto"/>
                                  </w:divBdr>
                                  <w:divsChild>
                                    <w:div w:id="1164079408">
                                      <w:marLeft w:val="0"/>
                                      <w:marRight w:val="0"/>
                                      <w:marTop w:val="0"/>
                                      <w:marBottom w:val="0"/>
                                      <w:divBdr>
                                        <w:top w:val="none" w:sz="0" w:space="0" w:color="auto"/>
                                        <w:left w:val="none" w:sz="0" w:space="0" w:color="auto"/>
                                        <w:bottom w:val="none" w:sz="0" w:space="0" w:color="auto"/>
                                        <w:right w:val="none" w:sz="0" w:space="0" w:color="auto"/>
                                      </w:divBdr>
                                      <w:divsChild>
                                        <w:div w:id="833491818">
                                          <w:marLeft w:val="0"/>
                                          <w:marRight w:val="0"/>
                                          <w:marTop w:val="0"/>
                                          <w:marBottom w:val="0"/>
                                          <w:divBdr>
                                            <w:top w:val="none" w:sz="0" w:space="0" w:color="auto"/>
                                            <w:left w:val="none" w:sz="0" w:space="0" w:color="auto"/>
                                            <w:bottom w:val="none" w:sz="0" w:space="0" w:color="auto"/>
                                            <w:right w:val="none" w:sz="0" w:space="0" w:color="auto"/>
                                          </w:divBdr>
                                          <w:divsChild>
                                            <w:div w:id="911159601">
                                              <w:marLeft w:val="0"/>
                                              <w:marRight w:val="0"/>
                                              <w:marTop w:val="0"/>
                                              <w:marBottom w:val="0"/>
                                              <w:divBdr>
                                                <w:top w:val="none" w:sz="0" w:space="0" w:color="auto"/>
                                                <w:left w:val="none" w:sz="0" w:space="0" w:color="auto"/>
                                                <w:bottom w:val="none" w:sz="0" w:space="0" w:color="auto"/>
                                                <w:right w:val="none" w:sz="0" w:space="0" w:color="auto"/>
                                              </w:divBdr>
                                              <w:divsChild>
                                                <w:div w:id="1571499299">
                                                  <w:marLeft w:val="0"/>
                                                  <w:marRight w:val="0"/>
                                                  <w:marTop w:val="0"/>
                                                  <w:marBottom w:val="0"/>
                                                  <w:divBdr>
                                                    <w:top w:val="none" w:sz="0" w:space="0" w:color="auto"/>
                                                    <w:left w:val="none" w:sz="0" w:space="0" w:color="auto"/>
                                                    <w:bottom w:val="none" w:sz="0" w:space="0" w:color="auto"/>
                                                    <w:right w:val="none" w:sz="0" w:space="0" w:color="auto"/>
                                                  </w:divBdr>
                                                  <w:divsChild>
                                                    <w:div w:id="1249312817">
                                                      <w:marLeft w:val="0"/>
                                                      <w:marRight w:val="0"/>
                                                      <w:marTop w:val="0"/>
                                                      <w:marBottom w:val="0"/>
                                                      <w:divBdr>
                                                        <w:top w:val="none" w:sz="0" w:space="0" w:color="auto"/>
                                                        <w:left w:val="none" w:sz="0" w:space="0" w:color="auto"/>
                                                        <w:bottom w:val="none" w:sz="0" w:space="0" w:color="auto"/>
                                                        <w:right w:val="none" w:sz="0" w:space="0" w:color="auto"/>
                                                      </w:divBdr>
                                                      <w:divsChild>
                                                        <w:div w:id="1184784596">
                                                          <w:marLeft w:val="0"/>
                                                          <w:marRight w:val="0"/>
                                                          <w:marTop w:val="0"/>
                                                          <w:marBottom w:val="0"/>
                                                          <w:divBdr>
                                                            <w:top w:val="none" w:sz="0" w:space="0" w:color="auto"/>
                                                            <w:left w:val="none" w:sz="0" w:space="0" w:color="auto"/>
                                                            <w:bottom w:val="none" w:sz="0" w:space="0" w:color="auto"/>
                                                            <w:right w:val="none" w:sz="0" w:space="0" w:color="auto"/>
                                                          </w:divBdr>
                                                          <w:divsChild>
                                                            <w:div w:id="1037706621">
                                                              <w:marLeft w:val="0"/>
                                                              <w:marRight w:val="0"/>
                                                              <w:marTop w:val="0"/>
                                                              <w:marBottom w:val="0"/>
                                                              <w:divBdr>
                                                                <w:top w:val="none" w:sz="0" w:space="0" w:color="auto"/>
                                                                <w:left w:val="none" w:sz="0" w:space="0" w:color="auto"/>
                                                                <w:bottom w:val="none" w:sz="0" w:space="0" w:color="auto"/>
                                                                <w:right w:val="none" w:sz="0" w:space="0" w:color="auto"/>
                                                              </w:divBdr>
                                                              <w:divsChild>
                                                                <w:div w:id="1878273596">
                                                                  <w:marLeft w:val="0"/>
                                                                  <w:marRight w:val="0"/>
                                                                  <w:marTop w:val="0"/>
                                                                  <w:marBottom w:val="0"/>
                                                                  <w:divBdr>
                                                                    <w:top w:val="none" w:sz="0" w:space="0" w:color="auto"/>
                                                                    <w:left w:val="none" w:sz="0" w:space="0" w:color="auto"/>
                                                                    <w:bottom w:val="none" w:sz="0" w:space="0" w:color="auto"/>
                                                                    <w:right w:val="none" w:sz="0" w:space="0" w:color="auto"/>
                                                                  </w:divBdr>
                                                                  <w:divsChild>
                                                                    <w:div w:id="18831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List_aplikace_Microsoft_Office_Excel_97-20031.xls"/><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Service_Sales\Vzory_smluv\O\Smlouva%20kompletn&#237;%20O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kompletní OP</Template>
  <TotalTime>26</TotalTime>
  <Pages>7</Pages>
  <Words>2852</Words>
  <Characters>16829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Mezi níže uvedenými smluvními stranami se uzavírá tato</vt:lpstr>
    </vt:vector>
  </TitlesOfParts>
  <Company>OTIS a.s.</Company>
  <LinksUpToDate>false</LinksUpToDate>
  <CharactersWithSpaces>19642</CharactersWithSpaces>
  <SharedDoc>false</SharedDoc>
  <HLinks>
    <vt:vector size="18" baseType="variant">
      <vt:variant>
        <vt:i4>5570597</vt:i4>
      </vt:variant>
      <vt:variant>
        <vt:i4>6</vt:i4>
      </vt:variant>
      <vt:variant>
        <vt:i4>0</vt:i4>
      </vt:variant>
      <vt:variant>
        <vt:i4>5</vt:i4>
      </vt:variant>
      <vt:variant>
        <vt:lpwstr>mailto:roman.tomasek@otis.com</vt:lpwstr>
      </vt:variant>
      <vt:variant>
        <vt:lpwstr/>
      </vt:variant>
      <vt:variant>
        <vt:i4>852068</vt:i4>
      </vt:variant>
      <vt:variant>
        <vt:i4>3</vt:i4>
      </vt:variant>
      <vt:variant>
        <vt:i4>0</vt:i4>
      </vt:variant>
      <vt:variant>
        <vt:i4>5</vt:i4>
      </vt:variant>
      <vt:variant>
        <vt:lpwstr>mailto:karolina.krzakova@otis.com</vt:lpwstr>
      </vt:variant>
      <vt:variant>
        <vt:lpwstr/>
      </vt:variant>
      <vt:variant>
        <vt:i4>6619152</vt:i4>
      </vt:variant>
      <vt:variant>
        <vt:i4>0</vt:i4>
      </vt:variant>
      <vt:variant>
        <vt:i4>0</vt:i4>
      </vt:variant>
      <vt:variant>
        <vt:i4>5</vt:i4>
      </vt:variant>
      <vt:variant>
        <vt:lpwstr>mailto:podatelna@prestice-mesto.cz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Mezi níže uvedenými smluvními stranami se uzavírá tato</dc:title>
  <dc:creator>vonal</dc:creator>
  <cp:lastModifiedBy>kroupova</cp:lastModifiedBy>
  <cp:revision>4</cp:revision>
  <cp:lastPrinted>2013-02-21T07:48:00Z</cp:lastPrinted>
  <dcterms:created xsi:type="dcterms:W3CDTF">2017-12-06T08:13:00Z</dcterms:created>
  <dcterms:modified xsi:type="dcterms:W3CDTF">2017-12-06T08:39:00Z</dcterms:modified>
</cp:coreProperties>
</file>