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695F36">
        <w:rPr>
          <w:b/>
          <w:sz w:val="28"/>
          <w:szCs w:val="28"/>
        </w:rPr>
        <w:t>3</w:t>
      </w:r>
      <w:r w:rsidR="00FC7F0A">
        <w:rPr>
          <w:b/>
          <w:sz w:val="28"/>
          <w:szCs w:val="28"/>
        </w:rPr>
        <w:t>2</w:t>
      </w:r>
      <w:r w:rsidR="00CB1841">
        <w:rPr>
          <w:b/>
          <w:sz w:val="28"/>
          <w:szCs w:val="28"/>
        </w:rPr>
        <w:t>/01</w:t>
      </w:r>
      <w:r w:rsidR="00695F36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494"/>
        <w:gridCol w:w="4568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6F2E62" w:rsidP="00713ED7">
            <w:pPr>
              <w:pBdr>
                <w:bottom w:val="single" w:sz="12" w:space="1" w:color="auto"/>
              </w:pBdr>
            </w:pPr>
            <w:r>
              <w:t>749 01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FC7F0A">
              <w:rPr>
                <w:b/>
              </w:rPr>
              <w:t>3. 10. 2016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1C3D40" w:rsidRDefault="00713ED7" w:rsidP="00713ED7">
            <w:r>
              <w:t xml:space="preserve">E-mail: hana.grodova@domov-vitkov.cz </w:t>
            </w:r>
          </w:p>
          <w:p w:rsidR="00713ED7" w:rsidRPr="001C3D40" w:rsidRDefault="00713ED7" w:rsidP="001C3D40"/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177D68" w:rsidRDefault="00177D68" w:rsidP="00177D68"/>
          <w:p w:rsidR="00FC7F0A" w:rsidRDefault="00FC7F0A" w:rsidP="00FC7F0A">
            <w:pPr>
              <w:rPr>
                <w:b/>
              </w:rPr>
            </w:pPr>
            <w:r>
              <w:rPr>
                <w:b/>
              </w:rPr>
              <w:t>HAVEL Richard</w:t>
            </w:r>
          </w:p>
          <w:p w:rsidR="00FC7F0A" w:rsidRDefault="00FC7F0A" w:rsidP="00FC7F0A">
            <w:r>
              <w:t>Pekařská 1639/79A</w:t>
            </w:r>
          </w:p>
          <w:p w:rsidR="00FC7F0A" w:rsidRDefault="00FC7F0A" w:rsidP="00FC7F0A">
            <w:r>
              <w:t>OPAVA</w:t>
            </w:r>
          </w:p>
          <w:p w:rsidR="00FC7F0A" w:rsidRPr="00E24513" w:rsidRDefault="00FC7F0A" w:rsidP="00FC7F0A">
            <w:r>
              <w:t>746 10</w:t>
            </w:r>
          </w:p>
          <w:p w:rsidR="00FC7F0A" w:rsidRDefault="00FC7F0A" w:rsidP="00FC7F0A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99745E" w:rsidRDefault="0099745E" w:rsidP="00177D68">
            <w:pPr>
              <w:rPr>
                <w:b/>
                <w:bCs/>
              </w:rPr>
            </w:pPr>
          </w:p>
          <w:p w:rsidR="0099745E" w:rsidRDefault="0099745E" w:rsidP="00177D68">
            <w:pPr>
              <w:rPr>
                <w:b/>
                <w:bCs/>
              </w:rPr>
            </w:pPr>
          </w:p>
          <w:p w:rsidR="00913E70" w:rsidRPr="00913E70" w:rsidRDefault="0099745E" w:rsidP="00177D68">
            <w:r>
              <w:t xml:space="preserve"> </w:t>
            </w:r>
            <w:r w:rsidR="005A39A7">
              <w:t xml:space="preserve"> </w:t>
            </w:r>
          </w:p>
          <w:p w:rsidR="00177D68" w:rsidRPr="006F2E62" w:rsidRDefault="006F2E62" w:rsidP="00177D68">
            <w:r w:rsidRPr="006F2E62">
              <w:t xml:space="preserve"> </w:t>
            </w:r>
          </w:p>
          <w:p w:rsidR="00217990" w:rsidRDefault="00217990" w:rsidP="00217990">
            <w:pPr>
              <w:pStyle w:val="textblokcerny"/>
              <w:tabs>
                <w:tab w:val="left" w:pos="696"/>
              </w:tabs>
              <w:spacing w:before="300" w:beforeAutospacing="0"/>
              <w:ind w:left="-4574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ab/>
            </w:r>
          </w:p>
          <w:tbl>
            <w:tblPr>
              <w:tblW w:w="43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217990" w:rsidTr="005A39A7">
              <w:trPr>
                <w:trHeight w:val="315"/>
                <w:tblCellSpacing w:w="0" w:type="dxa"/>
              </w:trPr>
              <w:tc>
                <w:tcPr>
                  <w:tcW w:w="4372" w:type="dxa"/>
                  <w:vAlign w:val="center"/>
                </w:tcPr>
                <w:p w:rsidR="00217990" w:rsidRDefault="00217990" w:rsidP="00FC7F0A">
                  <w:pPr>
                    <w:framePr w:hSpace="141" w:wrap="around" w:vAnchor="page" w:hAnchor="margin" w:y="1620"/>
                    <w:ind w:right="-270"/>
                    <w:rPr>
                      <w:color w:val="000000"/>
                    </w:rPr>
                  </w:pPr>
                </w:p>
              </w:tc>
            </w:tr>
            <w:tr w:rsidR="00217990" w:rsidTr="005A39A7">
              <w:trPr>
                <w:trHeight w:val="767"/>
                <w:tblCellSpacing w:w="0" w:type="dxa"/>
              </w:trPr>
              <w:tc>
                <w:tcPr>
                  <w:tcW w:w="4372" w:type="dxa"/>
                  <w:vAlign w:val="center"/>
                </w:tcPr>
                <w:p w:rsidR="00217990" w:rsidRDefault="00217990" w:rsidP="00FC7F0A">
                  <w:pPr>
                    <w:framePr w:hSpace="141" w:wrap="around" w:vAnchor="page" w:hAnchor="margin" w:y="1620"/>
                    <w:rPr>
                      <w:color w:val="000000"/>
                    </w:rPr>
                  </w:pPr>
                </w:p>
              </w:tc>
            </w:tr>
          </w:tbl>
          <w:p w:rsidR="007163E9" w:rsidRDefault="007163E9" w:rsidP="00217990">
            <w:pPr>
              <w:pStyle w:val="textblokcerny"/>
              <w:tabs>
                <w:tab w:val="left" w:pos="696"/>
              </w:tabs>
              <w:spacing w:before="300" w:beforeAutospacing="0"/>
              <w:ind w:left="-4574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3ED7" w:rsidRPr="00705ABE" w:rsidRDefault="00FE1ADC" w:rsidP="001C3D40">
            <w:pPr>
              <w:pStyle w:val="textblokcerny"/>
              <w:spacing w:before="300" w:beforeAutospacing="0"/>
              <w:ind w:left="-2594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</w:p>
        </w:tc>
      </w:tr>
    </w:tbl>
    <w:p w:rsidR="00F17F25" w:rsidRDefault="000506B2" w:rsidP="000506B2">
      <w:pPr>
        <w:rPr>
          <w:color w:val="000000"/>
        </w:rPr>
      </w:pPr>
      <w:r>
        <w:rPr>
          <w:b/>
        </w:rPr>
        <w:t xml:space="preserve"> </w:t>
      </w:r>
    </w:p>
    <w:p w:rsidR="00F17F25" w:rsidRDefault="00F17F25" w:rsidP="00B26196">
      <w:pPr>
        <w:tabs>
          <w:tab w:val="center" w:pos="4536"/>
        </w:tabs>
        <w:jc w:val="both"/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787297" w:rsidRPr="00B31905" w:rsidRDefault="00177D68" w:rsidP="00DD188F">
      <w:pPr>
        <w:ind w:left="708" w:hanging="708"/>
        <w:rPr>
          <w:color w:val="000000"/>
        </w:rPr>
      </w:pPr>
      <w:r>
        <w:rPr>
          <w:color w:val="000000"/>
        </w:rPr>
        <w:t>Objednáváme:</w:t>
      </w:r>
    </w:p>
    <w:p w:rsidR="00C45C44" w:rsidRDefault="00C45C44" w:rsidP="00C45C44">
      <w:pPr>
        <w:tabs>
          <w:tab w:val="left" w:pos="708"/>
          <w:tab w:val="left" w:pos="1416"/>
          <w:tab w:val="left" w:pos="7176"/>
          <w:tab w:val="left" w:pos="8088"/>
        </w:tabs>
        <w:rPr>
          <w:color w:val="000000"/>
        </w:rPr>
      </w:pPr>
    </w:p>
    <w:p w:rsidR="00D11B50" w:rsidRDefault="00FC7F0A" w:rsidP="00226062">
      <w:pPr>
        <w:tabs>
          <w:tab w:val="left" w:pos="708"/>
          <w:tab w:val="left" w:pos="6975"/>
          <w:tab w:val="left" w:pos="7875"/>
        </w:tabs>
        <w:rPr>
          <w:color w:val="000000"/>
        </w:rPr>
      </w:pPr>
      <w:r>
        <w:rPr>
          <w:color w:val="000000"/>
        </w:rPr>
        <w:t xml:space="preserve"> Montáž žaluzií do objektu B                              94.987,--                21              1       114.935,--                              </w:t>
      </w:r>
      <w:r w:rsidR="00D11B50">
        <w:rPr>
          <w:color w:val="000000"/>
        </w:rPr>
        <w:t xml:space="preserve">                                                           </w:t>
      </w:r>
    </w:p>
    <w:p w:rsidR="00787297" w:rsidRPr="00705ABE" w:rsidRDefault="0099745E" w:rsidP="00C1496D">
      <w:pPr>
        <w:tabs>
          <w:tab w:val="left" w:pos="7176"/>
          <w:tab w:val="left" w:pos="8088"/>
        </w:tabs>
        <w:rPr>
          <w:sz w:val="28"/>
          <w:szCs w:val="28"/>
        </w:rPr>
      </w:pPr>
      <w:r>
        <w:rPr>
          <w:color w:val="000000"/>
        </w:rPr>
        <w:t xml:space="preserve"> </w:t>
      </w:r>
      <w:r w:rsidR="004E1B16">
        <w:rPr>
          <w:color w:val="000000"/>
        </w:rPr>
        <w:t xml:space="preserve"> </w:t>
      </w:r>
      <w:r w:rsidR="00787297">
        <w:rPr>
          <w:sz w:val="28"/>
          <w:szCs w:val="28"/>
        </w:rPr>
        <w:t>_________________________________________________________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</w:t>
      </w:r>
      <w:r w:rsidR="00FB2113">
        <w:t xml:space="preserve"> </w:t>
      </w:r>
      <w:r>
        <w:t xml:space="preserve">                </w:t>
      </w:r>
      <w:r w:rsidR="006F2E62">
        <w:t xml:space="preserve">   </w:t>
      </w:r>
      <w:r>
        <w:t xml:space="preserve">    </w:t>
      </w:r>
      <w:r w:rsidRPr="00713ED7">
        <w:t>Kč</w:t>
      </w:r>
      <w:proofErr w:type="gramEnd"/>
      <w:r w:rsidRPr="00713ED7">
        <w:t xml:space="preserve"> s DPH</w:t>
      </w:r>
      <w:r>
        <w:rPr>
          <w:sz w:val="28"/>
          <w:szCs w:val="28"/>
        </w:rPr>
        <w:t xml:space="preserve">:        </w:t>
      </w:r>
      <w:r w:rsidR="00097F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E1B16">
        <w:rPr>
          <w:sz w:val="28"/>
          <w:szCs w:val="28"/>
        </w:rPr>
        <w:t xml:space="preserve">   </w:t>
      </w:r>
      <w:r w:rsidR="006F2E62">
        <w:rPr>
          <w:sz w:val="28"/>
          <w:szCs w:val="28"/>
        </w:rPr>
        <w:t xml:space="preserve">        </w:t>
      </w:r>
      <w:r w:rsidR="00FC7F0A">
        <w:rPr>
          <w:sz w:val="28"/>
          <w:szCs w:val="28"/>
        </w:rPr>
        <w:t>114.935,--</w:t>
      </w:r>
      <w:r>
        <w:rPr>
          <w:sz w:val="28"/>
          <w:szCs w:val="28"/>
        </w:rPr>
        <w:t xml:space="preserve"> </w:t>
      </w:r>
    </w:p>
    <w:p w:rsidR="00787297" w:rsidRDefault="00787297" w:rsidP="00787297">
      <w:pPr>
        <w:rPr>
          <w:sz w:val="28"/>
          <w:szCs w:val="28"/>
        </w:rPr>
      </w:pP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226062" w:rsidRDefault="00226062" w:rsidP="00787297">
      <w:pPr>
        <w:tabs>
          <w:tab w:val="left" w:pos="6765"/>
        </w:tabs>
        <w:rPr>
          <w:sz w:val="28"/>
          <w:szCs w:val="28"/>
        </w:rPr>
      </w:pPr>
    </w:p>
    <w:p w:rsidR="001C3D40" w:rsidRDefault="001C3D40" w:rsidP="00787297">
      <w:pPr>
        <w:tabs>
          <w:tab w:val="left" w:pos="6765"/>
        </w:tabs>
        <w:rPr>
          <w:sz w:val="28"/>
          <w:szCs w:val="28"/>
        </w:rPr>
      </w:pPr>
    </w:p>
    <w:p w:rsidR="001C3D40" w:rsidRDefault="001C3D40" w:rsidP="00787297">
      <w:pPr>
        <w:tabs>
          <w:tab w:val="left" w:pos="6765"/>
        </w:tabs>
        <w:rPr>
          <w:sz w:val="28"/>
          <w:szCs w:val="28"/>
        </w:rPr>
      </w:pPr>
      <w:bookmarkStart w:id="0" w:name="_GoBack"/>
      <w:bookmarkEnd w:id="0"/>
    </w:p>
    <w:p w:rsidR="00226062" w:rsidRDefault="00226062" w:rsidP="00226062">
      <w:pPr>
        <w:ind w:left="6372" w:firstLine="708"/>
        <w:rPr>
          <w:sz w:val="20"/>
          <w:szCs w:val="20"/>
        </w:rPr>
      </w:pPr>
      <w:r>
        <w:t>Mgr. Jan Seidler</w:t>
      </w:r>
    </w:p>
    <w:p w:rsidR="00A26A75" w:rsidRDefault="00135BAF" w:rsidP="00226062">
      <w:pPr>
        <w:tabs>
          <w:tab w:val="left" w:pos="6765"/>
        </w:tabs>
      </w:pPr>
      <w:r>
        <w:tab/>
      </w:r>
      <w:r w:rsidR="00226062">
        <w:t xml:space="preserve">             </w:t>
      </w:r>
      <w:r w:rsidR="00226062" w:rsidRPr="00713ED7">
        <w:t>ředitel</w:t>
      </w:r>
    </w:p>
    <w:p w:rsidR="00226062" w:rsidRDefault="00226062" w:rsidP="0000084F">
      <w:pPr>
        <w:rPr>
          <w:sz w:val="20"/>
          <w:szCs w:val="20"/>
        </w:rPr>
      </w:pPr>
    </w:p>
    <w:p w:rsidR="00226062" w:rsidRDefault="00226062" w:rsidP="0000084F">
      <w:pPr>
        <w:rPr>
          <w:sz w:val="20"/>
          <w:szCs w:val="20"/>
        </w:rPr>
      </w:pPr>
    </w:p>
    <w:p w:rsidR="0000084F" w:rsidRDefault="0000084F" w:rsidP="00FC7F0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791151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</w:t>
      </w:r>
      <w:r w:rsidR="00FC7F0A">
        <w:rPr>
          <w:sz w:val="20"/>
          <w:szCs w:val="20"/>
        </w:rPr>
        <w:t>Hana 3. 10. 2016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00084F" w:rsidRDefault="0000084F" w:rsidP="00FC7F0A">
      <w:pPr>
        <w:spacing w:line="276" w:lineRule="auto"/>
      </w:pPr>
      <w:r>
        <w:rPr>
          <w:sz w:val="20"/>
          <w:szCs w:val="20"/>
        </w:rPr>
        <w:t xml:space="preserve">správce rozpočtu: Bc. Mičková </w:t>
      </w:r>
      <w:r w:rsidR="00FC7F0A">
        <w:rPr>
          <w:sz w:val="20"/>
          <w:szCs w:val="20"/>
        </w:rPr>
        <w:t>Jana 3. 10. 2016</w:t>
      </w:r>
      <w:r w:rsidR="001C3D40" w:rsidRPr="00713ED7">
        <w:t xml:space="preserve"> </w:t>
      </w:r>
      <w:r w:rsidR="001C3D40">
        <w:t xml:space="preserve">  </w:t>
      </w:r>
      <w:r w:rsidR="001C3D40" w:rsidRPr="00713ED7">
        <w:t xml:space="preserve">  </w:t>
      </w:r>
      <w:r w:rsidR="001C3D40">
        <w:t xml:space="preserve">                                                       </w:t>
      </w:r>
      <w:r w:rsidR="001C3D40" w:rsidRPr="00713ED7">
        <w:t xml:space="preserve"> </w:t>
      </w:r>
    </w:p>
    <w:p w:rsidR="006804D0" w:rsidRDefault="0000084F" w:rsidP="00FC7F0A">
      <w:pPr>
        <w:spacing w:line="276" w:lineRule="auto"/>
      </w:pPr>
      <w:r>
        <w:rPr>
          <w:sz w:val="20"/>
          <w:szCs w:val="20"/>
        </w:rPr>
        <w:t xml:space="preserve">příkazce operace: Mgr. Seidler </w:t>
      </w:r>
      <w:r w:rsidR="00FC7F0A">
        <w:rPr>
          <w:sz w:val="20"/>
          <w:szCs w:val="20"/>
        </w:rPr>
        <w:t>Jan 3. 10. 2016</w:t>
      </w:r>
      <w:r w:rsidR="00791151">
        <w:t xml:space="preserve">   </w:t>
      </w:r>
    </w:p>
    <w:sectPr w:rsidR="006804D0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063A0"/>
    <w:rsid w:val="000250F1"/>
    <w:rsid w:val="00035F08"/>
    <w:rsid w:val="00036C33"/>
    <w:rsid w:val="000506B2"/>
    <w:rsid w:val="00074E8D"/>
    <w:rsid w:val="00087A0A"/>
    <w:rsid w:val="00093CD8"/>
    <w:rsid w:val="00097F35"/>
    <w:rsid w:val="000A6861"/>
    <w:rsid w:val="000B47A4"/>
    <w:rsid w:val="000C5375"/>
    <w:rsid w:val="000F169D"/>
    <w:rsid w:val="00134E22"/>
    <w:rsid w:val="00135BAF"/>
    <w:rsid w:val="0015341C"/>
    <w:rsid w:val="00177D68"/>
    <w:rsid w:val="00190783"/>
    <w:rsid w:val="001B7C6C"/>
    <w:rsid w:val="001C3D40"/>
    <w:rsid w:val="001E3745"/>
    <w:rsid w:val="001E72A7"/>
    <w:rsid w:val="00217990"/>
    <w:rsid w:val="00226062"/>
    <w:rsid w:val="002651CC"/>
    <w:rsid w:val="00293828"/>
    <w:rsid w:val="002957A0"/>
    <w:rsid w:val="00297F80"/>
    <w:rsid w:val="002B5FF8"/>
    <w:rsid w:val="0031690F"/>
    <w:rsid w:val="00336996"/>
    <w:rsid w:val="00353285"/>
    <w:rsid w:val="003720E3"/>
    <w:rsid w:val="003907C5"/>
    <w:rsid w:val="003E46BA"/>
    <w:rsid w:val="004046DE"/>
    <w:rsid w:val="00411A7D"/>
    <w:rsid w:val="00412444"/>
    <w:rsid w:val="004409B8"/>
    <w:rsid w:val="00443213"/>
    <w:rsid w:val="00450089"/>
    <w:rsid w:val="004D6E06"/>
    <w:rsid w:val="004E1B16"/>
    <w:rsid w:val="004F64ED"/>
    <w:rsid w:val="005349B9"/>
    <w:rsid w:val="00534E26"/>
    <w:rsid w:val="00547CDC"/>
    <w:rsid w:val="005A15C7"/>
    <w:rsid w:val="005A39A7"/>
    <w:rsid w:val="005B662B"/>
    <w:rsid w:val="005C13E8"/>
    <w:rsid w:val="005F5EA0"/>
    <w:rsid w:val="00606AA4"/>
    <w:rsid w:val="00646050"/>
    <w:rsid w:val="00660AF9"/>
    <w:rsid w:val="00674399"/>
    <w:rsid w:val="006804D0"/>
    <w:rsid w:val="00695F36"/>
    <w:rsid w:val="00697F3D"/>
    <w:rsid w:val="006A5304"/>
    <w:rsid w:val="006D169B"/>
    <w:rsid w:val="006E5AC7"/>
    <w:rsid w:val="006F2E62"/>
    <w:rsid w:val="00705ABE"/>
    <w:rsid w:val="0070759A"/>
    <w:rsid w:val="00713ED7"/>
    <w:rsid w:val="007150FC"/>
    <w:rsid w:val="007163E9"/>
    <w:rsid w:val="00733344"/>
    <w:rsid w:val="00756A4D"/>
    <w:rsid w:val="00776655"/>
    <w:rsid w:val="00787297"/>
    <w:rsid w:val="00791151"/>
    <w:rsid w:val="007F1003"/>
    <w:rsid w:val="007F1F85"/>
    <w:rsid w:val="007F3FA1"/>
    <w:rsid w:val="008438AB"/>
    <w:rsid w:val="008545B6"/>
    <w:rsid w:val="008C284C"/>
    <w:rsid w:val="00913E70"/>
    <w:rsid w:val="0099745E"/>
    <w:rsid w:val="009A7CD6"/>
    <w:rsid w:val="00A01EC4"/>
    <w:rsid w:val="00A20C61"/>
    <w:rsid w:val="00A26A75"/>
    <w:rsid w:val="00A6193D"/>
    <w:rsid w:val="00AB758F"/>
    <w:rsid w:val="00AD4D3C"/>
    <w:rsid w:val="00B1415C"/>
    <w:rsid w:val="00B162B4"/>
    <w:rsid w:val="00B26196"/>
    <w:rsid w:val="00B31905"/>
    <w:rsid w:val="00B511B3"/>
    <w:rsid w:val="00B63851"/>
    <w:rsid w:val="00BD2362"/>
    <w:rsid w:val="00BE6591"/>
    <w:rsid w:val="00C1496D"/>
    <w:rsid w:val="00C364B2"/>
    <w:rsid w:val="00C45C44"/>
    <w:rsid w:val="00C64BFE"/>
    <w:rsid w:val="00CB1841"/>
    <w:rsid w:val="00CC6DDB"/>
    <w:rsid w:val="00CD2E5D"/>
    <w:rsid w:val="00CF7FA3"/>
    <w:rsid w:val="00D02D6E"/>
    <w:rsid w:val="00D11B50"/>
    <w:rsid w:val="00D453EC"/>
    <w:rsid w:val="00DA6D23"/>
    <w:rsid w:val="00DD188F"/>
    <w:rsid w:val="00E44F38"/>
    <w:rsid w:val="00E57C88"/>
    <w:rsid w:val="00E61D07"/>
    <w:rsid w:val="00E70266"/>
    <w:rsid w:val="00E733C2"/>
    <w:rsid w:val="00EF4FBA"/>
    <w:rsid w:val="00F150E6"/>
    <w:rsid w:val="00F17F25"/>
    <w:rsid w:val="00F32668"/>
    <w:rsid w:val="00F41438"/>
    <w:rsid w:val="00F61467"/>
    <w:rsid w:val="00F869B6"/>
    <w:rsid w:val="00F903CA"/>
    <w:rsid w:val="00FB1B96"/>
    <w:rsid w:val="00FB2113"/>
    <w:rsid w:val="00FB3D75"/>
    <w:rsid w:val="00FC5A72"/>
    <w:rsid w:val="00FC7F0A"/>
    <w:rsid w:val="00FD0F0E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C06CB-6DD2-4396-96BC-5AD2EA8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17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3850-9D2C-42EB-9930-082612B6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2</cp:revision>
  <cp:lastPrinted>2016-08-29T05:21:00Z</cp:lastPrinted>
  <dcterms:created xsi:type="dcterms:W3CDTF">2016-10-13T12:56:00Z</dcterms:created>
  <dcterms:modified xsi:type="dcterms:W3CDTF">2016-10-13T12:56:00Z</dcterms:modified>
</cp:coreProperties>
</file>