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8"/>
        <w:gridCol w:w="5141"/>
      </w:tblGrid>
      <w:tr w:rsidR="002D252A">
        <w:trPr>
          <w:trHeight w:hRule="exact" w:val="1301"/>
        </w:trPr>
        <w:tc>
          <w:tcPr>
            <w:tcW w:w="5688" w:type="dxa"/>
            <w:vMerge w:val="restart"/>
            <w:shd w:val="clear" w:color="auto" w:fill="FFFFFF"/>
          </w:tcPr>
          <w:p w:rsidR="002D252A" w:rsidRDefault="002D252A">
            <w:pPr>
              <w:pStyle w:val="Bodytext21"/>
              <w:framePr w:w="10829" w:h="7330" w:wrap="none" w:vAnchor="page" w:hAnchor="page" w:x="522" w:y="758"/>
              <w:shd w:val="clear" w:color="auto" w:fill="auto"/>
              <w:spacing w:before="0" w:after="140" w:line="256" w:lineRule="exact"/>
            </w:pPr>
            <w:r>
              <w:rPr>
                <w:rStyle w:val="Bodytext210pt"/>
              </w:rPr>
              <w:t xml:space="preserve">MVJ </w:t>
            </w:r>
            <w:r>
              <w:rPr>
                <w:rStyle w:val="Bodytext2115pt"/>
              </w:rPr>
              <w:t xml:space="preserve">EXPRES </w:t>
            </w:r>
            <w:r>
              <w:rPr>
                <w:rStyle w:val="Bodytext211pt"/>
              </w:rPr>
              <w:t>s.r.o.</w:t>
            </w:r>
          </w:p>
          <w:p w:rsidR="002D252A" w:rsidRDefault="002D252A">
            <w:pPr>
              <w:pStyle w:val="Bodytext21"/>
              <w:framePr w:w="10829" w:h="7330" w:wrap="none" w:vAnchor="page" w:hAnchor="page" w:x="522" w:y="758"/>
              <w:shd w:val="clear" w:color="auto" w:fill="auto"/>
              <w:spacing w:before="140" w:after="140" w:line="178" w:lineRule="exact"/>
              <w:ind w:left="320"/>
            </w:pPr>
            <w:r>
              <w:rPr>
                <w:rStyle w:val="Bodytext28pt"/>
              </w:rPr>
              <w:t>Dodavatel:</w:t>
            </w:r>
          </w:p>
          <w:p w:rsidR="002D252A" w:rsidRDefault="002D252A">
            <w:pPr>
              <w:pStyle w:val="Bodytext21"/>
              <w:framePr w:w="10829" w:h="7330" w:wrap="none" w:vAnchor="page" w:hAnchor="page" w:x="522" w:y="758"/>
              <w:shd w:val="clear" w:color="auto" w:fill="auto"/>
              <w:spacing w:before="140" w:line="230" w:lineRule="exact"/>
              <w:ind w:left="320"/>
            </w:pPr>
            <w:r>
              <w:rPr>
                <w:rStyle w:val="Bodytext210pt"/>
              </w:rPr>
              <w:t>MVJ EXPRES s.r.o.</w:t>
            </w:r>
          </w:p>
          <w:p w:rsidR="002D252A" w:rsidRDefault="002D252A">
            <w:pPr>
              <w:pStyle w:val="Bodytext21"/>
              <w:framePr w:w="10829" w:h="7330" w:wrap="none" w:vAnchor="page" w:hAnchor="page" w:x="522" w:y="758"/>
              <w:shd w:val="clear" w:color="auto" w:fill="auto"/>
              <w:spacing w:before="0" w:line="230" w:lineRule="exact"/>
              <w:ind w:left="320"/>
            </w:pPr>
            <w:r>
              <w:rPr>
                <w:rStyle w:val="Bodytext210pt"/>
              </w:rPr>
              <w:t>28. října 250/285</w:t>
            </w:r>
          </w:p>
          <w:p w:rsidR="002D252A" w:rsidRDefault="002D252A">
            <w:pPr>
              <w:pStyle w:val="Bodytext21"/>
              <w:framePr w:w="10829" w:h="7330" w:wrap="none" w:vAnchor="page" w:hAnchor="page" w:x="522" w:y="758"/>
              <w:shd w:val="clear" w:color="auto" w:fill="auto"/>
              <w:spacing w:before="0" w:after="140" w:line="230" w:lineRule="exact"/>
              <w:ind w:left="320"/>
            </w:pPr>
            <w:r>
              <w:rPr>
                <w:rStyle w:val="Bodytext210pt"/>
              </w:rPr>
              <w:t>709 00 Ostrava - Hulváky</w:t>
            </w:r>
          </w:p>
          <w:p w:rsidR="002D252A" w:rsidRDefault="002D252A">
            <w:pPr>
              <w:pStyle w:val="Bodytext21"/>
              <w:framePr w:w="10829" w:h="7330" w:wrap="none" w:vAnchor="page" w:hAnchor="page" w:x="522" w:y="758"/>
              <w:shd w:val="clear" w:color="auto" w:fill="auto"/>
              <w:spacing w:before="140" w:line="202" w:lineRule="exact"/>
              <w:ind w:left="320"/>
            </w:pPr>
            <w:r>
              <w:rPr>
                <w:rStyle w:val="Bodytext28pt"/>
              </w:rPr>
              <w:t xml:space="preserve">IČ:04055047 DIČ: CZ04055047 Mobil: +420603823806 E-mail: </w:t>
            </w:r>
            <w:hyperlink r:id="rId6" w:history="1">
              <w:r w:rsidRPr="00644F53">
                <w:rPr>
                  <w:rStyle w:val="Bodytext28pt"/>
                  <w:lang w:val="pt-BR" w:eastAsia="en-US"/>
                </w:rPr>
                <w:t>mvj.expres@seznam.cz</w:t>
              </w:r>
            </w:hyperlink>
          </w:p>
        </w:tc>
        <w:tc>
          <w:tcPr>
            <w:tcW w:w="5141" w:type="dxa"/>
            <w:shd w:val="clear" w:color="auto" w:fill="FFFFFF"/>
          </w:tcPr>
          <w:p w:rsidR="002D252A" w:rsidRDefault="002D252A">
            <w:pPr>
              <w:pStyle w:val="Bodytext21"/>
              <w:framePr w:w="10829" w:h="7330" w:wrap="none" w:vAnchor="page" w:hAnchor="page" w:x="522" w:y="758"/>
              <w:shd w:val="clear" w:color="auto" w:fill="auto"/>
              <w:spacing w:before="0" w:after="100" w:line="256" w:lineRule="exact"/>
              <w:ind w:left="560"/>
            </w:pPr>
            <w:r>
              <w:rPr>
                <w:rStyle w:val="Bodytext2115pt"/>
              </w:rPr>
              <w:t>FAKTURA - DAŇOVÝ DOKLAD č. 216226</w:t>
            </w:r>
          </w:p>
          <w:p w:rsidR="002D252A" w:rsidRDefault="002D252A">
            <w:pPr>
              <w:pStyle w:val="Bodytext21"/>
              <w:framePr w:w="10829" w:h="7330" w:wrap="none" w:vAnchor="page" w:hAnchor="page" w:x="522" w:y="758"/>
              <w:shd w:val="clear" w:color="auto" w:fill="auto"/>
              <w:tabs>
                <w:tab w:val="left" w:pos="3869"/>
              </w:tabs>
              <w:spacing w:before="100" w:line="264" w:lineRule="exact"/>
              <w:jc w:val="both"/>
            </w:pPr>
            <w:r>
              <w:rPr>
                <w:rStyle w:val="Bodytext28pt"/>
              </w:rPr>
              <w:t>Variabilní symbol:</w:t>
            </w:r>
            <w:r>
              <w:rPr>
                <w:rStyle w:val="Bodytext28pt"/>
              </w:rPr>
              <w:tab/>
              <w:t>216226</w:t>
            </w:r>
          </w:p>
          <w:p w:rsidR="002D252A" w:rsidRDefault="002D252A">
            <w:pPr>
              <w:pStyle w:val="Bodytext21"/>
              <w:framePr w:w="10829" w:h="7330" w:wrap="none" w:vAnchor="page" w:hAnchor="page" w:x="522" w:y="758"/>
              <w:shd w:val="clear" w:color="auto" w:fill="auto"/>
              <w:tabs>
                <w:tab w:val="left" w:pos="4123"/>
              </w:tabs>
              <w:spacing w:before="0" w:line="264" w:lineRule="exact"/>
              <w:jc w:val="both"/>
            </w:pPr>
            <w:r>
              <w:rPr>
                <w:rStyle w:val="Bodytext28pt"/>
              </w:rPr>
              <w:t>Konstantní symbol:</w:t>
            </w:r>
            <w:r>
              <w:rPr>
                <w:rStyle w:val="Bodytext28pt"/>
              </w:rPr>
              <w:tab/>
              <w:t>0308</w:t>
            </w:r>
          </w:p>
          <w:p w:rsidR="002D252A" w:rsidRDefault="002D252A">
            <w:pPr>
              <w:pStyle w:val="Bodytext21"/>
              <w:framePr w:w="10829" w:h="7330" w:wrap="none" w:vAnchor="page" w:hAnchor="page" w:x="522" w:y="758"/>
              <w:shd w:val="clear" w:color="auto" w:fill="auto"/>
              <w:tabs>
                <w:tab w:val="left" w:pos="2966"/>
              </w:tabs>
              <w:spacing w:before="0" w:line="264" w:lineRule="exact"/>
              <w:jc w:val="both"/>
            </w:pPr>
            <w:r>
              <w:rPr>
                <w:rStyle w:val="Bodytext28pt"/>
              </w:rPr>
              <w:t>Objednávka č.: 37S/2016</w:t>
            </w:r>
            <w:r>
              <w:rPr>
                <w:rStyle w:val="Bodytext28pt"/>
              </w:rPr>
              <w:tab/>
              <w:t>ze dne: 30.03.2016</w:t>
            </w:r>
          </w:p>
        </w:tc>
      </w:tr>
      <w:tr w:rsidR="002D252A">
        <w:trPr>
          <w:trHeight w:hRule="exact" w:val="1982"/>
        </w:trPr>
        <w:tc>
          <w:tcPr>
            <w:tcW w:w="5688" w:type="dxa"/>
            <w:vMerge/>
            <w:shd w:val="clear" w:color="auto" w:fill="FFFFFF"/>
          </w:tcPr>
          <w:p w:rsidR="002D252A" w:rsidRDefault="002D252A">
            <w:pPr>
              <w:framePr w:w="10829" w:h="7330" w:wrap="none" w:vAnchor="page" w:hAnchor="page" w:x="522" w:y="758"/>
            </w:pPr>
          </w:p>
        </w:tc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52A" w:rsidRDefault="002D252A">
            <w:pPr>
              <w:pStyle w:val="Bodytext21"/>
              <w:framePr w:w="10829" w:h="7330" w:wrap="none" w:vAnchor="page" w:hAnchor="page" w:x="522" w:y="758"/>
              <w:shd w:val="clear" w:color="auto" w:fill="auto"/>
              <w:tabs>
                <w:tab w:val="left" w:pos="1536"/>
                <w:tab w:val="left" w:pos="3734"/>
              </w:tabs>
              <w:spacing w:before="0" w:line="240" w:lineRule="exact"/>
              <w:jc w:val="both"/>
            </w:pPr>
            <w:r>
              <w:rPr>
                <w:rStyle w:val="Bodytext28pt"/>
              </w:rPr>
              <w:t>Odběratel:</w:t>
            </w:r>
            <w:r>
              <w:rPr>
                <w:rStyle w:val="Bodytext28pt"/>
              </w:rPr>
              <w:tab/>
              <w:t>IČ:</w:t>
            </w:r>
            <w:r>
              <w:rPr>
                <w:rStyle w:val="Bodytext28pt"/>
              </w:rPr>
              <w:tab/>
              <w:t>75080516</w:t>
            </w:r>
          </w:p>
          <w:p w:rsidR="002D252A" w:rsidRDefault="002D252A">
            <w:pPr>
              <w:pStyle w:val="Bodytext21"/>
              <w:framePr w:w="10829" w:h="7330" w:wrap="none" w:vAnchor="page" w:hAnchor="page" w:x="522" w:y="758"/>
              <w:shd w:val="clear" w:color="auto" w:fill="auto"/>
              <w:spacing w:before="0" w:after="200" w:line="240" w:lineRule="exact"/>
              <w:ind w:left="1840"/>
            </w:pPr>
            <w:r>
              <w:rPr>
                <w:rStyle w:val="Bodytext28pt"/>
              </w:rPr>
              <w:t>DIČ:</w:t>
            </w:r>
          </w:p>
          <w:p w:rsidR="002D252A" w:rsidRDefault="002D252A">
            <w:pPr>
              <w:pStyle w:val="Bodytext21"/>
              <w:framePr w:w="10829" w:h="7330" w:wrap="none" w:vAnchor="page" w:hAnchor="page" w:x="522" w:y="758"/>
              <w:shd w:val="clear" w:color="auto" w:fill="auto"/>
              <w:spacing w:before="200" w:line="230" w:lineRule="exact"/>
              <w:ind w:left="560"/>
            </w:pPr>
            <w:r>
              <w:rPr>
                <w:rStyle w:val="Bodytext210pt"/>
              </w:rPr>
              <w:t>Středisko volného času, Ostrava - Zábřeh</w:t>
            </w:r>
          </w:p>
          <w:p w:rsidR="002D252A" w:rsidRDefault="002D252A">
            <w:pPr>
              <w:pStyle w:val="Bodytext21"/>
              <w:framePr w:w="10829" w:h="7330" w:wrap="none" w:vAnchor="page" w:hAnchor="page" w:x="522" w:y="758"/>
              <w:shd w:val="clear" w:color="auto" w:fill="auto"/>
              <w:spacing w:before="0" w:line="230" w:lineRule="exact"/>
              <w:ind w:left="560"/>
            </w:pPr>
            <w:r>
              <w:rPr>
                <w:rStyle w:val="Bodytext210pt"/>
              </w:rPr>
              <w:t>příspěvková organizace</w:t>
            </w:r>
          </w:p>
          <w:p w:rsidR="002D252A" w:rsidRDefault="002D252A">
            <w:pPr>
              <w:pStyle w:val="Bodytext21"/>
              <w:framePr w:w="10829" w:h="7330" w:wrap="none" w:vAnchor="page" w:hAnchor="page" w:x="522" w:y="758"/>
              <w:shd w:val="clear" w:color="auto" w:fill="auto"/>
              <w:spacing w:before="0" w:line="230" w:lineRule="exact"/>
              <w:ind w:left="560"/>
            </w:pPr>
            <w:r>
              <w:rPr>
                <w:rStyle w:val="Bodytext210pt"/>
              </w:rPr>
              <w:t>Gurťjevova 8</w:t>
            </w:r>
          </w:p>
          <w:p w:rsidR="002D252A" w:rsidRDefault="002D252A">
            <w:pPr>
              <w:pStyle w:val="Bodytext21"/>
              <w:framePr w:w="10829" w:h="7330" w:wrap="none" w:vAnchor="page" w:hAnchor="page" w:x="522" w:y="758"/>
              <w:shd w:val="clear" w:color="auto" w:fill="auto"/>
              <w:spacing w:before="0" w:line="230" w:lineRule="exact"/>
              <w:ind w:left="560"/>
            </w:pPr>
            <w:r>
              <w:rPr>
                <w:rStyle w:val="Bodytext210pt"/>
              </w:rPr>
              <w:t>700 30 Ostrava - Zábřeh</w:t>
            </w:r>
          </w:p>
        </w:tc>
      </w:tr>
      <w:tr w:rsidR="002D252A">
        <w:trPr>
          <w:trHeight w:hRule="exact" w:val="350"/>
        </w:trPr>
        <w:tc>
          <w:tcPr>
            <w:tcW w:w="5688" w:type="dxa"/>
            <w:tcBorders>
              <w:top w:val="single" w:sz="4" w:space="0" w:color="auto"/>
            </w:tcBorders>
            <w:shd w:val="clear" w:color="auto" w:fill="FFFFFF"/>
          </w:tcPr>
          <w:p w:rsidR="002D252A" w:rsidRDefault="002D252A">
            <w:pPr>
              <w:pStyle w:val="Bodytext21"/>
              <w:framePr w:w="10829" w:h="7330" w:wrap="none" w:vAnchor="page" w:hAnchor="page" w:x="522" w:y="758"/>
              <w:shd w:val="clear" w:color="auto" w:fill="auto"/>
              <w:tabs>
                <w:tab w:val="left" w:pos="3288"/>
              </w:tabs>
              <w:spacing w:before="0" w:line="190" w:lineRule="exact"/>
              <w:jc w:val="both"/>
            </w:pPr>
            <w:r>
              <w:rPr>
                <w:rStyle w:val="Bodytext285pt"/>
              </w:rPr>
              <w:t>Číslo účtu:</w:t>
            </w:r>
            <w:r>
              <w:rPr>
                <w:rStyle w:val="Bodytext285pt"/>
              </w:rPr>
              <w:tab/>
              <w:t>2300805483 2010</w:t>
            </w:r>
          </w:p>
        </w:tc>
        <w:tc>
          <w:tcPr>
            <w:tcW w:w="5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52A" w:rsidRDefault="002D252A">
            <w:pPr>
              <w:framePr w:w="10829" w:h="7330" w:wrap="none" w:vAnchor="page" w:hAnchor="page" w:x="522" w:y="758"/>
            </w:pPr>
          </w:p>
        </w:tc>
      </w:tr>
      <w:tr w:rsidR="002D252A">
        <w:trPr>
          <w:trHeight w:hRule="exact" w:val="331"/>
        </w:trPr>
        <w:tc>
          <w:tcPr>
            <w:tcW w:w="5688" w:type="dxa"/>
            <w:tcBorders>
              <w:top w:val="single" w:sz="4" w:space="0" w:color="auto"/>
            </w:tcBorders>
            <w:shd w:val="clear" w:color="auto" w:fill="FFFFFF"/>
          </w:tcPr>
          <w:p w:rsidR="002D252A" w:rsidRDefault="002D252A">
            <w:pPr>
              <w:framePr w:w="10829" w:h="7330" w:wrap="none" w:vAnchor="page" w:hAnchor="page" w:x="522" w:y="758"/>
              <w:rPr>
                <w:sz w:val="10"/>
                <w:szCs w:val="10"/>
              </w:rPr>
            </w:pPr>
          </w:p>
        </w:tc>
        <w:tc>
          <w:tcPr>
            <w:tcW w:w="5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52A" w:rsidRDefault="002D252A">
            <w:pPr>
              <w:framePr w:w="10829" w:h="7330" w:wrap="none" w:vAnchor="page" w:hAnchor="page" w:x="522" w:y="758"/>
            </w:pPr>
          </w:p>
        </w:tc>
      </w:tr>
      <w:tr w:rsidR="002D252A">
        <w:trPr>
          <w:trHeight w:hRule="exact" w:val="1306"/>
        </w:trPr>
        <w:tc>
          <w:tcPr>
            <w:tcW w:w="5688" w:type="dxa"/>
            <w:shd w:val="clear" w:color="auto" w:fill="FFFFFF"/>
            <w:vAlign w:val="bottom"/>
          </w:tcPr>
          <w:p w:rsidR="002D252A" w:rsidRDefault="002D252A">
            <w:pPr>
              <w:pStyle w:val="Bodytext21"/>
              <w:framePr w:w="10829" w:h="7330" w:wrap="none" w:vAnchor="page" w:hAnchor="page" w:x="522" w:y="758"/>
              <w:shd w:val="clear" w:color="auto" w:fill="auto"/>
              <w:tabs>
                <w:tab w:val="right" w:pos="4517"/>
              </w:tabs>
              <w:spacing w:before="0" w:after="200" w:line="212" w:lineRule="exact"/>
              <w:jc w:val="both"/>
            </w:pPr>
            <w:r>
              <w:rPr>
                <w:rStyle w:val="Bodytext295pt"/>
              </w:rPr>
              <w:t>Forma úhrady:</w:t>
            </w:r>
            <w:r>
              <w:rPr>
                <w:rStyle w:val="Bodytext295pt"/>
              </w:rPr>
              <w:tab/>
              <w:t>příkazem</w:t>
            </w:r>
          </w:p>
          <w:p w:rsidR="002D252A" w:rsidRDefault="002D252A">
            <w:pPr>
              <w:pStyle w:val="Bodytext21"/>
              <w:framePr w:w="10829" w:h="7330" w:wrap="none" w:vAnchor="page" w:hAnchor="page" w:x="522" w:y="758"/>
              <w:shd w:val="clear" w:color="auto" w:fill="auto"/>
              <w:tabs>
                <w:tab w:val="right" w:pos="4522"/>
              </w:tabs>
              <w:spacing w:before="200" w:line="245" w:lineRule="exact"/>
              <w:jc w:val="both"/>
            </w:pPr>
            <w:r>
              <w:rPr>
                <w:rStyle w:val="Bodytext295pt"/>
              </w:rPr>
              <w:t>Datum vystavení:</w:t>
            </w:r>
            <w:r>
              <w:rPr>
                <w:rStyle w:val="Bodytext295pt"/>
              </w:rPr>
              <w:tab/>
            </w:r>
            <w:r>
              <w:rPr>
                <w:rStyle w:val="Bodytext285pt"/>
              </w:rPr>
              <w:t>29.08.2016</w:t>
            </w:r>
          </w:p>
          <w:p w:rsidR="002D252A" w:rsidRDefault="002D252A">
            <w:pPr>
              <w:pStyle w:val="Bodytext21"/>
              <w:framePr w:w="10829" w:h="7330" w:wrap="none" w:vAnchor="page" w:hAnchor="page" w:x="522" w:y="758"/>
              <w:shd w:val="clear" w:color="auto" w:fill="auto"/>
              <w:tabs>
                <w:tab w:val="right" w:pos="4522"/>
              </w:tabs>
              <w:spacing w:before="0" w:line="245" w:lineRule="exact"/>
              <w:jc w:val="both"/>
            </w:pPr>
            <w:r>
              <w:rPr>
                <w:rStyle w:val="Bodytext295pt"/>
              </w:rPr>
              <w:t>Datum splatnosti:</w:t>
            </w:r>
            <w:r>
              <w:rPr>
                <w:rStyle w:val="Bodytext295pt"/>
              </w:rPr>
              <w:tab/>
            </w:r>
            <w:r>
              <w:rPr>
                <w:rStyle w:val="Bodytext285pt"/>
              </w:rPr>
              <w:t>28.09.2016</w:t>
            </w:r>
          </w:p>
          <w:p w:rsidR="002D252A" w:rsidRDefault="002D252A">
            <w:pPr>
              <w:pStyle w:val="Bodytext21"/>
              <w:framePr w:w="10829" w:h="7330" w:wrap="none" w:vAnchor="page" w:hAnchor="page" w:x="522" w:y="758"/>
              <w:shd w:val="clear" w:color="auto" w:fill="auto"/>
              <w:tabs>
                <w:tab w:val="right" w:pos="4526"/>
              </w:tabs>
              <w:spacing w:before="0" w:line="245" w:lineRule="exact"/>
              <w:jc w:val="both"/>
            </w:pPr>
            <w:r>
              <w:rPr>
                <w:rStyle w:val="Bodytext295pt"/>
              </w:rPr>
              <w:t>Datum uskutečnění plnění:</w:t>
            </w:r>
            <w:r>
              <w:rPr>
                <w:rStyle w:val="Bodytext295pt"/>
              </w:rPr>
              <w:tab/>
            </w:r>
            <w:r>
              <w:rPr>
                <w:rStyle w:val="Bodytext285pt"/>
              </w:rPr>
              <w:t>05.08.2016</w:t>
            </w:r>
          </w:p>
        </w:tc>
        <w:tc>
          <w:tcPr>
            <w:tcW w:w="5141" w:type="dxa"/>
            <w:tcBorders>
              <w:top w:val="single" w:sz="4" w:space="0" w:color="auto"/>
            </w:tcBorders>
            <w:shd w:val="clear" w:color="auto" w:fill="FFFFFF"/>
          </w:tcPr>
          <w:p w:rsidR="002D252A" w:rsidRDefault="002D252A">
            <w:pPr>
              <w:pStyle w:val="Bodytext21"/>
              <w:framePr w:w="10829" w:h="7330" w:wrap="none" w:vAnchor="page" w:hAnchor="page" w:x="522" w:y="758"/>
              <w:shd w:val="clear" w:color="auto" w:fill="auto"/>
              <w:spacing w:before="0" w:line="190" w:lineRule="exact"/>
              <w:jc w:val="both"/>
            </w:pPr>
            <w:r>
              <w:rPr>
                <w:rStyle w:val="Bodytext285pt"/>
              </w:rPr>
              <w:t>Konečný příjemce:</w:t>
            </w:r>
          </w:p>
        </w:tc>
      </w:tr>
      <w:tr w:rsidR="002D252A">
        <w:trPr>
          <w:trHeight w:hRule="exact" w:val="437"/>
        </w:trPr>
        <w:tc>
          <w:tcPr>
            <w:tcW w:w="1082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252A" w:rsidRDefault="002D252A">
            <w:pPr>
              <w:pStyle w:val="Bodytext21"/>
              <w:framePr w:w="10829" w:h="7330" w:wrap="none" w:vAnchor="page" w:hAnchor="page" w:x="522" w:y="758"/>
              <w:shd w:val="clear" w:color="auto" w:fill="auto"/>
              <w:tabs>
                <w:tab w:val="left" w:pos="3010"/>
                <w:tab w:val="left" w:pos="4694"/>
                <w:tab w:val="left" w:pos="6706"/>
                <w:tab w:val="left" w:pos="8602"/>
                <w:tab w:val="left" w:pos="9446"/>
              </w:tabs>
              <w:spacing w:before="0" w:line="190" w:lineRule="exact"/>
              <w:jc w:val="both"/>
            </w:pPr>
            <w:r>
              <w:rPr>
                <w:rStyle w:val="Bodytext28pt"/>
              </w:rPr>
              <w:t>Označení dodávky</w:t>
            </w:r>
            <w:r>
              <w:rPr>
                <w:rStyle w:val="Bodytext28pt"/>
              </w:rPr>
              <w:tab/>
              <w:t>Množství</w:t>
            </w:r>
            <w:r>
              <w:rPr>
                <w:rStyle w:val="Bodytext28pt"/>
              </w:rPr>
              <w:tab/>
              <w:t>J.cena Sleva</w:t>
            </w:r>
            <w:r>
              <w:rPr>
                <w:rStyle w:val="Bodytext28pt"/>
              </w:rPr>
              <w:tab/>
              <w:t xml:space="preserve">Cena </w:t>
            </w:r>
            <w:r>
              <w:rPr>
                <w:rStyle w:val="Bodytext285pt"/>
              </w:rPr>
              <w:t>%DPH</w:t>
            </w:r>
            <w:r>
              <w:rPr>
                <w:rStyle w:val="Bodytext285pt"/>
              </w:rPr>
              <w:tab/>
              <w:t>DPH</w:t>
            </w:r>
            <w:r>
              <w:rPr>
                <w:rStyle w:val="Bodytext285pt"/>
              </w:rPr>
              <w:tab/>
              <w:t xml:space="preserve">Kč </w:t>
            </w:r>
            <w:r>
              <w:rPr>
                <w:rStyle w:val="Bodytext28pt"/>
              </w:rPr>
              <w:t>Celkem</w:t>
            </w:r>
          </w:p>
        </w:tc>
      </w:tr>
      <w:tr w:rsidR="002D252A">
        <w:trPr>
          <w:trHeight w:hRule="exact" w:val="835"/>
        </w:trPr>
        <w:tc>
          <w:tcPr>
            <w:tcW w:w="1082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252A" w:rsidRDefault="002D252A">
            <w:pPr>
              <w:pStyle w:val="Bodytext21"/>
              <w:framePr w:w="10829" w:h="7330" w:wrap="none" w:vAnchor="page" w:hAnchor="page" w:x="522" w:y="758"/>
              <w:shd w:val="clear" w:color="auto" w:fill="auto"/>
              <w:spacing w:before="0" w:after="120" w:line="212" w:lineRule="exact"/>
              <w:jc w:val="both"/>
            </w:pPr>
            <w:r>
              <w:rPr>
                <w:rStyle w:val="Bodytext295pt"/>
              </w:rPr>
              <w:t xml:space="preserve">Fakturujeme Vám přepravu dětí na LT Soláň ( chata Čarták ) v termínech </w:t>
            </w:r>
            <w:r>
              <w:rPr>
                <w:rStyle w:val="Bodytext285pt"/>
              </w:rPr>
              <w:t xml:space="preserve">3.7. , 9.7. , 30.7. </w:t>
            </w:r>
            <w:r>
              <w:rPr>
                <w:rStyle w:val="Bodytext295pt"/>
              </w:rPr>
              <w:t xml:space="preserve">a </w:t>
            </w:r>
            <w:r>
              <w:rPr>
                <w:rStyle w:val="Bodytext285pt"/>
              </w:rPr>
              <w:t>5.8. 2016 .</w:t>
            </w:r>
          </w:p>
          <w:p w:rsidR="002D252A" w:rsidRDefault="002D252A">
            <w:pPr>
              <w:pStyle w:val="Bodytext21"/>
              <w:framePr w:w="10829" w:h="7330" w:wrap="none" w:vAnchor="page" w:hAnchor="page" w:x="522" w:y="758"/>
              <w:shd w:val="clear" w:color="auto" w:fill="auto"/>
              <w:tabs>
                <w:tab w:val="left" w:pos="3557"/>
                <w:tab w:val="left" w:pos="4522"/>
                <w:tab w:val="left" w:pos="6446"/>
                <w:tab w:val="left" w:pos="7368"/>
                <w:tab w:val="left" w:pos="8362"/>
                <w:tab w:val="left" w:pos="9557"/>
              </w:tabs>
              <w:spacing w:before="120"/>
              <w:jc w:val="both"/>
            </w:pPr>
            <w:r>
              <w:rPr>
                <w:rStyle w:val="Bodytext20"/>
              </w:rPr>
              <w:t>Smluvní cena</w:t>
            </w:r>
            <w:r>
              <w:rPr>
                <w:rStyle w:val="Bodytext20"/>
              </w:rPr>
              <w:tab/>
              <w:t>2</w:t>
            </w:r>
            <w:r>
              <w:rPr>
                <w:rStyle w:val="Bodytext20"/>
              </w:rPr>
              <w:tab/>
              <w:t>10 000,00</w:t>
            </w:r>
            <w:r>
              <w:rPr>
                <w:rStyle w:val="Bodytext20"/>
              </w:rPr>
              <w:tab/>
              <w:t>16 528,00</w:t>
            </w:r>
            <w:r>
              <w:rPr>
                <w:rStyle w:val="Bodytext20"/>
              </w:rPr>
              <w:tab/>
              <w:t>21%</w:t>
            </w:r>
            <w:r>
              <w:rPr>
                <w:rStyle w:val="Bodytext20"/>
              </w:rPr>
              <w:tab/>
              <w:t>3 472,00</w:t>
            </w:r>
            <w:r>
              <w:rPr>
                <w:rStyle w:val="Bodytext20"/>
              </w:rPr>
              <w:tab/>
              <w:t>20 000,00</w:t>
            </w:r>
          </w:p>
        </w:tc>
      </w:tr>
      <w:tr w:rsidR="002D252A">
        <w:trPr>
          <w:trHeight w:hRule="exact" w:val="787"/>
        </w:trPr>
        <w:tc>
          <w:tcPr>
            <w:tcW w:w="10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52A" w:rsidRDefault="002D252A">
            <w:pPr>
              <w:pStyle w:val="Bodytext21"/>
              <w:framePr w:w="10829" w:h="7330" w:wrap="none" w:vAnchor="page" w:hAnchor="page" w:x="522" w:y="758"/>
              <w:shd w:val="clear" w:color="auto" w:fill="auto"/>
              <w:tabs>
                <w:tab w:val="left" w:pos="6442"/>
                <w:tab w:val="left" w:pos="8362"/>
                <w:tab w:val="left" w:pos="9557"/>
              </w:tabs>
              <w:spacing w:before="0" w:after="140"/>
              <w:jc w:val="both"/>
            </w:pPr>
            <w:r>
              <w:rPr>
                <w:rStyle w:val="Bodytext20"/>
              </w:rPr>
              <w:t>Součet položek</w:t>
            </w:r>
            <w:r>
              <w:rPr>
                <w:rStyle w:val="Bodytext20"/>
              </w:rPr>
              <w:tab/>
              <w:t>16 528,00</w:t>
            </w:r>
            <w:r>
              <w:rPr>
                <w:rStyle w:val="Bodytext20"/>
              </w:rPr>
              <w:tab/>
              <w:t>3 472,00</w:t>
            </w:r>
            <w:r>
              <w:rPr>
                <w:rStyle w:val="Bodytext20"/>
              </w:rPr>
              <w:tab/>
              <w:t>20 000,00</w:t>
            </w:r>
          </w:p>
          <w:p w:rsidR="002D252A" w:rsidRDefault="002D252A">
            <w:pPr>
              <w:pStyle w:val="Bodytext21"/>
              <w:framePr w:w="10829" w:h="7330" w:wrap="none" w:vAnchor="page" w:hAnchor="page" w:x="522" w:y="758"/>
              <w:shd w:val="clear" w:color="auto" w:fill="auto"/>
              <w:tabs>
                <w:tab w:val="left" w:pos="9331"/>
              </w:tabs>
              <w:spacing w:before="140" w:line="224" w:lineRule="exact"/>
              <w:jc w:val="both"/>
            </w:pPr>
            <w:r>
              <w:rPr>
                <w:rStyle w:val="Bodytext210pt"/>
              </w:rPr>
              <w:t>CELKEM K ÚHRADĚ</w:t>
            </w:r>
            <w:r>
              <w:rPr>
                <w:rStyle w:val="Bodytext210pt"/>
              </w:rPr>
              <w:tab/>
              <w:t>20 000,00</w:t>
            </w:r>
          </w:p>
        </w:tc>
      </w:tr>
    </w:tbl>
    <w:p w:rsidR="002D252A" w:rsidRDefault="002D252A">
      <w:pPr>
        <w:pStyle w:val="Heading30"/>
        <w:framePr w:wrap="none" w:vAnchor="page" w:hAnchor="page" w:x="489" w:y="8397"/>
        <w:shd w:val="clear" w:color="auto" w:fill="auto"/>
        <w:spacing w:before="0" w:after="0"/>
        <w:ind w:left="340"/>
      </w:pPr>
      <w:bookmarkStart w:id="0" w:name="bookmark1"/>
      <w:r>
        <w:t>Vystavil:</w:t>
      </w:r>
      <w:bookmarkEnd w:id="0"/>
    </w:p>
    <w:p w:rsidR="002D252A" w:rsidRDefault="002D252A">
      <w:pPr>
        <w:pStyle w:val="Bodytext21"/>
        <w:framePr w:wrap="none" w:vAnchor="page" w:hAnchor="page" w:x="489" w:y="12953"/>
        <w:shd w:val="clear" w:color="auto" w:fill="auto"/>
        <w:spacing w:before="0"/>
        <w:ind w:left="340"/>
      </w:pPr>
      <w:r>
        <w:t xml:space="preserve">Firma zapsaná v </w:t>
      </w:r>
      <w:r w:rsidRPr="00644F53">
        <w:rPr>
          <w:lang w:eastAsia="en-US"/>
        </w:rPr>
        <w:t xml:space="preserve">OR </w:t>
      </w:r>
      <w:r>
        <w:t>vedeném Krajským soudem v Ostravě oddil C, složka 62241</w:t>
      </w:r>
    </w:p>
    <w:p w:rsidR="002D252A" w:rsidRDefault="002D252A">
      <w:pPr>
        <w:pStyle w:val="Tablecaption0"/>
        <w:framePr w:w="9758" w:h="365" w:hRule="exact" w:wrap="none" w:vAnchor="page" w:hAnchor="page" w:x="791" w:y="13263"/>
        <w:shd w:val="clear" w:color="auto" w:fill="auto"/>
      </w:pPr>
      <w:r>
        <w:t>Dovolujeme si Vás upozornit, že v případě nedodržení data splatnosti uvedeného na faktuře Vám budeme účtovat smluvní pokutu ve výši 0,05 % za každý den prodlení.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469"/>
        <w:gridCol w:w="1315"/>
        <w:gridCol w:w="754"/>
        <w:gridCol w:w="1320"/>
      </w:tblGrid>
      <w:tr w:rsidR="002D252A">
        <w:trPr>
          <w:trHeight w:hRule="exact" w:val="370"/>
        </w:trPr>
        <w:tc>
          <w:tcPr>
            <w:tcW w:w="7469" w:type="dxa"/>
            <w:shd w:val="clear" w:color="auto" w:fill="FFFFFF"/>
            <w:vAlign w:val="bottom"/>
          </w:tcPr>
          <w:p w:rsidR="002D252A" w:rsidRDefault="002D252A">
            <w:pPr>
              <w:pStyle w:val="Bodytext21"/>
              <w:framePr w:w="10858" w:h="998" w:wrap="none" w:vAnchor="page" w:hAnchor="page" w:x="489" w:y="13694"/>
              <w:shd w:val="clear" w:color="auto" w:fill="auto"/>
              <w:spacing w:before="0" w:line="178" w:lineRule="exact"/>
              <w:ind w:left="6140"/>
            </w:pPr>
            <w:r>
              <w:rPr>
                <w:rStyle w:val="Bodytext28pt"/>
              </w:rPr>
              <w:t>Rekapitulace: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2D252A" w:rsidRDefault="002D252A">
            <w:pPr>
              <w:pStyle w:val="Bodytext21"/>
              <w:framePr w:w="10858" w:h="998" w:wrap="none" w:vAnchor="page" w:hAnchor="page" w:x="489" w:y="13694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754" w:type="dxa"/>
            <w:shd w:val="clear" w:color="auto" w:fill="FFFFFF"/>
            <w:vAlign w:val="bottom"/>
          </w:tcPr>
          <w:p w:rsidR="002D252A" w:rsidRDefault="002D252A">
            <w:pPr>
              <w:pStyle w:val="Bodytext21"/>
              <w:framePr w:w="10858" w:h="998" w:wrap="none" w:vAnchor="page" w:hAnchor="page" w:x="489" w:y="13694"/>
              <w:shd w:val="clear" w:color="auto" w:fill="auto"/>
              <w:spacing w:before="0" w:line="178" w:lineRule="exact"/>
              <w:ind w:left="220"/>
            </w:pPr>
            <w:r>
              <w:rPr>
                <w:rStyle w:val="Bodytext28pt"/>
              </w:rPr>
              <w:t>0%</w:t>
            </w:r>
          </w:p>
        </w:tc>
        <w:tc>
          <w:tcPr>
            <w:tcW w:w="1320" w:type="dxa"/>
            <w:shd w:val="clear" w:color="auto" w:fill="FFFFFF"/>
          </w:tcPr>
          <w:p w:rsidR="002D252A" w:rsidRDefault="002D252A">
            <w:pPr>
              <w:framePr w:w="10858" w:h="998" w:wrap="none" w:vAnchor="page" w:hAnchor="page" w:x="489" w:y="13694"/>
              <w:rPr>
                <w:sz w:val="10"/>
                <w:szCs w:val="10"/>
              </w:rPr>
            </w:pPr>
          </w:p>
        </w:tc>
      </w:tr>
      <w:tr w:rsidR="002D252A">
        <w:trPr>
          <w:trHeight w:hRule="exact" w:val="206"/>
        </w:trPr>
        <w:tc>
          <w:tcPr>
            <w:tcW w:w="7469" w:type="dxa"/>
            <w:shd w:val="clear" w:color="auto" w:fill="FFFFFF"/>
          </w:tcPr>
          <w:p w:rsidR="002D252A" w:rsidRDefault="002D252A">
            <w:pPr>
              <w:framePr w:w="10858" w:h="998" w:wrap="none" w:vAnchor="page" w:hAnchor="page" w:x="489" w:y="13694"/>
              <w:rPr>
                <w:sz w:val="10"/>
                <w:szCs w:val="10"/>
              </w:rPr>
            </w:pPr>
          </w:p>
        </w:tc>
        <w:tc>
          <w:tcPr>
            <w:tcW w:w="1315" w:type="dxa"/>
            <w:shd w:val="clear" w:color="auto" w:fill="FFFFFF"/>
            <w:vAlign w:val="bottom"/>
          </w:tcPr>
          <w:p w:rsidR="002D252A" w:rsidRDefault="002D252A">
            <w:pPr>
              <w:pStyle w:val="Bodytext21"/>
              <w:framePr w:w="10858" w:h="998" w:wrap="none" w:vAnchor="page" w:hAnchor="page" w:x="489" w:y="13694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754" w:type="dxa"/>
            <w:shd w:val="clear" w:color="auto" w:fill="FFFFFF"/>
            <w:vAlign w:val="bottom"/>
          </w:tcPr>
          <w:p w:rsidR="002D252A" w:rsidRDefault="002D252A">
            <w:pPr>
              <w:pStyle w:val="Bodytext21"/>
              <w:framePr w:w="10858" w:h="998" w:wrap="none" w:vAnchor="page" w:hAnchor="page" w:x="489" w:y="13694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15%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2D252A" w:rsidRDefault="002D252A">
            <w:pPr>
              <w:pStyle w:val="Bodytext21"/>
              <w:framePr w:w="10858" w:h="998" w:wrap="none" w:vAnchor="page" w:hAnchor="page" w:x="489" w:y="13694"/>
              <w:shd w:val="clear" w:color="auto" w:fill="auto"/>
              <w:spacing w:before="0" w:line="178" w:lineRule="exact"/>
              <w:ind w:right="340"/>
              <w:jc w:val="right"/>
            </w:pPr>
            <w:r>
              <w:rPr>
                <w:rStyle w:val="Bodytext28pt"/>
              </w:rPr>
              <w:t>0,00</w:t>
            </w:r>
          </w:p>
        </w:tc>
      </w:tr>
      <w:tr w:rsidR="002D252A">
        <w:trPr>
          <w:trHeight w:hRule="exact" w:val="422"/>
        </w:trPr>
        <w:tc>
          <w:tcPr>
            <w:tcW w:w="7469" w:type="dxa"/>
            <w:tcBorders>
              <w:bottom w:val="single" w:sz="4" w:space="0" w:color="auto"/>
            </w:tcBorders>
            <w:shd w:val="clear" w:color="auto" w:fill="FFFFFF"/>
          </w:tcPr>
          <w:p w:rsidR="002D252A" w:rsidRDefault="002D252A">
            <w:pPr>
              <w:framePr w:w="10858" w:h="998" w:wrap="none" w:vAnchor="page" w:hAnchor="page" w:x="489" w:y="13694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2D252A" w:rsidRDefault="002D252A">
            <w:pPr>
              <w:pStyle w:val="Bodytext21"/>
              <w:framePr w:w="10858" w:h="998" w:wrap="none" w:vAnchor="page" w:hAnchor="page" w:x="489" w:y="13694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16 528,00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FFFFFF"/>
          </w:tcPr>
          <w:p w:rsidR="002D252A" w:rsidRDefault="002D252A">
            <w:pPr>
              <w:pStyle w:val="Bodytext21"/>
              <w:framePr w:w="10858" w:h="998" w:wrap="none" w:vAnchor="page" w:hAnchor="page" w:x="489" w:y="13694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21%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</w:tcPr>
          <w:p w:rsidR="002D252A" w:rsidRDefault="002D252A">
            <w:pPr>
              <w:pStyle w:val="Bodytext21"/>
              <w:framePr w:w="10858" w:h="998" w:wrap="none" w:vAnchor="page" w:hAnchor="page" w:x="489" w:y="13694"/>
              <w:shd w:val="clear" w:color="auto" w:fill="auto"/>
              <w:spacing w:before="0" w:line="178" w:lineRule="exact"/>
              <w:ind w:right="340"/>
              <w:jc w:val="right"/>
            </w:pPr>
            <w:r>
              <w:rPr>
                <w:rStyle w:val="Bodytext28pt"/>
              </w:rPr>
              <w:t>3 472,00</w:t>
            </w:r>
          </w:p>
        </w:tc>
      </w:tr>
    </w:tbl>
    <w:p w:rsidR="002D252A" w:rsidRDefault="002D252A">
      <w:pPr>
        <w:pStyle w:val="Tablecaption20"/>
        <w:framePr w:wrap="none" w:vAnchor="page" w:hAnchor="page" w:x="796" w:y="14795"/>
        <w:shd w:val="clear" w:color="auto" w:fill="auto"/>
      </w:pPr>
      <w:r>
        <w:t>Převzal:</w:t>
      </w:r>
    </w:p>
    <w:p w:rsidR="002D252A" w:rsidRDefault="002D252A">
      <w:pPr>
        <w:pStyle w:val="Bodytext21"/>
        <w:framePr w:wrap="none" w:vAnchor="page" w:hAnchor="page" w:x="796" w:y="15670"/>
        <w:shd w:val="clear" w:color="auto" w:fill="auto"/>
        <w:spacing w:before="0"/>
      </w:pPr>
      <w:r>
        <w:t>Ekonomický systém POHODA 2005 © STORMWARE s.r.o.</w:t>
      </w:r>
    </w:p>
    <w:p w:rsidR="002D252A" w:rsidRDefault="002D252A">
      <w:pPr>
        <w:pStyle w:val="Tablecaption20"/>
        <w:framePr w:wrap="none" w:vAnchor="page" w:hAnchor="page" w:x="6599" w:y="14800"/>
        <w:shd w:val="clear" w:color="auto" w:fill="auto"/>
      </w:pPr>
      <w:r>
        <w:t>Razítko:</w:t>
      </w:r>
    </w:p>
    <w:p w:rsidR="002D252A" w:rsidRDefault="002D252A">
      <w:pPr>
        <w:pStyle w:val="Heading20"/>
        <w:framePr w:w="10862" w:h="1035" w:hRule="exact" w:wrap="none" w:vAnchor="page" w:hAnchor="page" w:x="489" w:y="14913"/>
        <w:shd w:val="clear" w:color="auto" w:fill="auto"/>
        <w:ind w:left="7065" w:right="1181"/>
      </w:pPr>
      <w:bookmarkStart w:id="1" w:name="bookmark2"/>
      <w:r>
        <w:t>MVJ EXPRES s.r.o.</w:t>
      </w:r>
      <w:bookmarkEnd w:id="1"/>
    </w:p>
    <w:p w:rsidR="002D252A" w:rsidRDefault="002D252A">
      <w:pPr>
        <w:pStyle w:val="Bodytext30"/>
        <w:framePr w:w="10862" w:h="1035" w:hRule="exact" w:wrap="none" w:vAnchor="page" w:hAnchor="page" w:x="489" w:y="14913"/>
        <w:shd w:val="clear" w:color="auto" w:fill="auto"/>
        <w:ind w:left="7065" w:right="1181"/>
      </w:pPr>
      <w:r>
        <w:t>28.října 250/285''</w:t>
      </w:r>
    </w:p>
    <w:p w:rsidR="002D252A" w:rsidRDefault="002D252A">
      <w:pPr>
        <w:pStyle w:val="Bodytext30"/>
        <w:framePr w:w="10862" w:h="1035" w:hRule="exact" w:wrap="none" w:vAnchor="page" w:hAnchor="page" w:x="489" w:y="14913"/>
        <w:shd w:val="clear" w:color="auto" w:fill="auto"/>
        <w:ind w:left="7065" w:right="1181"/>
      </w:pPr>
      <w:r>
        <w:t>709 00 Oslrava-Míílváky</w:t>
      </w:r>
      <w:r>
        <w:br/>
        <w:t>S +420 6034*23 806</w:t>
      </w:r>
      <w:r>
        <w:br/>
        <w:t>IČ: 04055047, DIČ: CZ04055047</w:t>
      </w:r>
    </w:p>
    <w:p w:rsidR="002D252A" w:rsidRDefault="002D252A">
      <w:pPr>
        <w:pStyle w:val="Other0"/>
        <w:framePr w:wrap="none" w:vAnchor="page" w:hAnchor="page" w:x="8260" w:y="16068"/>
        <w:shd w:val="clear" w:color="auto" w:fill="auto"/>
        <w:spacing w:line="110" w:lineRule="exact"/>
        <w:jc w:val="both"/>
      </w:pPr>
      <w:r>
        <w:rPr>
          <w:rStyle w:val="OtherCreeperExtended"/>
        </w:rPr>
        <w:t>y</w:t>
      </w:r>
    </w:p>
    <w:p w:rsidR="002D252A" w:rsidRDefault="002D252A">
      <w:pPr>
        <w:rPr>
          <w:sz w:val="2"/>
          <w:szCs w:val="2"/>
        </w:rPr>
      </w:pPr>
    </w:p>
    <w:sectPr w:rsidR="002D252A" w:rsidSect="002D0051">
      <w:pgSz w:w="11900" w:h="16840"/>
      <w:pgMar w:top="360" w:right="360" w:bottom="360" w:left="360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52A" w:rsidRDefault="002D252A" w:rsidP="002D0051">
      <w:r>
        <w:separator/>
      </w:r>
    </w:p>
  </w:endnote>
  <w:endnote w:type="continuationSeparator" w:id="0">
    <w:p w:rsidR="002D252A" w:rsidRDefault="002D252A" w:rsidP="002D0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reeperExtende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52A" w:rsidRDefault="002D252A"/>
  </w:footnote>
  <w:footnote w:type="continuationSeparator" w:id="0">
    <w:p w:rsidR="002D252A" w:rsidRDefault="002D252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051"/>
    <w:rsid w:val="002D0051"/>
    <w:rsid w:val="002D252A"/>
    <w:rsid w:val="00344481"/>
    <w:rsid w:val="00400DF4"/>
    <w:rsid w:val="004366F1"/>
    <w:rsid w:val="00632EC8"/>
    <w:rsid w:val="00644F53"/>
    <w:rsid w:val="0073262B"/>
    <w:rsid w:val="00E4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051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uiPriority w:val="99"/>
    <w:locked/>
    <w:rsid w:val="002D0051"/>
    <w:rPr>
      <w:rFonts w:ascii="Arial" w:hAnsi="Arial" w:cs="Arial"/>
      <w:b/>
      <w:bCs/>
      <w:w w:val="60"/>
      <w:sz w:val="26"/>
      <w:szCs w:val="26"/>
      <w:u w:val="none"/>
    </w:rPr>
  </w:style>
  <w:style w:type="character" w:customStyle="1" w:styleId="Heading1CreeperExtended">
    <w:name w:val="Heading #1 + CreeperExtended"/>
    <w:aliases w:val="4 pt,Not Bold,Scaling 100%"/>
    <w:basedOn w:val="Heading1"/>
    <w:uiPriority w:val="99"/>
    <w:rsid w:val="002D0051"/>
    <w:rPr>
      <w:rFonts w:ascii="CreeperExtended" w:hAnsi="CreeperExtended" w:cs="CreeperExtended"/>
      <w:color w:val="000000"/>
      <w:spacing w:val="0"/>
      <w:w w:val="100"/>
      <w:position w:val="0"/>
      <w:sz w:val="8"/>
      <w:szCs w:val="8"/>
      <w:lang w:val="cs-CZ" w:eastAsia="cs-CZ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2D0051"/>
    <w:rPr>
      <w:rFonts w:ascii="Arial" w:hAnsi="Arial" w:cs="Arial"/>
      <w:sz w:val="13"/>
      <w:szCs w:val="13"/>
      <w:u w:val="none"/>
    </w:rPr>
  </w:style>
  <w:style w:type="character" w:customStyle="1" w:styleId="Bodytext210pt">
    <w:name w:val="Body text (2) + 10 pt"/>
    <w:aliases w:val="Bold"/>
    <w:basedOn w:val="Bodytext2"/>
    <w:uiPriority w:val="99"/>
    <w:rsid w:val="002D0051"/>
    <w:rPr>
      <w:b/>
      <w:bCs/>
      <w:color w:val="000000"/>
      <w:spacing w:val="0"/>
      <w:w w:val="100"/>
      <w:position w:val="0"/>
      <w:sz w:val="20"/>
      <w:szCs w:val="20"/>
      <w:lang w:val="cs-CZ" w:eastAsia="cs-CZ"/>
    </w:rPr>
  </w:style>
  <w:style w:type="character" w:customStyle="1" w:styleId="Bodytext2115pt">
    <w:name w:val="Body text (2) + 11.5 pt"/>
    <w:aliases w:val="Bold2"/>
    <w:basedOn w:val="Bodytext2"/>
    <w:uiPriority w:val="99"/>
    <w:rsid w:val="002D0051"/>
    <w:rPr>
      <w:b/>
      <w:bCs/>
      <w:color w:val="000000"/>
      <w:spacing w:val="0"/>
      <w:w w:val="100"/>
      <w:position w:val="0"/>
      <w:sz w:val="23"/>
      <w:szCs w:val="23"/>
      <w:lang w:val="cs-CZ" w:eastAsia="cs-CZ"/>
    </w:rPr>
  </w:style>
  <w:style w:type="character" w:customStyle="1" w:styleId="Bodytext211pt">
    <w:name w:val="Body text (2) + 11 pt"/>
    <w:aliases w:val="Bold1"/>
    <w:basedOn w:val="Bodytext2"/>
    <w:uiPriority w:val="99"/>
    <w:rsid w:val="002D0051"/>
    <w:rPr>
      <w:b/>
      <w:bCs/>
      <w:color w:val="000000"/>
      <w:spacing w:val="0"/>
      <w:w w:val="100"/>
      <w:position w:val="0"/>
      <w:sz w:val="22"/>
      <w:szCs w:val="22"/>
      <w:lang w:val="cs-CZ" w:eastAsia="cs-CZ"/>
    </w:rPr>
  </w:style>
  <w:style w:type="character" w:customStyle="1" w:styleId="Bodytext28pt">
    <w:name w:val="Body text (2) + 8 pt"/>
    <w:basedOn w:val="Bodytext2"/>
    <w:uiPriority w:val="99"/>
    <w:rsid w:val="002D0051"/>
    <w:rPr>
      <w:color w:val="000000"/>
      <w:spacing w:val="0"/>
      <w:w w:val="100"/>
      <w:position w:val="0"/>
      <w:sz w:val="16"/>
      <w:szCs w:val="16"/>
      <w:lang w:val="cs-CZ" w:eastAsia="cs-CZ"/>
    </w:rPr>
  </w:style>
  <w:style w:type="character" w:customStyle="1" w:styleId="Bodytext285pt">
    <w:name w:val="Body text (2) + 8.5 pt"/>
    <w:basedOn w:val="Bodytext2"/>
    <w:uiPriority w:val="99"/>
    <w:rsid w:val="002D0051"/>
    <w:rPr>
      <w:color w:val="000000"/>
      <w:spacing w:val="0"/>
      <w:w w:val="100"/>
      <w:position w:val="0"/>
      <w:sz w:val="17"/>
      <w:szCs w:val="17"/>
      <w:lang w:val="cs-CZ" w:eastAsia="cs-CZ"/>
    </w:rPr>
  </w:style>
  <w:style w:type="character" w:customStyle="1" w:styleId="Bodytext295pt">
    <w:name w:val="Body text (2) + 9.5 pt"/>
    <w:basedOn w:val="Bodytext2"/>
    <w:uiPriority w:val="99"/>
    <w:rsid w:val="002D0051"/>
    <w:rPr>
      <w:color w:val="000000"/>
      <w:spacing w:val="0"/>
      <w:w w:val="100"/>
      <w:position w:val="0"/>
      <w:sz w:val="19"/>
      <w:szCs w:val="19"/>
      <w:lang w:val="cs-CZ" w:eastAsia="cs-CZ"/>
    </w:rPr>
  </w:style>
  <w:style w:type="character" w:customStyle="1" w:styleId="Bodytext20">
    <w:name w:val="Body text (2)"/>
    <w:basedOn w:val="Bodytext2"/>
    <w:uiPriority w:val="99"/>
    <w:rsid w:val="002D0051"/>
    <w:rPr>
      <w:color w:val="000000"/>
      <w:spacing w:val="0"/>
      <w:w w:val="100"/>
      <w:position w:val="0"/>
      <w:lang w:val="cs-CZ" w:eastAsia="cs-CZ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2D0051"/>
    <w:rPr>
      <w:rFonts w:ascii="Arial" w:hAnsi="Arial" w:cs="Arial"/>
      <w:sz w:val="19"/>
      <w:szCs w:val="19"/>
      <w:u w:val="none"/>
    </w:rPr>
  </w:style>
  <w:style w:type="character" w:customStyle="1" w:styleId="Tablecaption">
    <w:name w:val="Table caption_"/>
    <w:basedOn w:val="DefaultParagraphFont"/>
    <w:link w:val="Tablecaption0"/>
    <w:uiPriority w:val="99"/>
    <w:locked/>
    <w:rsid w:val="002D0051"/>
    <w:rPr>
      <w:rFonts w:ascii="Arial" w:hAnsi="Arial" w:cs="Arial"/>
      <w:sz w:val="13"/>
      <w:szCs w:val="13"/>
      <w:u w:val="none"/>
    </w:rPr>
  </w:style>
  <w:style w:type="character" w:customStyle="1" w:styleId="Tablecaption2">
    <w:name w:val="Table caption (2)_"/>
    <w:basedOn w:val="DefaultParagraphFont"/>
    <w:link w:val="Tablecaption20"/>
    <w:uiPriority w:val="99"/>
    <w:locked/>
    <w:rsid w:val="002D0051"/>
    <w:rPr>
      <w:rFonts w:ascii="Arial" w:hAnsi="Arial" w:cs="Arial"/>
      <w:sz w:val="16"/>
      <w:szCs w:val="16"/>
      <w:u w:val="none"/>
    </w:rPr>
  </w:style>
  <w:style w:type="character" w:customStyle="1" w:styleId="Heading2">
    <w:name w:val="Heading #2_"/>
    <w:basedOn w:val="DefaultParagraphFont"/>
    <w:link w:val="Heading20"/>
    <w:uiPriority w:val="99"/>
    <w:locked/>
    <w:rsid w:val="002D0051"/>
    <w:rPr>
      <w:rFonts w:ascii="Arial" w:hAnsi="Arial" w:cs="Arial"/>
      <w:b/>
      <w:bCs/>
      <w:sz w:val="20"/>
      <w:szCs w:val="20"/>
      <w:u w:val="none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2D0051"/>
    <w:rPr>
      <w:rFonts w:ascii="Arial" w:hAnsi="Arial" w:cs="Arial"/>
      <w:sz w:val="16"/>
      <w:szCs w:val="16"/>
      <w:u w:val="none"/>
    </w:rPr>
  </w:style>
  <w:style w:type="character" w:customStyle="1" w:styleId="Other">
    <w:name w:val="Other_"/>
    <w:basedOn w:val="DefaultParagraphFont"/>
    <w:link w:val="Other0"/>
    <w:uiPriority w:val="99"/>
    <w:locked/>
    <w:rsid w:val="002D0051"/>
    <w:rPr>
      <w:rFonts w:cs="Times New Roman"/>
      <w:sz w:val="20"/>
      <w:szCs w:val="20"/>
      <w:u w:val="none"/>
    </w:rPr>
  </w:style>
  <w:style w:type="character" w:customStyle="1" w:styleId="OtherCreeperExtended">
    <w:name w:val="Other + CreeperExtended"/>
    <w:aliases w:val="5.5 pt"/>
    <w:basedOn w:val="Other"/>
    <w:uiPriority w:val="99"/>
    <w:rsid w:val="002D0051"/>
    <w:rPr>
      <w:rFonts w:ascii="CreeperExtended" w:hAnsi="CreeperExtended" w:cs="CreeperExtended"/>
      <w:color w:val="B4B8DE"/>
      <w:spacing w:val="0"/>
      <w:w w:val="100"/>
      <w:position w:val="0"/>
      <w:sz w:val="11"/>
      <w:szCs w:val="11"/>
      <w:lang w:val="cs-CZ" w:eastAsia="cs-CZ"/>
    </w:rPr>
  </w:style>
  <w:style w:type="paragraph" w:customStyle="1" w:styleId="Heading10">
    <w:name w:val="Heading #1"/>
    <w:basedOn w:val="Normal"/>
    <w:link w:val="Heading1"/>
    <w:uiPriority w:val="99"/>
    <w:rsid w:val="002D0051"/>
    <w:pPr>
      <w:shd w:val="clear" w:color="auto" w:fill="FFFFFF"/>
      <w:spacing w:line="290" w:lineRule="exact"/>
      <w:jc w:val="right"/>
      <w:outlineLvl w:val="0"/>
    </w:pPr>
    <w:rPr>
      <w:rFonts w:ascii="Arial" w:hAnsi="Arial" w:cs="Arial"/>
      <w:b/>
      <w:bCs/>
      <w:w w:val="60"/>
      <w:sz w:val="26"/>
      <w:szCs w:val="26"/>
    </w:rPr>
  </w:style>
  <w:style w:type="paragraph" w:customStyle="1" w:styleId="Bodytext21">
    <w:name w:val="Body text (2)1"/>
    <w:basedOn w:val="Normal"/>
    <w:link w:val="Bodytext2"/>
    <w:uiPriority w:val="99"/>
    <w:rsid w:val="002D0051"/>
    <w:pPr>
      <w:shd w:val="clear" w:color="auto" w:fill="FFFFFF"/>
      <w:spacing w:before="4280" w:line="146" w:lineRule="exact"/>
    </w:pPr>
    <w:rPr>
      <w:rFonts w:ascii="Arial" w:hAnsi="Arial" w:cs="Arial"/>
      <w:sz w:val="13"/>
      <w:szCs w:val="13"/>
    </w:rPr>
  </w:style>
  <w:style w:type="paragraph" w:customStyle="1" w:styleId="Heading30">
    <w:name w:val="Heading #3"/>
    <w:basedOn w:val="Normal"/>
    <w:link w:val="Heading3"/>
    <w:uiPriority w:val="99"/>
    <w:rsid w:val="002D0051"/>
    <w:pPr>
      <w:shd w:val="clear" w:color="auto" w:fill="FFFFFF"/>
      <w:spacing w:before="360" w:after="4280" w:line="212" w:lineRule="exact"/>
      <w:outlineLvl w:val="2"/>
    </w:pPr>
    <w:rPr>
      <w:rFonts w:ascii="Arial" w:hAnsi="Arial" w:cs="Arial"/>
      <w:sz w:val="19"/>
      <w:szCs w:val="19"/>
    </w:rPr>
  </w:style>
  <w:style w:type="paragraph" w:customStyle="1" w:styleId="Tablecaption0">
    <w:name w:val="Table caption"/>
    <w:basedOn w:val="Normal"/>
    <w:link w:val="Tablecaption"/>
    <w:uiPriority w:val="99"/>
    <w:rsid w:val="002D0051"/>
    <w:pPr>
      <w:shd w:val="clear" w:color="auto" w:fill="FFFFFF"/>
      <w:spacing w:line="154" w:lineRule="exact"/>
      <w:jc w:val="both"/>
    </w:pPr>
    <w:rPr>
      <w:rFonts w:ascii="Arial" w:hAnsi="Arial" w:cs="Arial"/>
      <w:sz w:val="13"/>
      <w:szCs w:val="13"/>
    </w:rPr>
  </w:style>
  <w:style w:type="paragraph" w:customStyle="1" w:styleId="Tablecaption20">
    <w:name w:val="Table caption (2)"/>
    <w:basedOn w:val="Normal"/>
    <w:link w:val="Tablecaption2"/>
    <w:uiPriority w:val="99"/>
    <w:rsid w:val="002D0051"/>
    <w:pPr>
      <w:shd w:val="clear" w:color="auto" w:fill="FFFFFF"/>
      <w:spacing w:line="178" w:lineRule="exact"/>
    </w:pPr>
    <w:rPr>
      <w:rFonts w:ascii="Arial" w:hAnsi="Arial" w:cs="Arial"/>
      <w:sz w:val="16"/>
      <w:szCs w:val="16"/>
    </w:rPr>
  </w:style>
  <w:style w:type="paragraph" w:customStyle="1" w:styleId="Heading20">
    <w:name w:val="Heading #2"/>
    <w:basedOn w:val="Normal"/>
    <w:link w:val="Heading2"/>
    <w:uiPriority w:val="99"/>
    <w:rsid w:val="002D0051"/>
    <w:pPr>
      <w:shd w:val="clear" w:color="auto" w:fill="FFFFFF"/>
      <w:spacing w:line="187" w:lineRule="exact"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customStyle="1" w:styleId="Bodytext30">
    <w:name w:val="Body text (3)"/>
    <w:basedOn w:val="Normal"/>
    <w:link w:val="Bodytext3"/>
    <w:uiPriority w:val="99"/>
    <w:rsid w:val="002D0051"/>
    <w:pPr>
      <w:shd w:val="clear" w:color="auto" w:fill="FFFFFF"/>
      <w:spacing w:line="187" w:lineRule="exact"/>
      <w:jc w:val="center"/>
    </w:pPr>
    <w:rPr>
      <w:rFonts w:ascii="Arial" w:hAnsi="Arial" w:cs="Arial"/>
      <w:sz w:val="16"/>
      <w:szCs w:val="16"/>
    </w:rPr>
  </w:style>
  <w:style w:type="paragraph" w:customStyle="1" w:styleId="Other0">
    <w:name w:val="Other"/>
    <w:basedOn w:val="Normal"/>
    <w:link w:val="Other"/>
    <w:uiPriority w:val="99"/>
    <w:rsid w:val="002D0051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vj.expres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207</Words>
  <Characters>1224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2 -09- 2016</dc:title>
  <dc:subject/>
  <dc:creator/>
  <cp:keywords/>
  <dc:description/>
  <cp:lastModifiedBy>Spisovna</cp:lastModifiedBy>
  <cp:revision>3</cp:revision>
  <dcterms:created xsi:type="dcterms:W3CDTF">2016-10-13T12:29:00Z</dcterms:created>
  <dcterms:modified xsi:type="dcterms:W3CDTF">2016-10-13T12:32:00Z</dcterms:modified>
</cp:coreProperties>
</file>