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3E" w:rsidRPr="004C35E2" w:rsidRDefault="0084253E" w:rsidP="00982D4E">
      <w:pPr>
        <w:pStyle w:val="KSBTxT"/>
        <w:widowControl w:val="0"/>
        <w:jc w:val="center"/>
        <w:rPr>
          <w:rFonts w:cs="Arial"/>
          <w:b/>
          <w:bCs/>
        </w:rPr>
      </w:pPr>
      <w:bookmarkStart w:id="0" w:name="_Toc427865335"/>
      <w:r w:rsidRPr="004C35E2">
        <w:rPr>
          <w:b/>
          <w:bCs/>
        </w:rPr>
        <w:t xml:space="preserve">RÁMCOVÁ SMLOUVA O ZAJIŠTĚNÍ STRAVOVÁNÍ </w:t>
      </w:r>
      <w:r w:rsidRPr="004C35E2">
        <w:rPr>
          <w:b/>
          <w:bCs/>
        </w:rPr>
        <w:br/>
        <w:t>REGISTRAČNÍ ČÍSLO</w:t>
      </w:r>
      <w:r>
        <w:rPr>
          <w:b/>
          <w:bCs/>
        </w:rPr>
        <w:t xml:space="preserve"> Z01539</w:t>
      </w:r>
    </w:p>
    <w:p w:rsidR="0084253E" w:rsidRDefault="0084253E" w:rsidP="00982D4E">
      <w:pPr>
        <w:pStyle w:val="KSBTxT"/>
        <w:widowControl w:val="0"/>
        <w:jc w:val="both"/>
        <w:rPr>
          <w:rFonts w:cs="Arial"/>
        </w:rPr>
      </w:pPr>
      <w:r w:rsidRPr="004C35E2">
        <w:rPr>
          <w:b/>
          <w:bCs/>
          <w:caps/>
        </w:rPr>
        <w:t>tuto RÁMCOVOU smlouvu O ZAJIŠTĚNÍ STRAVOVÁNÍ</w:t>
      </w:r>
      <w:bookmarkEnd w:id="0"/>
      <w:r w:rsidRPr="004C35E2">
        <w:rPr>
          <w:b/>
          <w:bCs/>
          <w:caps/>
        </w:rPr>
        <w:t xml:space="preserve"> </w:t>
      </w:r>
      <w:r w:rsidRPr="004C35E2">
        <w:t>(dále jen „</w:t>
      </w:r>
      <w:r w:rsidRPr="004C35E2">
        <w:rPr>
          <w:b/>
          <w:bCs/>
        </w:rPr>
        <w:t>Smlouva</w:t>
      </w:r>
      <w:r w:rsidRPr="004C35E2">
        <w:t xml:space="preserve">“) uzavřely níže uvedeného dne následující </w:t>
      </w:r>
      <w:r>
        <w:t xml:space="preserve">smluvní </w:t>
      </w:r>
      <w:r w:rsidRPr="004C35E2">
        <w:t>strany:</w:t>
      </w:r>
    </w:p>
    <w:p w:rsidR="0084253E" w:rsidRPr="004C35E2" w:rsidRDefault="0084253E" w:rsidP="00982D4E">
      <w:pPr>
        <w:pStyle w:val="KSBTxT"/>
        <w:widowControl w:val="0"/>
        <w:jc w:val="both"/>
        <w:rPr>
          <w:rFonts w:cs="Arial"/>
        </w:rPr>
      </w:pPr>
    </w:p>
    <w:tbl>
      <w:tblPr>
        <w:tblW w:w="0" w:type="auto"/>
        <w:tblLook w:val="00A0"/>
      </w:tblPr>
      <w:tblGrid>
        <w:gridCol w:w="704"/>
        <w:gridCol w:w="2835"/>
        <w:gridCol w:w="6090"/>
      </w:tblGrid>
      <w:tr w:rsidR="0084253E">
        <w:tc>
          <w:tcPr>
            <w:tcW w:w="704" w:type="dxa"/>
          </w:tcPr>
          <w:p w:rsidR="0084253E" w:rsidRPr="00040DC6" w:rsidRDefault="0084253E" w:rsidP="00E448E1">
            <w:pPr>
              <w:pStyle w:val="KSBTxT"/>
              <w:tabs>
                <w:tab w:val="left" w:pos="320"/>
              </w:tabs>
              <w:spacing w:before="0" w:line="240" w:lineRule="auto"/>
              <w:jc w:val="both"/>
              <w:rPr>
                <w:rFonts w:eastAsia="Times New Roman" w:cs="Arial"/>
              </w:rPr>
            </w:pPr>
            <w:r w:rsidRPr="00040DC6">
              <w:rPr>
                <w:rFonts w:eastAsia="Times New Roman" w:cs="Arial"/>
              </w:rPr>
              <w:t>(1)</w:t>
            </w:r>
          </w:p>
        </w:tc>
        <w:tc>
          <w:tcPr>
            <w:tcW w:w="2835" w:type="dxa"/>
          </w:tcPr>
          <w:p w:rsidR="0084253E" w:rsidRPr="00040DC6" w:rsidRDefault="0084253E" w:rsidP="00E448E1">
            <w:pPr>
              <w:pStyle w:val="KSBTxT"/>
              <w:spacing w:before="0"/>
              <w:jc w:val="both"/>
              <w:rPr>
                <w:rFonts w:eastAsia="Times New Roman" w:cs="Arial"/>
              </w:rPr>
            </w:pPr>
            <w:r w:rsidRPr="00040DC6">
              <w:rPr>
                <w:rFonts w:eastAsia="Times New Roman" w:cs="Arial"/>
              </w:rPr>
              <w:t>Obchodní firma:</w:t>
            </w:r>
          </w:p>
        </w:tc>
        <w:tc>
          <w:tcPr>
            <w:tcW w:w="6090" w:type="dxa"/>
          </w:tcPr>
          <w:p w:rsidR="0084253E" w:rsidRPr="00040DC6" w:rsidRDefault="0084253E" w:rsidP="00E448E1">
            <w:pPr>
              <w:pStyle w:val="KSBTxT"/>
              <w:spacing w:before="0"/>
              <w:jc w:val="both"/>
              <w:rPr>
                <w:rFonts w:eastAsia="Times New Roman" w:cs="Arial"/>
              </w:rPr>
            </w:pPr>
            <w:r w:rsidRPr="00040DC6">
              <w:rPr>
                <w:rFonts w:eastAsia="Times New Roman" w:cs="Arial"/>
                <w:b/>
                <w:bCs/>
              </w:rPr>
              <w:t>Lidl stravenky v.o.s.</w:t>
            </w:r>
          </w:p>
        </w:tc>
      </w:tr>
      <w:tr w:rsidR="0084253E">
        <w:tc>
          <w:tcPr>
            <w:tcW w:w="704" w:type="dxa"/>
          </w:tcPr>
          <w:p w:rsidR="0084253E" w:rsidRPr="00040DC6" w:rsidRDefault="0084253E" w:rsidP="00E448E1">
            <w:pPr>
              <w:pStyle w:val="KSBTxT"/>
              <w:spacing w:before="0" w:line="240" w:lineRule="auto"/>
              <w:jc w:val="both"/>
              <w:rPr>
                <w:rFonts w:eastAsia="Times New Roman" w:cs="Arial"/>
              </w:rPr>
            </w:pPr>
          </w:p>
        </w:tc>
        <w:tc>
          <w:tcPr>
            <w:tcW w:w="2835" w:type="dxa"/>
          </w:tcPr>
          <w:p w:rsidR="0084253E" w:rsidRPr="00040DC6" w:rsidRDefault="0084253E" w:rsidP="00E448E1">
            <w:pPr>
              <w:pStyle w:val="KSBTxT"/>
              <w:spacing w:before="0"/>
              <w:jc w:val="both"/>
              <w:rPr>
                <w:rFonts w:eastAsia="Times New Roman" w:cs="Arial"/>
              </w:rPr>
            </w:pPr>
            <w:r w:rsidRPr="00040DC6">
              <w:rPr>
                <w:rFonts w:eastAsia="Times New Roman" w:cs="Arial"/>
              </w:rPr>
              <w:t>Sídlo:</w:t>
            </w:r>
          </w:p>
        </w:tc>
        <w:tc>
          <w:tcPr>
            <w:tcW w:w="6090" w:type="dxa"/>
          </w:tcPr>
          <w:p w:rsidR="0084253E" w:rsidRPr="00040DC6" w:rsidRDefault="0084253E" w:rsidP="00E448E1">
            <w:pPr>
              <w:pStyle w:val="KSBTxT"/>
              <w:spacing w:before="0"/>
              <w:jc w:val="both"/>
              <w:rPr>
                <w:rFonts w:eastAsia="Times New Roman" w:cs="Arial"/>
              </w:rPr>
            </w:pPr>
            <w:r w:rsidRPr="00040DC6">
              <w:rPr>
                <w:rFonts w:eastAsia="Times New Roman" w:cs="Arial"/>
                <w:color w:val="000000"/>
              </w:rPr>
              <w:t>Nárožní 1359/11, Stodůlky, 158 00 Praha 5</w:t>
            </w:r>
          </w:p>
        </w:tc>
      </w:tr>
      <w:tr w:rsidR="0084253E">
        <w:tc>
          <w:tcPr>
            <w:tcW w:w="704" w:type="dxa"/>
          </w:tcPr>
          <w:p w:rsidR="0084253E" w:rsidRPr="00040DC6" w:rsidRDefault="0084253E" w:rsidP="00E448E1">
            <w:pPr>
              <w:pStyle w:val="KSBTxT"/>
              <w:spacing w:before="0" w:line="240" w:lineRule="auto"/>
              <w:jc w:val="both"/>
              <w:rPr>
                <w:rFonts w:eastAsia="Times New Roman" w:cs="Arial"/>
              </w:rPr>
            </w:pPr>
          </w:p>
        </w:tc>
        <w:tc>
          <w:tcPr>
            <w:tcW w:w="2835" w:type="dxa"/>
          </w:tcPr>
          <w:p w:rsidR="0084253E" w:rsidRPr="00040DC6" w:rsidRDefault="0084253E" w:rsidP="00E448E1">
            <w:pPr>
              <w:pStyle w:val="KSBTxT"/>
              <w:spacing w:before="0"/>
              <w:jc w:val="both"/>
              <w:rPr>
                <w:rFonts w:eastAsia="Times New Roman" w:cs="Arial"/>
              </w:rPr>
            </w:pPr>
            <w:r w:rsidRPr="00040DC6">
              <w:rPr>
                <w:rFonts w:eastAsia="Times New Roman" w:cs="Arial"/>
              </w:rPr>
              <w:t xml:space="preserve">IČO: </w:t>
            </w:r>
            <w:r w:rsidRPr="00040DC6">
              <w:rPr>
                <w:rFonts w:eastAsia="Times New Roman" w:cs="Arial"/>
              </w:rPr>
              <w:tab/>
            </w:r>
          </w:p>
        </w:tc>
        <w:tc>
          <w:tcPr>
            <w:tcW w:w="6090" w:type="dxa"/>
          </w:tcPr>
          <w:p w:rsidR="0084253E" w:rsidRPr="00040DC6" w:rsidRDefault="0084253E" w:rsidP="00E448E1">
            <w:pPr>
              <w:pStyle w:val="KSBTxT"/>
              <w:spacing w:before="0"/>
              <w:jc w:val="both"/>
              <w:rPr>
                <w:rFonts w:eastAsia="Times New Roman" w:cs="Arial"/>
              </w:rPr>
            </w:pPr>
            <w:r w:rsidRPr="00040DC6">
              <w:rPr>
                <w:rFonts w:eastAsia="Times New Roman" w:cs="Arial"/>
              </w:rPr>
              <w:t>05433720</w:t>
            </w:r>
          </w:p>
        </w:tc>
      </w:tr>
      <w:tr w:rsidR="0084253E">
        <w:tc>
          <w:tcPr>
            <w:tcW w:w="704" w:type="dxa"/>
          </w:tcPr>
          <w:p w:rsidR="0084253E" w:rsidRPr="00040DC6" w:rsidRDefault="0084253E" w:rsidP="00E448E1">
            <w:pPr>
              <w:pStyle w:val="KSBTxT"/>
              <w:spacing w:before="0" w:line="240" w:lineRule="auto"/>
              <w:jc w:val="both"/>
              <w:rPr>
                <w:rFonts w:eastAsia="Times New Roman" w:cs="Arial"/>
              </w:rPr>
            </w:pPr>
          </w:p>
        </w:tc>
        <w:tc>
          <w:tcPr>
            <w:tcW w:w="2835" w:type="dxa"/>
          </w:tcPr>
          <w:p w:rsidR="0084253E" w:rsidRPr="00040DC6" w:rsidRDefault="0084253E" w:rsidP="00E448E1">
            <w:pPr>
              <w:pStyle w:val="KSBTxT"/>
              <w:spacing w:before="0"/>
              <w:jc w:val="both"/>
              <w:rPr>
                <w:rFonts w:eastAsia="Times New Roman" w:cs="Arial"/>
              </w:rPr>
            </w:pPr>
            <w:r w:rsidRPr="00040DC6">
              <w:rPr>
                <w:rFonts w:eastAsia="Times New Roman" w:cs="Arial"/>
              </w:rPr>
              <w:t>DIČ:</w:t>
            </w:r>
          </w:p>
        </w:tc>
        <w:tc>
          <w:tcPr>
            <w:tcW w:w="6090" w:type="dxa"/>
          </w:tcPr>
          <w:p w:rsidR="0084253E" w:rsidRPr="00040DC6" w:rsidRDefault="0084253E" w:rsidP="00E448E1">
            <w:pPr>
              <w:pStyle w:val="KSBTxT"/>
              <w:spacing w:before="0"/>
              <w:jc w:val="both"/>
              <w:rPr>
                <w:rFonts w:eastAsia="Times New Roman" w:cs="Arial"/>
              </w:rPr>
            </w:pPr>
            <w:r w:rsidRPr="00040DC6">
              <w:rPr>
                <w:rFonts w:eastAsia="Times New Roman" w:cs="Arial"/>
              </w:rPr>
              <w:t>CZ05433720</w:t>
            </w:r>
          </w:p>
        </w:tc>
      </w:tr>
      <w:tr w:rsidR="0084253E">
        <w:tc>
          <w:tcPr>
            <w:tcW w:w="704" w:type="dxa"/>
          </w:tcPr>
          <w:p w:rsidR="0084253E" w:rsidRPr="00040DC6" w:rsidRDefault="0084253E" w:rsidP="00E448E1">
            <w:pPr>
              <w:pStyle w:val="KSBTxT"/>
              <w:spacing w:before="0" w:line="240" w:lineRule="auto"/>
              <w:jc w:val="both"/>
              <w:rPr>
                <w:rFonts w:eastAsia="Times New Roman" w:cs="Arial"/>
              </w:rPr>
            </w:pPr>
          </w:p>
        </w:tc>
        <w:tc>
          <w:tcPr>
            <w:tcW w:w="2835" w:type="dxa"/>
          </w:tcPr>
          <w:p w:rsidR="0084253E" w:rsidRPr="00040DC6" w:rsidRDefault="0084253E" w:rsidP="00E448E1">
            <w:pPr>
              <w:pStyle w:val="KSBTxT"/>
              <w:spacing w:before="0"/>
              <w:jc w:val="both"/>
              <w:rPr>
                <w:rFonts w:eastAsia="Times New Roman" w:cs="Arial"/>
              </w:rPr>
            </w:pPr>
            <w:r w:rsidRPr="00040DC6">
              <w:rPr>
                <w:rFonts w:eastAsia="Times New Roman" w:cs="Arial"/>
              </w:rPr>
              <w:t>Zápis v obchodním rejstříku:</w:t>
            </w:r>
          </w:p>
        </w:tc>
        <w:tc>
          <w:tcPr>
            <w:tcW w:w="6090" w:type="dxa"/>
          </w:tcPr>
          <w:p w:rsidR="0084253E" w:rsidRPr="00040DC6" w:rsidRDefault="0084253E" w:rsidP="00E448E1">
            <w:pPr>
              <w:pStyle w:val="KSBTxT"/>
              <w:spacing w:before="0"/>
              <w:jc w:val="both"/>
              <w:rPr>
                <w:rFonts w:eastAsia="Times New Roman" w:cs="Arial"/>
              </w:rPr>
            </w:pPr>
            <w:r w:rsidRPr="00040DC6">
              <w:rPr>
                <w:rFonts w:eastAsia="Times New Roman" w:cs="Arial"/>
              </w:rPr>
              <w:t>vedeném Městským soudem v Praze pod sp. zn. A 77555</w:t>
            </w:r>
          </w:p>
        </w:tc>
      </w:tr>
      <w:tr w:rsidR="0084253E">
        <w:tc>
          <w:tcPr>
            <w:tcW w:w="704" w:type="dxa"/>
          </w:tcPr>
          <w:p w:rsidR="0084253E" w:rsidRPr="00040DC6" w:rsidRDefault="0084253E" w:rsidP="00E448E1">
            <w:pPr>
              <w:pStyle w:val="KSBTxT"/>
              <w:spacing w:before="0" w:line="240" w:lineRule="auto"/>
              <w:jc w:val="both"/>
              <w:rPr>
                <w:rFonts w:eastAsia="Times New Roman" w:cs="Arial"/>
              </w:rPr>
            </w:pPr>
          </w:p>
        </w:tc>
        <w:tc>
          <w:tcPr>
            <w:tcW w:w="2835" w:type="dxa"/>
          </w:tcPr>
          <w:p w:rsidR="0084253E" w:rsidRPr="00040DC6" w:rsidRDefault="0084253E" w:rsidP="00E448E1">
            <w:pPr>
              <w:pStyle w:val="KSBTxT"/>
              <w:spacing w:before="0"/>
              <w:jc w:val="both"/>
              <w:rPr>
                <w:rFonts w:eastAsia="Times New Roman" w:cs="Arial"/>
              </w:rPr>
            </w:pPr>
            <w:r w:rsidRPr="00040DC6">
              <w:rPr>
                <w:rFonts w:eastAsia="Times New Roman" w:cs="Arial"/>
              </w:rPr>
              <w:t>Zastoupena:</w:t>
            </w:r>
          </w:p>
        </w:tc>
        <w:tc>
          <w:tcPr>
            <w:tcW w:w="6090" w:type="dxa"/>
          </w:tcPr>
          <w:p w:rsidR="0084253E" w:rsidRPr="00040DC6" w:rsidRDefault="0084253E" w:rsidP="00E448E1">
            <w:pPr>
              <w:pStyle w:val="KSBTxT"/>
              <w:spacing w:before="0"/>
              <w:jc w:val="both"/>
              <w:rPr>
                <w:rFonts w:eastAsia="Times New Roman" w:cs="Arial"/>
              </w:rPr>
            </w:pPr>
            <w:r w:rsidRPr="00040DC6">
              <w:rPr>
                <w:rFonts w:eastAsia="Times New Roman" w:cs="Arial"/>
              </w:rPr>
              <w:t>František Grunt, na základě plné moci</w:t>
            </w:r>
          </w:p>
        </w:tc>
      </w:tr>
      <w:tr w:rsidR="0084253E">
        <w:tc>
          <w:tcPr>
            <w:tcW w:w="704" w:type="dxa"/>
          </w:tcPr>
          <w:p w:rsidR="0084253E" w:rsidRPr="00040DC6" w:rsidRDefault="0084253E" w:rsidP="00E448E1">
            <w:pPr>
              <w:pStyle w:val="KSBTxT"/>
              <w:spacing w:before="0" w:line="240" w:lineRule="auto"/>
              <w:jc w:val="both"/>
              <w:rPr>
                <w:rFonts w:eastAsia="Times New Roman" w:cs="Arial"/>
              </w:rPr>
            </w:pPr>
          </w:p>
        </w:tc>
        <w:tc>
          <w:tcPr>
            <w:tcW w:w="2835" w:type="dxa"/>
          </w:tcPr>
          <w:p w:rsidR="0084253E" w:rsidRPr="00040DC6" w:rsidRDefault="0084253E" w:rsidP="00E448E1">
            <w:pPr>
              <w:pStyle w:val="KSBTxT"/>
              <w:spacing w:before="0"/>
              <w:jc w:val="both"/>
              <w:rPr>
                <w:rFonts w:eastAsia="Times New Roman" w:cs="Arial"/>
              </w:rPr>
            </w:pPr>
          </w:p>
        </w:tc>
        <w:tc>
          <w:tcPr>
            <w:tcW w:w="6090" w:type="dxa"/>
          </w:tcPr>
          <w:p w:rsidR="0084253E" w:rsidRPr="00040DC6" w:rsidRDefault="0084253E" w:rsidP="00E448E1">
            <w:pPr>
              <w:pStyle w:val="KSBTxT"/>
              <w:spacing w:before="0"/>
              <w:jc w:val="both"/>
              <w:rPr>
                <w:rFonts w:eastAsia="Times New Roman" w:cs="Arial"/>
              </w:rPr>
            </w:pPr>
          </w:p>
        </w:tc>
      </w:tr>
      <w:tr w:rsidR="0084253E">
        <w:tc>
          <w:tcPr>
            <w:tcW w:w="704" w:type="dxa"/>
          </w:tcPr>
          <w:p w:rsidR="0084253E" w:rsidRPr="00040DC6" w:rsidRDefault="0084253E" w:rsidP="00E448E1">
            <w:pPr>
              <w:pStyle w:val="KSBTxT"/>
              <w:spacing w:before="0" w:line="240" w:lineRule="auto"/>
              <w:jc w:val="both"/>
              <w:rPr>
                <w:rFonts w:eastAsia="Times New Roman" w:cs="Arial"/>
              </w:rPr>
            </w:pPr>
          </w:p>
        </w:tc>
        <w:tc>
          <w:tcPr>
            <w:tcW w:w="2835" w:type="dxa"/>
          </w:tcPr>
          <w:p w:rsidR="0084253E" w:rsidRPr="00040DC6" w:rsidRDefault="0084253E" w:rsidP="00E448E1">
            <w:pPr>
              <w:pStyle w:val="KSBTxT"/>
              <w:spacing w:before="0"/>
              <w:jc w:val="both"/>
              <w:rPr>
                <w:rFonts w:eastAsia="Times New Roman" w:cs="Arial"/>
              </w:rPr>
            </w:pPr>
            <w:r w:rsidRPr="00040DC6">
              <w:rPr>
                <w:rFonts w:eastAsia="Times New Roman" w:cs="Arial"/>
              </w:rPr>
              <w:t>Bankovní spojení a číslo b.ú.:</w:t>
            </w:r>
          </w:p>
        </w:tc>
        <w:tc>
          <w:tcPr>
            <w:tcW w:w="6090" w:type="dxa"/>
          </w:tcPr>
          <w:p w:rsidR="0084253E" w:rsidRPr="00040DC6" w:rsidRDefault="0084253E" w:rsidP="00E448E1">
            <w:pPr>
              <w:pStyle w:val="KSBTxT"/>
              <w:spacing w:before="0"/>
              <w:jc w:val="both"/>
              <w:rPr>
                <w:rFonts w:eastAsia="Times New Roman" w:cs="Arial"/>
              </w:rPr>
            </w:pPr>
            <w:r w:rsidRPr="00040DC6">
              <w:rPr>
                <w:rFonts w:eastAsia="Times New Roman" w:cs="Arial"/>
              </w:rPr>
              <w:t>7114692/0800, vedený u Česká spořitelna, a.s.</w:t>
            </w:r>
          </w:p>
        </w:tc>
      </w:tr>
      <w:tr w:rsidR="0084253E">
        <w:tc>
          <w:tcPr>
            <w:tcW w:w="704" w:type="dxa"/>
          </w:tcPr>
          <w:p w:rsidR="0084253E" w:rsidRPr="00040DC6" w:rsidRDefault="0084253E" w:rsidP="00E448E1">
            <w:pPr>
              <w:pStyle w:val="KSBTxT"/>
              <w:spacing w:before="0" w:line="240" w:lineRule="auto"/>
              <w:jc w:val="both"/>
              <w:rPr>
                <w:rFonts w:eastAsia="Times New Roman" w:cs="Arial"/>
              </w:rPr>
            </w:pPr>
          </w:p>
        </w:tc>
        <w:tc>
          <w:tcPr>
            <w:tcW w:w="2835" w:type="dxa"/>
          </w:tcPr>
          <w:p w:rsidR="0084253E" w:rsidRPr="00040DC6" w:rsidRDefault="0084253E" w:rsidP="00E448E1">
            <w:pPr>
              <w:pStyle w:val="KSB1"/>
              <w:numPr>
                <w:ilvl w:val="0"/>
                <w:numId w:val="0"/>
              </w:numPr>
              <w:spacing w:before="0"/>
              <w:jc w:val="both"/>
              <w:rPr>
                <w:rFonts w:eastAsia="Times New Roman" w:cs="Arial"/>
              </w:rPr>
            </w:pPr>
            <w:r w:rsidRPr="00040DC6">
              <w:rPr>
                <w:rFonts w:eastAsia="Times New Roman" w:cs="Arial"/>
              </w:rPr>
              <w:t>(dále jen</w:t>
            </w:r>
            <w:r w:rsidRPr="00040DC6">
              <w:rPr>
                <w:rFonts w:eastAsia="Times New Roman" w:cs="Arial"/>
                <w:b/>
                <w:bCs/>
              </w:rPr>
              <w:t xml:space="preserve"> </w:t>
            </w:r>
            <w:r w:rsidRPr="00040DC6">
              <w:rPr>
                <w:rFonts w:eastAsia="Times New Roman" w:cs="Arial"/>
              </w:rPr>
              <w:t>„</w:t>
            </w:r>
            <w:r w:rsidRPr="00040DC6">
              <w:rPr>
                <w:rFonts w:eastAsia="Times New Roman" w:cs="Arial"/>
                <w:b/>
                <w:bCs/>
              </w:rPr>
              <w:t>Společnost</w:t>
            </w:r>
            <w:r w:rsidRPr="00040DC6">
              <w:rPr>
                <w:rFonts w:eastAsia="Times New Roman" w:cs="Arial"/>
              </w:rPr>
              <w:t xml:space="preserve">“) </w:t>
            </w:r>
          </w:p>
        </w:tc>
        <w:tc>
          <w:tcPr>
            <w:tcW w:w="6090" w:type="dxa"/>
          </w:tcPr>
          <w:p w:rsidR="0084253E" w:rsidRPr="00040DC6" w:rsidRDefault="0084253E" w:rsidP="00E448E1">
            <w:pPr>
              <w:pStyle w:val="KSBTxT"/>
              <w:spacing w:before="0" w:line="240" w:lineRule="auto"/>
              <w:jc w:val="both"/>
              <w:rPr>
                <w:rFonts w:eastAsia="Times New Roman" w:cs="Arial"/>
              </w:rPr>
            </w:pPr>
          </w:p>
        </w:tc>
      </w:tr>
      <w:tr w:rsidR="0084253E">
        <w:tc>
          <w:tcPr>
            <w:tcW w:w="704" w:type="dxa"/>
          </w:tcPr>
          <w:p w:rsidR="0084253E" w:rsidRPr="00040DC6" w:rsidRDefault="0084253E" w:rsidP="00E448E1">
            <w:pPr>
              <w:pStyle w:val="KSBTxT"/>
              <w:spacing w:before="0" w:line="240" w:lineRule="auto"/>
              <w:ind w:right="220"/>
              <w:jc w:val="both"/>
              <w:rPr>
                <w:rFonts w:eastAsia="Times New Roman" w:cs="Arial"/>
              </w:rPr>
            </w:pPr>
            <w:r w:rsidRPr="00040DC6">
              <w:rPr>
                <w:rFonts w:eastAsia="Times New Roman" w:cs="Arial"/>
              </w:rPr>
              <w:t>(2)</w:t>
            </w:r>
          </w:p>
        </w:tc>
        <w:tc>
          <w:tcPr>
            <w:tcW w:w="2835" w:type="dxa"/>
          </w:tcPr>
          <w:p w:rsidR="0084253E" w:rsidRPr="00040DC6" w:rsidRDefault="0084253E" w:rsidP="00E448E1">
            <w:pPr>
              <w:pStyle w:val="KSBTxT"/>
              <w:spacing w:before="0"/>
              <w:jc w:val="both"/>
              <w:rPr>
                <w:rFonts w:eastAsia="Times New Roman" w:cs="Arial"/>
              </w:rPr>
            </w:pPr>
            <w:r w:rsidRPr="00040DC6">
              <w:rPr>
                <w:rFonts w:eastAsia="Times New Roman" w:cs="Arial"/>
              </w:rPr>
              <w:t>Obchodní firma:</w:t>
            </w:r>
          </w:p>
        </w:tc>
        <w:tc>
          <w:tcPr>
            <w:tcW w:w="6090" w:type="dxa"/>
          </w:tcPr>
          <w:p w:rsidR="0084253E" w:rsidRPr="00040DC6" w:rsidRDefault="0084253E" w:rsidP="00E448E1">
            <w:pPr>
              <w:pStyle w:val="KSBTxT"/>
              <w:spacing w:before="0"/>
              <w:jc w:val="both"/>
              <w:rPr>
                <w:rFonts w:eastAsia="Times New Roman" w:cs="Arial"/>
              </w:rPr>
            </w:pPr>
            <w:r w:rsidRPr="00040DC6">
              <w:rPr>
                <w:rFonts w:eastAsia="Times New Roman" w:cs="Arial"/>
              </w:rPr>
              <w:t>Městská knihovna Ladislava z Boskovic v Moravské Třebové</w:t>
            </w:r>
          </w:p>
        </w:tc>
      </w:tr>
      <w:tr w:rsidR="0084253E">
        <w:tc>
          <w:tcPr>
            <w:tcW w:w="704" w:type="dxa"/>
          </w:tcPr>
          <w:p w:rsidR="0084253E" w:rsidRPr="00040DC6" w:rsidRDefault="0084253E" w:rsidP="00E448E1">
            <w:pPr>
              <w:pStyle w:val="KSBTxT"/>
              <w:spacing w:before="0" w:line="240" w:lineRule="auto"/>
              <w:jc w:val="both"/>
              <w:rPr>
                <w:rFonts w:eastAsia="Times New Roman" w:cs="Arial"/>
              </w:rPr>
            </w:pPr>
          </w:p>
        </w:tc>
        <w:tc>
          <w:tcPr>
            <w:tcW w:w="2835" w:type="dxa"/>
          </w:tcPr>
          <w:p w:rsidR="0084253E" w:rsidRPr="00040DC6" w:rsidRDefault="0084253E" w:rsidP="00E448E1">
            <w:pPr>
              <w:pStyle w:val="KSBTxT"/>
              <w:spacing w:before="0"/>
              <w:jc w:val="both"/>
              <w:rPr>
                <w:rFonts w:eastAsia="Times New Roman" w:cs="Arial"/>
              </w:rPr>
            </w:pPr>
            <w:r w:rsidRPr="00040DC6">
              <w:rPr>
                <w:rFonts w:eastAsia="Times New Roman" w:cs="Arial"/>
              </w:rPr>
              <w:t xml:space="preserve">Sídlo: </w:t>
            </w:r>
            <w:r w:rsidRPr="00040DC6">
              <w:rPr>
                <w:rFonts w:eastAsia="Times New Roman" w:cs="Arial"/>
              </w:rPr>
              <w:tab/>
            </w:r>
          </w:p>
        </w:tc>
        <w:tc>
          <w:tcPr>
            <w:tcW w:w="6090" w:type="dxa"/>
          </w:tcPr>
          <w:p w:rsidR="0084253E" w:rsidRPr="00040DC6" w:rsidRDefault="0084253E" w:rsidP="00E448E1">
            <w:pPr>
              <w:pStyle w:val="KSBTxT"/>
              <w:spacing w:before="0"/>
              <w:jc w:val="both"/>
              <w:rPr>
                <w:rFonts w:eastAsia="Times New Roman" w:cs="Arial"/>
              </w:rPr>
            </w:pPr>
            <w:r w:rsidRPr="00040DC6">
              <w:rPr>
                <w:rFonts w:eastAsia="Times New Roman" w:cs="Arial"/>
              </w:rPr>
              <w:t>Zámecké nám. 185/1, Město, 571 01 Moravská Třebová</w:t>
            </w:r>
          </w:p>
        </w:tc>
      </w:tr>
      <w:tr w:rsidR="0084253E">
        <w:tc>
          <w:tcPr>
            <w:tcW w:w="704" w:type="dxa"/>
          </w:tcPr>
          <w:p w:rsidR="0084253E" w:rsidRPr="00040DC6" w:rsidRDefault="0084253E" w:rsidP="00E448E1">
            <w:pPr>
              <w:pStyle w:val="KSBTxT"/>
              <w:spacing w:before="0" w:line="240" w:lineRule="auto"/>
              <w:jc w:val="both"/>
              <w:rPr>
                <w:rFonts w:eastAsia="Times New Roman" w:cs="Arial"/>
              </w:rPr>
            </w:pPr>
          </w:p>
        </w:tc>
        <w:tc>
          <w:tcPr>
            <w:tcW w:w="2835" w:type="dxa"/>
          </w:tcPr>
          <w:p w:rsidR="0084253E" w:rsidRPr="00040DC6" w:rsidRDefault="0084253E" w:rsidP="00E448E1">
            <w:pPr>
              <w:pStyle w:val="KSBTxT"/>
              <w:spacing w:before="0"/>
              <w:jc w:val="both"/>
              <w:rPr>
                <w:rFonts w:eastAsia="Times New Roman" w:cs="Arial"/>
              </w:rPr>
            </w:pPr>
            <w:r w:rsidRPr="00040DC6">
              <w:rPr>
                <w:rFonts w:eastAsia="Times New Roman" w:cs="Arial"/>
              </w:rPr>
              <w:t>IČO:</w:t>
            </w:r>
          </w:p>
        </w:tc>
        <w:tc>
          <w:tcPr>
            <w:tcW w:w="6090" w:type="dxa"/>
          </w:tcPr>
          <w:p w:rsidR="0084253E" w:rsidRPr="00040DC6" w:rsidRDefault="0084253E" w:rsidP="00E448E1">
            <w:pPr>
              <w:pStyle w:val="KSBTxT"/>
              <w:spacing w:before="0"/>
              <w:jc w:val="both"/>
              <w:rPr>
                <w:rFonts w:eastAsia="Times New Roman" w:cs="Arial"/>
              </w:rPr>
            </w:pPr>
            <w:r w:rsidRPr="00040DC6">
              <w:rPr>
                <w:rFonts w:eastAsia="Times New Roman" w:cs="Arial"/>
              </w:rPr>
              <w:t>70997004</w:t>
            </w:r>
          </w:p>
        </w:tc>
      </w:tr>
      <w:tr w:rsidR="0084253E">
        <w:tc>
          <w:tcPr>
            <w:tcW w:w="704" w:type="dxa"/>
          </w:tcPr>
          <w:p w:rsidR="0084253E" w:rsidRPr="00040DC6" w:rsidRDefault="0084253E" w:rsidP="00E448E1">
            <w:pPr>
              <w:pStyle w:val="KSBTxT"/>
              <w:spacing w:before="0" w:line="240" w:lineRule="auto"/>
              <w:jc w:val="both"/>
              <w:rPr>
                <w:rFonts w:eastAsia="Times New Roman" w:cs="Arial"/>
              </w:rPr>
            </w:pPr>
          </w:p>
        </w:tc>
        <w:tc>
          <w:tcPr>
            <w:tcW w:w="2835" w:type="dxa"/>
          </w:tcPr>
          <w:p w:rsidR="0084253E" w:rsidRPr="00040DC6" w:rsidRDefault="0084253E" w:rsidP="00E448E1">
            <w:pPr>
              <w:pStyle w:val="KSBTxT"/>
              <w:spacing w:before="0"/>
              <w:jc w:val="both"/>
              <w:rPr>
                <w:rFonts w:eastAsia="Times New Roman" w:cs="Arial"/>
              </w:rPr>
            </w:pPr>
            <w:r w:rsidRPr="00040DC6">
              <w:rPr>
                <w:rFonts w:eastAsia="Times New Roman" w:cs="Arial"/>
              </w:rPr>
              <w:t>DIČ:</w:t>
            </w:r>
          </w:p>
        </w:tc>
        <w:tc>
          <w:tcPr>
            <w:tcW w:w="6090" w:type="dxa"/>
          </w:tcPr>
          <w:p w:rsidR="0084253E" w:rsidRPr="00040DC6" w:rsidRDefault="0084253E" w:rsidP="00E448E1">
            <w:pPr>
              <w:pStyle w:val="KSBTxT"/>
              <w:spacing w:before="0"/>
              <w:jc w:val="both"/>
              <w:rPr>
                <w:rFonts w:eastAsia="Times New Roman" w:cs="Arial"/>
              </w:rPr>
            </w:pPr>
          </w:p>
        </w:tc>
      </w:tr>
      <w:tr w:rsidR="0084253E">
        <w:tc>
          <w:tcPr>
            <w:tcW w:w="704" w:type="dxa"/>
          </w:tcPr>
          <w:p w:rsidR="0084253E" w:rsidRPr="00040DC6" w:rsidRDefault="0084253E" w:rsidP="00E448E1">
            <w:pPr>
              <w:pStyle w:val="KSBTxT"/>
              <w:spacing w:before="0" w:line="240" w:lineRule="auto"/>
              <w:jc w:val="both"/>
              <w:rPr>
                <w:rFonts w:eastAsia="Times New Roman" w:cs="Arial"/>
              </w:rPr>
            </w:pPr>
          </w:p>
        </w:tc>
        <w:tc>
          <w:tcPr>
            <w:tcW w:w="2835" w:type="dxa"/>
          </w:tcPr>
          <w:p w:rsidR="0084253E" w:rsidRPr="00040DC6" w:rsidRDefault="0084253E" w:rsidP="00E448E1">
            <w:pPr>
              <w:pStyle w:val="KSBTxT"/>
              <w:spacing w:before="0"/>
              <w:jc w:val="both"/>
              <w:rPr>
                <w:rFonts w:eastAsia="Times New Roman" w:cs="Arial"/>
              </w:rPr>
            </w:pPr>
            <w:r w:rsidRPr="00040DC6">
              <w:rPr>
                <w:rFonts w:eastAsia="Times New Roman" w:cs="Arial"/>
              </w:rPr>
              <w:t>Zápis ve veřejném rejstříku:</w:t>
            </w:r>
          </w:p>
        </w:tc>
        <w:tc>
          <w:tcPr>
            <w:tcW w:w="6090" w:type="dxa"/>
          </w:tcPr>
          <w:p w:rsidR="0084253E" w:rsidRPr="00040DC6" w:rsidRDefault="0084253E" w:rsidP="00E448E1">
            <w:pPr>
              <w:pStyle w:val="KSBTxT"/>
              <w:spacing w:before="0"/>
              <w:jc w:val="both"/>
              <w:rPr>
                <w:rFonts w:eastAsia="Times New Roman" w:cs="Arial"/>
              </w:rPr>
            </w:pPr>
            <w:r w:rsidRPr="00040DC6">
              <w:rPr>
                <w:rFonts w:eastAsia="Times New Roman" w:cs="Arial"/>
              </w:rPr>
              <w:t>Krajský soud v Hradci Králové, Pr 288</w:t>
            </w:r>
          </w:p>
        </w:tc>
      </w:tr>
      <w:tr w:rsidR="0084253E">
        <w:tc>
          <w:tcPr>
            <w:tcW w:w="704" w:type="dxa"/>
          </w:tcPr>
          <w:p w:rsidR="0084253E" w:rsidRPr="00040DC6" w:rsidRDefault="0084253E" w:rsidP="00E448E1">
            <w:pPr>
              <w:pStyle w:val="KSBTxT"/>
              <w:spacing w:before="0" w:line="240" w:lineRule="auto"/>
              <w:jc w:val="both"/>
              <w:rPr>
                <w:rFonts w:eastAsia="Times New Roman" w:cs="Arial"/>
              </w:rPr>
            </w:pPr>
          </w:p>
        </w:tc>
        <w:tc>
          <w:tcPr>
            <w:tcW w:w="2835" w:type="dxa"/>
          </w:tcPr>
          <w:p w:rsidR="0084253E" w:rsidRPr="00040DC6" w:rsidRDefault="0084253E" w:rsidP="00E448E1">
            <w:pPr>
              <w:pStyle w:val="KSBTxT"/>
              <w:spacing w:before="0"/>
              <w:jc w:val="both"/>
              <w:rPr>
                <w:rFonts w:eastAsia="Times New Roman" w:cs="Arial"/>
              </w:rPr>
            </w:pPr>
            <w:r w:rsidRPr="00040DC6">
              <w:rPr>
                <w:rFonts w:eastAsia="Times New Roman" w:cs="Arial"/>
              </w:rPr>
              <w:t>Zastoupena:</w:t>
            </w:r>
          </w:p>
        </w:tc>
        <w:tc>
          <w:tcPr>
            <w:tcW w:w="6090" w:type="dxa"/>
          </w:tcPr>
          <w:p w:rsidR="0084253E" w:rsidRPr="00040DC6" w:rsidRDefault="0084253E" w:rsidP="00E448E1">
            <w:pPr>
              <w:pStyle w:val="KSBTxT"/>
              <w:spacing w:before="0"/>
              <w:jc w:val="both"/>
              <w:rPr>
                <w:rFonts w:eastAsia="Times New Roman" w:cs="Arial"/>
              </w:rPr>
            </w:pPr>
            <w:r w:rsidRPr="00040DC6">
              <w:rPr>
                <w:rFonts w:eastAsia="Times New Roman" w:cs="Arial"/>
              </w:rPr>
              <w:t>Lenka Greplová, ředitel</w:t>
            </w:r>
          </w:p>
        </w:tc>
      </w:tr>
      <w:tr w:rsidR="0084253E">
        <w:tc>
          <w:tcPr>
            <w:tcW w:w="704" w:type="dxa"/>
          </w:tcPr>
          <w:p w:rsidR="0084253E" w:rsidRPr="00040DC6" w:rsidRDefault="0084253E" w:rsidP="00E448E1">
            <w:pPr>
              <w:pStyle w:val="KSBTxT"/>
              <w:spacing w:before="0" w:line="240" w:lineRule="auto"/>
              <w:jc w:val="both"/>
              <w:rPr>
                <w:rFonts w:eastAsia="Times New Roman" w:cs="Arial"/>
              </w:rPr>
            </w:pPr>
          </w:p>
        </w:tc>
        <w:tc>
          <w:tcPr>
            <w:tcW w:w="2835" w:type="dxa"/>
          </w:tcPr>
          <w:p w:rsidR="0084253E" w:rsidRPr="00040DC6" w:rsidRDefault="0084253E" w:rsidP="00E448E1">
            <w:pPr>
              <w:pStyle w:val="KSBTxT"/>
              <w:spacing w:before="0"/>
              <w:jc w:val="both"/>
              <w:rPr>
                <w:rFonts w:eastAsia="Times New Roman" w:cs="Arial"/>
              </w:rPr>
            </w:pPr>
            <w:r w:rsidRPr="00040DC6">
              <w:rPr>
                <w:rFonts w:eastAsia="Times New Roman" w:cs="Arial"/>
              </w:rPr>
              <w:t>Bankovní spojení a číslo b.ú.:</w:t>
            </w:r>
          </w:p>
        </w:tc>
        <w:tc>
          <w:tcPr>
            <w:tcW w:w="6090" w:type="dxa"/>
          </w:tcPr>
          <w:p w:rsidR="0084253E" w:rsidRPr="00040DC6" w:rsidRDefault="0084253E" w:rsidP="00E448E1">
            <w:pPr>
              <w:pStyle w:val="KSBTxT"/>
              <w:spacing w:before="0"/>
              <w:jc w:val="both"/>
              <w:rPr>
                <w:rFonts w:eastAsia="Times New Roman" w:cs="Arial"/>
              </w:rPr>
            </w:pPr>
            <w:r w:rsidRPr="00040DC6">
              <w:rPr>
                <w:rFonts w:eastAsia="Times New Roman" w:cs="Arial"/>
              </w:rPr>
              <w:t>278859100/0300</w:t>
            </w:r>
          </w:p>
        </w:tc>
      </w:tr>
    </w:tbl>
    <w:p w:rsidR="0084253E" w:rsidRDefault="0084253E" w:rsidP="00E448E1">
      <w:pPr>
        <w:tabs>
          <w:tab w:val="left" w:pos="1110"/>
        </w:tabs>
        <w:jc w:val="both"/>
        <w:rPr>
          <w:rFonts w:ascii="Times New Roman" w:hAnsi="Times New Roman" w:cs="Times New Roman"/>
          <w:sz w:val="22"/>
          <w:szCs w:val="22"/>
        </w:rPr>
      </w:pPr>
      <w:r>
        <w:rPr>
          <w:rFonts w:ascii="Times New Roman" w:hAnsi="Times New Roman" w:cs="Times New Roman"/>
          <w:sz w:val="22"/>
          <w:szCs w:val="22"/>
        </w:rPr>
        <w:tab/>
      </w:r>
    </w:p>
    <w:p w:rsidR="0084253E" w:rsidRDefault="0084253E" w:rsidP="00E448E1">
      <w:pPr>
        <w:tabs>
          <w:tab w:val="left" w:pos="1110"/>
        </w:tabs>
        <w:jc w:val="both"/>
        <w:rPr>
          <w:rFonts w:ascii="Times New Roman" w:hAnsi="Times New Roman" w:cs="Times New Roman"/>
          <w:sz w:val="22"/>
          <w:szCs w:val="22"/>
        </w:rPr>
      </w:pPr>
      <w:r>
        <w:rPr>
          <w:rFonts w:ascii="Times New Roman" w:hAnsi="Times New Roman" w:cs="Times New Roman"/>
          <w:sz w:val="22"/>
          <w:szCs w:val="22"/>
        </w:rPr>
        <w:t xml:space="preserve">               </w:t>
      </w:r>
      <w:r w:rsidRPr="00D43195">
        <w:t>(</w:t>
      </w:r>
      <w:r w:rsidRPr="00E9758B">
        <w:rPr>
          <w:rFonts w:ascii="Times New Roman" w:hAnsi="Times New Roman" w:cs="Times New Roman"/>
          <w:sz w:val="22"/>
          <w:szCs w:val="22"/>
          <w:lang w:eastAsia="en-US"/>
        </w:rPr>
        <w:t>dále jen</w:t>
      </w:r>
      <w:r w:rsidRPr="00D43195">
        <w:rPr>
          <w:b/>
          <w:bCs/>
        </w:rPr>
        <w:t xml:space="preserve"> </w:t>
      </w:r>
      <w:r w:rsidRPr="00E9758B">
        <w:rPr>
          <w:rFonts w:ascii="Times New Roman" w:hAnsi="Times New Roman" w:cs="Times New Roman"/>
          <w:sz w:val="22"/>
          <w:szCs w:val="22"/>
          <w:lang w:eastAsia="en-US"/>
        </w:rPr>
        <w:t>„</w:t>
      </w:r>
      <w:r w:rsidRPr="00E9758B">
        <w:rPr>
          <w:rFonts w:ascii="Times New Roman" w:hAnsi="Times New Roman" w:cs="Times New Roman"/>
          <w:b/>
          <w:bCs/>
          <w:sz w:val="22"/>
          <w:szCs w:val="22"/>
          <w:lang w:eastAsia="en-US"/>
        </w:rPr>
        <w:t>Zaměstnavatel</w:t>
      </w:r>
      <w:r w:rsidRPr="00E9758B">
        <w:rPr>
          <w:rFonts w:ascii="Times New Roman" w:hAnsi="Times New Roman" w:cs="Times New Roman"/>
          <w:sz w:val="22"/>
          <w:szCs w:val="22"/>
          <w:lang w:eastAsia="en-US"/>
        </w:rPr>
        <w:t>“</w:t>
      </w:r>
      <w:r w:rsidRPr="00D43195">
        <w:t>)</w:t>
      </w:r>
    </w:p>
    <w:p w:rsidR="0084253E" w:rsidRPr="004C35E2" w:rsidRDefault="0084253E" w:rsidP="00E448E1">
      <w:pPr>
        <w:jc w:val="both"/>
        <w:rPr>
          <w:rFonts w:ascii="Times New Roman" w:hAnsi="Times New Roman" w:cs="Times New Roman"/>
          <w:sz w:val="22"/>
          <w:szCs w:val="22"/>
        </w:rPr>
      </w:pPr>
    </w:p>
    <w:p w:rsidR="0084253E" w:rsidRPr="004C35E2" w:rsidRDefault="0084253E" w:rsidP="00982D4E">
      <w:pPr>
        <w:jc w:val="both"/>
        <w:rPr>
          <w:rFonts w:ascii="Times New Roman" w:hAnsi="Times New Roman" w:cs="Times New Roman"/>
          <w:sz w:val="22"/>
          <w:szCs w:val="22"/>
        </w:rPr>
      </w:pPr>
    </w:p>
    <w:p w:rsidR="0084253E" w:rsidRPr="004C35E2" w:rsidRDefault="0084253E" w:rsidP="00E448E1">
      <w:pPr>
        <w:jc w:val="center"/>
        <w:rPr>
          <w:rFonts w:ascii="Times New Roman" w:hAnsi="Times New Roman" w:cs="Times New Roman"/>
          <w:b/>
          <w:bCs/>
          <w:sz w:val="22"/>
          <w:szCs w:val="22"/>
        </w:rPr>
      </w:pPr>
      <w:r w:rsidRPr="004C35E2">
        <w:rPr>
          <w:rFonts w:ascii="Times New Roman" w:hAnsi="Times New Roman" w:cs="Times New Roman"/>
          <w:b/>
          <w:bCs/>
          <w:sz w:val="22"/>
          <w:szCs w:val="22"/>
        </w:rPr>
        <w:t>VZHLEDEM K TOMU, ŽE:</w:t>
      </w:r>
    </w:p>
    <w:p w:rsidR="0084253E" w:rsidRPr="004C35E2" w:rsidRDefault="0084253E" w:rsidP="00982D4E">
      <w:pPr>
        <w:jc w:val="both"/>
        <w:rPr>
          <w:rFonts w:ascii="Times New Roman" w:hAnsi="Times New Roman" w:cs="Times New Roman"/>
          <w:sz w:val="22"/>
          <w:szCs w:val="22"/>
        </w:rPr>
      </w:pPr>
    </w:p>
    <w:p w:rsidR="0084253E" w:rsidRPr="004C35E2" w:rsidRDefault="0084253E" w:rsidP="00982D4E">
      <w:pPr>
        <w:numPr>
          <w:ilvl w:val="0"/>
          <w:numId w:val="19"/>
        </w:numPr>
        <w:autoSpaceDE/>
        <w:autoSpaceDN/>
        <w:adjustRightInd/>
        <w:ind w:left="567" w:hanging="567"/>
        <w:jc w:val="both"/>
        <w:rPr>
          <w:rFonts w:ascii="Times New Roman" w:hAnsi="Times New Roman" w:cs="Times New Roman"/>
          <w:sz w:val="22"/>
          <w:szCs w:val="22"/>
        </w:rPr>
      </w:pPr>
      <w:r w:rsidRPr="004C35E2">
        <w:rPr>
          <w:rFonts w:ascii="Times New Roman" w:hAnsi="Times New Roman" w:cs="Times New Roman"/>
          <w:sz w:val="22"/>
          <w:szCs w:val="22"/>
        </w:rPr>
        <w:t>Společnost vydává stravovací poukázky v listinné nebo elektronické podobě (dále jen „</w:t>
      </w:r>
      <w:r w:rsidRPr="004C35E2">
        <w:rPr>
          <w:rFonts w:ascii="Times New Roman" w:hAnsi="Times New Roman" w:cs="Times New Roman"/>
          <w:b/>
          <w:bCs/>
          <w:sz w:val="22"/>
          <w:szCs w:val="22"/>
        </w:rPr>
        <w:t>Stravenky</w:t>
      </w:r>
      <w:r w:rsidRPr="004C35E2">
        <w:rPr>
          <w:rFonts w:ascii="Times New Roman" w:hAnsi="Times New Roman" w:cs="Times New Roman"/>
          <w:sz w:val="22"/>
          <w:szCs w:val="22"/>
        </w:rPr>
        <w:t>“), jejichž účelem je umožnit zaměstnancům zaměstnaným u zaměstnavatelů, kteří se Společností uzavřou smlouvu, závodní stravování ve smyslu § 6 odst. 9 písm. b) zákona č. 586/1992 Sb., o daních z příjmu, formou odběru potravin k přímé spotřebě nebo jiných stravovacích služeb mimo tabákových nebo alkoholických výrobků (takové poskytování služeb či zboží uvedeným zaměstnancům dále jen „</w:t>
      </w:r>
      <w:r w:rsidRPr="004C35E2">
        <w:rPr>
          <w:rFonts w:ascii="Times New Roman" w:hAnsi="Times New Roman" w:cs="Times New Roman"/>
          <w:b/>
          <w:bCs/>
          <w:sz w:val="22"/>
          <w:szCs w:val="22"/>
        </w:rPr>
        <w:t>Stravování</w:t>
      </w:r>
      <w:r w:rsidRPr="004C35E2">
        <w:rPr>
          <w:rFonts w:ascii="Times New Roman" w:hAnsi="Times New Roman" w:cs="Times New Roman"/>
          <w:sz w:val="22"/>
          <w:szCs w:val="22"/>
        </w:rPr>
        <w:t>“) od poskytovatelů Stravování, kteří uzavřeli smlouvu se Společností, na základě které akceptují Stravenky;</w:t>
      </w:r>
    </w:p>
    <w:p w:rsidR="0084253E" w:rsidRPr="004C35E2" w:rsidRDefault="0084253E" w:rsidP="00982D4E">
      <w:pPr>
        <w:ind w:left="567"/>
        <w:jc w:val="both"/>
        <w:rPr>
          <w:rFonts w:ascii="Times New Roman" w:hAnsi="Times New Roman" w:cs="Times New Roman"/>
          <w:sz w:val="22"/>
          <w:szCs w:val="22"/>
        </w:rPr>
      </w:pPr>
    </w:p>
    <w:p w:rsidR="0084253E" w:rsidRPr="004C35E2" w:rsidRDefault="0084253E" w:rsidP="00982D4E">
      <w:pPr>
        <w:numPr>
          <w:ilvl w:val="0"/>
          <w:numId w:val="19"/>
        </w:numPr>
        <w:autoSpaceDE/>
        <w:autoSpaceDN/>
        <w:adjustRightInd/>
        <w:ind w:left="567" w:hanging="567"/>
        <w:jc w:val="both"/>
        <w:rPr>
          <w:rFonts w:ascii="Times New Roman" w:hAnsi="Times New Roman" w:cs="Times New Roman"/>
          <w:b/>
          <w:bCs/>
          <w:sz w:val="22"/>
          <w:szCs w:val="22"/>
        </w:rPr>
      </w:pPr>
      <w:r w:rsidRPr="004C35E2">
        <w:rPr>
          <w:rFonts w:ascii="Times New Roman" w:hAnsi="Times New Roman" w:cs="Times New Roman"/>
          <w:sz w:val="22"/>
          <w:szCs w:val="22"/>
        </w:rPr>
        <w:t>Zaměstnavatel má zájem pro své zaměstnance zajistit Stravování prostřednictvím Stravenek;</w:t>
      </w:r>
    </w:p>
    <w:p w:rsidR="0084253E" w:rsidRPr="004C35E2" w:rsidRDefault="0084253E" w:rsidP="00982D4E">
      <w:pPr>
        <w:autoSpaceDE/>
        <w:autoSpaceDN/>
        <w:adjustRightInd/>
        <w:jc w:val="both"/>
        <w:rPr>
          <w:rFonts w:ascii="Times New Roman" w:hAnsi="Times New Roman" w:cs="Times New Roman"/>
          <w:b/>
          <w:bCs/>
          <w:sz w:val="22"/>
          <w:szCs w:val="22"/>
        </w:rPr>
      </w:pPr>
    </w:p>
    <w:p w:rsidR="0084253E" w:rsidRPr="004C35E2" w:rsidRDefault="0084253E" w:rsidP="00E448E1">
      <w:pPr>
        <w:autoSpaceDE/>
        <w:autoSpaceDN/>
        <w:adjustRightInd/>
        <w:jc w:val="center"/>
        <w:rPr>
          <w:rFonts w:ascii="Times New Roman" w:hAnsi="Times New Roman" w:cs="Times New Roman"/>
          <w:b/>
          <w:bCs/>
          <w:sz w:val="22"/>
          <w:szCs w:val="22"/>
        </w:rPr>
      </w:pPr>
      <w:r w:rsidRPr="004C35E2">
        <w:rPr>
          <w:rFonts w:ascii="Times New Roman" w:hAnsi="Times New Roman" w:cs="Times New Roman"/>
          <w:b/>
          <w:bCs/>
          <w:sz w:val="22"/>
          <w:szCs w:val="22"/>
        </w:rPr>
        <w:t>SE SMLUVNÍ STRANY DOHODLY TAKTO:</w:t>
      </w:r>
    </w:p>
    <w:p w:rsidR="0084253E" w:rsidRPr="004C35E2" w:rsidRDefault="0084253E" w:rsidP="00982D4E">
      <w:pPr>
        <w:pStyle w:val="KSBvh2"/>
        <w:widowControl w:val="0"/>
        <w:jc w:val="both"/>
      </w:pPr>
      <w:r w:rsidRPr="004C35E2">
        <w:t>Společnost se zavazuje, za účelem zajištění Stravování pro zaměstnance Zaměstnavatele, dodávat Zaměstnavateli Stravenky. Stravenky jsou dodávány na základě jednotlivých objednávek konkrétního množství určitých Stravenek. Objednávky a jejich potvrzení probíhá prostřednictvím elektronického uživatelského účtu Zaměstnavatele.</w:t>
      </w:r>
      <w:r>
        <w:rPr>
          <w:b/>
          <w:bCs/>
        </w:rPr>
        <w:t xml:space="preserve"> </w:t>
      </w:r>
      <w:r w:rsidRPr="00180216">
        <w:t>Bližší úprava</w:t>
      </w:r>
      <w:r>
        <w:rPr>
          <w:b/>
          <w:bCs/>
        </w:rPr>
        <w:t xml:space="preserve"> </w:t>
      </w:r>
      <w:r>
        <w:t xml:space="preserve">objednávek, uživatelského účtu, jakož i další práva a povinnosti smluvních stran </w:t>
      </w:r>
      <w:r w:rsidRPr="004C35E2">
        <w:t>j</w:t>
      </w:r>
      <w:r>
        <w:t>sou</w:t>
      </w:r>
      <w:r w:rsidRPr="004C35E2">
        <w:t xml:space="preserve"> </w:t>
      </w:r>
      <w:r>
        <w:t xml:space="preserve">obsaženy v </w:t>
      </w:r>
      <w:r w:rsidRPr="004C35E2">
        <w:t>obchodní</w:t>
      </w:r>
      <w:r>
        <w:t>ch</w:t>
      </w:r>
      <w:r w:rsidRPr="004C35E2">
        <w:t xml:space="preserve"> podmínk</w:t>
      </w:r>
      <w:r>
        <w:t>ách,</w:t>
      </w:r>
      <w:r w:rsidRPr="004C35E2">
        <w:t xml:space="preserve"> které tvoří přílohu Smlouvy (viz příloha 1) (dále jen</w:t>
      </w:r>
      <w:r w:rsidRPr="004C35E2">
        <w:rPr>
          <w:b/>
          <w:bCs/>
        </w:rPr>
        <w:t xml:space="preserve"> </w:t>
      </w:r>
      <w:r w:rsidRPr="004C35E2">
        <w:t>„</w:t>
      </w:r>
      <w:r w:rsidRPr="004C35E2">
        <w:rPr>
          <w:b/>
          <w:bCs/>
        </w:rPr>
        <w:t>Obchodní podmínky</w:t>
      </w:r>
      <w:r w:rsidRPr="004C35E2">
        <w:t xml:space="preserve">“). </w:t>
      </w:r>
    </w:p>
    <w:p w:rsidR="0084253E" w:rsidRPr="004C35E2" w:rsidRDefault="0084253E" w:rsidP="00982D4E">
      <w:pPr>
        <w:pStyle w:val="KSBvh2"/>
        <w:widowControl w:val="0"/>
        <w:jc w:val="both"/>
      </w:pPr>
      <w:r w:rsidRPr="004C35E2">
        <w:t xml:space="preserve">Zaměstnavatel se zavazuje Společnosti hradit částky odpovídající souhrnu jmenovitých hodnot objednaných Stravenek (tj. požadovaných v každé jednotlivé objednávce) dále případně zvýšenému o příslušný manipulační poplatek </w:t>
      </w:r>
      <w:r>
        <w:t xml:space="preserve">a DPH dle platných a účinných právních předpisů </w:t>
      </w:r>
      <w:r w:rsidRPr="004C35E2">
        <w:t>(dále společně jen „</w:t>
      </w:r>
      <w:r w:rsidRPr="004C35E2">
        <w:rPr>
          <w:b/>
          <w:bCs/>
        </w:rPr>
        <w:t>Platby</w:t>
      </w:r>
      <w:r w:rsidRPr="004C35E2">
        <w:t xml:space="preserve">“). Konkrétní výše manipulačního poplatku bude stanovena při podávání </w:t>
      </w:r>
      <w:r>
        <w:t>o</w:t>
      </w:r>
      <w:r w:rsidRPr="004C35E2">
        <w:t xml:space="preserve">bjednávky </w:t>
      </w:r>
      <w:r>
        <w:t xml:space="preserve">volbou z </w:t>
      </w:r>
      <w:r w:rsidRPr="004C35E2">
        <w:t>možností doručení a případně jiného zpracování Stravenek uveden</w:t>
      </w:r>
      <w:r>
        <w:t>ých</w:t>
      </w:r>
      <w:r w:rsidRPr="004C35E2">
        <w:t xml:space="preserve"> na internetových stránkách </w:t>
      </w:r>
      <w:r w:rsidRPr="00ED2A60">
        <w:rPr>
          <w:u w:val="single"/>
        </w:rPr>
        <w:t>www.nasestravenka.cz</w:t>
      </w:r>
      <w:r w:rsidRPr="004C35E2">
        <w:t>. Obchodní podmínky mohou stanovit odlišný způsob stanovení Plateb pro elektronické Stravenky.</w:t>
      </w:r>
    </w:p>
    <w:p w:rsidR="0084253E" w:rsidRPr="004C35E2" w:rsidRDefault="0084253E" w:rsidP="00982D4E">
      <w:pPr>
        <w:pStyle w:val="KSBvh2"/>
        <w:widowControl w:val="0"/>
        <w:jc w:val="both"/>
      </w:pPr>
      <w:r w:rsidRPr="004C35E2">
        <w:t xml:space="preserve">Smluvní strany berou na vědomí také druhy Stravenek a jejich grafické zobrazení, které Společnost zpřístupňuje na internetových stránkách </w:t>
      </w:r>
      <w:r w:rsidRPr="004C35E2">
        <w:rPr>
          <w:u w:val="single"/>
        </w:rPr>
        <w:t>www.nasestravenka.cz</w:t>
      </w:r>
      <w:r w:rsidRPr="004C35E2">
        <w:t xml:space="preserve"> spolu s dalšími podstatnými informacemi pro Zaměstnavatele.</w:t>
      </w:r>
    </w:p>
    <w:p w:rsidR="0084253E" w:rsidRPr="004C35E2" w:rsidRDefault="0084253E" w:rsidP="00982D4E">
      <w:pPr>
        <w:pStyle w:val="KSBvh2"/>
        <w:widowControl w:val="0"/>
        <w:jc w:val="both"/>
      </w:pPr>
      <w:bookmarkStart w:id="1" w:name="_Ref445271714"/>
      <w:r w:rsidRPr="004C35E2">
        <w:t xml:space="preserve">Společnost je s ohledem na předpokládané trvání závazků založených Smlouvou a s ohledem na možné změny právních předpisů či podmínek na příslušném trhu, jakož i v zájmu zvyšování kvality poskytovaných služeb zaměstnavatelům nebo v souvislosti se zavedením elektronických Stravenek či obchodními cíli Společnosti, oprávněna měnit Obchodní podmínky. Společnost tak může změnit zejména podmínky Plateb (výši </w:t>
      </w:r>
      <w:r>
        <w:t xml:space="preserve">a splatnost </w:t>
      </w:r>
      <w:r w:rsidRPr="004C35E2">
        <w:t>Plateb,</w:t>
      </w:r>
      <w:r>
        <w:t xml:space="preserve"> podmínky stanovení</w:t>
      </w:r>
      <w:r w:rsidRPr="004C35E2">
        <w:t xml:space="preserve"> manipulačního poplatku, zálohy na Platby či </w:t>
      </w:r>
      <w:r>
        <w:t xml:space="preserve">jejich </w:t>
      </w:r>
      <w:r w:rsidRPr="004C35E2">
        <w:t>vyúčtování), vymezení druhů, hodnot a formy Stravenek, způsob doručení a převzetí Stravenek nebo pravidla komunikace (dále jen</w:t>
      </w:r>
      <w:r w:rsidRPr="004C35E2">
        <w:rPr>
          <w:b/>
          <w:bCs/>
        </w:rPr>
        <w:t xml:space="preserve"> </w:t>
      </w:r>
      <w:r w:rsidRPr="004C35E2">
        <w:t>„</w:t>
      </w:r>
      <w:r w:rsidRPr="004C35E2">
        <w:rPr>
          <w:b/>
          <w:bCs/>
        </w:rPr>
        <w:t>Změna</w:t>
      </w:r>
      <w:r w:rsidRPr="004C35E2">
        <w:t>“). Ke Změně může dojít za následujících podmínek:</w:t>
      </w:r>
      <w:bookmarkEnd w:id="1"/>
    </w:p>
    <w:p w:rsidR="0084253E" w:rsidRPr="004C35E2" w:rsidRDefault="0084253E" w:rsidP="00E448E1">
      <w:pPr>
        <w:pStyle w:val="KSBH3"/>
        <w:widowControl w:val="0"/>
        <w:spacing w:before="0"/>
        <w:jc w:val="both"/>
      </w:pPr>
      <w:bookmarkStart w:id="2" w:name="_Ref473122216"/>
      <w:r w:rsidRPr="004C35E2">
        <w:t>Společnost je povinna Změnu Zaměstnavateli oznámit postupem podle Obchodních podmínek nejméně 1 měsíc před zamýšlenou účinností Změny;</w:t>
      </w:r>
      <w:bookmarkEnd w:id="2"/>
    </w:p>
    <w:p w:rsidR="0084253E" w:rsidRPr="004C35E2" w:rsidRDefault="0084253E" w:rsidP="00E448E1">
      <w:pPr>
        <w:pStyle w:val="KSBH3"/>
        <w:widowControl w:val="0"/>
        <w:spacing w:before="0"/>
        <w:jc w:val="both"/>
      </w:pPr>
      <w:r w:rsidRPr="004C35E2">
        <w:t xml:space="preserve">v případě, že Zaměstnavatel nebude se Změnou souhlasit, je oprávněn do </w:t>
      </w:r>
      <w:r>
        <w:t xml:space="preserve">1 měsíce od oznámení Změny dle písm. </w:t>
      </w:r>
      <w:fldSimple w:instr=" REF _Ref473122216 \r \h  \* MERGEFORMAT ">
        <w:r>
          <w:t>(a)</w:t>
        </w:r>
      </w:fldSimple>
      <w:r>
        <w:t xml:space="preserve"> shora </w:t>
      </w:r>
      <w:r w:rsidRPr="004C35E2">
        <w:t>Smlouvu vypovědět s tím, že výpovědní doba činí 2 měsíce a začíná plynout první den kalendářního měsíce následujícího po kalendářním měsíci, ve kterém byla výpověď doručena Společnosti; po dobu výpovědní doby Změna účinná není; a</w:t>
      </w:r>
    </w:p>
    <w:p w:rsidR="0084253E" w:rsidRPr="004C35E2" w:rsidRDefault="0084253E" w:rsidP="00E448E1">
      <w:pPr>
        <w:pStyle w:val="KSBH3"/>
        <w:widowControl w:val="0"/>
        <w:spacing w:before="0"/>
        <w:jc w:val="both"/>
      </w:pPr>
      <w:r w:rsidRPr="004C35E2">
        <w:t>v případě, že Zaměstnavatel Smlouvu nevypoví v souladu s tímto článkem, považuje se Změna za odsouhlasenou ze strany Zaměstnavatele a stává se k okamžiku své účinnosti nedílnou součástí Smlouvy.</w:t>
      </w:r>
    </w:p>
    <w:p w:rsidR="0084253E" w:rsidRDefault="0084253E" w:rsidP="00982D4E">
      <w:pPr>
        <w:pStyle w:val="KSBvh2"/>
        <w:widowControl w:val="0"/>
        <w:jc w:val="both"/>
        <w:rPr>
          <w:rFonts w:cs="Arial"/>
        </w:rPr>
      </w:pPr>
      <w:bookmarkStart w:id="3" w:name="_Ref471136446"/>
      <w:bookmarkStart w:id="4" w:name="_Ref434832538"/>
      <w:r w:rsidRPr="004C35E2">
        <w:t>V souvislosti s vydáváním a poskytováním Stravenek Zaměstnavateli bude Společnost, na základě pověření Zaměstnavatele, zpracovávat osobní údaje zaměstnanců Zaměstnavatele, pro které Zaměstnavatel Stravenky</w:t>
      </w:r>
      <w:r>
        <w:t xml:space="preserve"> u Společnosti bude objednávat.</w:t>
      </w:r>
      <w:r w:rsidRPr="004C35E2">
        <w:t xml:space="preserve"> Za účelem stanovení podmínek tohoto zpracování uzavírají Zaměstnavatel a Společnost</w:t>
      </w:r>
      <w:r>
        <w:t xml:space="preserve"> podpisem této Smlouvy </w:t>
      </w:r>
      <w:r w:rsidRPr="004C35E2">
        <w:t>dohodu o zpracování osobních údajů ve smyslu zákona č. 101/2000 Sb., o ochraně osobních údajů</w:t>
      </w:r>
      <w:r>
        <w:t xml:space="preserve"> a o změně některých zákonů</w:t>
      </w:r>
      <w:r w:rsidRPr="004C35E2">
        <w:t>, ve znění pozdějších předpisů</w:t>
      </w:r>
      <w:r>
        <w:t xml:space="preserve"> (dále jen „</w:t>
      </w:r>
      <w:r w:rsidRPr="004A0639">
        <w:rPr>
          <w:b/>
          <w:bCs/>
        </w:rPr>
        <w:t>Zákon</w:t>
      </w:r>
      <w:r>
        <w:t>“)</w:t>
      </w:r>
      <w:r w:rsidRPr="004C35E2">
        <w:t xml:space="preserve">, </w:t>
      </w:r>
      <w:r>
        <w:t xml:space="preserve">která </w:t>
      </w:r>
      <w:r w:rsidRPr="004C35E2">
        <w:t>je obsažena v příloze 3 této Smlouvy.</w:t>
      </w:r>
      <w:bookmarkEnd w:id="3"/>
    </w:p>
    <w:bookmarkEnd w:id="4"/>
    <w:p w:rsidR="0084253E" w:rsidRPr="004C35E2" w:rsidRDefault="0084253E" w:rsidP="00982D4E">
      <w:pPr>
        <w:pStyle w:val="KSBvh2"/>
        <w:widowControl w:val="0"/>
        <w:jc w:val="both"/>
      </w:pPr>
      <w:r w:rsidRPr="00ED25B1">
        <w:t xml:space="preserve">Smlouva se řídí českým právem. </w:t>
      </w:r>
      <w:r w:rsidRPr="004C35E2">
        <w:t>S ohledem na skutečnost, že obě smluvní strany uzavírají smlouvu v rámci své podnikatelské činnosti, vylučují ve vztahu k této Smlouvě aplikaci pravidel občanského zákoníku chránících slabší stranu, především pravidel týkajících se smluv uzavíraných adhezním způsobem.</w:t>
      </w:r>
    </w:p>
    <w:p w:rsidR="0084253E" w:rsidRPr="004C35E2" w:rsidRDefault="0084253E" w:rsidP="00982D4E">
      <w:pPr>
        <w:pStyle w:val="KSBvh2"/>
        <w:widowControl w:val="0"/>
        <w:jc w:val="both"/>
      </w:pPr>
      <w:bookmarkStart w:id="5" w:name="_Ref446080230"/>
      <w:r w:rsidRPr="004C35E2">
        <w:t>Smlouva je uzavřena na dobu neurčitou.</w:t>
      </w:r>
      <w:bookmarkEnd w:id="5"/>
    </w:p>
    <w:p w:rsidR="0084253E" w:rsidRPr="004C35E2" w:rsidRDefault="0084253E" w:rsidP="00982D4E">
      <w:pPr>
        <w:pStyle w:val="KSBvh2"/>
        <w:widowControl w:val="0"/>
        <w:jc w:val="both"/>
      </w:pPr>
      <w:r w:rsidRPr="004C35E2">
        <w:t>Smlouva obsahuje úplné ujednání smluvních stran ohledně jejího předmětu a nahrazuje všechna jejich případná předchozí ujednání, která se vztahují k předmětu této Smlouvy.</w:t>
      </w:r>
    </w:p>
    <w:p w:rsidR="0084253E" w:rsidRPr="004C35E2" w:rsidRDefault="0084253E" w:rsidP="00E448E1">
      <w:pPr>
        <w:pStyle w:val="KSBvh2"/>
        <w:widowControl w:val="0"/>
        <w:tabs>
          <w:tab w:val="clear" w:pos="720"/>
        </w:tabs>
        <w:spacing w:before="120" w:line="180" w:lineRule="atLeast"/>
        <w:jc w:val="both"/>
      </w:pPr>
      <w:r w:rsidRPr="004C35E2">
        <w:t>Následující přílohy tvoří nedílnou součást</w:t>
      </w:r>
      <w:r>
        <w:t xml:space="preserve"> Smlouvy</w:t>
      </w:r>
      <w:r w:rsidRPr="004C35E2">
        <w:t>:</w:t>
      </w:r>
    </w:p>
    <w:p w:rsidR="0084253E" w:rsidRPr="004C35E2" w:rsidRDefault="0084253E" w:rsidP="00E448E1">
      <w:pPr>
        <w:pStyle w:val="KSBTxT1"/>
        <w:widowControl w:val="0"/>
        <w:spacing w:before="0" w:line="180" w:lineRule="atLeast"/>
        <w:jc w:val="both"/>
      </w:pPr>
      <w:fldSimple w:instr=" REF _Ref444697879 \r \h  \* MERGEFORMAT ">
        <w:r>
          <w:t>Příloha 1</w:t>
        </w:r>
      </w:fldSimple>
      <w:r w:rsidRPr="004C35E2">
        <w:t xml:space="preserve"> – Obchodní podmínky</w:t>
      </w:r>
    </w:p>
    <w:p w:rsidR="0084253E" w:rsidRPr="004C35E2" w:rsidRDefault="0084253E" w:rsidP="00E448E1">
      <w:pPr>
        <w:pStyle w:val="KSBTxT1"/>
        <w:widowControl w:val="0"/>
        <w:spacing w:before="0" w:line="180" w:lineRule="atLeast"/>
        <w:jc w:val="both"/>
        <w:rPr>
          <w:rFonts w:cs="Arial"/>
        </w:rPr>
      </w:pPr>
      <w:r w:rsidRPr="004C35E2">
        <w:t>Příloha 2 – Kontaktní osoba</w:t>
      </w:r>
      <w:r>
        <w:t xml:space="preserve"> Zaměstnavatele</w:t>
      </w:r>
    </w:p>
    <w:p w:rsidR="0084253E" w:rsidRPr="004C35E2" w:rsidRDefault="0084253E" w:rsidP="00E448E1">
      <w:pPr>
        <w:pStyle w:val="KSBTxT1"/>
        <w:widowControl w:val="0"/>
        <w:spacing w:before="0" w:line="180" w:lineRule="atLeast"/>
        <w:jc w:val="both"/>
      </w:pPr>
      <w:r w:rsidRPr="004C35E2">
        <w:t>Příloha 3 –</w:t>
      </w:r>
      <w:r>
        <w:t xml:space="preserve"> Dohoda </w:t>
      </w:r>
      <w:r w:rsidRPr="004C35E2">
        <w:t>o zpracování osobních údajů</w:t>
      </w:r>
    </w:p>
    <w:p w:rsidR="0084253E" w:rsidRDefault="0084253E" w:rsidP="00E448E1">
      <w:pPr>
        <w:pStyle w:val="KSBTxT1"/>
        <w:widowControl w:val="0"/>
        <w:spacing w:before="0"/>
        <w:ind w:left="0"/>
        <w:jc w:val="both"/>
        <w:rPr>
          <w:rFonts w:cs="Arial"/>
        </w:rPr>
      </w:pPr>
    </w:p>
    <w:p w:rsidR="0084253E" w:rsidRPr="004C35E2" w:rsidRDefault="0084253E" w:rsidP="00E448E1">
      <w:pPr>
        <w:pStyle w:val="KSBTxT1"/>
        <w:widowControl w:val="0"/>
        <w:spacing w:before="0"/>
        <w:ind w:left="0"/>
        <w:jc w:val="both"/>
        <w:rPr>
          <w:rFonts w:cs="Arial"/>
        </w:rPr>
      </w:pPr>
      <w:r w:rsidRPr="004C35E2">
        <w:t xml:space="preserve">Dne </w:t>
      </w:r>
      <w:r>
        <w:t>02.10.2017</w:t>
      </w:r>
      <w:r>
        <w:tab/>
      </w:r>
      <w:r>
        <w:tab/>
      </w:r>
      <w:r>
        <w:tab/>
      </w:r>
      <w:r>
        <w:tab/>
      </w:r>
      <w:r>
        <w:tab/>
      </w:r>
      <w:r>
        <w:tab/>
        <w:t xml:space="preserve">    Dne 16.11.2017</w:t>
      </w:r>
    </w:p>
    <w:tbl>
      <w:tblPr>
        <w:tblW w:w="0" w:type="auto"/>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3670"/>
        <w:gridCol w:w="1526"/>
        <w:gridCol w:w="3713"/>
      </w:tblGrid>
      <w:tr w:rsidR="0084253E" w:rsidRPr="00D43195">
        <w:tc>
          <w:tcPr>
            <w:tcW w:w="3670" w:type="dxa"/>
            <w:tcBorders>
              <w:bottom w:val="nil"/>
              <w:right w:val="nil"/>
            </w:tcBorders>
            <w:vAlign w:val="center"/>
          </w:tcPr>
          <w:p w:rsidR="0084253E" w:rsidRDefault="0084253E" w:rsidP="00E448E1">
            <w:pPr>
              <w:pStyle w:val="KSBTxT1"/>
              <w:widowControl w:val="0"/>
              <w:autoSpaceDE w:val="0"/>
              <w:autoSpaceDN w:val="0"/>
              <w:adjustRightInd w:val="0"/>
              <w:spacing w:before="0"/>
              <w:ind w:left="0"/>
              <w:jc w:val="both"/>
              <w:rPr>
                <w:rFonts w:cs="Arial"/>
              </w:rPr>
            </w:pPr>
          </w:p>
          <w:p w:rsidR="0084253E" w:rsidRDefault="0084253E" w:rsidP="00E448E1">
            <w:pPr>
              <w:pStyle w:val="KSBTxT1"/>
              <w:widowControl w:val="0"/>
              <w:autoSpaceDE w:val="0"/>
              <w:autoSpaceDN w:val="0"/>
              <w:adjustRightInd w:val="0"/>
              <w:spacing w:before="0"/>
              <w:ind w:left="0"/>
              <w:jc w:val="both"/>
              <w:rPr>
                <w:rFonts w:cs="Arial"/>
              </w:rPr>
            </w:pPr>
            <w:r w:rsidRPr="00D43195">
              <w:t>Za Společnost:</w:t>
            </w:r>
          </w:p>
          <w:p w:rsidR="0084253E" w:rsidRDefault="0084253E" w:rsidP="00E448E1">
            <w:pPr>
              <w:pStyle w:val="KSBTxT1"/>
              <w:widowControl w:val="0"/>
              <w:autoSpaceDE w:val="0"/>
              <w:autoSpaceDN w:val="0"/>
              <w:adjustRightInd w:val="0"/>
              <w:spacing w:before="0"/>
              <w:ind w:left="0"/>
              <w:jc w:val="both"/>
              <w:rPr>
                <w:rFonts w:cs="Arial"/>
              </w:rPr>
            </w:pPr>
          </w:p>
          <w:p w:rsidR="0084253E" w:rsidRDefault="0084253E" w:rsidP="00E448E1">
            <w:pPr>
              <w:pStyle w:val="KSBTxT1"/>
              <w:widowControl w:val="0"/>
              <w:autoSpaceDE w:val="0"/>
              <w:autoSpaceDN w:val="0"/>
              <w:adjustRightInd w:val="0"/>
              <w:spacing w:before="0"/>
              <w:ind w:left="0"/>
              <w:jc w:val="both"/>
              <w:rPr>
                <w:rFonts w:cs="Arial"/>
              </w:rPr>
            </w:pPr>
          </w:p>
          <w:p w:rsidR="0084253E" w:rsidRPr="00D43195" w:rsidRDefault="0084253E" w:rsidP="00E448E1">
            <w:pPr>
              <w:pStyle w:val="KSBTxT1"/>
              <w:widowControl w:val="0"/>
              <w:autoSpaceDE w:val="0"/>
              <w:autoSpaceDN w:val="0"/>
              <w:adjustRightInd w:val="0"/>
              <w:spacing w:before="0"/>
              <w:ind w:left="0"/>
              <w:jc w:val="both"/>
              <w:rPr>
                <w:rFonts w:cs="Arial"/>
              </w:rPr>
            </w:pPr>
          </w:p>
        </w:tc>
        <w:tc>
          <w:tcPr>
            <w:tcW w:w="1526" w:type="dxa"/>
            <w:tcBorders>
              <w:top w:val="nil"/>
              <w:left w:val="nil"/>
              <w:bottom w:val="nil"/>
              <w:right w:val="nil"/>
            </w:tcBorders>
          </w:tcPr>
          <w:p w:rsidR="0084253E" w:rsidRPr="00D43195" w:rsidRDefault="0084253E" w:rsidP="00E448E1">
            <w:pPr>
              <w:pStyle w:val="KSBTxT1"/>
              <w:widowControl w:val="0"/>
              <w:autoSpaceDE w:val="0"/>
              <w:autoSpaceDN w:val="0"/>
              <w:adjustRightInd w:val="0"/>
              <w:spacing w:before="0"/>
              <w:ind w:left="0"/>
              <w:jc w:val="both"/>
              <w:rPr>
                <w:rFonts w:cs="Arial"/>
              </w:rPr>
            </w:pPr>
          </w:p>
        </w:tc>
        <w:tc>
          <w:tcPr>
            <w:tcW w:w="3713" w:type="dxa"/>
            <w:tcBorders>
              <w:left w:val="nil"/>
              <w:bottom w:val="nil"/>
            </w:tcBorders>
            <w:vAlign w:val="center"/>
          </w:tcPr>
          <w:p w:rsidR="0084253E" w:rsidRDefault="0084253E" w:rsidP="00E448E1">
            <w:pPr>
              <w:pStyle w:val="KSBTxT1"/>
              <w:widowControl w:val="0"/>
              <w:autoSpaceDE w:val="0"/>
              <w:autoSpaceDN w:val="0"/>
              <w:adjustRightInd w:val="0"/>
              <w:spacing w:before="0"/>
              <w:ind w:left="0"/>
              <w:jc w:val="both"/>
              <w:rPr>
                <w:rFonts w:cs="Arial"/>
              </w:rPr>
            </w:pPr>
            <w:r w:rsidRPr="00D43195">
              <w:t>Za</w:t>
            </w:r>
            <w:r>
              <w:t xml:space="preserve"> Zaměstnavatele</w:t>
            </w:r>
            <w:r w:rsidRPr="00D43195">
              <w:t>:</w:t>
            </w:r>
          </w:p>
          <w:p w:rsidR="0084253E" w:rsidRPr="00D43195" w:rsidRDefault="0084253E" w:rsidP="00E448E1">
            <w:pPr>
              <w:pStyle w:val="KSBTxT1"/>
              <w:widowControl w:val="0"/>
              <w:autoSpaceDE w:val="0"/>
              <w:autoSpaceDN w:val="0"/>
              <w:adjustRightInd w:val="0"/>
              <w:spacing w:before="0"/>
              <w:ind w:left="0"/>
              <w:jc w:val="both"/>
              <w:rPr>
                <w:rFonts w:cs="Arial"/>
              </w:rPr>
            </w:pPr>
          </w:p>
        </w:tc>
      </w:tr>
      <w:tr w:rsidR="0084253E" w:rsidRPr="00D43195">
        <w:trPr>
          <w:trHeight w:val="1386"/>
        </w:trPr>
        <w:tc>
          <w:tcPr>
            <w:tcW w:w="3670" w:type="dxa"/>
            <w:tcBorders>
              <w:top w:val="single" w:sz="4" w:space="0" w:color="auto"/>
              <w:left w:val="nil"/>
              <w:right w:val="nil"/>
            </w:tcBorders>
          </w:tcPr>
          <w:p w:rsidR="0084253E" w:rsidRPr="00D43195" w:rsidRDefault="0084253E" w:rsidP="00E448E1">
            <w:pPr>
              <w:pStyle w:val="KSBTxT1"/>
              <w:widowControl w:val="0"/>
              <w:autoSpaceDE w:val="0"/>
              <w:autoSpaceDN w:val="0"/>
              <w:adjustRightInd w:val="0"/>
              <w:spacing w:before="0"/>
              <w:ind w:left="0"/>
              <w:rPr>
                <w:rFonts w:cs="Arial"/>
              </w:rPr>
            </w:pPr>
            <w:r>
              <w:rPr>
                <w:rFonts w:eastAsia="Times New Roman" w:cs="Arial"/>
              </w:rPr>
              <w:t>Fr</w:t>
            </w:r>
            <w:r w:rsidRPr="00EC0C41">
              <w:rPr>
                <w:rFonts w:eastAsia="Times New Roman" w:cs="Arial"/>
              </w:rPr>
              <w:t>anti</w:t>
            </w:r>
            <w:r>
              <w:t>š</w:t>
            </w:r>
            <w:r w:rsidRPr="00EC0C41">
              <w:rPr>
                <w:rFonts w:eastAsia="Times New Roman" w:cs="Arial"/>
              </w:rPr>
              <w:t>ek Gr</w:t>
            </w:r>
            <w:r>
              <w:t>u</w:t>
            </w:r>
            <w:r>
              <w:rPr>
                <w:rFonts w:eastAsia="Times New Roman" w:cs="Arial"/>
              </w:rPr>
              <w:t xml:space="preserve">nt, </w:t>
            </w:r>
            <w:r w:rsidRPr="00EC0C41">
              <w:rPr>
                <w:rFonts w:eastAsia="Times New Roman" w:cs="Arial"/>
              </w:rPr>
              <w:t>na z</w:t>
            </w:r>
            <w:r>
              <w:t>á</w:t>
            </w:r>
            <w:r w:rsidRPr="00EC0C41">
              <w:rPr>
                <w:rFonts w:eastAsia="Times New Roman" w:cs="Arial"/>
              </w:rPr>
              <w:t>klad</w:t>
            </w:r>
            <w:r>
              <w:t>ě</w:t>
            </w:r>
            <w:r w:rsidRPr="00EC0C41">
              <w:rPr>
                <w:rFonts w:eastAsia="Times New Roman" w:cs="Arial"/>
              </w:rPr>
              <w:t xml:space="preserve"> pln</w:t>
            </w:r>
            <w:r>
              <w:t>é</w:t>
            </w:r>
            <w:r w:rsidRPr="00EC0C41">
              <w:rPr>
                <w:rFonts w:eastAsia="Times New Roman" w:cs="Arial"/>
              </w:rPr>
              <w:t xml:space="preserve"> moci</w:t>
            </w:r>
          </w:p>
        </w:tc>
        <w:tc>
          <w:tcPr>
            <w:tcW w:w="1526" w:type="dxa"/>
            <w:tcBorders>
              <w:top w:val="nil"/>
              <w:left w:val="nil"/>
              <w:bottom w:val="nil"/>
              <w:right w:val="nil"/>
            </w:tcBorders>
          </w:tcPr>
          <w:p w:rsidR="0084253E" w:rsidRPr="00D43195" w:rsidRDefault="0084253E" w:rsidP="00E448E1">
            <w:pPr>
              <w:pStyle w:val="KSBTxT1"/>
              <w:widowControl w:val="0"/>
              <w:autoSpaceDE w:val="0"/>
              <w:autoSpaceDN w:val="0"/>
              <w:adjustRightInd w:val="0"/>
              <w:spacing w:before="0"/>
              <w:ind w:left="0"/>
              <w:jc w:val="both"/>
              <w:rPr>
                <w:rFonts w:cs="Arial"/>
                <w:highlight w:val="cyan"/>
              </w:rPr>
            </w:pPr>
          </w:p>
        </w:tc>
        <w:tc>
          <w:tcPr>
            <w:tcW w:w="3713" w:type="dxa"/>
            <w:tcBorders>
              <w:top w:val="single" w:sz="4" w:space="0" w:color="auto"/>
              <w:left w:val="nil"/>
              <w:right w:val="nil"/>
            </w:tcBorders>
          </w:tcPr>
          <w:p w:rsidR="0084253E" w:rsidRPr="00D43195" w:rsidRDefault="0084253E" w:rsidP="00E448E1">
            <w:pPr>
              <w:pStyle w:val="KSBTxT1"/>
              <w:widowControl w:val="0"/>
              <w:autoSpaceDE w:val="0"/>
              <w:autoSpaceDN w:val="0"/>
              <w:adjustRightInd w:val="0"/>
              <w:spacing w:before="0"/>
              <w:ind w:left="0"/>
              <w:rPr>
                <w:rFonts w:cs="Arial"/>
              </w:rPr>
            </w:pPr>
            <w:r>
              <w:rPr>
                <w:rFonts w:eastAsia="Times New Roman" w:cs="Arial"/>
              </w:rPr>
              <w:t>Lenka Greplov</w:t>
            </w:r>
            <w:r w:rsidRPr="00B063B2">
              <w:rPr>
                <w:rFonts w:eastAsia="Times New Roman" w:cs="Arial"/>
              </w:rPr>
              <w:t>á, ředitel</w:t>
            </w:r>
            <w:bookmarkStart w:id="6" w:name="_GoBack"/>
            <w:bookmarkEnd w:id="6"/>
          </w:p>
        </w:tc>
      </w:tr>
    </w:tbl>
    <w:p w:rsidR="0084253E" w:rsidRPr="004C35E2" w:rsidRDefault="0084253E" w:rsidP="00982D4E">
      <w:pPr>
        <w:pStyle w:val="KSBSch"/>
        <w:pageBreakBefore w:val="0"/>
        <w:widowControl w:val="0"/>
        <w:wordWrap/>
        <w:rPr>
          <w:rFonts w:cs="Arial"/>
        </w:rPr>
      </w:pPr>
      <w:bookmarkStart w:id="7" w:name="_Ref444697879"/>
    </w:p>
    <w:bookmarkEnd w:id="7"/>
    <w:p w:rsidR="0084253E" w:rsidRPr="004C35E2" w:rsidRDefault="0084253E" w:rsidP="00982D4E">
      <w:pPr>
        <w:pStyle w:val="KSBSchName"/>
        <w:widowControl w:val="0"/>
        <w:wordWrap/>
      </w:pPr>
      <w:r w:rsidRPr="004C35E2">
        <w:t>obchodní podmínky</w:t>
      </w:r>
    </w:p>
    <w:p w:rsidR="0084253E" w:rsidRPr="004C35E2" w:rsidRDefault="0084253E" w:rsidP="00982D4E">
      <w:pPr>
        <w:pStyle w:val="KSBTxT"/>
        <w:widowControl w:val="0"/>
        <w:jc w:val="both"/>
        <w:rPr>
          <w:rFonts w:cs="Arial"/>
        </w:rPr>
      </w:pPr>
    </w:p>
    <w:p w:rsidR="0084253E" w:rsidRPr="00DD49FB" w:rsidRDefault="0084253E" w:rsidP="00982D4E">
      <w:pPr>
        <w:pStyle w:val="KSBSchH2"/>
        <w:rPr>
          <w:b w:val="0"/>
          <w:bCs w:val="0"/>
          <w:sz w:val="20"/>
          <w:szCs w:val="20"/>
        </w:rPr>
      </w:pPr>
      <w:r w:rsidRPr="00DD49FB">
        <w:rPr>
          <w:b w:val="0"/>
          <w:bCs w:val="0"/>
          <w:sz w:val="20"/>
          <w:szCs w:val="20"/>
        </w:rPr>
        <w:t>Těmito obchodními podmínkami se řídí právní vztahy mezi Společností a Zaměstnavatelem z rámcové smlouvy o zajištění Stravování (dále jen „</w:t>
      </w:r>
      <w:r w:rsidRPr="00DD49FB">
        <w:rPr>
          <w:sz w:val="20"/>
          <w:szCs w:val="20"/>
        </w:rPr>
        <w:t>Smlouva</w:t>
      </w:r>
      <w:r w:rsidRPr="00DD49FB">
        <w:rPr>
          <w:b w:val="0"/>
          <w:bCs w:val="0"/>
          <w:sz w:val="20"/>
          <w:szCs w:val="20"/>
        </w:rPr>
        <w:t xml:space="preserve">“). </w:t>
      </w:r>
    </w:p>
    <w:p w:rsidR="0084253E" w:rsidRPr="00DD49FB" w:rsidRDefault="0084253E" w:rsidP="00982D4E">
      <w:pPr>
        <w:pStyle w:val="KSBSchH2"/>
        <w:rPr>
          <w:b w:val="0"/>
          <w:bCs w:val="0"/>
          <w:sz w:val="20"/>
          <w:szCs w:val="20"/>
        </w:rPr>
      </w:pPr>
      <w:r w:rsidRPr="00DD49FB">
        <w:rPr>
          <w:b w:val="0"/>
          <w:bCs w:val="0"/>
          <w:sz w:val="20"/>
          <w:szCs w:val="20"/>
        </w:rPr>
        <w:t>Výrazy použité v těchto obchodních podmínkách, které jsou uvozené velkým písmenem, mají význam stanovený v hlavní části Smlouvy, není-li v těchto obchodních podmínkách stanoveno výslovně jinak nebo nevyplývá-li z kontextu nepochybně něco jiného.</w:t>
      </w:r>
    </w:p>
    <w:p w:rsidR="0084253E" w:rsidRPr="00DD49FB" w:rsidRDefault="0084253E" w:rsidP="00982D4E">
      <w:pPr>
        <w:pStyle w:val="KSBSchvh2"/>
        <w:widowControl w:val="0"/>
        <w:jc w:val="both"/>
        <w:rPr>
          <w:sz w:val="20"/>
          <w:szCs w:val="20"/>
        </w:rPr>
      </w:pPr>
      <w:r w:rsidRPr="00DD49FB">
        <w:rPr>
          <w:sz w:val="20"/>
          <w:szCs w:val="20"/>
        </w:rPr>
        <w:t>Stravenky opravňují jejich držitele k odběru Stravování v ceně odpovídající jejich jmenovité hodnotě, a to kdykoli po dobu jejich platnosti. Doba platnosti je vyznačena na Stravence.</w:t>
      </w:r>
    </w:p>
    <w:p w:rsidR="0084253E" w:rsidRPr="00DD49FB" w:rsidRDefault="0084253E" w:rsidP="00982D4E">
      <w:pPr>
        <w:pStyle w:val="KSBSchvh2"/>
        <w:widowControl w:val="0"/>
        <w:jc w:val="both"/>
        <w:rPr>
          <w:rFonts w:cs="Arial"/>
          <w:sz w:val="20"/>
          <w:szCs w:val="20"/>
        </w:rPr>
      </w:pPr>
      <w:r w:rsidRPr="00DD49FB">
        <w:rPr>
          <w:sz w:val="20"/>
          <w:szCs w:val="20"/>
        </w:rPr>
        <w:t xml:space="preserve">Stravenky </w:t>
      </w:r>
      <w:r w:rsidRPr="00DD49FB">
        <w:rPr>
          <w:color w:val="000000"/>
          <w:sz w:val="20"/>
          <w:szCs w:val="20"/>
        </w:rPr>
        <w:t>mohou být vydány v různých jmenovitých hodnotách nebo v různých typových variantách (</w:t>
      </w:r>
      <w:r w:rsidRPr="00DD49FB">
        <w:rPr>
          <w:sz w:val="20"/>
          <w:szCs w:val="20"/>
        </w:rPr>
        <w:t>dále jen</w:t>
      </w:r>
      <w:r w:rsidRPr="00DD49FB">
        <w:rPr>
          <w:b/>
          <w:bCs/>
          <w:sz w:val="20"/>
          <w:szCs w:val="20"/>
        </w:rPr>
        <w:t xml:space="preserve"> </w:t>
      </w:r>
      <w:r w:rsidRPr="00DD49FB">
        <w:rPr>
          <w:color w:val="000000"/>
          <w:sz w:val="20"/>
          <w:szCs w:val="20"/>
        </w:rPr>
        <w:t>„</w:t>
      </w:r>
      <w:r w:rsidRPr="00DD49FB">
        <w:rPr>
          <w:b/>
          <w:bCs/>
          <w:color w:val="000000"/>
          <w:sz w:val="20"/>
          <w:szCs w:val="20"/>
        </w:rPr>
        <w:t>druh Stravenky</w:t>
      </w:r>
      <w:r w:rsidRPr="00DD49FB">
        <w:rPr>
          <w:color w:val="000000"/>
          <w:sz w:val="20"/>
          <w:szCs w:val="20"/>
        </w:rPr>
        <w:t xml:space="preserve">“), přičemž s jednotlivými druhy Stravenek mohou být spojeny různé výhody nebo služby poskytované poskytovateli Stravování. Druhy Stravenek Společnost zpřístupní na internetových stránkách </w:t>
      </w:r>
      <w:r w:rsidRPr="00DD49FB">
        <w:rPr>
          <w:color w:val="000000"/>
          <w:sz w:val="20"/>
          <w:szCs w:val="20"/>
          <w:u w:val="single"/>
        </w:rPr>
        <w:t>www.nasestravenka.cz</w:t>
      </w:r>
      <w:r w:rsidRPr="00DD49FB">
        <w:rPr>
          <w:color w:val="000000"/>
          <w:sz w:val="20"/>
          <w:szCs w:val="20"/>
        </w:rPr>
        <w:t>.</w:t>
      </w:r>
    </w:p>
    <w:p w:rsidR="0084253E" w:rsidRPr="00DD49FB" w:rsidRDefault="0084253E" w:rsidP="00982D4E">
      <w:pPr>
        <w:pStyle w:val="KSBSchvh2"/>
        <w:widowControl w:val="0"/>
        <w:jc w:val="both"/>
        <w:rPr>
          <w:sz w:val="20"/>
          <w:szCs w:val="20"/>
        </w:rPr>
      </w:pPr>
      <w:r w:rsidRPr="00DD49FB">
        <w:rPr>
          <w:sz w:val="20"/>
          <w:szCs w:val="20"/>
        </w:rPr>
        <w:t>Stravenky jsou vydávány v listinné podobě. Společnost může vydávat Stravenky též v elektronické podobě. Tyto obchodní podmínky se použijí i na elektronické Stravenky, ledaže to vylučuje jejich povaha nebo tyto obchodní podmínky.</w:t>
      </w:r>
    </w:p>
    <w:p w:rsidR="0084253E" w:rsidRPr="00DD49FB" w:rsidRDefault="0084253E" w:rsidP="00982D4E">
      <w:pPr>
        <w:pStyle w:val="KSBSchvh2"/>
        <w:widowControl w:val="0"/>
        <w:jc w:val="both"/>
        <w:rPr>
          <w:sz w:val="20"/>
          <w:szCs w:val="20"/>
        </w:rPr>
      </w:pPr>
      <w:r w:rsidRPr="00DD49FB">
        <w:rPr>
          <w:sz w:val="20"/>
          <w:szCs w:val="20"/>
        </w:rPr>
        <w:t>Společnost zřídí Zaměstnavateli elektronický uživatelský účet (dále jen „</w:t>
      </w:r>
      <w:r w:rsidRPr="00DD49FB">
        <w:rPr>
          <w:b/>
          <w:bCs/>
          <w:sz w:val="20"/>
          <w:szCs w:val="20"/>
        </w:rPr>
        <w:t>Uživatelský účet</w:t>
      </w:r>
      <w:r w:rsidRPr="00DD49FB">
        <w:rPr>
          <w:sz w:val="20"/>
          <w:szCs w:val="20"/>
        </w:rPr>
        <w:t xml:space="preserve">“), který umožňuje Zaměstnavateli komunikovat se Společností prostřednictvím internetu. Informace potřebné pro využívání Uživatelského účtu jsou zpřístupněny na </w:t>
      </w:r>
      <w:r w:rsidRPr="00DD49FB">
        <w:rPr>
          <w:sz w:val="20"/>
          <w:szCs w:val="20"/>
          <w:u w:val="single"/>
        </w:rPr>
        <w:t>www.nasestravenka.cz</w:t>
      </w:r>
      <w:r w:rsidRPr="00DD49FB">
        <w:rPr>
          <w:sz w:val="20"/>
          <w:szCs w:val="20"/>
        </w:rPr>
        <w:t>.</w:t>
      </w:r>
    </w:p>
    <w:p w:rsidR="0084253E" w:rsidRPr="00DD49FB" w:rsidRDefault="0084253E" w:rsidP="00982D4E">
      <w:pPr>
        <w:pStyle w:val="KSBSchvh2"/>
        <w:widowControl w:val="0"/>
        <w:jc w:val="both"/>
        <w:rPr>
          <w:sz w:val="20"/>
          <w:szCs w:val="20"/>
        </w:rPr>
      </w:pPr>
      <w:r w:rsidRPr="00DD49FB">
        <w:rPr>
          <w:sz w:val="20"/>
          <w:szCs w:val="20"/>
        </w:rPr>
        <w:t>Přístup k Uživatelskému účtu má (jako administrátor) kontaktní osoba uvedená v příloze 2 Smlouvy. Zaměstnavatel tímto souhlasí s tím, že kontaktní osoba je oprávněna zřídit přístupová práva dalším fyzickým osobám (dále jen „</w:t>
      </w:r>
      <w:r w:rsidRPr="00DD49FB">
        <w:rPr>
          <w:b/>
          <w:bCs/>
          <w:sz w:val="20"/>
          <w:szCs w:val="20"/>
        </w:rPr>
        <w:t>Uživatelé</w:t>
      </w:r>
      <w:r w:rsidRPr="00DD49FB">
        <w:rPr>
          <w:sz w:val="20"/>
          <w:szCs w:val="20"/>
        </w:rPr>
        <w:t xml:space="preserve">“), jakož i tato práva rušit či – bude-li to technicky umožněno - měnit. Kontaktní osoba a další Uživatelé jsou oprávněni (každý z nich samostatně) za Zaměstnavatele jednat ve všech věcech týkajících se Smlouvy. Zaměstnavatel je povinen zajistit, aby se každá takto oprávněná osoba seznámila s podmínkami a pravidly týkajícími se Stravenek. </w:t>
      </w:r>
    </w:p>
    <w:p w:rsidR="0084253E" w:rsidRPr="00DD49FB" w:rsidRDefault="0084253E" w:rsidP="00982D4E">
      <w:pPr>
        <w:pStyle w:val="KSBSchvh2"/>
        <w:widowControl w:val="0"/>
        <w:jc w:val="both"/>
        <w:rPr>
          <w:rFonts w:cs="Arial"/>
          <w:sz w:val="20"/>
          <w:szCs w:val="20"/>
        </w:rPr>
      </w:pPr>
      <w:r w:rsidRPr="00DD49FB">
        <w:rPr>
          <w:sz w:val="20"/>
          <w:szCs w:val="20"/>
        </w:rPr>
        <w:t>Společnost přidělí kontaktní osobě a každému Uživateli e-mailem jedinečné identifikační prvky, které umožňují přístup k Uživatelskému účtu (dále jen „</w:t>
      </w:r>
      <w:r w:rsidRPr="00DD49FB">
        <w:rPr>
          <w:b/>
          <w:bCs/>
          <w:sz w:val="20"/>
          <w:szCs w:val="20"/>
        </w:rPr>
        <w:t>Bezpečnostní údaje</w:t>
      </w:r>
      <w:r w:rsidRPr="00DD49FB">
        <w:rPr>
          <w:sz w:val="20"/>
          <w:szCs w:val="20"/>
        </w:rPr>
        <w:t>“). Zaměstnavatel zajistí, že kontaktní osoba a Uživatelé budou chránit své Bezpečnostní údaje, především že zamezí jejich zcizení či zneužití neoprávněnými osobami, a že technické prostředky, pomocí nichž využívá služby Uživatelského účtu (např. počítač), budou zabezpečeny proti případnému zneužití. Zaměstnavatel, kontaktní osoba nebo Uživatel je povinen neprodleně ohlásit Společnosti ztrátu, odcizení, zneužití, neautorizované použití nebo podezření na možné zneužití či neautorizované použití Bezpečnostních údajů nebo bezpečnostních prostředků.</w:t>
      </w:r>
      <w:r>
        <w:rPr>
          <w:sz w:val="20"/>
          <w:szCs w:val="20"/>
        </w:rPr>
        <w:t xml:space="preserve"> Zaměstnavatel uzavřením Smlouvy souhlasí s tím, že sdělení dostupná kontaktní osobě nebo Uživatelům prostřednictvím Uživatelského účtu jsou ve sféře dispozice Zaměstnavatele, a považují se tedy za doručená Zaměstnavateli.</w:t>
      </w:r>
    </w:p>
    <w:p w:rsidR="0084253E" w:rsidRPr="00DD49FB" w:rsidRDefault="0084253E" w:rsidP="00982D4E">
      <w:pPr>
        <w:pStyle w:val="KSBSchvh2"/>
        <w:widowControl w:val="0"/>
        <w:jc w:val="both"/>
        <w:rPr>
          <w:sz w:val="20"/>
          <w:szCs w:val="20"/>
        </w:rPr>
      </w:pPr>
      <w:r w:rsidRPr="00DD49FB">
        <w:rPr>
          <w:sz w:val="20"/>
          <w:szCs w:val="20"/>
        </w:rPr>
        <w:t xml:space="preserve">Uživatelský účet je obvykle dostupný 24 hodin denně po 7 dní v týdnu, ledaže tomu brání vážné důvody. O eventuálním plánovaném přerušení dostupnosti Uživatelského účtu Společnost Zaměstnavatele předem vhodným způsobem informuje. V odůvodněných případech však může Společnost poskytování služeb Uživatelského účtu na potřebnou dobu přerušit i bez předchozího upozornění. </w:t>
      </w:r>
    </w:p>
    <w:p w:rsidR="0084253E" w:rsidRPr="00DD49FB" w:rsidRDefault="0084253E" w:rsidP="00982D4E">
      <w:pPr>
        <w:pStyle w:val="KSBSchvh2"/>
        <w:widowControl w:val="0"/>
        <w:jc w:val="both"/>
        <w:rPr>
          <w:sz w:val="20"/>
          <w:szCs w:val="20"/>
        </w:rPr>
      </w:pPr>
      <w:r w:rsidRPr="00DD49FB">
        <w:rPr>
          <w:sz w:val="20"/>
          <w:szCs w:val="20"/>
        </w:rPr>
        <w:t xml:space="preserve">Zaměstnavatel je oprávněn požádat o změnu kontaktní osoby formou písemného oznámení ve formě formuláře dostupného na internetových stránkách </w:t>
      </w:r>
      <w:r w:rsidRPr="00DD49FB">
        <w:rPr>
          <w:sz w:val="20"/>
          <w:szCs w:val="20"/>
          <w:u w:val="single"/>
        </w:rPr>
        <w:t>www.nasestravenka.cz</w:t>
      </w:r>
      <w:r w:rsidRPr="00DD49FB">
        <w:rPr>
          <w:sz w:val="20"/>
          <w:szCs w:val="20"/>
        </w:rPr>
        <w:t xml:space="preserve">; Společnost může vyžadovat předložení dokladů k prokázání oprávnění osob žádajících o změnu kontaktní osoby. Společnost provede změnu do </w:t>
      </w:r>
      <w:r>
        <w:rPr>
          <w:sz w:val="20"/>
          <w:szCs w:val="20"/>
        </w:rPr>
        <w:t>5</w:t>
      </w:r>
      <w:r w:rsidRPr="00DD49FB">
        <w:rPr>
          <w:sz w:val="20"/>
          <w:szCs w:val="20"/>
        </w:rPr>
        <w:t xml:space="preserve"> pracovních dnů ode dne doručení oznámení, případně doložení vyžádaných dokladů; v této lhůtě též odešle nové Bezpečnostní údaje na nový kontaktní email Zaměstnavatele.</w:t>
      </w:r>
    </w:p>
    <w:p w:rsidR="0084253E" w:rsidRPr="00DD49FB" w:rsidRDefault="0084253E" w:rsidP="00982D4E">
      <w:pPr>
        <w:pStyle w:val="KSBSchvh2"/>
        <w:widowControl w:val="0"/>
        <w:jc w:val="both"/>
        <w:rPr>
          <w:sz w:val="20"/>
          <w:szCs w:val="20"/>
        </w:rPr>
      </w:pPr>
      <w:r w:rsidRPr="00DD49FB">
        <w:rPr>
          <w:sz w:val="20"/>
          <w:szCs w:val="20"/>
        </w:rPr>
        <w:t>Možnost využívat Uživatelský účet zaniká 1 měsíc po zániku závazků ze Smlouvy.</w:t>
      </w:r>
    </w:p>
    <w:p w:rsidR="0084253E" w:rsidRPr="00DD49FB" w:rsidRDefault="0084253E" w:rsidP="00982D4E">
      <w:pPr>
        <w:pStyle w:val="KSBSchH2"/>
        <w:keepNext w:val="0"/>
        <w:widowControl w:val="0"/>
        <w:rPr>
          <w:b w:val="0"/>
          <w:bCs w:val="0"/>
          <w:sz w:val="20"/>
          <w:szCs w:val="20"/>
        </w:rPr>
      </w:pPr>
      <w:bookmarkStart w:id="8" w:name="_Ref473191401"/>
      <w:r w:rsidRPr="00DD49FB">
        <w:rPr>
          <w:b w:val="0"/>
          <w:bCs w:val="0"/>
          <w:sz w:val="20"/>
          <w:szCs w:val="20"/>
        </w:rPr>
        <w:t>Společnost dodává Zaměstnavateli Stravenky na základě jeho objednávky</w:t>
      </w:r>
      <w:r w:rsidRPr="00DD49FB">
        <w:rPr>
          <w:sz w:val="20"/>
          <w:szCs w:val="20"/>
        </w:rPr>
        <w:t xml:space="preserve"> </w:t>
      </w:r>
      <w:r w:rsidRPr="0011147A">
        <w:rPr>
          <w:b w:val="0"/>
          <w:bCs w:val="0"/>
          <w:sz w:val="20"/>
          <w:szCs w:val="20"/>
        </w:rPr>
        <w:t>podané</w:t>
      </w:r>
      <w:r>
        <w:rPr>
          <w:sz w:val="20"/>
          <w:szCs w:val="20"/>
        </w:rPr>
        <w:t xml:space="preserve"> </w:t>
      </w:r>
      <w:r w:rsidRPr="00DD49FB">
        <w:rPr>
          <w:b w:val="0"/>
          <w:bCs w:val="0"/>
          <w:sz w:val="20"/>
          <w:szCs w:val="20"/>
        </w:rPr>
        <w:t>prostřednictvím Uživatelského účtu formou vyplněného standardizovaného formuláře (dále jen „</w:t>
      </w:r>
      <w:r w:rsidRPr="00DD49FB">
        <w:rPr>
          <w:sz w:val="20"/>
          <w:szCs w:val="20"/>
        </w:rPr>
        <w:t>Objednávka</w:t>
      </w:r>
      <w:r w:rsidRPr="00DD49FB">
        <w:rPr>
          <w:b w:val="0"/>
          <w:bCs w:val="0"/>
          <w:sz w:val="20"/>
          <w:szCs w:val="20"/>
        </w:rPr>
        <w:t>“). Společnost není povinna přihlížet k objednávkám učiněným jinou formou. Při podání Objednávky Zaměstnavatel uvede údaje a provede volby vyžadované příslušným formulářem. Zaměstnavatel zejména zvolí způsob doručení a případně jiného zpracování</w:t>
      </w:r>
      <w:r w:rsidRPr="00DD49FB">
        <w:rPr>
          <w:sz w:val="20"/>
          <w:szCs w:val="20"/>
        </w:rPr>
        <w:t xml:space="preserve"> </w:t>
      </w:r>
      <w:r w:rsidRPr="00DD49FB">
        <w:rPr>
          <w:b w:val="0"/>
          <w:bCs w:val="0"/>
          <w:sz w:val="20"/>
          <w:szCs w:val="20"/>
        </w:rPr>
        <w:t>Stravenek (a odsouhlasí s tím spojenou výši manipulačního poplatku); v závislosti na objemu Objednávky či formě doručení a jiného zpracování Stravenek může Společnost vyžadovat v rámci Objednávky též určení fyzické osoby, která bude za Zaměstnavatele oprávněna k fyzickému převzetí Stravenek dle příslušné Objednávky, včetně uvedení identifikačních údajů takové osoby (dále jen „</w:t>
      </w:r>
      <w:r w:rsidRPr="00DD49FB">
        <w:rPr>
          <w:sz w:val="20"/>
          <w:szCs w:val="20"/>
        </w:rPr>
        <w:t>Zástupce zaměstnavatele</w:t>
      </w:r>
      <w:r w:rsidRPr="00DD49FB">
        <w:rPr>
          <w:b w:val="0"/>
          <w:bCs w:val="0"/>
          <w:sz w:val="20"/>
          <w:szCs w:val="20"/>
        </w:rPr>
        <w:t>“).</w:t>
      </w:r>
      <w:bookmarkEnd w:id="8"/>
    </w:p>
    <w:p w:rsidR="0084253E" w:rsidRPr="00DD49FB" w:rsidRDefault="0084253E" w:rsidP="00982D4E">
      <w:pPr>
        <w:pStyle w:val="KSBSchvh2"/>
        <w:widowControl w:val="0"/>
        <w:jc w:val="both"/>
        <w:rPr>
          <w:sz w:val="20"/>
          <w:szCs w:val="20"/>
        </w:rPr>
      </w:pPr>
      <w:r w:rsidRPr="00DD49FB">
        <w:rPr>
          <w:sz w:val="20"/>
          <w:szCs w:val="20"/>
        </w:rPr>
        <w:t xml:space="preserve">Potvrzením Objednávky ze strany Společnosti vzniká Zaměstnavateli povinnost zaplatit Platby za objednané Stravenky a Společnosti povinnost dodat </w:t>
      </w:r>
      <w:r>
        <w:rPr>
          <w:sz w:val="20"/>
          <w:szCs w:val="20"/>
        </w:rPr>
        <w:t xml:space="preserve">- </w:t>
      </w:r>
      <w:r w:rsidRPr="00DD49FB">
        <w:rPr>
          <w:sz w:val="20"/>
          <w:szCs w:val="20"/>
        </w:rPr>
        <w:t xml:space="preserve">po </w:t>
      </w:r>
      <w:r>
        <w:rPr>
          <w:sz w:val="20"/>
          <w:szCs w:val="20"/>
        </w:rPr>
        <w:t xml:space="preserve">připsání </w:t>
      </w:r>
      <w:r w:rsidRPr="00DD49FB">
        <w:rPr>
          <w:sz w:val="20"/>
          <w:szCs w:val="20"/>
        </w:rPr>
        <w:t xml:space="preserve">relevantní Platby </w:t>
      </w:r>
      <w:r>
        <w:rPr>
          <w:sz w:val="20"/>
          <w:szCs w:val="20"/>
        </w:rPr>
        <w:t xml:space="preserve">na účet Společnosti - </w:t>
      </w:r>
      <w:r w:rsidRPr="00DD49FB">
        <w:rPr>
          <w:sz w:val="20"/>
          <w:szCs w:val="20"/>
        </w:rPr>
        <w:t>objednané Stravenky. K potvrzení Objednávky dojde prostřednictvím Uživatelské</w:t>
      </w:r>
      <w:r>
        <w:rPr>
          <w:sz w:val="20"/>
          <w:szCs w:val="20"/>
        </w:rPr>
        <w:t>ho</w:t>
      </w:r>
      <w:r w:rsidRPr="00DD49FB">
        <w:rPr>
          <w:sz w:val="20"/>
          <w:szCs w:val="20"/>
        </w:rPr>
        <w:t xml:space="preserve"> účtu.</w:t>
      </w:r>
      <w:bookmarkStart w:id="9" w:name="_Ref460949116"/>
    </w:p>
    <w:p w:rsidR="0084253E" w:rsidRPr="00E17809" w:rsidRDefault="0084253E" w:rsidP="00982D4E">
      <w:pPr>
        <w:pStyle w:val="KSBSchvh2"/>
        <w:widowControl w:val="0"/>
        <w:jc w:val="both"/>
        <w:rPr>
          <w:sz w:val="20"/>
          <w:szCs w:val="20"/>
        </w:rPr>
      </w:pPr>
      <w:bookmarkStart w:id="10" w:name="_Ref460945175"/>
      <w:bookmarkEnd w:id="9"/>
      <w:r w:rsidRPr="00E17809">
        <w:rPr>
          <w:sz w:val="20"/>
          <w:szCs w:val="20"/>
        </w:rPr>
        <w:t>Fakturu na Platby za objednané Stravenky doručí Společnost Zaměstnavateli do 2 pracovních dnů od doručení Objednávky, a to elektronickou poštou na adresu uvedenou v Uživatelském účtu. Platba na základě faktury je splatná v den následující po dni jejího doručení . Zaměstnavatel je povinen při placení uvést variabilní symbol dle příslušné faktury. V případě, že platba dle faktury nebude připsána na účet Společnosti ani do konce 20. dne po dni její splatnosti uvedeném na faktuře, Objednávka a dílčí smlouva uzavřená na jejím základě zanikají 21. dnem po dni splatnosti uvedeném na příslušné faktuře (rozvazovací podmínka). V případě splnění rozvazovací podmínky Společnost zašle Zaměstnavateli příslušný dobropis.</w:t>
      </w:r>
    </w:p>
    <w:p w:rsidR="0084253E" w:rsidRPr="00DD49FB" w:rsidRDefault="0084253E" w:rsidP="00982D4E">
      <w:pPr>
        <w:pStyle w:val="KSBSchvh2"/>
        <w:widowControl w:val="0"/>
        <w:jc w:val="both"/>
        <w:rPr>
          <w:sz w:val="20"/>
          <w:szCs w:val="20"/>
        </w:rPr>
      </w:pPr>
      <w:r w:rsidRPr="00DD49FB">
        <w:rPr>
          <w:sz w:val="20"/>
          <w:szCs w:val="20"/>
        </w:rPr>
        <w:t>Společnost předá Stravenky k přepravě za účelem doručení Zaměstnavateli</w:t>
      </w:r>
      <w:bookmarkEnd w:id="10"/>
      <w:r w:rsidRPr="00DD49FB">
        <w:rPr>
          <w:sz w:val="20"/>
          <w:szCs w:val="20"/>
        </w:rPr>
        <w:t xml:space="preserve"> </w:t>
      </w:r>
    </w:p>
    <w:p w:rsidR="0084253E" w:rsidRPr="00DD49FB" w:rsidRDefault="0084253E" w:rsidP="00982D4E">
      <w:pPr>
        <w:pStyle w:val="KSBSchH3"/>
        <w:widowControl w:val="0"/>
        <w:jc w:val="both"/>
        <w:rPr>
          <w:sz w:val="20"/>
          <w:szCs w:val="20"/>
        </w:rPr>
      </w:pPr>
      <w:bookmarkStart w:id="11" w:name="_Ref460948863"/>
      <w:r w:rsidRPr="00DD49FB">
        <w:rPr>
          <w:sz w:val="20"/>
          <w:szCs w:val="20"/>
        </w:rPr>
        <w:t xml:space="preserve">do 5 pracovních dnů od dne, kdy </w:t>
      </w:r>
      <w:r>
        <w:rPr>
          <w:sz w:val="20"/>
          <w:szCs w:val="20"/>
        </w:rPr>
        <w:t xml:space="preserve">bude na příslušný účet Společnosti připsána Platba </w:t>
      </w:r>
      <w:r w:rsidRPr="00DD49FB">
        <w:rPr>
          <w:sz w:val="20"/>
          <w:szCs w:val="20"/>
        </w:rPr>
        <w:t>v souladu s fakturou</w:t>
      </w:r>
      <w:bookmarkEnd w:id="11"/>
      <w:r>
        <w:rPr>
          <w:sz w:val="20"/>
          <w:szCs w:val="20"/>
        </w:rPr>
        <w:t xml:space="preserve"> včetně řádného uvedení variabilního symbolu. Bude-li připsána Platba bez řádného uvedení variabilního symbolu, Společnost není povinna Stravenky dodat</w:t>
      </w:r>
      <w:r w:rsidRPr="00DD49FB">
        <w:rPr>
          <w:sz w:val="20"/>
          <w:szCs w:val="20"/>
        </w:rPr>
        <w:t>;</w:t>
      </w:r>
    </w:p>
    <w:p w:rsidR="0084253E" w:rsidRPr="00DD49FB" w:rsidRDefault="0084253E" w:rsidP="00982D4E">
      <w:pPr>
        <w:pStyle w:val="KSBSchH3"/>
        <w:widowControl w:val="0"/>
        <w:jc w:val="both"/>
        <w:rPr>
          <w:sz w:val="20"/>
          <w:szCs w:val="20"/>
        </w:rPr>
      </w:pPr>
      <w:r w:rsidRPr="00DD49FB">
        <w:rPr>
          <w:sz w:val="20"/>
          <w:szCs w:val="20"/>
        </w:rPr>
        <w:t xml:space="preserve">do místa doručení, tj. na adresu sídla Zaměstnavatele nebo jinou adresu, kterou Zaměstnavatel uvede v Objednávce, a to prostřednictvím držitele poštovní licence, kurýra nebo přepravce cenin, v souladu se způsobem přepravy zvoleným v Objednávce. Konkrétní nabídka možností a podmínek doručení Stravenek vyplývá vždy ze standardizovaného formuláře Objednávky. </w:t>
      </w:r>
    </w:p>
    <w:p w:rsidR="0084253E" w:rsidRPr="00DD49FB" w:rsidRDefault="0084253E" w:rsidP="00982D4E">
      <w:pPr>
        <w:pStyle w:val="KSBSchvh2"/>
        <w:widowControl w:val="0"/>
        <w:jc w:val="both"/>
        <w:rPr>
          <w:sz w:val="20"/>
          <w:szCs w:val="20"/>
        </w:rPr>
      </w:pPr>
      <w:r w:rsidRPr="00DD49FB">
        <w:rPr>
          <w:sz w:val="20"/>
          <w:szCs w:val="20"/>
        </w:rPr>
        <w:t>Zaměstnavatel je povinen Stravenky v čase doručení poskytnout doručovateli veškerou součinnost potřebnou k jejich doručení a Stravenky řádně převzít, ledaže Stravenky vykazují Vady (jak je tento pojem definován níže). Pokud jsou Stravenky doručovány prostřednictvím kurýra nebo přepravce cenin, je Zaměstnavatel zejména povinen:</w:t>
      </w:r>
    </w:p>
    <w:p w:rsidR="0084253E" w:rsidRPr="00DD49FB" w:rsidRDefault="0084253E" w:rsidP="00982D4E">
      <w:pPr>
        <w:pStyle w:val="KSBSchH3"/>
        <w:widowControl w:val="0"/>
        <w:jc w:val="both"/>
        <w:rPr>
          <w:sz w:val="20"/>
          <w:szCs w:val="20"/>
        </w:rPr>
      </w:pPr>
      <w:r w:rsidRPr="00DD49FB">
        <w:rPr>
          <w:sz w:val="20"/>
          <w:szCs w:val="20"/>
        </w:rPr>
        <w:t>zajistit v místě doručení Stravenek přítomnost Zástupce zaměstnavatele,</w:t>
      </w:r>
    </w:p>
    <w:p w:rsidR="0084253E" w:rsidRPr="00DD49FB" w:rsidRDefault="0084253E" w:rsidP="00982D4E">
      <w:pPr>
        <w:pStyle w:val="KSBSchH3"/>
        <w:widowControl w:val="0"/>
        <w:jc w:val="both"/>
        <w:rPr>
          <w:sz w:val="20"/>
          <w:szCs w:val="20"/>
        </w:rPr>
      </w:pPr>
      <w:r w:rsidRPr="00DD49FB">
        <w:rPr>
          <w:sz w:val="20"/>
          <w:szCs w:val="20"/>
        </w:rPr>
        <w:t>na vyžádání doručovatele Stravenek prokázat doručovateli totožnost Zástupce zaměstnavatele a</w:t>
      </w:r>
    </w:p>
    <w:p w:rsidR="0084253E" w:rsidRPr="00DD49FB" w:rsidRDefault="0084253E" w:rsidP="00982D4E">
      <w:pPr>
        <w:pStyle w:val="KSBSchH3"/>
        <w:widowControl w:val="0"/>
        <w:jc w:val="both"/>
        <w:rPr>
          <w:sz w:val="20"/>
          <w:szCs w:val="20"/>
        </w:rPr>
      </w:pPr>
      <w:r w:rsidRPr="00DD49FB">
        <w:rPr>
          <w:sz w:val="20"/>
          <w:szCs w:val="20"/>
        </w:rPr>
        <w:t>zajistit, aby Zástupce zaměstnavatele doručovateli potvrdil (a to na dodacím listu nebo jiném dokumentu) své identifikační údaje a fyzické převzetí Stravenek.</w:t>
      </w:r>
    </w:p>
    <w:p w:rsidR="0084253E" w:rsidRPr="00DD49FB" w:rsidRDefault="0084253E" w:rsidP="00982D4E">
      <w:pPr>
        <w:pStyle w:val="KSBTxT1"/>
        <w:widowControl w:val="0"/>
        <w:jc w:val="both"/>
        <w:rPr>
          <w:rFonts w:cs="Arial"/>
          <w:sz w:val="20"/>
          <w:szCs w:val="20"/>
        </w:rPr>
      </w:pPr>
      <w:r w:rsidRPr="00DD49FB">
        <w:rPr>
          <w:sz w:val="20"/>
          <w:szCs w:val="20"/>
        </w:rPr>
        <w:t>V případě, že Zaměstnavatel poruší některou z výše uvedených povinností a z tohoto důvodu nebudou Stravenky doručeny, není Společnost v prodlení s doručením Stravenek. Společnost bude o takové skutečnosti informovat Zaměstnavatele spolu s uvedením možnosti a lhůty pro náhradní doručení; podmínkou náhradního doručení je však</w:t>
      </w:r>
      <w:r>
        <w:rPr>
          <w:sz w:val="20"/>
          <w:szCs w:val="20"/>
        </w:rPr>
        <w:t xml:space="preserve"> řádná</w:t>
      </w:r>
      <w:r w:rsidRPr="00DD49FB">
        <w:rPr>
          <w:sz w:val="20"/>
          <w:szCs w:val="20"/>
        </w:rPr>
        <w:t xml:space="preserve"> úhrada </w:t>
      </w:r>
      <w:r>
        <w:rPr>
          <w:sz w:val="20"/>
          <w:szCs w:val="20"/>
        </w:rPr>
        <w:t xml:space="preserve">(připsání příslušné částky na účet Společnosti) </w:t>
      </w:r>
      <w:r w:rsidRPr="00DD49FB">
        <w:rPr>
          <w:sz w:val="20"/>
          <w:szCs w:val="20"/>
        </w:rPr>
        <w:t>nového manipulačního poplatku a DPH dle platných a účinných právních předpisů</w:t>
      </w:r>
      <w:r>
        <w:rPr>
          <w:sz w:val="20"/>
          <w:szCs w:val="20"/>
        </w:rPr>
        <w:t>, a to s uvedením příslušného variabilního symbolu uvedeného ve sdělení Společnosti o možnosti náhradního doručení</w:t>
      </w:r>
      <w:r w:rsidRPr="00DD49FB">
        <w:rPr>
          <w:sz w:val="20"/>
          <w:szCs w:val="20"/>
        </w:rPr>
        <w:t xml:space="preserve">. </w:t>
      </w:r>
      <w:r>
        <w:rPr>
          <w:sz w:val="20"/>
          <w:szCs w:val="20"/>
        </w:rPr>
        <w:t>Vlastnické právo ke Stravenkám a nebezpečí škody na nich přechází na Zaměstnavatele převzetím příslušných Stravenek.</w:t>
      </w:r>
    </w:p>
    <w:p w:rsidR="0084253E" w:rsidRPr="00DD49FB" w:rsidRDefault="0084253E" w:rsidP="00982D4E">
      <w:pPr>
        <w:pStyle w:val="KSBSchvh2"/>
        <w:widowControl w:val="0"/>
        <w:jc w:val="both"/>
        <w:rPr>
          <w:sz w:val="20"/>
          <w:szCs w:val="20"/>
        </w:rPr>
      </w:pPr>
      <w:bookmarkStart w:id="12" w:name="_Ref445471842"/>
      <w:r w:rsidRPr="00DD49FB">
        <w:rPr>
          <w:sz w:val="20"/>
          <w:szCs w:val="20"/>
        </w:rPr>
        <w:t>Zaměstnavatel je povinen neprodleně pečlivě prohlédnout Stravenky za účelem zjištění jakéhokoliv poškození, vad či nesrovnalostí, tj. zejména nesouladu mezi množstvím a hodnotou Stravenek, které byly a které měly být dodány na základě Smlouvy (takové vadné plnění dále jen „</w:t>
      </w:r>
      <w:r w:rsidRPr="00DD49FB">
        <w:rPr>
          <w:b/>
          <w:bCs/>
          <w:sz w:val="20"/>
          <w:szCs w:val="20"/>
        </w:rPr>
        <w:t>Vady</w:t>
      </w:r>
      <w:r w:rsidRPr="00DD49FB">
        <w:rPr>
          <w:sz w:val="20"/>
          <w:szCs w:val="20"/>
        </w:rPr>
        <w:t xml:space="preserve">“). </w:t>
      </w:r>
    </w:p>
    <w:p w:rsidR="0084253E" w:rsidRPr="00DD49FB" w:rsidRDefault="0084253E" w:rsidP="00982D4E">
      <w:pPr>
        <w:pStyle w:val="KSBSchvh2"/>
        <w:widowControl w:val="0"/>
        <w:jc w:val="both"/>
        <w:rPr>
          <w:sz w:val="20"/>
          <w:szCs w:val="20"/>
        </w:rPr>
      </w:pPr>
      <w:r w:rsidRPr="00DD49FB">
        <w:rPr>
          <w:sz w:val="20"/>
          <w:szCs w:val="20"/>
        </w:rPr>
        <w:t>V případě, že Stravenky vykazují Vady, je Zaměstnavatel povinen okamžitě (tj. do konce dne, ve kterém si Zaměstnavatel převzal Stravenky) Vady oznámit Společnosti prostřednictvím Uživatelského účtu a, jsou-li Stravenky poškozené, zaslat je zpět Společnosti</w:t>
      </w:r>
      <w:r>
        <w:rPr>
          <w:sz w:val="20"/>
          <w:szCs w:val="20"/>
        </w:rPr>
        <w:t xml:space="preserve">. </w:t>
      </w:r>
      <w:r w:rsidRPr="00DD49FB">
        <w:rPr>
          <w:sz w:val="20"/>
          <w:szCs w:val="20"/>
        </w:rPr>
        <w:t xml:space="preserve">V případě, že tak Zaměstnavatel neučiní, ztrácí Zaměstnavatel právo domáhat se práv z Vad a k později vytknutým Vadám se nepřihlíží. </w:t>
      </w:r>
      <w:r>
        <w:rPr>
          <w:sz w:val="20"/>
          <w:szCs w:val="20"/>
        </w:rPr>
        <w:t>Zaměstnavatel nese nebezpečí ztráty či poškození Stravenek zaslaných zpět do okamžiku jejich převzetí Společností</w:t>
      </w:r>
      <w:r w:rsidRPr="00DD49FB">
        <w:rPr>
          <w:sz w:val="20"/>
          <w:szCs w:val="20"/>
        </w:rPr>
        <w:t>.</w:t>
      </w:r>
    </w:p>
    <w:bookmarkEnd w:id="12"/>
    <w:p w:rsidR="0084253E" w:rsidRPr="00DD49FB" w:rsidRDefault="0084253E" w:rsidP="00982D4E">
      <w:pPr>
        <w:pStyle w:val="KSBSchvh2"/>
        <w:widowControl w:val="0"/>
        <w:jc w:val="both"/>
        <w:rPr>
          <w:sz w:val="20"/>
          <w:szCs w:val="20"/>
        </w:rPr>
      </w:pPr>
      <w:r w:rsidRPr="00DD49FB">
        <w:rPr>
          <w:sz w:val="20"/>
          <w:szCs w:val="20"/>
        </w:rPr>
        <w:t xml:space="preserve">Zaměstnavatel je oprávněn požádat o zrušení Objednávky (provést storno) výlučně prostřednictvím Uživatelského účtu. </w:t>
      </w:r>
    </w:p>
    <w:p w:rsidR="0084253E" w:rsidRPr="00DD49FB" w:rsidRDefault="0084253E" w:rsidP="00982D4E">
      <w:pPr>
        <w:pStyle w:val="KSBSchvh2"/>
        <w:widowControl w:val="0"/>
        <w:jc w:val="both"/>
        <w:rPr>
          <w:sz w:val="20"/>
          <w:szCs w:val="20"/>
        </w:rPr>
      </w:pPr>
      <w:bookmarkStart w:id="13" w:name="_Ref473552813"/>
      <w:r w:rsidRPr="00DD49FB">
        <w:rPr>
          <w:sz w:val="20"/>
          <w:szCs w:val="20"/>
        </w:rPr>
        <w:t>Jednostranně může Zaměstnavatel zrušit jen Objednávku, k níž nebyla ještě uhrazena příslušná Platba. V ostatních případech může být Objednávka zrušena jen se souhlasem Společnosti.</w:t>
      </w:r>
      <w:bookmarkEnd w:id="13"/>
    </w:p>
    <w:p w:rsidR="0084253E" w:rsidRPr="00DD49FB" w:rsidRDefault="0084253E" w:rsidP="00982D4E">
      <w:pPr>
        <w:pStyle w:val="KSBSchvh2"/>
        <w:widowControl w:val="0"/>
        <w:jc w:val="both"/>
        <w:rPr>
          <w:sz w:val="20"/>
          <w:szCs w:val="20"/>
        </w:rPr>
      </w:pPr>
      <w:bookmarkStart w:id="14" w:name="_Ref445275794"/>
      <w:r w:rsidRPr="00DD49FB">
        <w:rPr>
          <w:sz w:val="20"/>
          <w:szCs w:val="20"/>
        </w:rPr>
        <w:t>Zaměstnavatel se zavazuje:</w:t>
      </w:r>
      <w:bookmarkEnd w:id="14"/>
    </w:p>
    <w:p w:rsidR="0084253E" w:rsidRPr="00DD49FB" w:rsidRDefault="0084253E" w:rsidP="00982D4E">
      <w:pPr>
        <w:pStyle w:val="KSBSchH3"/>
        <w:widowControl w:val="0"/>
        <w:jc w:val="both"/>
        <w:rPr>
          <w:sz w:val="20"/>
          <w:szCs w:val="20"/>
        </w:rPr>
      </w:pPr>
      <w:r w:rsidRPr="00DD49FB">
        <w:rPr>
          <w:sz w:val="20"/>
          <w:szCs w:val="20"/>
        </w:rPr>
        <w:t>předávat Stravenky pouze svým zaměstnancům;</w:t>
      </w:r>
    </w:p>
    <w:p w:rsidR="0084253E" w:rsidRPr="00DD49FB" w:rsidRDefault="0084253E" w:rsidP="00982D4E">
      <w:pPr>
        <w:pStyle w:val="KSBSchH3"/>
        <w:widowControl w:val="0"/>
        <w:jc w:val="both"/>
        <w:rPr>
          <w:sz w:val="20"/>
          <w:szCs w:val="20"/>
        </w:rPr>
      </w:pPr>
      <w:r w:rsidRPr="00DD49FB">
        <w:rPr>
          <w:sz w:val="20"/>
          <w:szCs w:val="20"/>
        </w:rPr>
        <w:t>mít řádné souhlasy od svých zaměstnanců či jiných osob s tím, aby jejich osobní údaje sděloval Společnosti a je</w:t>
      </w:r>
      <w:r>
        <w:rPr>
          <w:sz w:val="20"/>
          <w:szCs w:val="20"/>
        </w:rPr>
        <w:t>jím smluvním partnerům</w:t>
      </w:r>
      <w:r w:rsidRPr="00DD49FB">
        <w:rPr>
          <w:sz w:val="20"/>
          <w:szCs w:val="20"/>
        </w:rPr>
        <w:t xml:space="preserve"> v rozsahu nezbytném pro naplnění účelu Smlouvy; a</w:t>
      </w:r>
    </w:p>
    <w:p w:rsidR="0084253E" w:rsidRPr="00DD49FB" w:rsidRDefault="0084253E" w:rsidP="00982D4E">
      <w:pPr>
        <w:pStyle w:val="KSBSchH3"/>
        <w:widowControl w:val="0"/>
        <w:jc w:val="both"/>
        <w:rPr>
          <w:sz w:val="20"/>
          <w:szCs w:val="20"/>
        </w:rPr>
      </w:pPr>
      <w:r w:rsidRPr="00DD49FB">
        <w:rPr>
          <w:sz w:val="20"/>
          <w:szCs w:val="20"/>
        </w:rPr>
        <w:t>řádně instruovat své zaměstnance, že vydáváním Stravenek dochází k zajištění Stravování, a že Stravenky tedy lze využít pouze k úhradě za Stravování.</w:t>
      </w:r>
    </w:p>
    <w:p w:rsidR="0084253E" w:rsidRPr="00DD49FB" w:rsidRDefault="0084253E" w:rsidP="00982D4E">
      <w:pPr>
        <w:pStyle w:val="KSBSchvh2"/>
        <w:widowControl w:val="0"/>
        <w:jc w:val="both"/>
        <w:rPr>
          <w:sz w:val="20"/>
          <w:szCs w:val="20"/>
        </w:rPr>
      </w:pPr>
      <w:r w:rsidRPr="00DD49FB">
        <w:rPr>
          <w:sz w:val="20"/>
          <w:szCs w:val="20"/>
        </w:rPr>
        <w:t>Zaměstnavatel bez prodlení prostřednictvím Uživatelského účtu informuje Společnost o změně svých identifikačních údajů uvedených ve Smlouvě, včetně změn svého daňového domicilu nebo změn osob oprávněných za něj jednat. Oznamovací povinnost podle tohoto ustanovení se vztahuje i na změny údajů, které jsou patrné z veřejných zdrojů.</w:t>
      </w:r>
    </w:p>
    <w:p w:rsidR="0084253E" w:rsidRPr="00DD49FB" w:rsidRDefault="0084253E" w:rsidP="00982D4E">
      <w:pPr>
        <w:pStyle w:val="KSBSchvh2"/>
        <w:widowControl w:val="0"/>
        <w:jc w:val="both"/>
        <w:rPr>
          <w:sz w:val="20"/>
          <w:szCs w:val="20"/>
        </w:rPr>
      </w:pPr>
      <w:r w:rsidRPr="00DD49FB">
        <w:rPr>
          <w:sz w:val="20"/>
          <w:szCs w:val="20"/>
        </w:rPr>
        <w:t xml:space="preserve">Společnost neodpovídá za zboží nebo služby dodané jakýmkoliv poskytovatelem Stravování ani za kvalitu zboží nebo služeb dodaných v souvislosti s uplatněním Stravenky. </w:t>
      </w:r>
    </w:p>
    <w:p w:rsidR="0084253E" w:rsidRPr="00DD49FB" w:rsidRDefault="0084253E" w:rsidP="00982D4E">
      <w:pPr>
        <w:pStyle w:val="KSBSchvh2"/>
        <w:widowControl w:val="0"/>
        <w:jc w:val="both"/>
        <w:rPr>
          <w:sz w:val="20"/>
          <w:szCs w:val="20"/>
        </w:rPr>
      </w:pPr>
      <w:r w:rsidRPr="00DD49FB">
        <w:rPr>
          <w:sz w:val="20"/>
          <w:szCs w:val="20"/>
        </w:rPr>
        <w:t>Společnost neodpovídá za újmu, která vznikne, pokud některý poskytovatel Stravování nebo jiná osoba z jakéhokoliv důvodu nepřijme nebo odmítne přijmout Stravenku.</w:t>
      </w:r>
    </w:p>
    <w:p w:rsidR="0084253E" w:rsidRPr="00DD49FB" w:rsidRDefault="0084253E" w:rsidP="00982D4E">
      <w:pPr>
        <w:pStyle w:val="KSBSchvh2"/>
        <w:widowControl w:val="0"/>
        <w:jc w:val="both"/>
        <w:rPr>
          <w:sz w:val="20"/>
          <w:szCs w:val="20"/>
        </w:rPr>
      </w:pPr>
      <w:r w:rsidRPr="00DD49FB">
        <w:rPr>
          <w:sz w:val="20"/>
          <w:szCs w:val="20"/>
        </w:rPr>
        <w:t>Kterákoliv smluvní strana je oprávněna vypovědět závazky ze Smlouvy bez udání důvodu, a to výpovědí doručenou druhé smluvní straně. Výpovědní doba činí 2 kalendářní měsíce a začíná plynout první kalendářní den kalendářního měsíce následujícího po kalendářním měsíci, ve kterém byla výpověď doručena druhé smluvní straně. Pokud Zaměstnavatel získal pro své zaměstnance elektronické Stravenky, neskončí však výpovědní doba do uplynutí platnosti poslední elektronické Stravenky vydané pro zaměstnance příslušného Zaměstnavatele.</w:t>
      </w:r>
    </w:p>
    <w:p w:rsidR="0084253E" w:rsidRPr="00DD49FB" w:rsidRDefault="0084253E" w:rsidP="00982D4E">
      <w:pPr>
        <w:pStyle w:val="KSBSchvh2"/>
        <w:widowControl w:val="0"/>
        <w:jc w:val="both"/>
        <w:rPr>
          <w:sz w:val="20"/>
          <w:szCs w:val="20"/>
        </w:rPr>
      </w:pPr>
      <w:r w:rsidRPr="00DD49FB">
        <w:rPr>
          <w:sz w:val="20"/>
          <w:szCs w:val="20"/>
        </w:rPr>
        <w:t>V případě, že kterákoliv smluvní strana poruší ustanovení Smlouvy a tato smluvní strana nezajistí neprodlenou nápravu takového porušení na základě výzvy druhé smluvní strany, popř. se stejné porušení Smlouvy bude opakovat, je druhá strana oprávněna odstoupit od závazků ze Smlouvy, a to oznámením o odstoupení doručeným porušující smluvní straně. Odstoupení od Smlouvy je účinné okamžikem doručení oznámení o odstoupení druhé smluvní straně. Odstoupení od Smlouvy nemá vliv na dílčí smlouvy vzniklé na základě Objednávek.</w:t>
      </w:r>
    </w:p>
    <w:p w:rsidR="0084253E" w:rsidRPr="00DD49FB" w:rsidRDefault="0084253E" w:rsidP="00982D4E">
      <w:pPr>
        <w:pStyle w:val="KSBSchvh2"/>
        <w:widowControl w:val="0"/>
        <w:jc w:val="both"/>
        <w:rPr>
          <w:sz w:val="20"/>
          <w:szCs w:val="20"/>
        </w:rPr>
      </w:pPr>
      <w:bookmarkStart w:id="15" w:name="_Ref445282794"/>
      <w:r w:rsidRPr="00DD49FB">
        <w:rPr>
          <w:sz w:val="20"/>
          <w:szCs w:val="20"/>
        </w:rPr>
        <w:t>Nestanoví-li Smlouva výslovně jinak a bez ohledu na to, jakou formou byla Smlouva uzavřena, veškerá oznámení či jiná sdělení činěná podle Smlouvy či v souvislosti s</w:t>
      </w:r>
      <w:r>
        <w:rPr>
          <w:rFonts w:cs="Arial"/>
          <w:sz w:val="20"/>
          <w:szCs w:val="20"/>
        </w:rPr>
        <w:t> </w:t>
      </w:r>
      <w:r w:rsidRPr="00DD49FB">
        <w:rPr>
          <w:sz w:val="20"/>
          <w:szCs w:val="20"/>
        </w:rPr>
        <w:t>ní</w:t>
      </w:r>
      <w:r>
        <w:rPr>
          <w:sz w:val="20"/>
          <w:szCs w:val="20"/>
        </w:rPr>
        <w:t xml:space="preserve">, včetně dokladů v elektronické podobě dle článku </w:t>
      </w:r>
      <w:fldSimple w:instr=" REF _Ref473189683 \r \h  \* MERGEFORMAT ">
        <w:r>
          <w:rPr>
            <w:sz w:val="20"/>
            <w:szCs w:val="20"/>
          </w:rPr>
          <w:t>29</w:t>
        </w:r>
      </w:fldSimple>
      <w:r w:rsidRPr="00DD49FB">
        <w:rPr>
          <w:sz w:val="20"/>
          <w:szCs w:val="20"/>
        </w:rPr>
        <w:t xml:space="preserve"> </w:t>
      </w:r>
      <w:r>
        <w:rPr>
          <w:sz w:val="20"/>
          <w:szCs w:val="20"/>
        </w:rPr>
        <w:t xml:space="preserve">těchto obchodních podmínek, </w:t>
      </w:r>
      <w:r w:rsidRPr="00DD49FB">
        <w:rPr>
          <w:sz w:val="20"/>
          <w:szCs w:val="20"/>
        </w:rPr>
        <w:t>(dále jen</w:t>
      </w:r>
      <w:r w:rsidRPr="00DD49FB">
        <w:rPr>
          <w:b/>
          <w:bCs/>
          <w:sz w:val="20"/>
          <w:szCs w:val="20"/>
        </w:rPr>
        <w:t xml:space="preserve"> </w:t>
      </w:r>
      <w:r w:rsidRPr="00DD49FB">
        <w:rPr>
          <w:sz w:val="20"/>
          <w:szCs w:val="20"/>
        </w:rPr>
        <w:t>„</w:t>
      </w:r>
      <w:r w:rsidRPr="00DD49FB">
        <w:rPr>
          <w:b/>
          <w:bCs/>
          <w:sz w:val="20"/>
          <w:szCs w:val="20"/>
        </w:rPr>
        <w:t>Oznámení</w:t>
      </w:r>
      <w:r w:rsidRPr="00DD49FB">
        <w:rPr>
          <w:sz w:val="20"/>
          <w:szCs w:val="20"/>
        </w:rPr>
        <w:t>“) musí být učiněna v českém jazyce a:</w:t>
      </w:r>
      <w:bookmarkEnd w:id="15"/>
    </w:p>
    <w:p w:rsidR="0084253E" w:rsidRPr="00DD49FB" w:rsidRDefault="0084253E" w:rsidP="00982D4E">
      <w:pPr>
        <w:pStyle w:val="KSBSchH3"/>
        <w:widowControl w:val="0"/>
        <w:jc w:val="both"/>
        <w:rPr>
          <w:sz w:val="20"/>
          <w:szCs w:val="20"/>
        </w:rPr>
      </w:pPr>
      <w:r w:rsidRPr="00DD49FB">
        <w:rPr>
          <w:sz w:val="20"/>
          <w:szCs w:val="20"/>
        </w:rPr>
        <w:t>v případě, že Oznámení činí Společnost, doručena (i) písemně na adresu Zaměstnavatele uvedenou v Uživatelském účtu,</w:t>
      </w:r>
      <w:r>
        <w:rPr>
          <w:sz w:val="20"/>
          <w:szCs w:val="20"/>
        </w:rPr>
        <w:t xml:space="preserve"> nebo</w:t>
      </w:r>
      <w:r w:rsidRPr="00DD49FB">
        <w:rPr>
          <w:sz w:val="20"/>
          <w:szCs w:val="20"/>
        </w:rPr>
        <w:t xml:space="preserve"> (ii) na e-mailovou adresu Zaměstnavatele uvedenou v Uživatelském účtu, nebo (iii) prostřednictvím Uživatelského účtu;</w:t>
      </w:r>
    </w:p>
    <w:p w:rsidR="0084253E" w:rsidRPr="00DD49FB" w:rsidRDefault="0084253E" w:rsidP="00982D4E">
      <w:pPr>
        <w:pStyle w:val="KSBSchH3"/>
        <w:widowControl w:val="0"/>
        <w:jc w:val="both"/>
        <w:rPr>
          <w:sz w:val="20"/>
          <w:szCs w:val="20"/>
        </w:rPr>
      </w:pPr>
      <w:r w:rsidRPr="00DD49FB">
        <w:rPr>
          <w:sz w:val="20"/>
          <w:szCs w:val="20"/>
        </w:rPr>
        <w:t>v případě, že Oznámení činí Zaměstnavatel, doručena (i) písemně na adresu sídla Společnosti, nebo (ii) prostřednictvím Uživatelského účtu.</w:t>
      </w:r>
    </w:p>
    <w:p w:rsidR="0084253E" w:rsidRPr="00DD49FB" w:rsidRDefault="0084253E" w:rsidP="00982D4E">
      <w:pPr>
        <w:pStyle w:val="KSBSchvh2"/>
        <w:widowControl w:val="0"/>
        <w:jc w:val="both"/>
        <w:rPr>
          <w:sz w:val="20"/>
          <w:szCs w:val="20"/>
        </w:rPr>
      </w:pPr>
      <w:r w:rsidRPr="00DD49FB">
        <w:rPr>
          <w:sz w:val="20"/>
          <w:szCs w:val="20"/>
        </w:rPr>
        <w:t xml:space="preserve">Za účelem vyloučení pochybností se stanoví, že ustanovení článku </w:t>
      </w:r>
      <w:fldSimple w:instr=" REF _Ref445282794 \r \h  \* MERGEFORMAT ">
        <w:r>
          <w:rPr>
            <w:sz w:val="20"/>
            <w:szCs w:val="20"/>
          </w:rPr>
          <w:t>27</w:t>
        </w:r>
      </w:fldSimple>
      <w:r w:rsidRPr="00DD49FB">
        <w:rPr>
          <w:sz w:val="20"/>
          <w:szCs w:val="20"/>
        </w:rPr>
        <w:t xml:space="preserve"> těchto obchodních podmínek se nepoužije pro </w:t>
      </w:r>
      <w:r>
        <w:rPr>
          <w:sz w:val="20"/>
          <w:szCs w:val="20"/>
        </w:rPr>
        <w:t xml:space="preserve">(i) </w:t>
      </w:r>
      <w:r w:rsidRPr="00DD49FB">
        <w:rPr>
          <w:sz w:val="20"/>
          <w:szCs w:val="20"/>
        </w:rPr>
        <w:t>odevzdávání a doručování Stravenek</w:t>
      </w:r>
      <w:r>
        <w:rPr>
          <w:sz w:val="20"/>
          <w:szCs w:val="20"/>
        </w:rPr>
        <w:t xml:space="preserve"> (včetně vracení vadných Stravenek)</w:t>
      </w:r>
      <w:r w:rsidRPr="00DD49FB">
        <w:rPr>
          <w:sz w:val="20"/>
          <w:szCs w:val="20"/>
        </w:rPr>
        <w:t xml:space="preserve">, které smluvní strany provádějí výlučně způsobem dle článku </w:t>
      </w:r>
      <w:fldSimple w:instr=" REF _Ref460945175 \r \h  \* MERGEFORMAT ">
        <w:r>
          <w:rPr>
            <w:sz w:val="20"/>
            <w:szCs w:val="20"/>
          </w:rPr>
          <w:t>14</w:t>
        </w:r>
      </w:fldSimple>
      <w:r w:rsidRPr="00DD49FB">
        <w:rPr>
          <w:sz w:val="20"/>
          <w:szCs w:val="20"/>
        </w:rPr>
        <w:t xml:space="preserve"> a násl. těchto obchodních podmínek, </w:t>
      </w:r>
      <w:r>
        <w:rPr>
          <w:sz w:val="20"/>
          <w:szCs w:val="20"/>
        </w:rPr>
        <w:t xml:space="preserve">(ii) podávání Objednávek (a jejich jednostranné rušení), které Zaměstnavatel provádí výlučně způsobem dle článku </w:t>
      </w:r>
      <w:fldSimple w:instr=" REF _Ref473191401 \r \h  \* MERGEFORMAT ">
        <w:r>
          <w:rPr>
            <w:sz w:val="20"/>
            <w:szCs w:val="20"/>
          </w:rPr>
          <w:t>12</w:t>
        </w:r>
      </w:fldSimple>
      <w:r>
        <w:rPr>
          <w:sz w:val="20"/>
          <w:szCs w:val="20"/>
        </w:rPr>
        <w:t xml:space="preserve"> těchto obchodních podmínek, </w:t>
      </w:r>
      <w:r w:rsidRPr="00DD49FB">
        <w:rPr>
          <w:sz w:val="20"/>
          <w:szCs w:val="20"/>
        </w:rPr>
        <w:t xml:space="preserve">ani pro </w:t>
      </w:r>
      <w:r>
        <w:rPr>
          <w:sz w:val="20"/>
          <w:szCs w:val="20"/>
        </w:rPr>
        <w:t xml:space="preserve">(iii) </w:t>
      </w:r>
      <w:r w:rsidRPr="00DD49FB">
        <w:rPr>
          <w:sz w:val="20"/>
          <w:szCs w:val="20"/>
        </w:rPr>
        <w:t xml:space="preserve">udělení souhlasu s převedením práv či povinností dle článku </w:t>
      </w:r>
      <w:fldSimple w:instr=" REF _Ref472005241 \r \h  \* MERGEFORMAT ">
        <w:r>
          <w:rPr>
            <w:sz w:val="20"/>
            <w:szCs w:val="20"/>
          </w:rPr>
          <w:t>30</w:t>
        </w:r>
      </w:fldSimple>
      <w:r w:rsidRPr="00DD49FB">
        <w:rPr>
          <w:sz w:val="20"/>
          <w:szCs w:val="20"/>
        </w:rPr>
        <w:t xml:space="preserve"> těchto obchodních podmínek. Smlouvu je možno měnit ve formě dle článku </w:t>
      </w:r>
      <w:fldSimple w:instr=" REF _Ref445282794 \r \h  \* MERGEFORMAT ">
        <w:r>
          <w:rPr>
            <w:sz w:val="20"/>
            <w:szCs w:val="20"/>
          </w:rPr>
          <w:t>27</w:t>
        </w:r>
      </w:fldSimple>
      <w:r w:rsidRPr="00DD49FB">
        <w:rPr>
          <w:sz w:val="20"/>
          <w:szCs w:val="20"/>
        </w:rPr>
        <w:t xml:space="preserve"> těchto obchodních podmínek, není-li ve Smlouvě nebo v obchodních podmínkách výslovně stanoveno jinak.</w:t>
      </w:r>
    </w:p>
    <w:p w:rsidR="0084253E" w:rsidRPr="00DD49FB" w:rsidRDefault="0084253E" w:rsidP="00982D4E">
      <w:pPr>
        <w:pStyle w:val="KSBSchvh2"/>
        <w:widowControl w:val="0"/>
        <w:jc w:val="both"/>
        <w:rPr>
          <w:rFonts w:cs="Arial"/>
          <w:sz w:val="20"/>
          <w:szCs w:val="20"/>
        </w:rPr>
      </w:pPr>
      <w:bookmarkStart w:id="16" w:name="_Ref473189683"/>
      <w:r w:rsidRPr="00DD49FB">
        <w:rPr>
          <w:sz w:val="20"/>
          <w:szCs w:val="20"/>
        </w:rPr>
        <w:t>Zaměstnavatel uděluje souhlas s použitím daňového dokladu v elektronické podobě podle zákona č. 235/2004 Sb., o dani z přidané hodnoty, ve znění pozdějších předpisů s ohledem na všechna plnění, která se pro něj dle Smlouvy a jejích příloh uskutečňují.</w:t>
      </w:r>
      <w:bookmarkEnd w:id="16"/>
      <w:r>
        <w:rPr>
          <w:sz w:val="20"/>
          <w:szCs w:val="20"/>
        </w:rPr>
        <w:t xml:space="preserve"> </w:t>
      </w:r>
    </w:p>
    <w:p w:rsidR="0084253E" w:rsidRPr="00DD49FB" w:rsidRDefault="0084253E" w:rsidP="00982D4E">
      <w:pPr>
        <w:pStyle w:val="KSBSchvh2"/>
        <w:jc w:val="both"/>
        <w:rPr>
          <w:sz w:val="20"/>
          <w:szCs w:val="20"/>
        </w:rPr>
      </w:pPr>
      <w:bookmarkStart w:id="17" w:name="_Ref470182608"/>
      <w:bookmarkStart w:id="18" w:name="_Ref472005241"/>
      <w:r w:rsidRPr="00DD49FB">
        <w:rPr>
          <w:sz w:val="20"/>
          <w:szCs w:val="20"/>
        </w:rPr>
        <w:t xml:space="preserve">Žádná smluvní strana není oprávněna postoupit či jinak převést jakékoli své právo či povinnost v souvislosti se Smlouvou na třetí osobu bez předchozího písemného souhlasu druhé smluvní strany. </w:t>
      </w:r>
      <w:bookmarkEnd w:id="17"/>
      <w:r w:rsidRPr="00DD49FB">
        <w:rPr>
          <w:sz w:val="20"/>
          <w:szCs w:val="20"/>
        </w:rPr>
        <w:t>Společnost je však oprávněna bez předchozího souhlasu Zaměstnavatele postoupit Smlouvu nebo její část nebo převést jakékoli své právo či povinnost či postoupit pohledávku ze Smlouvy na společnost, která je ovládána stejnou osobou jako Společnost nebo je ovládána Společností.</w:t>
      </w:r>
      <w:bookmarkEnd w:id="18"/>
    </w:p>
    <w:p w:rsidR="0084253E" w:rsidRPr="00DD49FB" w:rsidRDefault="0084253E" w:rsidP="00982D4E">
      <w:pPr>
        <w:pStyle w:val="KSBSchvh2"/>
        <w:widowControl w:val="0"/>
        <w:jc w:val="both"/>
        <w:rPr>
          <w:sz w:val="20"/>
          <w:szCs w:val="20"/>
        </w:rPr>
      </w:pPr>
      <w:r w:rsidRPr="00DD49FB">
        <w:rPr>
          <w:sz w:val="20"/>
          <w:szCs w:val="20"/>
        </w:rPr>
        <w:t>Obě smluvní strany se vzájemně dohodly, že v případě, že by jakékoliv ustanovení Smlouvy bylo nebo se stalo neplatným, zdánlivým, neúčinným či nevynutitelným, nebude to mít za následek neplatnost, zdánlivost, neúčinnost či nevymahatelnost Smlouvy jako celku ani jiných jejích ustanovení, pokud je takovéto neplatné, zdánlivé, neúčinné či nevymahatelné ustanovení oddělitelné od zbytku Smlouvy a lze-li předpokládat, že by k právnímu jednání došlo i bez neplatné části, pokud by smluvní strany neplatnost včas rozpoznaly. Smluvní strany se zavazují bez zbytečného odkladu nahradit takové vadné ustanovení Smlouvy ustanovením novým, které bude platné a vymahatelné a které bude svým obsahem co nejvěrněji odpovídat podstatě a smyslu původního ustanovení Smlouvy a účelu, kterého smluvní strany původně zamýšlely vadným ustanovením docílit.</w:t>
      </w:r>
    </w:p>
    <w:p w:rsidR="0084253E" w:rsidRPr="00DD49FB" w:rsidRDefault="0084253E" w:rsidP="00982D4E">
      <w:pPr>
        <w:pStyle w:val="KSBSchvh2"/>
        <w:widowControl w:val="0"/>
        <w:jc w:val="both"/>
        <w:rPr>
          <w:sz w:val="20"/>
          <w:szCs w:val="20"/>
        </w:rPr>
      </w:pPr>
      <w:r w:rsidRPr="00DD49FB">
        <w:rPr>
          <w:sz w:val="20"/>
          <w:szCs w:val="20"/>
        </w:rPr>
        <w:t>Smluvní strany upustí od jakýchkoli finančních příspěvků/darů vůči druhé smluvní straně, jím pověřeným osobám a/nebo jejich pracovníkům. To platí i pro nabízení finančních příspěvků/darů blízkým osobám zaměstnanců a/nebo pověřených osob smluvní strany. Stejné důsledky jako jednání smluvní strany mají jednání osob, které byly smluvní stranou pověřeny nebo které pro ni pracují. Přitom je jedno, zda byly tyto výhody nabídnuty, přislíbeny nebo poskytnuty výše uvedeným osobám nebo v jejich zájmu třetí osobě.</w:t>
      </w:r>
    </w:p>
    <w:p w:rsidR="0084253E" w:rsidRPr="00DD49FB" w:rsidRDefault="0084253E" w:rsidP="00982D4E">
      <w:pPr>
        <w:pStyle w:val="KSBSchvh2"/>
        <w:widowControl w:val="0"/>
        <w:jc w:val="both"/>
        <w:rPr>
          <w:sz w:val="20"/>
          <w:szCs w:val="20"/>
        </w:rPr>
      </w:pPr>
      <w:r w:rsidRPr="00DD49FB">
        <w:rPr>
          <w:sz w:val="20"/>
          <w:szCs w:val="20"/>
        </w:rPr>
        <w:t>Smluvní strany se zavazují dodržovat vůči svým zaměstnancům povinnosti vyplývající pro ně z příslušných pracovněprávních předpisů a mezinárodních smluv, včetně stanovení pracovních podmínek, BOZP, odměňování, pracovní doby a omezení přesčasů. Stejně tak se zavazují dodržovat povinnosti vyplývající pro ně v oblasti ochrany dětí a mladistvých, zákazu dětské práce a nucených prací, zákazu diskriminace, v oblasti ochrany životního prostředí a svobody organizování a shromažďování. Smluvní strany se zavazují zdržet se při plnění Smlouvy spolupráce s dodavateli, o nichž je příslušné smluvní straně známo, že porušují povinnosti uvedené v tomto článku.</w:t>
      </w:r>
    </w:p>
    <w:p w:rsidR="0084253E" w:rsidRPr="00DD49FB" w:rsidRDefault="0084253E" w:rsidP="00982D4E">
      <w:pPr>
        <w:pStyle w:val="KSBSchH2"/>
        <w:rPr>
          <w:b w:val="0"/>
          <w:bCs w:val="0"/>
          <w:sz w:val="20"/>
          <w:szCs w:val="20"/>
        </w:rPr>
      </w:pPr>
      <w:r w:rsidRPr="00DD49FB">
        <w:rPr>
          <w:b w:val="0"/>
          <w:bCs w:val="0"/>
          <w:sz w:val="20"/>
          <w:szCs w:val="20"/>
        </w:rPr>
        <w:t>Zaměstnavatel souhlasí s tím, aby Společnost využívala informace o Zaměstnavateli uvedené v této Smlouvě, případně poskytnuté v souvislosti s plněním Smlouvy, zejména e-mailové adresy Zaměstnavatele uvedené v této Smlouvě, k zasílání nabídek, obchodních sdělení ve smyslu zákona č. 480/2004 Sb., o některých službách informační společnosti a o změně některých zákonů (zákon o některých službách informační společnosti), ve znění pozdějších předpisů a aby poskytovala informace o Zaměstnavateli členům podnikatelského seskupení, jehož členem je Společnost. Zaměstnavatel souhlasí dále s tím, aby Společnost zpracovávala jeho uvedené e-mailové adresy za výše uvedeným účelem, a to po dobu trvání této Smlouvy a v souladu se Zákonem.</w:t>
      </w:r>
    </w:p>
    <w:p w:rsidR="0084253E" w:rsidRPr="004C35E2" w:rsidRDefault="0084253E" w:rsidP="004E1130">
      <w:pPr>
        <w:pStyle w:val="KSBSchvh2"/>
        <w:widowControl w:val="0"/>
        <w:numPr>
          <w:ilvl w:val="0"/>
          <w:numId w:val="0"/>
        </w:numPr>
        <w:jc w:val="both"/>
        <w:rPr>
          <w:rFonts w:cs="Arial"/>
          <w:caps/>
        </w:rPr>
      </w:pPr>
      <w:r w:rsidRPr="00DD49FB">
        <w:rPr>
          <w:sz w:val="20"/>
          <w:szCs w:val="20"/>
        </w:rPr>
        <w:t>Tyto obchodní podmínky jsou účinné ode</w:t>
      </w:r>
      <w:r>
        <w:rPr>
          <w:sz w:val="20"/>
          <w:szCs w:val="20"/>
        </w:rPr>
        <w:t xml:space="preserve"> dne 1. května 2017</w:t>
      </w:r>
      <w:r w:rsidRPr="004C35E2">
        <w:rPr>
          <w:rFonts w:cs="Arial"/>
          <w:caps/>
        </w:rPr>
        <w:br w:type="page"/>
      </w:r>
    </w:p>
    <w:p w:rsidR="0084253E" w:rsidRPr="004C35E2" w:rsidRDefault="0084253E" w:rsidP="00982D4E">
      <w:pPr>
        <w:autoSpaceDE/>
        <w:autoSpaceDN/>
        <w:adjustRightInd/>
        <w:jc w:val="both"/>
        <w:rPr>
          <w:rFonts w:ascii="Times New Roman" w:hAnsi="Times New Roman" w:cs="Times New Roman"/>
          <w:caps/>
          <w:sz w:val="22"/>
          <w:szCs w:val="22"/>
          <w:lang w:eastAsia="en-US"/>
        </w:rPr>
      </w:pPr>
    </w:p>
    <w:p w:rsidR="0084253E" w:rsidRPr="004C35E2" w:rsidRDefault="0084253E" w:rsidP="00982D4E">
      <w:pPr>
        <w:pStyle w:val="KSBSch"/>
        <w:pageBreakBefore w:val="0"/>
        <w:widowControl w:val="0"/>
        <w:numPr>
          <w:ilvl w:val="0"/>
          <w:numId w:val="0"/>
        </w:numPr>
        <w:wordWrap/>
        <w:rPr>
          <w:b/>
          <w:bCs/>
        </w:rPr>
      </w:pPr>
      <w:r w:rsidRPr="004C35E2">
        <w:rPr>
          <w:b/>
          <w:bCs/>
        </w:rPr>
        <w:t>příloha 2</w:t>
      </w:r>
    </w:p>
    <w:p w:rsidR="0084253E" w:rsidRPr="004C35E2" w:rsidRDefault="0084253E" w:rsidP="00982D4E">
      <w:pPr>
        <w:pStyle w:val="KSBSchName"/>
        <w:widowControl w:val="0"/>
        <w:wordWrap/>
        <w:rPr>
          <w:rFonts w:cs="Arial"/>
        </w:rPr>
      </w:pPr>
      <w:r w:rsidRPr="004C35E2">
        <w:t>KONTAKTNÍ OSOBA</w:t>
      </w:r>
      <w:r>
        <w:t xml:space="preserve"> ZAMĚSTNAVATELE</w:t>
      </w:r>
      <w:r w:rsidRPr="004C35E2">
        <w:rPr>
          <w:rFonts w:cs="Arial"/>
        </w:rPr>
        <w:br/>
      </w:r>
    </w:p>
    <w:p w:rsidR="0084253E" w:rsidRDefault="0084253E" w:rsidP="00982D4E">
      <w:pPr>
        <w:pStyle w:val="KSBTxT"/>
        <w:jc w:val="both"/>
        <w:rPr>
          <w:rFonts w:cs="Arial"/>
        </w:rPr>
      </w:pPr>
      <w:r w:rsidRPr="004C35E2">
        <w:t>Kontaktní osobou Zaměstnavatele pro účely této Smlouvy je:</w:t>
      </w:r>
    </w:p>
    <w:p w:rsidR="0084253E" w:rsidRPr="004C35E2" w:rsidRDefault="0084253E" w:rsidP="00982D4E">
      <w:pPr>
        <w:pStyle w:val="KSBTxT"/>
        <w:jc w:val="both"/>
        <w:rPr>
          <w:rFonts w:cs="Arial"/>
        </w:rPr>
      </w:pPr>
    </w:p>
    <w:tbl>
      <w:tblPr>
        <w:tblW w:w="0" w:type="auto"/>
        <w:tblLook w:val="00A0"/>
      </w:tblPr>
      <w:tblGrid>
        <w:gridCol w:w="1843"/>
        <w:gridCol w:w="7786"/>
      </w:tblGrid>
      <w:tr w:rsidR="0084253E">
        <w:tc>
          <w:tcPr>
            <w:tcW w:w="1843" w:type="dxa"/>
          </w:tcPr>
          <w:p w:rsidR="0084253E" w:rsidRPr="00040DC6" w:rsidRDefault="0084253E" w:rsidP="00040DC6">
            <w:pPr>
              <w:pStyle w:val="KSBTxT"/>
              <w:spacing w:before="120"/>
              <w:jc w:val="both"/>
              <w:rPr>
                <w:rFonts w:eastAsia="Times New Roman" w:cs="Arial"/>
              </w:rPr>
            </w:pPr>
            <w:r w:rsidRPr="00040DC6">
              <w:rPr>
                <w:rFonts w:eastAsia="Times New Roman" w:cs="Arial"/>
              </w:rPr>
              <w:t>Jméno a příjmení:</w:t>
            </w:r>
          </w:p>
        </w:tc>
        <w:tc>
          <w:tcPr>
            <w:tcW w:w="7786" w:type="dxa"/>
          </w:tcPr>
          <w:p w:rsidR="0084253E" w:rsidRPr="00040DC6" w:rsidRDefault="0084253E" w:rsidP="00040DC6">
            <w:pPr>
              <w:pStyle w:val="KSBTxT"/>
              <w:spacing w:before="120"/>
              <w:jc w:val="both"/>
              <w:rPr>
                <w:rFonts w:eastAsia="Times New Roman" w:cs="Arial"/>
              </w:rPr>
            </w:pPr>
            <w:r w:rsidRPr="00040DC6">
              <w:rPr>
                <w:rFonts w:eastAsia="Times New Roman" w:cs="Arial"/>
              </w:rPr>
              <w:t>Lenka Greplová</w:t>
            </w:r>
          </w:p>
        </w:tc>
      </w:tr>
      <w:tr w:rsidR="0084253E">
        <w:tc>
          <w:tcPr>
            <w:tcW w:w="1843" w:type="dxa"/>
          </w:tcPr>
          <w:p w:rsidR="0084253E" w:rsidRPr="00040DC6" w:rsidRDefault="0084253E" w:rsidP="00040DC6">
            <w:pPr>
              <w:pStyle w:val="KSBTxT"/>
              <w:spacing w:before="120"/>
              <w:jc w:val="both"/>
              <w:rPr>
                <w:rFonts w:eastAsia="Times New Roman" w:cs="Arial"/>
              </w:rPr>
            </w:pPr>
            <w:r w:rsidRPr="00040DC6">
              <w:rPr>
                <w:rFonts w:eastAsia="Times New Roman" w:cs="Arial"/>
              </w:rPr>
              <w:t>Telefon:</w:t>
            </w:r>
          </w:p>
        </w:tc>
        <w:tc>
          <w:tcPr>
            <w:tcW w:w="7786" w:type="dxa"/>
          </w:tcPr>
          <w:p w:rsidR="0084253E" w:rsidRPr="00040DC6" w:rsidRDefault="0084253E" w:rsidP="00040DC6">
            <w:pPr>
              <w:pStyle w:val="KSBTxT"/>
              <w:spacing w:before="120"/>
              <w:jc w:val="both"/>
              <w:rPr>
                <w:rFonts w:eastAsia="Times New Roman" w:cs="Arial"/>
              </w:rPr>
            </w:pPr>
            <w:r w:rsidRPr="00040DC6">
              <w:rPr>
                <w:rFonts w:eastAsia="Times New Roman" w:cs="Arial"/>
              </w:rPr>
              <w:t>+420737204688</w:t>
            </w:r>
          </w:p>
        </w:tc>
      </w:tr>
      <w:tr w:rsidR="0084253E">
        <w:tc>
          <w:tcPr>
            <w:tcW w:w="1843" w:type="dxa"/>
          </w:tcPr>
          <w:p w:rsidR="0084253E" w:rsidRPr="00040DC6" w:rsidRDefault="0084253E" w:rsidP="00040DC6">
            <w:pPr>
              <w:pStyle w:val="KSBTxT"/>
              <w:spacing w:before="120"/>
              <w:jc w:val="both"/>
              <w:rPr>
                <w:rFonts w:eastAsia="Times New Roman" w:cs="Arial"/>
              </w:rPr>
            </w:pPr>
            <w:r w:rsidRPr="00040DC6">
              <w:rPr>
                <w:rFonts w:eastAsia="Times New Roman" w:cs="Arial"/>
              </w:rPr>
              <w:t>E-mail:</w:t>
            </w:r>
            <w:r w:rsidRPr="00040DC6">
              <w:rPr>
                <w:rFonts w:eastAsia="Times New Roman" w:cs="Arial"/>
              </w:rPr>
              <w:tab/>
            </w:r>
          </w:p>
        </w:tc>
        <w:tc>
          <w:tcPr>
            <w:tcW w:w="7786" w:type="dxa"/>
          </w:tcPr>
          <w:p w:rsidR="0084253E" w:rsidRPr="00040DC6" w:rsidRDefault="0084253E" w:rsidP="00040DC6">
            <w:pPr>
              <w:pStyle w:val="KSBTxT"/>
              <w:spacing w:before="120"/>
              <w:jc w:val="both"/>
              <w:rPr>
                <w:rFonts w:eastAsia="Times New Roman" w:cs="Arial"/>
              </w:rPr>
            </w:pPr>
          </w:p>
        </w:tc>
      </w:tr>
    </w:tbl>
    <w:p w:rsidR="0084253E" w:rsidRDefault="0084253E" w:rsidP="00982D4E">
      <w:pPr>
        <w:pStyle w:val="KSBTxT"/>
        <w:jc w:val="both"/>
        <w:rPr>
          <w:rFonts w:cs="Arial"/>
        </w:rPr>
      </w:pPr>
    </w:p>
    <w:p w:rsidR="0084253E" w:rsidRDefault="0084253E" w:rsidP="00982D4E">
      <w:pPr>
        <w:pStyle w:val="KSBTxT"/>
        <w:jc w:val="both"/>
      </w:pPr>
      <w:r>
        <w:t>Kontaktní osoba je administrátorem Uživatelského účtu Zaměstnavatele (viz blíže Obchodní podmínky).</w:t>
      </w:r>
    </w:p>
    <w:p w:rsidR="0084253E" w:rsidRPr="00D43195" w:rsidRDefault="0084253E" w:rsidP="00982D4E">
      <w:pPr>
        <w:pStyle w:val="KSBTxT"/>
        <w:jc w:val="both"/>
        <w:rPr>
          <w:rFonts w:cs="Arial"/>
        </w:rPr>
      </w:pPr>
      <w:r>
        <w:t>Zaměstnavatel prohlašuje, že uvedená e-mailová adresa spadá do jeho sféry dispozice.</w:t>
      </w:r>
    </w:p>
    <w:p w:rsidR="0084253E" w:rsidRPr="004C35E2" w:rsidRDefault="0084253E" w:rsidP="00982D4E">
      <w:pPr>
        <w:pStyle w:val="KSBTxT"/>
        <w:jc w:val="both"/>
        <w:rPr>
          <w:rFonts w:cs="Arial"/>
        </w:rPr>
      </w:pPr>
    </w:p>
    <w:p w:rsidR="0084253E" w:rsidRDefault="0084253E" w:rsidP="00982D4E">
      <w:pPr>
        <w:widowControl/>
        <w:autoSpaceDE/>
        <w:autoSpaceDN/>
        <w:adjustRightInd/>
        <w:jc w:val="both"/>
        <w:rPr>
          <w:rFonts w:ascii="Times New Roman" w:hAnsi="Times New Roman" w:cs="Times New Roman"/>
          <w:sz w:val="22"/>
          <w:szCs w:val="22"/>
          <w:lang w:eastAsia="en-US"/>
        </w:rPr>
      </w:pPr>
      <w:r>
        <w:br w:type="page"/>
      </w:r>
    </w:p>
    <w:p w:rsidR="0084253E" w:rsidRPr="005D757B" w:rsidRDefault="0084253E" w:rsidP="00982D4E">
      <w:pPr>
        <w:pStyle w:val="KSBSchH1"/>
        <w:keepNext w:val="0"/>
        <w:widowControl w:val="0"/>
        <w:numPr>
          <w:ilvl w:val="0"/>
          <w:numId w:val="0"/>
        </w:numPr>
        <w:ind w:left="720" w:hanging="720"/>
        <w:jc w:val="center"/>
        <w:rPr>
          <w:caps w:val="0"/>
        </w:rPr>
      </w:pPr>
      <w:bookmarkStart w:id="19" w:name="_Ref446004527"/>
      <w:r w:rsidRPr="005D757B">
        <w:rPr>
          <w:caps w:val="0"/>
        </w:rPr>
        <w:t>PŘÍLOHA 3</w:t>
      </w:r>
    </w:p>
    <w:p w:rsidR="0084253E" w:rsidRPr="005D757B" w:rsidRDefault="0084253E" w:rsidP="00982D4E">
      <w:pPr>
        <w:pStyle w:val="KSBSchH1"/>
        <w:keepNext w:val="0"/>
        <w:widowControl w:val="0"/>
        <w:numPr>
          <w:ilvl w:val="0"/>
          <w:numId w:val="0"/>
        </w:numPr>
        <w:ind w:left="720" w:hanging="720"/>
        <w:jc w:val="center"/>
      </w:pPr>
      <w:r w:rsidRPr="005D757B">
        <w:t>Dohoda o zpracování osobních údajů</w:t>
      </w:r>
    </w:p>
    <w:p w:rsidR="0084253E" w:rsidRPr="005D757B" w:rsidRDefault="0084253E" w:rsidP="00982D4E">
      <w:pPr>
        <w:jc w:val="both"/>
        <w:rPr>
          <w:rFonts w:ascii="Times New Roman" w:hAnsi="Times New Roman" w:cs="Times New Roman"/>
          <w:sz w:val="22"/>
          <w:szCs w:val="22"/>
          <w:lang w:eastAsia="en-US"/>
        </w:rPr>
      </w:pPr>
    </w:p>
    <w:p w:rsidR="0084253E" w:rsidRPr="005D757B" w:rsidRDefault="0084253E" w:rsidP="00982D4E">
      <w:pPr>
        <w:spacing w:before="120"/>
        <w:jc w:val="both"/>
        <w:rPr>
          <w:rFonts w:ascii="Times New Roman" w:hAnsi="Times New Roman" w:cs="Times New Roman"/>
          <w:sz w:val="22"/>
          <w:szCs w:val="22"/>
          <w:lang w:eastAsia="en-US"/>
        </w:rPr>
      </w:pPr>
      <w:r w:rsidRPr="005D757B">
        <w:rPr>
          <w:rFonts w:ascii="Times New Roman" w:hAnsi="Times New Roman" w:cs="Times New Roman"/>
          <w:sz w:val="22"/>
          <w:szCs w:val="22"/>
          <w:lang w:eastAsia="en-US"/>
        </w:rPr>
        <w:t xml:space="preserve">Smluvní strany Smlouvy uzavírají níže uvedenou dohodu o zpracování osobních údajů ve smyslu ustanovení § 6 </w:t>
      </w:r>
      <w:r>
        <w:rPr>
          <w:rFonts w:ascii="Times New Roman" w:hAnsi="Times New Roman" w:cs="Times New Roman"/>
          <w:sz w:val="22"/>
          <w:szCs w:val="22"/>
          <w:lang w:eastAsia="en-US"/>
        </w:rPr>
        <w:t>Z</w:t>
      </w:r>
      <w:r w:rsidRPr="005D757B">
        <w:rPr>
          <w:rFonts w:ascii="Times New Roman" w:hAnsi="Times New Roman" w:cs="Times New Roman"/>
          <w:sz w:val="22"/>
          <w:szCs w:val="22"/>
          <w:lang w:eastAsia="en-US"/>
        </w:rPr>
        <w:t>ákona (dále jen a „</w:t>
      </w:r>
      <w:r w:rsidRPr="005D757B">
        <w:rPr>
          <w:rFonts w:ascii="Times New Roman" w:hAnsi="Times New Roman" w:cs="Times New Roman"/>
          <w:b/>
          <w:bCs/>
          <w:sz w:val="22"/>
          <w:szCs w:val="22"/>
          <w:lang w:eastAsia="en-US"/>
        </w:rPr>
        <w:t>Dohoda</w:t>
      </w:r>
      <w:r w:rsidRPr="005D757B">
        <w:rPr>
          <w:rFonts w:ascii="Times New Roman" w:hAnsi="Times New Roman" w:cs="Times New Roman"/>
          <w:sz w:val="22"/>
          <w:szCs w:val="22"/>
          <w:lang w:eastAsia="en-US"/>
        </w:rPr>
        <w:t>“). Dohoda upravuje podmínky a práva a povinnosti smluvních stran vyplývající ze zpracování osobních údajů zaměstnanců Zaměstnavatele, pro které Zaměstnavatel objedná u Společnosti Stravenky (dále jen „</w:t>
      </w:r>
      <w:r w:rsidRPr="005D757B">
        <w:rPr>
          <w:rFonts w:ascii="Times New Roman" w:hAnsi="Times New Roman" w:cs="Times New Roman"/>
          <w:b/>
          <w:bCs/>
          <w:sz w:val="22"/>
          <w:szCs w:val="22"/>
          <w:lang w:eastAsia="en-US"/>
        </w:rPr>
        <w:t>Údaje</w:t>
      </w:r>
      <w:r w:rsidRPr="005D757B">
        <w:rPr>
          <w:rFonts w:ascii="Times New Roman" w:hAnsi="Times New Roman" w:cs="Times New Roman"/>
          <w:sz w:val="22"/>
          <w:szCs w:val="22"/>
          <w:lang w:eastAsia="en-US"/>
        </w:rPr>
        <w:t>“).</w:t>
      </w:r>
    </w:p>
    <w:bookmarkEnd w:id="19"/>
    <w:p w:rsidR="0084253E" w:rsidRPr="005D757B" w:rsidRDefault="0084253E" w:rsidP="00982D4E">
      <w:pPr>
        <w:pStyle w:val="KSBSchH1"/>
        <w:numPr>
          <w:ilvl w:val="0"/>
          <w:numId w:val="21"/>
        </w:numPr>
        <w:spacing w:before="120" w:line="240" w:lineRule="auto"/>
        <w:ind w:left="567" w:hanging="567"/>
        <w:rPr>
          <w:b w:val="0"/>
          <w:bCs w:val="0"/>
          <w:caps w:val="0"/>
        </w:rPr>
      </w:pPr>
      <w:r w:rsidRPr="005D757B">
        <w:rPr>
          <w:b w:val="0"/>
          <w:bCs w:val="0"/>
          <w:caps w:val="0"/>
        </w:rPr>
        <w:t>Zaměstnavatele tímto pověřuje Společnost zpracováním Údajů a to za účelem vydání a poskytnutí Stravenek těmto zaměstnancům Zaměstnavatele.</w:t>
      </w:r>
    </w:p>
    <w:p w:rsidR="0084253E" w:rsidRPr="005D757B" w:rsidRDefault="0084253E" w:rsidP="00982D4E">
      <w:pPr>
        <w:pStyle w:val="KSBSchH1"/>
        <w:numPr>
          <w:ilvl w:val="0"/>
          <w:numId w:val="21"/>
        </w:numPr>
        <w:spacing w:before="120" w:line="240" w:lineRule="auto"/>
        <w:ind w:left="567" w:hanging="567"/>
        <w:rPr>
          <w:b w:val="0"/>
          <w:bCs w:val="0"/>
          <w:caps w:val="0"/>
        </w:rPr>
      </w:pPr>
      <w:r w:rsidRPr="005D757B">
        <w:rPr>
          <w:b w:val="0"/>
          <w:bCs w:val="0"/>
          <w:caps w:val="0"/>
        </w:rPr>
        <w:t>Společnost bude zpracovávat Údaje v rozsahu: jméno a příjmení zaměstnance, jeho osobní číslo</w:t>
      </w:r>
      <w:r>
        <w:rPr>
          <w:b w:val="0"/>
          <w:bCs w:val="0"/>
          <w:caps w:val="0"/>
        </w:rPr>
        <w:t>,</w:t>
      </w:r>
      <w:r w:rsidRPr="005D757B">
        <w:rPr>
          <w:b w:val="0"/>
          <w:bCs w:val="0"/>
          <w:caps w:val="0"/>
        </w:rPr>
        <w:t xml:space="preserve"> počet</w:t>
      </w:r>
      <w:r>
        <w:rPr>
          <w:b w:val="0"/>
          <w:bCs w:val="0"/>
          <w:caps w:val="0"/>
        </w:rPr>
        <w:t xml:space="preserve"> a jmenovitou hodnotu</w:t>
      </w:r>
      <w:r w:rsidRPr="005D757B">
        <w:rPr>
          <w:b w:val="0"/>
          <w:bCs w:val="0"/>
          <w:caps w:val="0"/>
        </w:rPr>
        <w:t xml:space="preserve"> objednaných a vydaných Stravenek. V případě osob oprávněných dle Objednávky převzít objednané Stravenky za Zaměstnavatele budou zpracovávány osobní údaje takové osoby dle údajů uvedených ve formuláři pro učinění Objednávky.</w:t>
      </w:r>
    </w:p>
    <w:p w:rsidR="0084253E" w:rsidRPr="005D757B" w:rsidRDefault="0084253E" w:rsidP="00982D4E">
      <w:pPr>
        <w:pStyle w:val="KSBSchH1"/>
        <w:numPr>
          <w:ilvl w:val="0"/>
          <w:numId w:val="21"/>
        </w:numPr>
        <w:spacing w:before="120" w:line="240" w:lineRule="auto"/>
        <w:ind w:left="567" w:hanging="567"/>
        <w:rPr>
          <w:b w:val="0"/>
          <w:bCs w:val="0"/>
          <w:caps w:val="0"/>
        </w:rPr>
      </w:pPr>
      <w:r w:rsidRPr="005D757B">
        <w:rPr>
          <w:b w:val="0"/>
          <w:bCs w:val="0"/>
          <w:caps w:val="0"/>
        </w:rPr>
        <w:t xml:space="preserve">Společnost bude Údaje </w:t>
      </w:r>
      <w:r w:rsidRPr="009C0878">
        <w:rPr>
          <w:b w:val="0"/>
          <w:bCs w:val="0"/>
          <w:caps w:val="0"/>
        </w:rPr>
        <w:t xml:space="preserve">zpracovávat po dobu </w:t>
      </w:r>
      <w:r w:rsidRPr="004A0639">
        <w:rPr>
          <w:b w:val="0"/>
          <w:bCs w:val="0"/>
          <w:caps w:val="0"/>
        </w:rPr>
        <w:t>5 let</w:t>
      </w:r>
      <w:r w:rsidRPr="009C0878">
        <w:rPr>
          <w:b w:val="0"/>
          <w:bCs w:val="0"/>
          <w:caps w:val="0"/>
        </w:rPr>
        <w:t xml:space="preserve"> od přijetí</w:t>
      </w:r>
      <w:r w:rsidRPr="005D757B">
        <w:rPr>
          <w:b w:val="0"/>
          <w:bCs w:val="0"/>
          <w:caps w:val="0"/>
        </w:rPr>
        <w:t xml:space="preserve"> Objednávky, jejíž součástí Údaje budou.</w:t>
      </w:r>
    </w:p>
    <w:p w:rsidR="0084253E" w:rsidRPr="005D757B" w:rsidRDefault="0084253E" w:rsidP="00982D4E">
      <w:pPr>
        <w:pStyle w:val="ListParagraph"/>
        <w:numPr>
          <w:ilvl w:val="0"/>
          <w:numId w:val="21"/>
        </w:numPr>
        <w:autoSpaceDE/>
        <w:autoSpaceDN/>
        <w:adjustRightInd/>
        <w:spacing w:before="120"/>
        <w:ind w:left="567" w:hanging="567"/>
        <w:contextualSpacing w:val="0"/>
        <w:jc w:val="both"/>
        <w:rPr>
          <w:rFonts w:ascii="Times New Roman" w:hAnsi="Times New Roman" w:cs="Times New Roman"/>
          <w:sz w:val="22"/>
          <w:szCs w:val="22"/>
          <w:lang w:eastAsia="en-US"/>
        </w:rPr>
      </w:pPr>
      <w:r w:rsidRPr="005D757B">
        <w:rPr>
          <w:rFonts w:ascii="Times New Roman" w:hAnsi="Times New Roman" w:cs="Times New Roman"/>
          <w:sz w:val="22"/>
          <w:szCs w:val="22"/>
          <w:lang w:eastAsia="en-US"/>
        </w:rPr>
        <w:t>Společnost se zavazuje provádět zpracování Údajů v souladu s následujícími pravidly:</w:t>
      </w:r>
    </w:p>
    <w:p w:rsidR="0084253E" w:rsidRPr="005D757B" w:rsidRDefault="0084253E" w:rsidP="00982D4E">
      <w:pPr>
        <w:pStyle w:val="KSBSchH1"/>
        <w:keepNext w:val="0"/>
        <w:widowControl w:val="0"/>
        <w:numPr>
          <w:ilvl w:val="0"/>
          <w:numId w:val="22"/>
        </w:numPr>
        <w:rPr>
          <w:b w:val="0"/>
          <w:bCs w:val="0"/>
          <w:caps w:val="0"/>
        </w:rPr>
      </w:pPr>
      <w:r w:rsidRPr="005D757B">
        <w:rPr>
          <w:b w:val="0"/>
          <w:bCs w:val="0"/>
          <w:caps w:val="0"/>
        </w:rPr>
        <w:t>Společnost bude Údaje zpracovávat výhradně způsobem uvedeným ve Smlouvě, této Dohodě a dle pokynů Zaměstnavatele.</w:t>
      </w:r>
    </w:p>
    <w:p w:rsidR="0084253E" w:rsidRPr="005D757B" w:rsidRDefault="0084253E" w:rsidP="00982D4E">
      <w:pPr>
        <w:pStyle w:val="KSBSchH1"/>
        <w:keepNext w:val="0"/>
        <w:widowControl w:val="0"/>
        <w:numPr>
          <w:ilvl w:val="0"/>
          <w:numId w:val="22"/>
        </w:numPr>
        <w:rPr>
          <w:b w:val="0"/>
          <w:bCs w:val="0"/>
          <w:caps w:val="0"/>
        </w:rPr>
      </w:pPr>
      <w:r w:rsidRPr="005D757B">
        <w:rPr>
          <w:b w:val="0"/>
          <w:bCs w:val="0"/>
          <w:caps w:val="0"/>
        </w:rPr>
        <w:t>Společnost bude Údaje zpracovávat odděleně od jiných osobních údajů a dat.</w:t>
      </w:r>
    </w:p>
    <w:p w:rsidR="0084253E" w:rsidRPr="005D757B" w:rsidRDefault="0084253E" w:rsidP="00982D4E">
      <w:pPr>
        <w:pStyle w:val="KSBSchH1"/>
        <w:keepNext w:val="0"/>
        <w:widowControl w:val="0"/>
        <w:numPr>
          <w:ilvl w:val="0"/>
          <w:numId w:val="22"/>
        </w:numPr>
        <w:rPr>
          <w:b w:val="0"/>
          <w:bCs w:val="0"/>
          <w:caps w:val="0"/>
        </w:rPr>
      </w:pPr>
      <w:r w:rsidRPr="005D757B">
        <w:rPr>
          <w:b w:val="0"/>
          <w:bCs w:val="0"/>
          <w:caps w:val="0"/>
        </w:rPr>
        <w:t>Společnost na žádost Zaměstnavatele Údaje zablokuje, opraví, doplní nebo zlikviduje.</w:t>
      </w:r>
    </w:p>
    <w:p w:rsidR="0084253E" w:rsidRPr="005D757B" w:rsidRDefault="0084253E" w:rsidP="00982D4E">
      <w:pPr>
        <w:pStyle w:val="KSBSchH1"/>
        <w:keepNext w:val="0"/>
        <w:widowControl w:val="0"/>
        <w:numPr>
          <w:ilvl w:val="0"/>
          <w:numId w:val="22"/>
        </w:numPr>
        <w:rPr>
          <w:b w:val="0"/>
          <w:bCs w:val="0"/>
          <w:caps w:val="0"/>
        </w:rPr>
      </w:pPr>
      <w:r w:rsidRPr="005D757B">
        <w:rPr>
          <w:b w:val="0"/>
          <w:bCs w:val="0"/>
          <w:caps w:val="0"/>
        </w:rPr>
        <w:t>Společnost použije, zveřejní a/nebo umožní přístup k Údajům jen těm svým zaměstnancům či subdodavatelům, kteří toho nezbytně potřebují k plnění svých povinností, ledaže by tuto povinnost Společnosti ukládaly právní předpisy nebo tak bylo předem písemně odsouhlaseno Zaměstnavatelem.</w:t>
      </w:r>
    </w:p>
    <w:p w:rsidR="0084253E" w:rsidRPr="005D757B" w:rsidRDefault="0084253E" w:rsidP="00982D4E">
      <w:pPr>
        <w:pStyle w:val="KSBSchH1"/>
        <w:keepNext w:val="0"/>
        <w:widowControl w:val="0"/>
        <w:numPr>
          <w:ilvl w:val="0"/>
          <w:numId w:val="22"/>
        </w:numPr>
        <w:rPr>
          <w:b w:val="0"/>
          <w:bCs w:val="0"/>
          <w:caps w:val="0"/>
        </w:rPr>
      </w:pPr>
      <w:r w:rsidRPr="005D757B">
        <w:rPr>
          <w:b w:val="0"/>
          <w:bCs w:val="0"/>
          <w:caps w:val="0"/>
        </w:rPr>
        <w:t>Společnost bude Zaměstnavatele informovat o:</w:t>
      </w:r>
    </w:p>
    <w:p w:rsidR="0084253E" w:rsidRPr="005D757B" w:rsidRDefault="0084253E" w:rsidP="00982D4E">
      <w:pPr>
        <w:pStyle w:val="KSBSchH1"/>
        <w:keepNext w:val="0"/>
        <w:widowControl w:val="0"/>
        <w:numPr>
          <w:ilvl w:val="1"/>
          <w:numId w:val="22"/>
        </w:numPr>
        <w:ind w:left="1701" w:hanging="414"/>
        <w:rPr>
          <w:b w:val="0"/>
          <w:bCs w:val="0"/>
          <w:caps w:val="0"/>
        </w:rPr>
      </w:pPr>
      <w:r w:rsidRPr="005D757B">
        <w:rPr>
          <w:b w:val="0"/>
          <w:bCs w:val="0"/>
          <w:caps w:val="0"/>
        </w:rPr>
        <w:t>jakékoliv kontrolní činnosti či opatřeních Úřadu pro ochranu osobních údajů v souvislosti se zpracováním Údajů;</w:t>
      </w:r>
    </w:p>
    <w:p w:rsidR="0084253E" w:rsidRPr="005D757B" w:rsidRDefault="0084253E" w:rsidP="00982D4E">
      <w:pPr>
        <w:pStyle w:val="KSBSchH1"/>
        <w:keepNext w:val="0"/>
        <w:widowControl w:val="0"/>
        <w:numPr>
          <w:ilvl w:val="1"/>
          <w:numId w:val="22"/>
        </w:numPr>
        <w:tabs>
          <w:tab w:val="left" w:pos="1701"/>
        </w:tabs>
        <w:ind w:left="1701" w:hanging="414"/>
        <w:rPr>
          <w:b w:val="0"/>
          <w:bCs w:val="0"/>
          <w:caps w:val="0"/>
        </w:rPr>
      </w:pPr>
      <w:r w:rsidRPr="005D757B">
        <w:rPr>
          <w:b w:val="0"/>
          <w:bCs w:val="0"/>
          <w:caps w:val="0"/>
        </w:rPr>
        <w:t>žádosti o informace, opravy, výmaz či blokování, které obdrží od zaměstnanců Zaměstnavatele jakožto subjektů údajů v souvislosti se zpracováním Údajů, přičemž Společnost se zavazuje tyto žádosti předat Zaměstnavateli.</w:t>
      </w:r>
    </w:p>
    <w:p w:rsidR="0084253E" w:rsidRPr="005D757B" w:rsidRDefault="0084253E" w:rsidP="00982D4E">
      <w:pPr>
        <w:pStyle w:val="KSBSchH1"/>
        <w:keepNext w:val="0"/>
        <w:widowControl w:val="0"/>
        <w:numPr>
          <w:ilvl w:val="0"/>
          <w:numId w:val="22"/>
        </w:numPr>
        <w:rPr>
          <w:b w:val="0"/>
          <w:bCs w:val="0"/>
          <w:caps w:val="0"/>
        </w:rPr>
      </w:pPr>
      <w:r w:rsidRPr="005D757B">
        <w:rPr>
          <w:b w:val="0"/>
          <w:bCs w:val="0"/>
          <w:caps w:val="0"/>
        </w:rPr>
        <w:t>Společnost nebude bez pokynu Zaměstnavatele poskytovat informace o zpracovávaných Údajích.</w:t>
      </w:r>
    </w:p>
    <w:p w:rsidR="0084253E" w:rsidRPr="005D757B" w:rsidRDefault="0084253E" w:rsidP="00982D4E">
      <w:pPr>
        <w:pStyle w:val="KSBSchH1"/>
        <w:keepNext w:val="0"/>
        <w:widowControl w:val="0"/>
        <w:numPr>
          <w:ilvl w:val="0"/>
          <w:numId w:val="22"/>
        </w:numPr>
        <w:rPr>
          <w:b w:val="0"/>
          <w:bCs w:val="0"/>
          <w:caps w:val="0"/>
        </w:rPr>
      </w:pPr>
      <w:bookmarkStart w:id="20" w:name="_Ref446078911"/>
      <w:r w:rsidRPr="005D757B">
        <w:rPr>
          <w:b w:val="0"/>
          <w:bCs w:val="0"/>
          <w:caps w:val="0"/>
        </w:rPr>
        <w:t>Společnost bude při zpracování Údajů dodržovat následující technická a organizační opatření:</w:t>
      </w:r>
    </w:p>
    <w:bookmarkEnd w:id="20"/>
    <w:p w:rsidR="0084253E" w:rsidRPr="005D757B" w:rsidRDefault="0084253E" w:rsidP="00982D4E">
      <w:pPr>
        <w:pStyle w:val="KSBSchH1"/>
        <w:keepNext w:val="0"/>
        <w:widowControl w:val="0"/>
        <w:numPr>
          <w:ilvl w:val="1"/>
          <w:numId w:val="22"/>
        </w:numPr>
        <w:ind w:left="1701" w:hanging="414"/>
        <w:rPr>
          <w:b w:val="0"/>
          <w:bCs w:val="0"/>
          <w:caps w:val="0"/>
        </w:rPr>
      </w:pPr>
      <w:r w:rsidRPr="005D757B">
        <w:rPr>
          <w:b w:val="0"/>
          <w:bCs w:val="0"/>
          <w:caps w:val="0"/>
        </w:rPr>
        <w:t>Společnost zabrání nepovolaným osobám ve vstupu k zařízením/systémům, jež zpracovávají a využívají Údaje (kontrola vstupu);</w:t>
      </w:r>
    </w:p>
    <w:p w:rsidR="0084253E" w:rsidRPr="005D757B" w:rsidRDefault="0084253E" w:rsidP="00982D4E">
      <w:pPr>
        <w:pStyle w:val="KSBSchH1"/>
        <w:keepNext w:val="0"/>
        <w:widowControl w:val="0"/>
        <w:numPr>
          <w:ilvl w:val="1"/>
          <w:numId w:val="22"/>
        </w:numPr>
        <w:ind w:left="1701" w:hanging="414"/>
        <w:rPr>
          <w:b w:val="0"/>
          <w:bCs w:val="0"/>
          <w:caps w:val="0"/>
        </w:rPr>
      </w:pPr>
      <w:r w:rsidRPr="005D757B">
        <w:rPr>
          <w:b w:val="0"/>
          <w:bCs w:val="0"/>
          <w:caps w:val="0"/>
        </w:rPr>
        <w:t>Společnost zajistí, aby zařízení/systémy sloužící ke zpracování Údajů nemohla být zneužita nepovolanými osobami (kontrola přístupu);</w:t>
      </w:r>
    </w:p>
    <w:p w:rsidR="0084253E" w:rsidRPr="005D757B" w:rsidRDefault="0084253E" w:rsidP="00982D4E">
      <w:pPr>
        <w:pStyle w:val="KSBSchH1"/>
        <w:keepNext w:val="0"/>
        <w:widowControl w:val="0"/>
        <w:numPr>
          <w:ilvl w:val="1"/>
          <w:numId w:val="22"/>
        </w:numPr>
        <w:ind w:left="1701" w:hanging="414"/>
        <w:rPr>
          <w:b w:val="0"/>
          <w:bCs w:val="0"/>
          <w:caps w:val="0"/>
        </w:rPr>
      </w:pPr>
      <w:r w:rsidRPr="005D757B">
        <w:rPr>
          <w:b w:val="0"/>
          <w:bCs w:val="0"/>
          <w:caps w:val="0"/>
        </w:rPr>
        <w:t>Společnost zajistí, aby osoby oprávněné k používání zařízení/systémů sloužících ke zpracování Údajů měly přístup pouze k Údajům spadajícím do oblasti jejich oprávnění (kontrola rozsahu přístupu);</w:t>
      </w:r>
    </w:p>
    <w:p w:rsidR="0084253E" w:rsidRPr="005D757B" w:rsidRDefault="0084253E" w:rsidP="00982D4E">
      <w:pPr>
        <w:pStyle w:val="KSBSchH1"/>
        <w:keepNext w:val="0"/>
        <w:widowControl w:val="0"/>
        <w:numPr>
          <w:ilvl w:val="1"/>
          <w:numId w:val="22"/>
        </w:numPr>
        <w:ind w:left="1701" w:hanging="414"/>
        <w:rPr>
          <w:b w:val="0"/>
          <w:bCs w:val="0"/>
          <w:caps w:val="0"/>
        </w:rPr>
      </w:pPr>
      <w:r w:rsidRPr="005D757B">
        <w:rPr>
          <w:b w:val="0"/>
          <w:bCs w:val="0"/>
          <w:caps w:val="0"/>
        </w:rPr>
        <w:t>Společnost zajistí, aby Údaje nemohly být při jejich předávání čteny, kopírovány, měněny nebo vymazány neoprávněnou osobou (kontrola předávání);</w:t>
      </w:r>
    </w:p>
    <w:p w:rsidR="0084253E" w:rsidRPr="005D757B" w:rsidRDefault="0084253E" w:rsidP="00982D4E">
      <w:pPr>
        <w:pStyle w:val="KSBSchH1"/>
        <w:keepNext w:val="0"/>
        <w:widowControl w:val="0"/>
        <w:numPr>
          <w:ilvl w:val="1"/>
          <w:numId w:val="22"/>
        </w:numPr>
        <w:ind w:left="1701" w:hanging="414"/>
        <w:rPr>
          <w:b w:val="0"/>
          <w:bCs w:val="0"/>
          <w:caps w:val="0"/>
        </w:rPr>
      </w:pPr>
      <w:r w:rsidRPr="005D757B">
        <w:rPr>
          <w:b w:val="0"/>
          <w:bCs w:val="0"/>
          <w:caps w:val="0"/>
        </w:rPr>
        <w:t>Společnost zajistí, aby mohlo být dodatečně prověřeno a zjištěno, zda a kým byly Údaje v systému zpracování Údajů zpracovány (kontrola zadávání);</w:t>
      </w:r>
    </w:p>
    <w:p w:rsidR="0084253E" w:rsidRPr="005D757B" w:rsidRDefault="0084253E" w:rsidP="00982D4E">
      <w:pPr>
        <w:pStyle w:val="KSBSchH1"/>
        <w:keepNext w:val="0"/>
        <w:widowControl w:val="0"/>
        <w:numPr>
          <w:ilvl w:val="1"/>
          <w:numId w:val="22"/>
        </w:numPr>
        <w:ind w:left="1701" w:hanging="414"/>
        <w:rPr>
          <w:b w:val="0"/>
          <w:bCs w:val="0"/>
          <w:caps w:val="0"/>
        </w:rPr>
      </w:pPr>
      <w:r w:rsidRPr="005D757B">
        <w:rPr>
          <w:b w:val="0"/>
          <w:bCs w:val="0"/>
          <w:caps w:val="0"/>
        </w:rPr>
        <w:t>Společnost zajistí, aby Údaje, které jsou na základě Dohody zpracovávány, byly zpracovány pouze v souladu se Smlouvou, resp. Dílčími smlouvami, Dohodou a pokyny Zaměstnavatele (kontrola Dohody);</w:t>
      </w:r>
    </w:p>
    <w:p w:rsidR="0084253E" w:rsidRPr="005D757B" w:rsidRDefault="0084253E" w:rsidP="00982D4E">
      <w:pPr>
        <w:pStyle w:val="KSBSchH1"/>
        <w:keepNext w:val="0"/>
        <w:widowControl w:val="0"/>
        <w:numPr>
          <w:ilvl w:val="1"/>
          <w:numId w:val="22"/>
        </w:numPr>
        <w:ind w:left="1701" w:hanging="414"/>
        <w:rPr>
          <w:b w:val="0"/>
          <w:bCs w:val="0"/>
          <w:caps w:val="0"/>
        </w:rPr>
      </w:pPr>
      <w:r w:rsidRPr="005D757B">
        <w:rPr>
          <w:b w:val="0"/>
          <w:bCs w:val="0"/>
          <w:caps w:val="0"/>
        </w:rPr>
        <w:t>Společnost zajistí, aby Údaje byly chráněny proti náhodnému zničení nebo ztrátě (kontrola dostupnosti).</w:t>
      </w:r>
    </w:p>
    <w:p w:rsidR="0084253E" w:rsidRPr="005D757B" w:rsidRDefault="0084253E" w:rsidP="00982D4E">
      <w:pPr>
        <w:pStyle w:val="KSBSchH1"/>
        <w:keepNext w:val="0"/>
        <w:widowControl w:val="0"/>
        <w:numPr>
          <w:ilvl w:val="0"/>
          <w:numId w:val="22"/>
        </w:numPr>
        <w:rPr>
          <w:b w:val="0"/>
          <w:bCs w:val="0"/>
          <w:caps w:val="0"/>
        </w:rPr>
      </w:pPr>
      <w:r w:rsidRPr="005D757B">
        <w:rPr>
          <w:b w:val="0"/>
          <w:bCs w:val="0"/>
          <w:caps w:val="0"/>
        </w:rPr>
        <w:t>Společnost, její zaměstnanci, jiné fyzické osoby, které budou Údaje na základě Smlouvy a této Dohody zpracovávat, a další osoby, které v rámci plnění právními předpisy stanovených oprávnění a povinností přicházejí do styku s Údaji, budou zachovávat mlčenlivost o Údajích a o bezpečnostních opatřeních, jejichž zveřejnění by ohrozilo zabezpečení Údajů. Povinnost mlčenlivosti trvá i po skončení zaměstnání nebo příslušných prací.</w:t>
      </w:r>
    </w:p>
    <w:p w:rsidR="0084253E" w:rsidRPr="005D757B" w:rsidRDefault="0084253E" w:rsidP="00982D4E">
      <w:pPr>
        <w:pStyle w:val="KSBSchH1"/>
        <w:keepNext w:val="0"/>
        <w:widowControl w:val="0"/>
        <w:numPr>
          <w:ilvl w:val="0"/>
          <w:numId w:val="22"/>
        </w:numPr>
        <w:rPr>
          <w:b w:val="0"/>
          <w:bCs w:val="0"/>
          <w:caps w:val="0"/>
        </w:rPr>
      </w:pPr>
      <w:r w:rsidRPr="005D757B">
        <w:rPr>
          <w:b w:val="0"/>
          <w:bCs w:val="0"/>
          <w:caps w:val="0"/>
        </w:rPr>
        <w:t xml:space="preserve">Osoby uvedené v předchozím článku budou poučeny o zvláštních povinnostech vyplývajících ze Zákona. </w:t>
      </w:r>
    </w:p>
    <w:p w:rsidR="0084253E" w:rsidRPr="00C72D80" w:rsidRDefault="0084253E" w:rsidP="00982D4E">
      <w:pPr>
        <w:pStyle w:val="KSBSchH1"/>
        <w:keepNext w:val="0"/>
        <w:widowControl w:val="0"/>
        <w:numPr>
          <w:ilvl w:val="0"/>
          <w:numId w:val="22"/>
        </w:numPr>
        <w:rPr>
          <w:b w:val="0"/>
          <w:bCs w:val="0"/>
          <w:caps w:val="0"/>
        </w:rPr>
      </w:pPr>
      <w:r w:rsidRPr="00C72D80">
        <w:rPr>
          <w:b w:val="0"/>
          <w:bCs w:val="0"/>
          <w:caps w:val="0"/>
        </w:rPr>
        <w:t>Zaměstnavatel bude informován o všech případech, kdy došlo nebo mohlo dojít k porušení právních předpisů na ochranu osobních údajů či k porušení ustanovení Smlouvy či této Dohody způsobených Společností, jejími zaměstnanci či osobami pověřenými zpracováním Údajů na základě smlouvy se Společností.</w:t>
      </w:r>
    </w:p>
    <w:p w:rsidR="0084253E" w:rsidRPr="00C72D80" w:rsidRDefault="0084253E" w:rsidP="00982D4E">
      <w:pPr>
        <w:pStyle w:val="ListParagraph"/>
        <w:numPr>
          <w:ilvl w:val="0"/>
          <w:numId w:val="21"/>
        </w:numPr>
        <w:autoSpaceDE/>
        <w:autoSpaceDN/>
        <w:adjustRightInd/>
        <w:spacing w:before="120"/>
        <w:ind w:left="567" w:hanging="567"/>
        <w:contextualSpacing w:val="0"/>
        <w:jc w:val="both"/>
        <w:rPr>
          <w:rFonts w:ascii="Times New Roman" w:hAnsi="Times New Roman" w:cs="Times New Roman"/>
          <w:kern w:val="28"/>
          <w:sz w:val="22"/>
          <w:szCs w:val="22"/>
          <w:lang w:eastAsia="en-US"/>
        </w:rPr>
      </w:pPr>
      <w:r w:rsidRPr="00C72D80">
        <w:rPr>
          <w:rFonts w:ascii="Times New Roman" w:hAnsi="Times New Roman" w:cs="Times New Roman"/>
          <w:kern w:val="28"/>
          <w:sz w:val="22"/>
          <w:szCs w:val="22"/>
          <w:lang w:eastAsia="en-US"/>
        </w:rPr>
        <w:t>Smluvní strany se dohodly, že Společnost je oprávněna provádět zpracování Údajů dle této Dohody pomocí třetích osob, a to (i) jednak prostřednictvím jiných společností náležejících do podnikatelské skupiny Schwarz stejně jako Společnost (zejména prostřednictvím společnosti Lidl Česká republika v.o.s., IČO: 26178541 a/nebo Lidl Stiftung &amp; Co. KG), (ii) tiskárny oprávněné k tisku Stravenek jakožto cenin (k okamžiku uzavření Dohody je to společnost OPTYS, spol. s r.o., IČO: 42869048), (iii) držitele poštovní licence, (iv) poskytovatele kurýrních služeb a (v) bezpečnostní agentury zajišťující svoz a dodání Stravenek jakožto cenin (v okamžiku uzavření Dohody to jsou společnosti G4S Cash Solutions (CZ), a.s., IČO: 27590151 a Loomis Czech Republic a.s., IČO: 26110709).</w:t>
      </w:r>
    </w:p>
    <w:p w:rsidR="0084253E" w:rsidRPr="00C72D80" w:rsidRDefault="0084253E" w:rsidP="00982D4E">
      <w:pPr>
        <w:pStyle w:val="ListParagraph"/>
        <w:numPr>
          <w:ilvl w:val="0"/>
          <w:numId w:val="21"/>
        </w:numPr>
        <w:autoSpaceDE/>
        <w:autoSpaceDN/>
        <w:adjustRightInd/>
        <w:spacing w:before="120"/>
        <w:ind w:left="567" w:hanging="567"/>
        <w:contextualSpacing w:val="0"/>
        <w:jc w:val="both"/>
        <w:rPr>
          <w:rFonts w:ascii="Times New Roman" w:hAnsi="Times New Roman" w:cs="Times New Roman"/>
          <w:b/>
          <w:bCs/>
          <w:sz w:val="22"/>
          <w:szCs w:val="22"/>
        </w:rPr>
      </w:pPr>
      <w:r w:rsidRPr="00C72D80">
        <w:rPr>
          <w:rFonts w:ascii="Times New Roman" w:hAnsi="Times New Roman" w:cs="Times New Roman"/>
          <w:sz w:val="22"/>
          <w:szCs w:val="22"/>
        </w:rPr>
        <w:t>Společnost je povinna zajistit, že veškeré třetí osoby, které použije ke zpracování Údajů, budou Údaje zpracovávat v souladu s touto Dohodou.</w:t>
      </w:r>
    </w:p>
    <w:p w:rsidR="0084253E" w:rsidRPr="005D757B" w:rsidRDefault="0084253E" w:rsidP="00982D4E">
      <w:pPr>
        <w:pStyle w:val="ListParagraph"/>
        <w:numPr>
          <w:ilvl w:val="0"/>
          <w:numId w:val="21"/>
        </w:numPr>
        <w:autoSpaceDE/>
        <w:autoSpaceDN/>
        <w:adjustRightInd/>
        <w:spacing w:before="120"/>
        <w:ind w:left="567" w:hanging="567"/>
        <w:contextualSpacing w:val="0"/>
        <w:jc w:val="both"/>
        <w:rPr>
          <w:rFonts w:ascii="Times New Roman" w:hAnsi="Times New Roman" w:cs="Times New Roman"/>
          <w:sz w:val="22"/>
          <w:szCs w:val="22"/>
        </w:rPr>
      </w:pPr>
      <w:r w:rsidRPr="005D757B">
        <w:rPr>
          <w:rFonts w:ascii="Times New Roman" w:hAnsi="Times New Roman" w:cs="Times New Roman"/>
          <w:sz w:val="22"/>
          <w:szCs w:val="22"/>
          <w:lang w:eastAsia="en-US"/>
        </w:rPr>
        <w:t>Tato Dohoda se uzavírá na dobu účinnosti Smlouvy.</w:t>
      </w:r>
    </w:p>
    <w:p w:rsidR="0084253E" w:rsidRDefault="0084253E" w:rsidP="00982D4E">
      <w:pPr>
        <w:widowControl/>
        <w:autoSpaceDE/>
        <w:autoSpaceDN/>
        <w:adjustRightInd/>
        <w:jc w:val="both"/>
        <w:rPr>
          <w:rFonts w:ascii="Times New Roman" w:hAnsi="Times New Roman" w:cs="Times New Roman"/>
          <w:sz w:val="22"/>
          <w:szCs w:val="22"/>
          <w:lang w:eastAsia="en-US"/>
        </w:rPr>
      </w:pPr>
    </w:p>
    <w:sectPr w:rsidR="0084253E" w:rsidSect="006F5A71">
      <w:footerReference w:type="default" r:id="rId7"/>
      <w:type w:val="continuous"/>
      <w:pgSz w:w="11907" w:h="16839"/>
      <w:pgMar w:top="1134" w:right="1134" w:bottom="1021" w:left="1134" w:header="851" w:footer="454" w:gutter="0"/>
      <w:paperSrc w:first="7"/>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53E" w:rsidRDefault="0084253E">
      <w:r>
        <w:separator/>
      </w:r>
    </w:p>
    <w:p w:rsidR="0084253E" w:rsidRDefault="0084253E"/>
  </w:endnote>
  <w:endnote w:type="continuationSeparator" w:id="0">
    <w:p w:rsidR="0084253E" w:rsidRDefault="0084253E">
      <w:r>
        <w:continuationSeparator/>
      </w:r>
    </w:p>
    <w:p w:rsidR="0084253E" w:rsidRDefault="0084253E"/>
  </w:endnote>
  <w:endnote w:type="continuationNotice" w:id="1">
    <w:p w:rsidR="0084253E" w:rsidRDefault="0084253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3E" w:rsidRDefault="0084253E">
    <w:pPr>
      <w:pStyle w:val="Footer"/>
      <w:jc w:val="center"/>
      <w:rPr>
        <w:rFonts w:cs="Arial"/>
      </w:rPr>
    </w:pPr>
    <w:fldSimple w:instr="PAGE   \* MERGEFORMAT">
      <w:r w:rsidRPr="00E448E1">
        <w:rPr>
          <w:noProof/>
          <w:lang w:val="cs-CZ"/>
        </w:rPr>
        <w:t>2</w:t>
      </w:r>
    </w:fldSimple>
  </w:p>
  <w:p w:rsidR="0084253E" w:rsidRDefault="008425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53E" w:rsidRDefault="0084253E">
      <w:r>
        <w:separator/>
      </w:r>
    </w:p>
    <w:p w:rsidR="0084253E" w:rsidRDefault="0084253E"/>
  </w:footnote>
  <w:footnote w:type="continuationSeparator" w:id="0">
    <w:p w:rsidR="0084253E" w:rsidRDefault="0084253E">
      <w:r>
        <w:continuationSeparator/>
      </w:r>
    </w:p>
    <w:p w:rsidR="0084253E" w:rsidRDefault="0084253E"/>
  </w:footnote>
  <w:footnote w:type="continuationNotice" w:id="1">
    <w:p w:rsidR="0084253E" w:rsidRDefault="0084253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0E8"/>
    <w:multiLevelType w:val="multilevel"/>
    <w:tmpl w:val="ADA89828"/>
    <w:lvl w:ilvl="0">
      <w:start w:val="1"/>
      <w:numFmt w:val="decimal"/>
      <w:suff w:val="nothing"/>
      <w:lvlText w:val="Příloha %1"/>
      <w:lvlJc w:val="left"/>
      <w:pPr>
        <w:ind w:left="4537"/>
      </w:pPr>
      <w:rPr>
        <w:rFonts w:hint="default"/>
        <w:b/>
        <w:bCs/>
        <w:i w:val="0"/>
        <w:iCs w:val="0"/>
      </w:rPr>
    </w:lvl>
    <w:lvl w:ilvl="1">
      <w:start w:val="1"/>
      <w:numFmt w:val="decimal"/>
      <w:suff w:val="nothing"/>
      <w:lvlText w:val="Část %2"/>
      <w:lvlJc w:val="left"/>
      <w:rPr>
        <w:rFonts w:hint="default"/>
        <w:b/>
        <w:bCs/>
        <w:i w:val="0"/>
        <w:iCs w:val="0"/>
      </w:rPr>
    </w:lvl>
    <w:lvl w:ilvl="2">
      <w:start w:val="1"/>
      <w:numFmt w:val="decimal"/>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SimSun" w:hAnsi="Times New Roman"/>
        <w:b w:val="0"/>
        <w:bCs w:val="0"/>
        <w:sz w:val="20"/>
        <w:szCs w:val="20"/>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880"/>
        </w:tabs>
        <w:ind w:left="2880" w:hanging="720"/>
      </w:pPr>
      <w:rPr>
        <w:rFonts w:hint="default"/>
      </w:rPr>
    </w:lvl>
    <w:lvl w:ilvl="7">
      <w:start w:val="1"/>
      <w:numFmt w:val="upperRoman"/>
      <w:lvlText w:val="(%8)"/>
      <w:lvlJc w:val="left"/>
      <w:pPr>
        <w:tabs>
          <w:tab w:val="num" w:pos="3600"/>
        </w:tabs>
        <w:ind w:left="3600" w:hanging="720"/>
      </w:pPr>
      <w:rPr>
        <w:rFonts w:hint="default"/>
      </w:rPr>
    </w:lvl>
    <w:lvl w:ilvl="8">
      <w:start w:val="1"/>
      <w:numFmt w:val="none"/>
      <w:lvlRestart w:val="0"/>
      <w:suff w:val="nothing"/>
      <w:lvlText w:val=""/>
      <w:lvlJc w:val="left"/>
      <w:rPr>
        <w:rFonts w:hint="default"/>
      </w:rPr>
    </w:lvl>
  </w:abstractNum>
  <w:abstractNum w:abstractNumId="1">
    <w:nsid w:val="044209E7"/>
    <w:multiLevelType w:val="multilevel"/>
    <w:tmpl w:val="49F840BA"/>
    <w:name w:val="AOGen1"/>
    <w:lvl w:ilvl="0">
      <w:start w:val="1"/>
      <w:numFmt w:val="decimal"/>
      <w:pStyle w:val="KSBApp"/>
      <w:suff w:val="nothing"/>
      <w:lvlText w:val="Doložka %1"/>
      <w:lvlJc w:val="left"/>
      <w:rPr>
        <w:rFonts w:hint="default"/>
        <w:b/>
        <w:bCs/>
        <w:i w:val="0"/>
        <w:iCs w:val="0"/>
      </w:rPr>
    </w:lvl>
    <w:lvl w:ilvl="1">
      <w:start w:val="1"/>
      <w:numFmt w:val="decimal"/>
      <w:pStyle w:val="KSBAppPart"/>
      <w:suff w:val="nothing"/>
      <w:lvlText w:val="Část %2"/>
      <w:lvlJc w:val="left"/>
      <w:rPr>
        <w:rFonts w:hint="default"/>
        <w:b/>
        <w:bCs/>
        <w:i w:val="0"/>
        <w:iCs w:val="0"/>
      </w:rPr>
    </w:lvl>
    <w:lvl w:ilvl="2">
      <w:start w:val="1"/>
      <w:numFmt w:val="none"/>
      <w:lvlRestart w:val="0"/>
      <w:suff w:val="nothing"/>
      <w:lvlText w:val=""/>
      <w:lvlJc w:val="left"/>
      <w:rPr>
        <w:rFonts w:hint="default"/>
      </w:rPr>
    </w:lvl>
    <w:lvl w:ilvl="3">
      <w:start w:val="1"/>
      <w:numFmt w:val="none"/>
      <w:lvlRestart w:val="0"/>
      <w:suff w:val="nothing"/>
      <w:lvlText w:val=""/>
      <w:lvlJc w:val="left"/>
      <w:rPr>
        <w:rFonts w:hint="default"/>
      </w:rPr>
    </w:lvl>
    <w:lvl w:ilvl="4">
      <w:start w:val="1"/>
      <w:numFmt w:val="none"/>
      <w:lvlRestart w:val="0"/>
      <w:suff w:val="nothing"/>
      <w:lvlText w:val=""/>
      <w:lvlJc w:val="left"/>
      <w:rPr>
        <w:rFonts w:hint="default"/>
      </w:rPr>
    </w:lvl>
    <w:lvl w:ilvl="5">
      <w:start w:val="1"/>
      <w:numFmt w:val="none"/>
      <w:lvlRestart w:val="0"/>
      <w:suff w:val="nothing"/>
      <w:lvlText w:val=""/>
      <w:lvlJc w:val="left"/>
      <w:rPr>
        <w:rFonts w:hint="default"/>
      </w:rPr>
    </w:lvl>
    <w:lvl w:ilvl="6">
      <w:start w:val="1"/>
      <w:numFmt w:val="none"/>
      <w:lvlRestart w:val="0"/>
      <w:suff w:val="nothing"/>
      <w:lvlText w:val=""/>
      <w:lvlJc w:val="left"/>
      <w:rPr>
        <w:rFonts w:hint="default"/>
      </w:rPr>
    </w:lvl>
    <w:lvl w:ilvl="7">
      <w:start w:val="1"/>
      <w:numFmt w:val="none"/>
      <w:lvlRestart w:val="0"/>
      <w:suff w:val="nothing"/>
      <w:lvlText w:val=""/>
      <w:lvlJc w:val="left"/>
      <w:rPr>
        <w:rFonts w:hint="default"/>
      </w:rPr>
    </w:lvl>
    <w:lvl w:ilvl="8">
      <w:start w:val="1"/>
      <w:numFmt w:val="none"/>
      <w:lvlRestart w:val="0"/>
      <w:suff w:val="nothing"/>
      <w:lvlText w:val=""/>
      <w:lvlJc w:val="left"/>
      <w:rPr>
        <w:rFonts w:hint="default"/>
      </w:rPr>
    </w:lvl>
  </w:abstractNum>
  <w:abstractNum w:abstractNumId="2">
    <w:nsid w:val="04E74BBC"/>
    <w:multiLevelType w:val="multilevel"/>
    <w:tmpl w:val="484E2DB8"/>
    <w:name w:val="AOApp"/>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3">
    <w:nsid w:val="0791745D"/>
    <w:multiLevelType w:val="hybridMultilevel"/>
    <w:tmpl w:val="0032DFB6"/>
    <w:lvl w:ilvl="0" w:tplc="498E2C3E">
      <w:start w:val="1"/>
      <w:numFmt w:val="lowerRoman"/>
      <w:lvlText w:val="(%1)"/>
      <w:lvlJc w:val="left"/>
      <w:pPr>
        <w:ind w:left="1287" w:hanging="720"/>
      </w:pPr>
      <w:rPr>
        <w:rFonts w:hint="default"/>
        <w:b w:val="0"/>
        <w:bCs w:val="0"/>
      </w:r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10F37ADE"/>
    <w:multiLevelType w:val="multilevel"/>
    <w:tmpl w:val="E648EFF4"/>
    <w:name w:val="AOGen222"/>
    <w:lvl w:ilvl="0">
      <w:start w:val="1"/>
      <w:numFmt w:val="decimal"/>
      <w:pStyle w:val="KSB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nsid w:val="12015B07"/>
    <w:multiLevelType w:val="multilevel"/>
    <w:tmpl w:val="27DA63FC"/>
    <w:name w:val="AO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pPr>
      <w:rPr>
        <w:rFonts w:hint="default"/>
      </w:rPr>
    </w:lvl>
    <w:lvl w:ilvl="7">
      <w:start w:val="1"/>
      <w:numFmt w:val="none"/>
      <w:lvlText w:val=""/>
      <w:lvlJc w:val="left"/>
      <w:pPr>
        <w:tabs>
          <w:tab w:val="num" w:pos="0"/>
        </w:tabs>
      </w:pPr>
      <w:rPr>
        <w:rFonts w:hint="default"/>
      </w:rPr>
    </w:lvl>
    <w:lvl w:ilvl="8">
      <w:start w:val="1"/>
      <w:numFmt w:val="none"/>
      <w:lvlText w:val=""/>
      <w:lvlJc w:val="left"/>
      <w:pPr>
        <w:tabs>
          <w:tab w:val="num" w:pos="0"/>
        </w:tabs>
      </w:pPr>
      <w:rPr>
        <w:rFonts w:hint="default"/>
      </w:rPr>
    </w:lvl>
  </w:abstractNum>
  <w:abstractNum w:abstractNumId="6">
    <w:nsid w:val="13991BD6"/>
    <w:multiLevelType w:val="hybridMultilevel"/>
    <w:tmpl w:val="9F806498"/>
    <w:name w:val="AOGen222222"/>
    <w:lvl w:ilvl="0" w:tplc="411E8282">
      <w:start w:val="1"/>
      <w:numFmt w:val="upperLetter"/>
      <w:lvlText w:val="(%1)"/>
      <w:lvlJc w:val="left"/>
      <w:pPr>
        <w:ind w:left="720" w:hanging="360"/>
      </w:pPr>
      <w:rPr>
        <w:rFonts w:hint="default"/>
        <w:b w:val="0"/>
        <w:bCs w:val="0"/>
      </w:rPr>
    </w:lvl>
    <w:lvl w:ilvl="1" w:tplc="47DE984E">
      <w:start w:val="1"/>
      <w:numFmt w:val="lowerLetter"/>
      <w:lvlText w:val="%2."/>
      <w:lvlJc w:val="left"/>
      <w:pPr>
        <w:ind w:left="1440" w:hanging="360"/>
      </w:pPr>
    </w:lvl>
    <w:lvl w:ilvl="2" w:tplc="7BBC5818" w:tentative="1">
      <w:start w:val="1"/>
      <w:numFmt w:val="lowerRoman"/>
      <w:lvlText w:val="%3."/>
      <w:lvlJc w:val="right"/>
      <w:pPr>
        <w:ind w:left="2160" w:hanging="180"/>
      </w:pPr>
    </w:lvl>
    <w:lvl w:ilvl="3" w:tplc="0512DAB0">
      <w:start w:val="1"/>
      <w:numFmt w:val="decimal"/>
      <w:lvlText w:val="%4."/>
      <w:lvlJc w:val="left"/>
      <w:pPr>
        <w:ind w:left="2880" w:hanging="360"/>
      </w:pPr>
    </w:lvl>
    <w:lvl w:ilvl="4" w:tplc="3C2A76D0" w:tentative="1">
      <w:start w:val="1"/>
      <w:numFmt w:val="lowerLetter"/>
      <w:lvlText w:val="%5."/>
      <w:lvlJc w:val="left"/>
      <w:pPr>
        <w:ind w:left="3600" w:hanging="360"/>
      </w:pPr>
    </w:lvl>
    <w:lvl w:ilvl="5" w:tplc="75721AE8" w:tentative="1">
      <w:start w:val="1"/>
      <w:numFmt w:val="lowerRoman"/>
      <w:lvlText w:val="%6."/>
      <w:lvlJc w:val="right"/>
      <w:pPr>
        <w:ind w:left="4320" w:hanging="180"/>
      </w:pPr>
    </w:lvl>
    <w:lvl w:ilvl="6" w:tplc="90A44C52" w:tentative="1">
      <w:start w:val="1"/>
      <w:numFmt w:val="decimal"/>
      <w:lvlText w:val="%7."/>
      <w:lvlJc w:val="left"/>
      <w:pPr>
        <w:ind w:left="5040" w:hanging="360"/>
      </w:pPr>
    </w:lvl>
    <w:lvl w:ilvl="7" w:tplc="7C1EFE1A" w:tentative="1">
      <w:start w:val="1"/>
      <w:numFmt w:val="lowerLetter"/>
      <w:lvlText w:val="%8."/>
      <w:lvlJc w:val="left"/>
      <w:pPr>
        <w:ind w:left="5760" w:hanging="360"/>
      </w:pPr>
    </w:lvl>
    <w:lvl w:ilvl="8" w:tplc="B07CFAA4" w:tentative="1">
      <w:start w:val="1"/>
      <w:numFmt w:val="lowerRoman"/>
      <w:lvlText w:val="%9."/>
      <w:lvlJc w:val="right"/>
      <w:pPr>
        <w:ind w:left="6480" w:hanging="180"/>
      </w:pPr>
    </w:lvl>
  </w:abstractNum>
  <w:abstractNum w:abstractNumId="7">
    <w:nsid w:val="196C7CB7"/>
    <w:multiLevelType w:val="hybridMultilevel"/>
    <w:tmpl w:val="A6BE7A3E"/>
    <w:lvl w:ilvl="0" w:tplc="73483100">
      <w:start w:val="1"/>
      <w:numFmt w:val="decimal"/>
      <w:pStyle w:val="TOC5"/>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19AE54D1"/>
    <w:multiLevelType w:val="hybridMultilevel"/>
    <w:tmpl w:val="E68E9230"/>
    <w:lvl w:ilvl="0" w:tplc="DCBEFDA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0661F6"/>
    <w:multiLevelType w:val="singleLevel"/>
    <w:tmpl w:val="11E6EC7E"/>
    <w:lvl w:ilvl="0">
      <w:start w:val="1"/>
      <w:numFmt w:val="bullet"/>
      <w:pStyle w:val="KSBBullet2"/>
      <w:lvlText w:val=""/>
      <w:lvlJc w:val="left"/>
      <w:pPr>
        <w:tabs>
          <w:tab w:val="num" w:pos="720"/>
        </w:tabs>
        <w:ind w:left="720" w:hanging="720"/>
      </w:pPr>
      <w:rPr>
        <w:rFonts w:ascii="Symbol" w:hAnsi="Symbol" w:cs="Symbol" w:hint="default"/>
      </w:rPr>
    </w:lvl>
  </w:abstractNum>
  <w:abstractNum w:abstractNumId="10">
    <w:nsid w:val="1FB1047B"/>
    <w:multiLevelType w:val="hybridMultilevel"/>
    <w:tmpl w:val="07E67D72"/>
    <w:name w:val="AOBullet2"/>
    <w:lvl w:ilvl="0" w:tplc="50A4002A">
      <w:start w:val="1"/>
      <w:numFmt w:val="decimal"/>
      <w:pStyle w:val="KSBToC5"/>
      <w:lvlText w:val="%1."/>
      <w:lvlJc w:val="left"/>
      <w:pPr>
        <w:ind w:left="1440" w:hanging="360"/>
      </w:pPr>
    </w:lvl>
    <w:lvl w:ilvl="1" w:tplc="CD82957C" w:tentative="1">
      <w:start w:val="1"/>
      <w:numFmt w:val="lowerLetter"/>
      <w:lvlText w:val="%2."/>
      <w:lvlJc w:val="left"/>
      <w:pPr>
        <w:ind w:left="2160" w:hanging="360"/>
      </w:pPr>
    </w:lvl>
    <w:lvl w:ilvl="2" w:tplc="4FF286B8" w:tentative="1">
      <w:start w:val="1"/>
      <w:numFmt w:val="lowerRoman"/>
      <w:lvlText w:val="%3."/>
      <w:lvlJc w:val="right"/>
      <w:pPr>
        <w:ind w:left="2880" w:hanging="180"/>
      </w:pPr>
    </w:lvl>
    <w:lvl w:ilvl="3" w:tplc="CBC4BA10" w:tentative="1">
      <w:start w:val="1"/>
      <w:numFmt w:val="decimal"/>
      <w:lvlText w:val="%4."/>
      <w:lvlJc w:val="left"/>
      <w:pPr>
        <w:ind w:left="3600" w:hanging="360"/>
      </w:pPr>
    </w:lvl>
    <w:lvl w:ilvl="4" w:tplc="92FC76BC" w:tentative="1">
      <w:start w:val="1"/>
      <w:numFmt w:val="lowerLetter"/>
      <w:lvlText w:val="%5."/>
      <w:lvlJc w:val="left"/>
      <w:pPr>
        <w:ind w:left="4320" w:hanging="360"/>
      </w:pPr>
    </w:lvl>
    <w:lvl w:ilvl="5" w:tplc="75E8B69C" w:tentative="1">
      <w:start w:val="1"/>
      <w:numFmt w:val="lowerRoman"/>
      <w:lvlText w:val="%6."/>
      <w:lvlJc w:val="right"/>
      <w:pPr>
        <w:ind w:left="5040" w:hanging="180"/>
      </w:pPr>
    </w:lvl>
    <w:lvl w:ilvl="6" w:tplc="2CB8098A" w:tentative="1">
      <w:start w:val="1"/>
      <w:numFmt w:val="decimal"/>
      <w:lvlText w:val="%7."/>
      <w:lvlJc w:val="left"/>
      <w:pPr>
        <w:ind w:left="5760" w:hanging="360"/>
      </w:pPr>
    </w:lvl>
    <w:lvl w:ilvl="7" w:tplc="3B8CC366" w:tentative="1">
      <w:start w:val="1"/>
      <w:numFmt w:val="lowerLetter"/>
      <w:lvlText w:val="%8."/>
      <w:lvlJc w:val="left"/>
      <w:pPr>
        <w:ind w:left="6480" w:hanging="360"/>
      </w:pPr>
    </w:lvl>
    <w:lvl w:ilvl="8" w:tplc="B2CAA526" w:tentative="1">
      <w:start w:val="1"/>
      <w:numFmt w:val="lowerRoman"/>
      <w:lvlText w:val="%9."/>
      <w:lvlJc w:val="right"/>
      <w:pPr>
        <w:ind w:left="7200" w:hanging="180"/>
      </w:pPr>
    </w:lvl>
  </w:abstractNum>
  <w:abstractNum w:abstractNumId="11">
    <w:nsid w:val="31FA6DE9"/>
    <w:multiLevelType w:val="singleLevel"/>
    <w:tmpl w:val="FC38976C"/>
    <w:name w:val="AOGen2222"/>
    <w:lvl w:ilvl="0">
      <w:start w:val="1"/>
      <w:numFmt w:val="bullet"/>
      <w:pStyle w:val="KSBBullet"/>
      <w:lvlText w:val=""/>
      <w:lvlJc w:val="left"/>
      <w:pPr>
        <w:tabs>
          <w:tab w:val="num" w:pos="720"/>
        </w:tabs>
        <w:ind w:left="720" w:hanging="720"/>
      </w:pPr>
      <w:rPr>
        <w:rFonts w:ascii="Symbol" w:hAnsi="Symbol" w:cs="Symbol" w:hint="default"/>
      </w:rPr>
    </w:lvl>
  </w:abstractNum>
  <w:abstractNum w:abstractNumId="12">
    <w:nsid w:val="391D542D"/>
    <w:multiLevelType w:val="multilevel"/>
    <w:tmpl w:val="D3F27EAA"/>
    <w:name w:val="AODoc222"/>
    <w:lvl w:ilvl="0">
      <w:start w:val="1"/>
      <w:numFmt w:val="decimal"/>
      <w:pStyle w:val="TOC6"/>
      <w:lvlText w:val="%1."/>
      <w:lvlJc w:val="left"/>
      <w:pPr>
        <w:tabs>
          <w:tab w:val="num" w:pos="720"/>
        </w:tabs>
        <w:ind w:left="720" w:hanging="720"/>
      </w:pPr>
      <w:rPr>
        <w:rFonts w:ascii="Times New Roman" w:hAnsi="Times New Roman" w:cs="Times New Roman" w:hint="default"/>
      </w:rPr>
    </w:lvl>
    <w:lvl w:ilvl="1">
      <w:start w:val="1"/>
      <w:numFmt w:val="decimal"/>
      <w:pStyle w:val="TOC7"/>
      <w:lvlText w:val="Part %2"/>
      <w:lvlJc w:val="left"/>
      <w:pPr>
        <w:tabs>
          <w:tab w:val="num" w:pos="1800"/>
        </w:tabs>
        <w:ind w:left="1440" w:hanging="720"/>
      </w:p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3">
    <w:nsid w:val="3A5B7770"/>
    <w:multiLevelType w:val="multilevel"/>
    <w:tmpl w:val="27DA63FC"/>
    <w:name w:val="AOTOC67"/>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pPr>
      <w:rPr>
        <w:rFonts w:hint="default"/>
      </w:rPr>
    </w:lvl>
    <w:lvl w:ilvl="7">
      <w:start w:val="1"/>
      <w:numFmt w:val="none"/>
      <w:lvlText w:val=""/>
      <w:lvlJc w:val="left"/>
      <w:pPr>
        <w:tabs>
          <w:tab w:val="num" w:pos="0"/>
        </w:tabs>
      </w:pPr>
      <w:rPr>
        <w:rFonts w:hint="default"/>
      </w:rPr>
    </w:lvl>
    <w:lvl w:ilvl="8">
      <w:start w:val="1"/>
      <w:numFmt w:val="none"/>
      <w:lvlText w:val=""/>
      <w:lvlJc w:val="left"/>
      <w:pPr>
        <w:tabs>
          <w:tab w:val="num" w:pos="0"/>
        </w:tabs>
      </w:pPr>
      <w:rPr>
        <w:rFonts w:hint="default"/>
      </w:rPr>
    </w:lvl>
  </w:abstractNum>
  <w:abstractNum w:abstractNumId="14">
    <w:nsid w:val="3CFC558E"/>
    <w:multiLevelType w:val="hybridMultilevel"/>
    <w:tmpl w:val="30C67A24"/>
    <w:lvl w:ilvl="0" w:tplc="D05E429E">
      <w:start w:val="3"/>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5">
    <w:nsid w:val="3D0E7D39"/>
    <w:multiLevelType w:val="multilevel"/>
    <w:tmpl w:val="F648AB36"/>
    <w:name w:val="AOGen22"/>
    <w:lvl w:ilvl="0">
      <w:start w:val="1"/>
      <w:numFmt w:val="decimal"/>
      <w:pStyle w:val="KSBSchHead"/>
      <w:suff w:val="nothing"/>
      <w:lvlText w:val="Příloha %1"/>
      <w:lvlJc w:val="left"/>
      <w:rPr>
        <w:b/>
        <w:bCs/>
        <w:i w:val="0"/>
        <w:iCs w:val="0"/>
      </w:rPr>
    </w:lvl>
    <w:lvl w:ilvl="1">
      <w:start w:val="1"/>
      <w:numFmt w:val="decimal"/>
      <w:pStyle w:val="KSBSchPartHead"/>
      <w:suff w:val="nothing"/>
      <w:lvlText w:val="Část %2"/>
      <w:lvlJc w:val="left"/>
      <w:rPr>
        <w:b/>
        <w:bCs/>
        <w:i w:val="0"/>
        <w:iCs w:val="0"/>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6">
    <w:nsid w:val="3E29759A"/>
    <w:multiLevelType w:val="multilevel"/>
    <w:tmpl w:val="6456C62A"/>
    <w:name w:val="AOSch"/>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7">
    <w:nsid w:val="41F230E7"/>
    <w:multiLevelType w:val="singleLevel"/>
    <w:tmpl w:val="19AC5DB2"/>
    <w:name w:val="KSBSchHead"/>
    <w:lvl w:ilvl="0">
      <w:start w:val="1"/>
      <w:numFmt w:val="bullet"/>
      <w:pStyle w:val="KSBBullet4"/>
      <w:lvlText w:val=""/>
      <w:lvlJc w:val="left"/>
      <w:pPr>
        <w:tabs>
          <w:tab w:val="num" w:pos="720"/>
        </w:tabs>
        <w:ind w:left="720" w:hanging="720"/>
      </w:pPr>
      <w:rPr>
        <w:rFonts w:ascii="Wingdings" w:hAnsi="Wingdings" w:cs="Wingdings" w:hint="default"/>
      </w:rPr>
    </w:lvl>
  </w:abstractNum>
  <w:abstractNum w:abstractNumId="18">
    <w:nsid w:val="475B3203"/>
    <w:multiLevelType w:val="multilevel"/>
    <w:tmpl w:val="6096DEFC"/>
    <w:name w:val="AOBullet4"/>
    <w:lvl w:ilvl="0">
      <w:start w:val="1"/>
      <w:numFmt w:val="none"/>
      <w:suff w:val="nothing"/>
      <w:lvlText w:val=""/>
      <w:lvlJc w:val="left"/>
    </w:lvl>
    <w:lvl w:ilvl="1">
      <w:start w:val="1"/>
      <w:numFmt w:val="none"/>
      <w:suff w:val="nothing"/>
      <w:lvlText w:val=""/>
      <w:lvlJc w:val="left"/>
      <w:pPr>
        <w:ind w:left="720"/>
      </w:pPr>
    </w:lvl>
    <w:lvl w:ilvl="2">
      <w:start w:val="1"/>
      <w:numFmt w:val="none"/>
      <w:suff w:val="nothing"/>
      <w:lvlText w:val=""/>
      <w:lvlJc w:val="left"/>
      <w:pPr>
        <w:ind w:left="1440"/>
      </w:pPr>
    </w:lvl>
    <w:lvl w:ilvl="3">
      <w:start w:val="1"/>
      <w:numFmt w:val="none"/>
      <w:suff w:val="nothing"/>
      <w:lvlText w:val=""/>
      <w:lvlJc w:val="left"/>
      <w:pPr>
        <w:ind w:left="2160"/>
      </w:pPr>
    </w:lvl>
    <w:lvl w:ilvl="4">
      <w:start w:val="1"/>
      <w:numFmt w:val="none"/>
      <w:suff w:val="nothing"/>
      <w:lvlText w:val=""/>
      <w:lvlJc w:val="left"/>
      <w:pPr>
        <w:ind w:left="2880"/>
      </w:pPr>
    </w:lvl>
    <w:lvl w:ilvl="5">
      <w:start w:val="1"/>
      <w:numFmt w:val="none"/>
      <w:suff w:val="nothing"/>
      <w:lvlText w:val=""/>
      <w:lvlJc w:val="left"/>
      <w:pPr>
        <w:ind w:left="3600"/>
      </w:pPr>
    </w:lvl>
    <w:lvl w:ilvl="6">
      <w:start w:val="1"/>
      <w:numFmt w:val="none"/>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9">
    <w:nsid w:val="47B238E7"/>
    <w:multiLevelType w:val="multilevel"/>
    <w:tmpl w:val="B9F6B264"/>
    <w:name w:val="AODoc"/>
    <w:lvl w:ilvl="0">
      <w:start w:val="1"/>
      <w:numFmt w:val="decimal"/>
      <w:pStyle w:val="KSBGenNum3"/>
      <w:lvlText w:val="%1."/>
      <w:lvlJc w:val="left"/>
      <w:pPr>
        <w:tabs>
          <w:tab w:val="num" w:pos="720"/>
        </w:tabs>
        <w:ind w:left="720" w:hanging="720"/>
      </w:pPr>
    </w:lvl>
    <w:lvl w:ilvl="1">
      <w:start w:val="1"/>
      <w:numFmt w:val="decimal"/>
      <w:pStyle w:val="KSB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nsid w:val="49C66851"/>
    <w:multiLevelType w:val="multilevel"/>
    <w:tmpl w:val="ED16111C"/>
    <w:name w:val="AOGen3"/>
    <w:lvl w:ilvl="0">
      <w:start w:val="1"/>
      <w:numFmt w:val="decimal"/>
      <w:pStyle w:val="KSBSch"/>
      <w:suff w:val="nothing"/>
      <w:lvlText w:val="Příloha %1"/>
      <w:lvlJc w:val="left"/>
      <w:rPr>
        <w:rFonts w:hint="default"/>
        <w:b/>
        <w:bCs/>
        <w:i w:val="0"/>
        <w:iCs w:val="0"/>
      </w:rPr>
    </w:lvl>
    <w:lvl w:ilvl="1">
      <w:start w:val="1"/>
      <w:numFmt w:val="decimal"/>
      <w:pStyle w:val="KSBSchPart"/>
      <w:suff w:val="nothing"/>
      <w:lvlText w:val="Část %2"/>
      <w:lvlJc w:val="left"/>
      <w:pPr>
        <w:ind w:left="4679"/>
      </w:pPr>
      <w:rPr>
        <w:rFonts w:hint="default"/>
        <w:b/>
        <w:bCs/>
        <w:i w:val="0"/>
        <w:iCs w:val="0"/>
      </w:rPr>
    </w:lvl>
    <w:lvl w:ilvl="2">
      <w:start w:val="1"/>
      <w:numFmt w:val="decimal"/>
      <w:pStyle w:val="KSBSchH1"/>
      <w:lvlText w:val="%3."/>
      <w:lvlJc w:val="left"/>
      <w:pPr>
        <w:tabs>
          <w:tab w:val="num" w:pos="720"/>
        </w:tabs>
        <w:ind w:left="720" w:hanging="720"/>
      </w:pPr>
      <w:rPr>
        <w:rFonts w:hint="default"/>
      </w:rPr>
    </w:lvl>
    <w:lvl w:ilvl="3">
      <w:start w:val="1"/>
      <w:numFmt w:val="decimal"/>
      <w:pStyle w:val="KSBSchH2"/>
      <w:lvlText w:val="%4."/>
      <w:lvlJc w:val="left"/>
      <w:pPr>
        <w:tabs>
          <w:tab w:val="num" w:pos="720"/>
        </w:tabs>
        <w:ind w:left="720" w:hanging="720"/>
      </w:pPr>
      <w:rPr>
        <w:rFonts w:ascii="Times New Roman" w:eastAsia="SimSun" w:hAnsi="Times New Roman"/>
        <w:sz w:val="20"/>
        <w:szCs w:val="20"/>
      </w:rPr>
    </w:lvl>
    <w:lvl w:ilvl="4">
      <w:start w:val="1"/>
      <w:numFmt w:val="lowerLetter"/>
      <w:pStyle w:val="KSBSchH3"/>
      <w:lvlText w:val="(%5)"/>
      <w:lvlJc w:val="left"/>
      <w:pPr>
        <w:tabs>
          <w:tab w:val="num" w:pos="1440"/>
        </w:tabs>
        <w:ind w:left="1440" w:hanging="720"/>
      </w:pPr>
      <w:rPr>
        <w:rFonts w:hint="default"/>
        <w:b w:val="0"/>
        <w:bCs w:val="0"/>
      </w:rPr>
    </w:lvl>
    <w:lvl w:ilvl="5">
      <w:start w:val="1"/>
      <w:numFmt w:val="lowerRoman"/>
      <w:pStyle w:val="KSBSchH4"/>
      <w:lvlText w:val="(%6)"/>
      <w:lvlJc w:val="left"/>
      <w:pPr>
        <w:tabs>
          <w:tab w:val="num" w:pos="2160"/>
        </w:tabs>
        <w:ind w:left="2160" w:hanging="720"/>
      </w:pPr>
      <w:rPr>
        <w:rFonts w:hint="default"/>
      </w:rPr>
    </w:lvl>
    <w:lvl w:ilvl="6">
      <w:start w:val="1"/>
      <w:numFmt w:val="upperLetter"/>
      <w:pStyle w:val="KSBSchH5"/>
      <w:lvlText w:val="(%7)"/>
      <w:lvlJc w:val="left"/>
      <w:pPr>
        <w:tabs>
          <w:tab w:val="num" w:pos="2880"/>
        </w:tabs>
        <w:ind w:left="2880" w:hanging="720"/>
      </w:pPr>
      <w:rPr>
        <w:rFonts w:hint="default"/>
      </w:rPr>
    </w:lvl>
    <w:lvl w:ilvl="7">
      <w:start w:val="1"/>
      <w:numFmt w:val="upperRoman"/>
      <w:pStyle w:val="KSBSchH6"/>
      <w:lvlText w:val="(%8)"/>
      <w:lvlJc w:val="left"/>
      <w:pPr>
        <w:tabs>
          <w:tab w:val="num" w:pos="3600"/>
        </w:tabs>
        <w:ind w:left="3600" w:hanging="720"/>
      </w:pPr>
      <w:rPr>
        <w:rFonts w:hint="default"/>
      </w:rPr>
    </w:lvl>
    <w:lvl w:ilvl="8">
      <w:start w:val="1"/>
      <w:numFmt w:val="none"/>
      <w:lvlRestart w:val="0"/>
      <w:suff w:val="nothing"/>
      <w:lvlText w:val=""/>
      <w:lvlJc w:val="left"/>
      <w:rPr>
        <w:rFonts w:hint="default"/>
      </w:rPr>
    </w:lvl>
  </w:abstractNum>
  <w:abstractNum w:abstractNumId="21">
    <w:nsid w:val="4CFE7B09"/>
    <w:multiLevelType w:val="multilevel"/>
    <w:tmpl w:val="81087870"/>
    <w:lvl w:ilvl="0">
      <w:start w:val="1"/>
      <w:numFmt w:val="decimal"/>
      <w:pStyle w:val="KSB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2">
    <w:nsid w:val="4E4B4E3E"/>
    <w:multiLevelType w:val="multilevel"/>
    <w:tmpl w:val="95905C94"/>
    <w:name w:val="KSB1"/>
    <w:lvl w:ilvl="0">
      <w:start w:val="1"/>
      <w:numFmt w:val="decimal"/>
      <w:pStyle w:val="KSBH1"/>
      <w:lvlText w:val="%1."/>
      <w:lvlJc w:val="left"/>
      <w:pPr>
        <w:tabs>
          <w:tab w:val="num" w:pos="720"/>
        </w:tabs>
        <w:ind w:left="720" w:hanging="720"/>
      </w:pPr>
      <w:rPr>
        <w:rFonts w:hint="default"/>
      </w:rPr>
    </w:lvl>
    <w:lvl w:ilvl="1">
      <w:start w:val="1"/>
      <w:numFmt w:val="decimal"/>
      <w:pStyle w:val="KSBH2"/>
      <w:lvlText w:val="%2."/>
      <w:lvlJc w:val="left"/>
      <w:pPr>
        <w:tabs>
          <w:tab w:val="num" w:pos="720"/>
        </w:tabs>
        <w:ind w:left="720" w:hanging="720"/>
      </w:pPr>
      <w:rPr>
        <w:rFonts w:ascii="Times New Roman" w:eastAsia="SimSun" w:hAnsi="Times New Roman"/>
        <w:b w:val="0"/>
        <w:bCs w:val="0"/>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rPr>
        <w:rFonts w:hint="default"/>
      </w:rPr>
    </w:lvl>
    <w:lvl w:ilvl="7">
      <w:start w:val="1"/>
      <w:numFmt w:val="none"/>
      <w:lvlRestart w:val="0"/>
      <w:suff w:val="nothing"/>
      <w:lvlText w:val=""/>
      <w:lvlJc w:val="left"/>
      <w:rPr>
        <w:rFonts w:hint="default"/>
      </w:rPr>
    </w:lvl>
    <w:lvl w:ilvl="8">
      <w:start w:val="1"/>
      <w:numFmt w:val="none"/>
      <w:lvlRestart w:val="0"/>
      <w:suff w:val="nothing"/>
      <w:lvlText w:val=""/>
      <w:lvlJc w:val="left"/>
      <w:rPr>
        <w:rFonts w:hint="default"/>
      </w:rPr>
    </w:lvl>
  </w:abstractNum>
  <w:abstractNum w:abstractNumId="23">
    <w:nsid w:val="511C70D7"/>
    <w:multiLevelType w:val="multilevel"/>
    <w:tmpl w:val="FB92BB54"/>
    <w:lvl w:ilvl="0">
      <w:start w:val="1"/>
      <w:numFmt w:val="decimal"/>
      <w:pStyle w:val="TOC3"/>
      <w:lvlText w:val="%1."/>
      <w:lvlJc w:val="left"/>
      <w:pPr>
        <w:tabs>
          <w:tab w:val="num" w:pos="720"/>
        </w:tabs>
        <w:ind w:left="720" w:hanging="720"/>
      </w:pPr>
    </w:lvl>
    <w:lvl w:ilvl="1">
      <w:start w:val="1"/>
      <w:numFmt w:val="decimal"/>
      <w:pStyle w:val="TOC4"/>
      <w:lvlText w:val="Část %2"/>
      <w:lvlJc w:val="left"/>
      <w:pPr>
        <w:tabs>
          <w:tab w:val="num" w:pos="1800"/>
        </w:tabs>
        <w:ind w:left="1440" w:hanging="720"/>
      </w:p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4">
    <w:nsid w:val="57D71570"/>
    <w:multiLevelType w:val="multilevel"/>
    <w:tmpl w:val="484E2DB8"/>
    <w:name w:val="AOTOC3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25">
    <w:nsid w:val="62830D10"/>
    <w:multiLevelType w:val="multilevel"/>
    <w:tmpl w:val="8604AE3C"/>
    <w:name w:val="AOGen22222"/>
    <w:lvl w:ilvl="0">
      <w:start w:val="1"/>
      <w:numFmt w:val="upperLetter"/>
      <w:pStyle w:val="KSB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6">
    <w:nsid w:val="6AA227D0"/>
    <w:multiLevelType w:val="multilevel"/>
    <w:tmpl w:val="7FFC736A"/>
    <w:name w:val="KSBA"/>
    <w:lvl w:ilvl="0">
      <w:start w:val="1"/>
      <w:numFmt w:val="decimal"/>
      <w:pStyle w:val="TOC8"/>
      <w:lvlText w:val="%1."/>
      <w:lvlJc w:val="left"/>
      <w:pPr>
        <w:tabs>
          <w:tab w:val="num" w:pos="720"/>
        </w:tabs>
        <w:ind w:left="720" w:hanging="720"/>
      </w:pPr>
    </w:lvl>
    <w:lvl w:ilvl="1">
      <w:start w:val="1"/>
      <w:numFmt w:val="decimal"/>
      <w:pStyle w:val="TOC9"/>
      <w:lvlText w:val="Part %2"/>
      <w:lvlJc w:val="left"/>
      <w:pPr>
        <w:tabs>
          <w:tab w:val="num" w:pos="1800"/>
        </w:tabs>
        <w:ind w:left="1440" w:hanging="720"/>
      </w:p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7">
    <w:nsid w:val="6F025FAA"/>
    <w:multiLevelType w:val="multilevel"/>
    <w:tmpl w:val="A4B67268"/>
    <w:name w:val="AOTOC89"/>
    <w:lvl w:ilvl="0">
      <w:start w:val="1"/>
      <w:numFmt w:val="none"/>
      <w:pStyle w:val="KSB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KSB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28">
    <w:nsid w:val="6F8D3D7A"/>
    <w:multiLevelType w:val="singleLevel"/>
    <w:tmpl w:val="7FC4EED0"/>
    <w:name w:val="AODef"/>
    <w:lvl w:ilvl="0">
      <w:start w:val="1"/>
      <w:numFmt w:val="bullet"/>
      <w:pStyle w:val="KSBBullet3"/>
      <w:lvlText w:val=""/>
      <w:lvlJc w:val="left"/>
      <w:pPr>
        <w:tabs>
          <w:tab w:val="num" w:pos="720"/>
        </w:tabs>
        <w:ind w:left="720" w:hanging="720"/>
      </w:pPr>
      <w:rPr>
        <w:rFonts w:ascii="Symbol" w:hAnsi="Symbol" w:cs="Symbol" w:hint="default"/>
      </w:rPr>
    </w:lvl>
  </w:abstractNum>
  <w:abstractNum w:abstractNumId="29">
    <w:nsid w:val="71540357"/>
    <w:multiLevelType w:val="hybridMultilevel"/>
    <w:tmpl w:val="93B637AA"/>
    <w:name w:val="AOBullet3"/>
    <w:lvl w:ilvl="0" w:tplc="31F04290">
      <w:start w:val="1"/>
      <w:numFmt w:val="decimal"/>
      <w:lvlText w:val="%1."/>
      <w:lvlJc w:val="left"/>
      <w:pPr>
        <w:ind w:left="720" w:hanging="360"/>
      </w:pPr>
    </w:lvl>
    <w:lvl w:ilvl="1" w:tplc="19BEF4E2" w:tentative="1">
      <w:start w:val="1"/>
      <w:numFmt w:val="lowerLetter"/>
      <w:lvlText w:val="%2."/>
      <w:lvlJc w:val="left"/>
      <w:pPr>
        <w:ind w:left="1440" w:hanging="360"/>
      </w:pPr>
    </w:lvl>
    <w:lvl w:ilvl="2" w:tplc="27101804" w:tentative="1">
      <w:start w:val="1"/>
      <w:numFmt w:val="lowerRoman"/>
      <w:lvlText w:val="%3."/>
      <w:lvlJc w:val="right"/>
      <w:pPr>
        <w:ind w:left="2160" w:hanging="180"/>
      </w:pPr>
    </w:lvl>
    <w:lvl w:ilvl="3" w:tplc="CDC20C78" w:tentative="1">
      <w:start w:val="1"/>
      <w:numFmt w:val="decimal"/>
      <w:lvlText w:val="%4."/>
      <w:lvlJc w:val="left"/>
      <w:pPr>
        <w:ind w:left="2880" w:hanging="360"/>
      </w:pPr>
    </w:lvl>
    <w:lvl w:ilvl="4" w:tplc="A1942F74" w:tentative="1">
      <w:start w:val="1"/>
      <w:numFmt w:val="lowerLetter"/>
      <w:lvlText w:val="%5."/>
      <w:lvlJc w:val="left"/>
      <w:pPr>
        <w:ind w:left="3600" w:hanging="360"/>
      </w:pPr>
    </w:lvl>
    <w:lvl w:ilvl="5" w:tplc="FCB407B4" w:tentative="1">
      <w:start w:val="1"/>
      <w:numFmt w:val="lowerRoman"/>
      <w:lvlText w:val="%6."/>
      <w:lvlJc w:val="right"/>
      <w:pPr>
        <w:ind w:left="4320" w:hanging="180"/>
      </w:pPr>
    </w:lvl>
    <w:lvl w:ilvl="6" w:tplc="E63C253A" w:tentative="1">
      <w:start w:val="1"/>
      <w:numFmt w:val="decimal"/>
      <w:lvlText w:val="%7."/>
      <w:lvlJc w:val="left"/>
      <w:pPr>
        <w:ind w:left="5040" w:hanging="360"/>
      </w:pPr>
    </w:lvl>
    <w:lvl w:ilvl="7" w:tplc="940E5358" w:tentative="1">
      <w:start w:val="1"/>
      <w:numFmt w:val="lowerLetter"/>
      <w:lvlText w:val="%8."/>
      <w:lvlJc w:val="left"/>
      <w:pPr>
        <w:ind w:left="5760" w:hanging="360"/>
      </w:pPr>
    </w:lvl>
    <w:lvl w:ilvl="8" w:tplc="ACF027AC" w:tentative="1">
      <w:start w:val="1"/>
      <w:numFmt w:val="lowerRoman"/>
      <w:lvlText w:val="%9."/>
      <w:lvlJc w:val="right"/>
      <w:pPr>
        <w:ind w:left="6480" w:hanging="180"/>
      </w:pPr>
    </w:lvl>
  </w:abstractNum>
  <w:abstractNum w:abstractNumId="30">
    <w:nsid w:val="761544F7"/>
    <w:multiLevelType w:val="multilevel"/>
    <w:tmpl w:val="DD4A0DDE"/>
    <w:name w:val="AOAnx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pPr>
      <w:rPr>
        <w:rFonts w:hint="default"/>
      </w:rPr>
    </w:lvl>
    <w:lvl w:ilvl="7">
      <w:start w:val="1"/>
      <w:numFmt w:val="none"/>
      <w:lvlText w:val=""/>
      <w:lvlJc w:val="left"/>
      <w:pPr>
        <w:tabs>
          <w:tab w:val="num" w:pos="0"/>
        </w:tabs>
      </w:pPr>
      <w:rPr>
        <w:rFonts w:hint="default"/>
      </w:rPr>
    </w:lvl>
    <w:lvl w:ilvl="8">
      <w:start w:val="1"/>
      <w:numFmt w:val="none"/>
      <w:lvlText w:val=""/>
      <w:lvlJc w:val="left"/>
      <w:pPr>
        <w:tabs>
          <w:tab w:val="num" w:pos="0"/>
        </w:tabs>
      </w:pPr>
      <w:rPr>
        <w:rFonts w:hint="default"/>
      </w:rPr>
    </w:lvl>
  </w:abstractNum>
  <w:num w:numId="1">
    <w:abstractNumId w:val="21"/>
  </w:num>
  <w:num w:numId="2">
    <w:abstractNumId w:val="25"/>
  </w:num>
  <w:num w:numId="3">
    <w:abstractNumId w:val="22"/>
  </w:num>
  <w:num w:numId="4">
    <w:abstractNumId w:val="20"/>
  </w:num>
  <w:num w:numId="5">
    <w:abstractNumId w:val="1"/>
  </w:num>
  <w:num w:numId="6">
    <w:abstractNumId w:val="11"/>
  </w:num>
  <w:num w:numId="7">
    <w:abstractNumId w:val="9"/>
  </w:num>
  <w:num w:numId="8">
    <w:abstractNumId w:val="28"/>
  </w:num>
  <w:num w:numId="9">
    <w:abstractNumId w:val="17"/>
  </w:num>
  <w:num w:numId="10">
    <w:abstractNumId w:val="27"/>
  </w:num>
  <w:num w:numId="11">
    <w:abstractNumId w:val="19"/>
  </w:num>
  <w:num w:numId="12">
    <w:abstractNumId w:val="4"/>
  </w:num>
  <w:num w:numId="13">
    <w:abstractNumId w:val="15"/>
  </w:num>
  <w:num w:numId="14">
    <w:abstractNumId w:val="23"/>
  </w:num>
  <w:num w:numId="15">
    <w:abstractNumId w:val="12"/>
  </w:num>
  <w:num w:numId="16">
    <w:abstractNumId w:val="26"/>
  </w:num>
  <w:num w:numId="17">
    <w:abstractNumId w:val="7"/>
  </w:num>
  <w:num w:numId="18">
    <w:abstractNumId w:val="10"/>
  </w:num>
  <w:num w:numId="19">
    <w:abstractNumId w:val="6"/>
  </w:num>
  <w:num w:numId="20">
    <w:abstractNumId w:val="14"/>
  </w:num>
  <w:num w:numId="21">
    <w:abstractNumId w:val="8"/>
  </w:num>
  <w:num w:numId="22">
    <w:abstractNumId w:val="3"/>
  </w:num>
  <w:num w:numId="23">
    <w:abstractNumId w:val="0"/>
  </w:num>
  <w:num w:numId="24">
    <w:abstractNumId w:val="22"/>
  </w:num>
  <w:num w:numId="25">
    <w:abstractNumId w:val="22"/>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5624"/>
  <w:defaultTabStop w:val="720"/>
  <w:autoHyphenation/>
  <w:hyphenationZone w:val="425"/>
  <w:drawingGridHorizontalSpacing w:val="10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lientNum" w:val="10023"/>
    <w:docVar w:name="DocRef" w:val="PRG:568720.4"/>
    <w:docVar w:name="MatterNum" w:val="18228"/>
    <w:docVar w:name="MetaData" w:val="&lt;MetaData&gt;&lt;AuthorData DirectLine=&quot;aCX9fg4dqR+PPAnBsuPWnw==&quot; Email=&quot;MBvsFy4V7dJY9AyiaAH3/g==&quot; Initials=&quot;gt9OjQqa1iR2BoCblqY/3Q==&quot; JobTitle=&quot;6pXYjLME2uStW3uq/pYKuQ==&quot; Mobile=&quot;v0Y9p/pmfDBAEwdzKuerhw==&quot; Name=&quot;FSyCzx5sjDz+30NTFl+I0w==&quot; PersonalFax=&quot;4wbXaaCq1InR+0ILtZMclg==&quot; Office=&quot;7VLbzrLHUnfLzm+IFAvSRA==&quot; Language=&quot;1nPJ4noUimjx0vU7eS0w8A==&quot; Key=&quot;5d082e3d-650f-4cf5-9847-9e7cdb387761&quot; Description=&quot;bhNn8BTY00w70G4K41cJqWWMlh5yG+RdyMgVAJeKosQ=&quot; /&gt;&lt;FileData OsaVersion=&quot;1.5.3.1&quot; OsaContentDate=&quot;26 February 2009&quot; OsaContentDSL=&quot;XTCD_01_3418&quot; Client=&quot;Z6rTJ76VKqL0n4eWmi9+rA==&quot; Matter=&quot;/nhvtqJZ+fYazxUfcg9nkA==&quot; DocumentReference=&quot;S7I9sqeHfHbJOe3mqnkjm0u1G4x/Ktpw&quot; DisplayLogo=&quot;True&quot; DMProfile=&quot;Document&quot; DocumentDate=&quot;128865955784626104&quot; DocumentTypeID=&quot;4&quot; PrimaryTypeID=&quot;4&quot; LanguageConstant=&quot;1029&quot; LanguageID=&quot;9&quot; OfficeID=&quot;20&quot; TemplateFileName=&quot;AODocument.dot&quot; DisplayName=&quot;Document&quot; /&gt;&lt;Document PageTitle=&quot;is4KdbDntTXhdGOAPOHK8w==&quot; PageDetails=&quot;4jpz9uDdT/YYrhwp1/Kk9A==&quot; PageDraft=&quot;b23JBuGHrCVKCt3Syrtizw==&quot; PageDate=&quot;Df+k8PcfYifoV/mlfGIp8A==&quot; /&gt;&lt;/MetaData&gt;"/>
  </w:docVars>
  <w:rsids>
    <w:rsidRoot w:val="00B43EF9"/>
    <w:rsid w:val="00001D0E"/>
    <w:rsid w:val="00010C20"/>
    <w:rsid w:val="00010F73"/>
    <w:rsid w:val="000135CD"/>
    <w:rsid w:val="00013BDB"/>
    <w:rsid w:val="00015997"/>
    <w:rsid w:val="0001639B"/>
    <w:rsid w:val="00016C9A"/>
    <w:rsid w:val="00021139"/>
    <w:rsid w:val="00023025"/>
    <w:rsid w:val="0002627D"/>
    <w:rsid w:val="00026EBB"/>
    <w:rsid w:val="00027388"/>
    <w:rsid w:val="000318FB"/>
    <w:rsid w:val="00031ABE"/>
    <w:rsid w:val="00035949"/>
    <w:rsid w:val="00036545"/>
    <w:rsid w:val="000375A3"/>
    <w:rsid w:val="000405BA"/>
    <w:rsid w:val="00040DC6"/>
    <w:rsid w:val="00042095"/>
    <w:rsid w:val="0004259F"/>
    <w:rsid w:val="00043A19"/>
    <w:rsid w:val="00045D47"/>
    <w:rsid w:val="00045E49"/>
    <w:rsid w:val="000465E0"/>
    <w:rsid w:val="000502A4"/>
    <w:rsid w:val="000518C1"/>
    <w:rsid w:val="00052206"/>
    <w:rsid w:val="00052ABB"/>
    <w:rsid w:val="00053337"/>
    <w:rsid w:val="00055580"/>
    <w:rsid w:val="00055921"/>
    <w:rsid w:val="00056201"/>
    <w:rsid w:val="00056988"/>
    <w:rsid w:val="0005712E"/>
    <w:rsid w:val="0005747B"/>
    <w:rsid w:val="00061243"/>
    <w:rsid w:val="0006151B"/>
    <w:rsid w:val="00064E60"/>
    <w:rsid w:val="00064FEA"/>
    <w:rsid w:val="000656EA"/>
    <w:rsid w:val="00065E1B"/>
    <w:rsid w:val="00066FC7"/>
    <w:rsid w:val="00067826"/>
    <w:rsid w:val="000710A0"/>
    <w:rsid w:val="000712F5"/>
    <w:rsid w:val="00071585"/>
    <w:rsid w:val="00072214"/>
    <w:rsid w:val="00072317"/>
    <w:rsid w:val="0007330B"/>
    <w:rsid w:val="00074943"/>
    <w:rsid w:val="00075238"/>
    <w:rsid w:val="0007555F"/>
    <w:rsid w:val="00075BCA"/>
    <w:rsid w:val="00077221"/>
    <w:rsid w:val="00080517"/>
    <w:rsid w:val="00081FE2"/>
    <w:rsid w:val="00082EB3"/>
    <w:rsid w:val="000831FA"/>
    <w:rsid w:val="00083B1F"/>
    <w:rsid w:val="00083C56"/>
    <w:rsid w:val="00083C6B"/>
    <w:rsid w:val="000846EA"/>
    <w:rsid w:val="00086275"/>
    <w:rsid w:val="000863E8"/>
    <w:rsid w:val="00086ACA"/>
    <w:rsid w:val="00087D0D"/>
    <w:rsid w:val="000902EB"/>
    <w:rsid w:val="00091277"/>
    <w:rsid w:val="00092FF0"/>
    <w:rsid w:val="00095389"/>
    <w:rsid w:val="0009556D"/>
    <w:rsid w:val="000955D6"/>
    <w:rsid w:val="000965CF"/>
    <w:rsid w:val="00097E19"/>
    <w:rsid w:val="000A22DA"/>
    <w:rsid w:val="000A34E2"/>
    <w:rsid w:val="000A681D"/>
    <w:rsid w:val="000A7831"/>
    <w:rsid w:val="000B02AC"/>
    <w:rsid w:val="000B0594"/>
    <w:rsid w:val="000B1572"/>
    <w:rsid w:val="000B20B0"/>
    <w:rsid w:val="000B2892"/>
    <w:rsid w:val="000B2D2C"/>
    <w:rsid w:val="000B544B"/>
    <w:rsid w:val="000B5C12"/>
    <w:rsid w:val="000B7CC5"/>
    <w:rsid w:val="000B7D41"/>
    <w:rsid w:val="000C06F6"/>
    <w:rsid w:val="000C1826"/>
    <w:rsid w:val="000C2673"/>
    <w:rsid w:val="000C3B38"/>
    <w:rsid w:val="000C5293"/>
    <w:rsid w:val="000C595E"/>
    <w:rsid w:val="000C7112"/>
    <w:rsid w:val="000C78D9"/>
    <w:rsid w:val="000C7B9F"/>
    <w:rsid w:val="000D1562"/>
    <w:rsid w:val="000D3299"/>
    <w:rsid w:val="000D33F1"/>
    <w:rsid w:val="000D3565"/>
    <w:rsid w:val="000D3A9D"/>
    <w:rsid w:val="000D5682"/>
    <w:rsid w:val="000D6F36"/>
    <w:rsid w:val="000D79CD"/>
    <w:rsid w:val="000E3C13"/>
    <w:rsid w:val="000E445E"/>
    <w:rsid w:val="000E68CE"/>
    <w:rsid w:val="000E6A8A"/>
    <w:rsid w:val="000E7BEF"/>
    <w:rsid w:val="000F08A2"/>
    <w:rsid w:val="000F147C"/>
    <w:rsid w:val="000F1BAB"/>
    <w:rsid w:val="000F2AD3"/>
    <w:rsid w:val="000F2B75"/>
    <w:rsid w:val="000F465D"/>
    <w:rsid w:val="000F4DAC"/>
    <w:rsid w:val="000F68F6"/>
    <w:rsid w:val="000F755C"/>
    <w:rsid w:val="0010078C"/>
    <w:rsid w:val="001021E3"/>
    <w:rsid w:val="00103176"/>
    <w:rsid w:val="0010328B"/>
    <w:rsid w:val="00103FC2"/>
    <w:rsid w:val="00105201"/>
    <w:rsid w:val="00105A75"/>
    <w:rsid w:val="00106CCB"/>
    <w:rsid w:val="0011147A"/>
    <w:rsid w:val="00111689"/>
    <w:rsid w:val="001117E6"/>
    <w:rsid w:val="0011256B"/>
    <w:rsid w:val="00115923"/>
    <w:rsid w:val="0011749D"/>
    <w:rsid w:val="001206B3"/>
    <w:rsid w:val="00120E18"/>
    <w:rsid w:val="0012190E"/>
    <w:rsid w:val="001227AA"/>
    <w:rsid w:val="00122E25"/>
    <w:rsid w:val="0012380F"/>
    <w:rsid w:val="00124736"/>
    <w:rsid w:val="0012622F"/>
    <w:rsid w:val="00127F79"/>
    <w:rsid w:val="00130194"/>
    <w:rsid w:val="00130FAD"/>
    <w:rsid w:val="0013325A"/>
    <w:rsid w:val="00133C96"/>
    <w:rsid w:val="00134A10"/>
    <w:rsid w:val="001353BB"/>
    <w:rsid w:val="00135627"/>
    <w:rsid w:val="0013640C"/>
    <w:rsid w:val="001367D4"/>
    <w:rsid w:val="001374FB"/>
    <w:rsid w:val="00137B1C"/>
    <w:rsid w:val="001402E5"/>
    <w:rsid w:val="00142072"/>
    <w:rsid w:val="001441B9"/>
    <w:rsid w:val="001502E4"/>
    <w:rsid w:val="0015092A"/>
    <w:rsid w:val="001526CB"/>
    <w:rsid w:val="00154858"/>
    <w:rsid w:val="00154942"/>
    <w:rsid w:val="001556EA"/>
    <w:rsid w:val="00155FC0"/>
    <w:rsid w:val="001579DF"/>
    <w:rsid w:val="00162D2E"/>
    <w:rsid w:val="00165838"/>
    <w:rsid w:val="00166708"/>
    <w:rsid w:val="0017069B"/>
    <w:rsid w:val="00170BA0"/>
    <w:rsid w:val="001732D7"/>
    <w:rsid w:val="0017478C"/>
    <w:rsid w:val="00175024"/>
    <w:rsid w:val="00177B64"/>
    <w:rsid w:val="00177F15"/>
    <w:rsid w:val="00180216"/>
    <w:rsid w:val="00180ADB"/>
    <w:rsid w:val="0018159A"/>
    <w:rsid w:val="00181712"/>
    <w:rsid w:val="00186F59"/>
    <w:rsid w:val="00190766"/>
    <w:rsid w:val="001907C0"/>
    <w:rsid w:val="00190C2F"/>
    <w:rsid w:val="00191514"/>
    <w:rsid w:val="00191525"/>
    <w:rsid w:val="001943DE"/>
    <w:rsid w:val="0019521D"/>
    <w:rsid w:val="001959CD"/>
    <w:rsid w:val="001967CE"/>
    <w:rsid w:val="001A24C3"/>
    <w:rsid w:val="001A3475"/>
    <w:rsid w:val="001A4754"/>
    <w:rsid w:val="001A557E"/>
    <w:rsid w:val="001A61C5"/>
    <w:rsid w:val="001A64DD"/>
    <w:rsid w:val="001B00E0"/>
    <w:rsid w:val="001B07A0"/>
    <w:rsid w:val="001B0E66"/>
    <w:rsid w:val="001B0E79"/>
    <w:rsid w:val="001B11B8"/>
    <w:rsid w:val="001B25AC"/>
    <w:rsid w:val="001B26EE"/>
    <w:rsid w:val="001B37B5"/>
    <w:rsid w:val="001B569C"/>
    <w:rsid w:val="001B59EC"/>
    <w:rsid w:val="001B5B41"/>
    <w:rsid w:val="001B6A0E"/>
    <w:rsid w:val="001B7D73"/>
    <w:rsid w:val="001C024A"/>
    <w:rsid w:val="001C057F"/>
    <w:rsid w:val="001C0D1D"/>
    <w:rsid w:val="001C2DC7"/>
    <w:rsid w:val="001C6CF2"/>
    <w:rsid w:val="001D19C5"/>
    <w:rsid w:val="001D1A0D"/>
    <w:rsid w:val="001D1A45"/>
    <w:rsid w:val="001D2752"/>
    <w:rsid w:val="001D3578"/>
    <w:rsid w:val="001D44E7"/>
    <w:rsid w:val="001D5EDA"/>
    <w:rsid w:val="001E02FE"/>
    <w:rsid w:val="001E06E5"/>
    <w:rsid w:val="001E17B6"/>
    <w:rsid w:val="001E1C4D"/>
    <w:rsid w:val="001E208C"/>
    <w:rsid w:val="001E30F3"/>
    <w:rsid w:val="001E3320"/>
    <w:rsid w:val="001E3654"/>
    <w:rsid w:val="001E462C"/>
    <w:rsid w:val="001E4FEA"/>
    <w:rsid w:val="001E52CC"/>
    <w:rsid w:val="001E6063"/>
    <w:rsid w:val="001E6AE2"/>
    <w:rsid w:val="001E7878"/>
    <w:rsid w:val="001F02D2"/>
    <w:rsid w:val="001F0DCE"/>
    <w:rsid w:val="001F2252"/>
    <w:rsid w:val="001F397D"/>
    <w:rsid w:val="001F5660"/>
    <w:rsid w:val="001F6CFA"/>
    <w:rsid w:val="001F709C"/>
    <w:rsid w:val="00201204"/>
    <w:rsid w:val="00201C78"/>
    <w:rsid w:val="00202D61"/>
    <w:rsid w:val="00204EEA"/>
    <w:rsid w:val="00206099"/>
    <w:rsid w:val="002061BF"/>
    <w:rsid w:val="00206DE0"/>
    <w:rsid w:val="002072CD"/>
    <w:rsid w:val="0021094C"/>
    <w:rsid w:val="00210C8F"/>
    <w:rsid w:val="0021355C"/>
    <w:rsid w:val="00214207"/>
    <w:rsid w:val="00215E52"/>
    <w:rsid w:val="00215ECC"/>
    <w:rsid w:val="002209BB"/>
    <w:rsid w:val="00220F9F"/>
    <w:rsid w:val="00222506"/>
    <w:rsid w:val="002248E1"/>
    <w:rsid w:val="00224D47"/>
    <w:rsid w:val="00224D7B"/>
    <w:rsid w:val="002252B3"/>
    <w:rsid w:val="002264D3"/>
    <w:rsid w:val="00226C38"/>
    <w:rsid w:val="00231D86"/>
    <w:rsid w:val="00232149"/>
    <w:rsid w:val="00241AB0"/>
    <w:rsid w:val="002425AC"/>
    <w:rsid w:val="002429D3"/>
    <w:rsid w:val="00242F0C"/>
    <w:rsid w:val="00242FBD"/>
    <w:rsid w:val="0024399D"/>
    <w:rsid w:val="002445EA"/>
    <w:rsid w:val="00246445"/>
    <w:rsid w:val="002473DA"/>
    <w:rsid w:val="002505F4"/>
    <w:rsid w:val="00253250"/>
    <w:rsid w:val="00253924"/>
    <w:rsid w:val="002557A4"/>
    <w:rsid w:val="00255D52"/>
    <w:rsid w:val="00257265"/>
    <w:rsid w:val="00257625"/>
    <w:rsid w:val="00257B52"/>
    <w:rsid w:val="00261A3A"/>
    <w:rsid w:val="002627BB"/>
    <w:rsid w:val="002657F7"/>
    <w:rsid w:val="00265E9E"/>
    <w:rsid w:val="0027072F"/>
    <w:rsid w:val="00273EF4"/>
    <w:rsid w:val="00274900"/>
    <w:rsid w:val="0028108C"/>
    <w:rsid w:val="002822A7"/>
    <w:rsid w:val="00283388"/>
    <w:rsid w:val="002840BC"/>
    <w:rsid w:val="0028500E"/>
    <w:rsid w:val="002855C2"/>
    <w:rsid w:val="00286146"/>
    <w:rsid w:val="002926BC"/>
    <w:rsid w:val="00292E81"/>
    <w:rsid w:val="00292EA3"/>
    <w:rsid w:val="002936FE"/>
    <w:rsid w:val="00293A5D"/>
    <w:rsid w:val="00294521"/>
    <w:rsid w:val="00294FBC"/>
    <w:rsid w:val="00296150"/>
    <w:rsid w:val="00296F24"/>
    <w:rsid w:val="00297A4B"/>
    <w:rsid w:val="002A0429"/>
    <w:rsid w:val="002A269A"/>
    <w:rsid w:val="002A3423"/>
    <w:rsid w:val="002A451B"/>
    <w:rsid w:val="002A5477"/>
    <w:rsid w:val="002A5608"/>
    <w:rsid w:val="002A57E3"/>
    <w:rsid w:val="002A585D"/>
    <w:rsid w:val="002A628F"/>
    <w:rsid w:val="002A6588"/>
    <w:rsid w:val="002A6807"/>
    <w:rsid w:val="002A6A31"/>
    <w:rsid w:val="002A6EC7"/>
    <w:rsid w:val="002B02FF"/>
    <w:rsid w:val="002B0375"/>
    <w:rsid w:val="002B1E4F"/>
    <w:rsid w:val="002B48B8"/>
    <w:rsid w:val="002B53C4"/>
    <w:rsid w:val="002B57DF"/>
    <w:rsid w:val="002B69C8"/>
    <w:rsid w:val="002B6D39"/>
    <w:rsid w:val="002B6E2B"/>
    <w:rsid w:val="002C05D5"/>
    <w:rsid w:val="002C08D5"/>
    <w:rsid w:val="002C0F97"/>
    <w:rsid w:val="002C191A"/>
    <w:rsid w:val="002C275E"/>
    <w:rsid w:val="002C2B6D"/>
    <w:rsid w:val="002C2BAF"/>
    <w:rsid w:val="002C2C91"/>
    <w:rsid w:val="002C3CCE"/>
    <w:rsid w:val="002C46DA"/>
    <w:rsid w:val="002C709B"/>
    <w:rsid w:val="002D1261"/>
    <w:rsid w:val="002D1925"/>
    <w:rsid w:val="002D1B0C"/>
    <w:rsid w:val="002D1C05"/>
    <w:rsid w:val="002D300B"/>
    <w:rsid w:val="002D32C4"/>
    <w:rsid w:val="002D61C4"/>
    <w:rsid w:val="002D690A"/>
    <w:rsid w:val="002D79CB"/>
    <w:rsid w:val="002E0809"/>
    <w:rsid w:val="002E0923"/>
    <w:rsid w:val="002E0ACC"/>
    <w:rsid w:val="002E146A"/>
    <w:rsid w:val="002E223F"/>
    <w:rsid w:val="002E23D9"/>
    <w:rsid w:val="002E3365"/>
    <w:rsid w:val="002E52A3"/>
    <w:rsid w:val="002E5335"/>
    <w:rsid w:val="002E60ED"/>
    <w:rsid w:val="002E65D2"/>
    <w:rsid w:val="002E6C75"/>
    <w:rsid w:val="002F09B3"/>
    <w:rsid w:val="002F2791"/>
    <w:rsid w:val="002F2E02"/>
    <w:rsid w:val="002F3164"/>
    <w:rsid w:val="002F3C3C"/>
    <w:rsid w:val="002F40AF"/>
    <w:rsid w:val="002F66AB"/>
    <w:rsid w:val="002F72B1"/>
    <w:rsid w:val="002F7D9D"/>
    <w:rsid w:val="003001E2"/>
    <w:rsid w:val="00301991"/>
    <w:rsid w:val="0030400B"/>
    <w:rsid w:val="00304289"/>
    <w:rsid w:val="0030473F"/>
    <w:rsid w:val="00304DC9"/>
    <w:rsid w:val="00305F1A"/>
    <w:rsid w:val="003062A8"/>
    <w:rsid w:val="0030689E"/>
    <w:rsid w:val="003079B7"/>
    <w:rsid w:val="00307B77"/>
    <w:rsid w:val="00307E58"/>
    <w:rsid w:val="003107DF"/>
    <w:rsid w:val="00310D49"/>
    <w:rsid w:val="00310E84"/>
    <w:rsid w:val="00311EB2"/>
    <w:rsid w:val="003150BD"/>
    <w:rsid w:val="003155E2"/>
    <w:rsid w:val="003156CA"/>
    <w:rsid w:val="00320882"/>
    <w:rsid w:val="003210A7"/>
    <w:rsid w:val="00322205"/>
    <w:rsid w:val="00323168"/>
    <w:rsid w:val="0032345E"/>
    <w:rsid w:val="00323E9D"/>
    <w:rsid w:val="00324C12"/>
    <w:rsid w:val="003263E0"/>
    <w:rsid w:val="003274B1"/>
    <w:rsid w:val="0033003B"/>
    <w:rsid w:val="003308EF"/>
    <w:rsid w:val="00330A6D"/>
    <w:rsid w:val="00330BD9"/>
    <w:rsid w:val="00332168"/>
    <w:rsid w:val="00332BCE"/>
    <w:rsid w:val="00332D49"/>
    <w:rsid w:val="00332FC1"/>
    <w:rsid w:val="00335E33"/>
    <w:rsid w:val="00335E38"/>
    <w:rsid w:val="00340856"/>
    <w:rsid w:val="00340ED3"/>
    <w:rsid w:val="003417DE"/>
    <w:rsid w:val="00341AA7"/>
    <w:rsid w:val="00345121"/>
    <w:rsid w:val="003456D9"/>
    <w:rsid w:val="00345787"/>
    <w:rsid w:val="003505C1"/>
    <w:rsid w:val="00350FC0"/>
    <w:rsid w:val="003516B1"/>
    <w:rsid w:val="00352BB3"/>
    <w:rsid w:val="0035527E"/>
    <w:rsid w:val="00355B87"/>
    <w:rsid w:val="003561FC"/>
    <w:rsid w:val="00361A0C"/>
    <w:rsid w:val="00361D02"/>
    <w:rsid w:val="00361ED0"/>
    <w:rsid w:val="0036269C"/>
    <w:rsid w:val="003629CC"/>
    <w:rsid w:val="00366AD5"/>
    <w:rsid w:val="00367061"/>
    <w:rsid w:val="00367721"/>
    <w:rsid w:val="0037169E"/>
    <w:rsid w:val="00372D68"/>
    <w:rsid w:val="00373185"/>
    <w:rsid w:val="003737F5"/>
    <w:rsid w:val="00374465"/>
    <w:rsid w:val="003744E2"/>
    <w:rsid w:val="00376F25"/>
    <w:rsid w:val="00377C5F"/>
    <w:rsid w:val="00377F38"/>
    <w:rsid w:val="0038033E"/>
    <w:rsid w:val="0038133D"/>
    <w:rsid w:val="00381A71"/>
    <w:rsid w:val="00382228"/>
    <w:rsid w:val="0038234D"/>
    <w:rsid w:val="003824A8"/>
    <w:rsid w:val="00382530"/>
    <w:rsid w:val="0038419F"/>
    <w:rsid w:val="0039097D"/>
    <w:rsid w:val="00391A33"/>
    <w:rsid w:val="003969CA"/>
    <w:rsid w:val="003A06DE"/>
    <w:rsid w:val="003A0B74"/>
    <w:rsid w:val="003A211B"/>
    <w:rsid w:val="003A215E"/>
    <w:rsid w:val="003A23BA"/>
    <w:rsid w:val="003A2970"/>
    <w:rsid w:val="003A3A7D"/>
    <w:rsid w:val="003A529E"/>
    <w:rsid w:val="003A53C5"/>
    <w:rsid w:val="003A5BAD"/>
    <w:rsid w:val="003A637F"/>
    <w:rsid w:val="003B043B"/>
    <w:rsid w:val="003B0AC3"/>
    <w:rsid w:val="003B0CE6"/>
    <w:rsid w:val="003B273A"/>
    <w:rsid w:val="003B3414"/>
    <w:rsid w:val="003B37C4"/>
    <w:rsid w:val="003B4847"/>
    <w:rsid w:val="003B6D89"/>
    <w:rsid w:val="003B6D92"/>
    <w:rsid w:val="003C1C58"/>
    <w:rsid w:val="003C4375"/>
    <w:rsid w:val="003C4B39"/>
    <w:rsid w:val="003C4C5E"/>
    <w:rsid w:val="003C5E1F"/>
    <w:rsid w:val="003C60AB"/>
    <w:rsid w:val="003C60F5"/>
    <w:rsid w:val="003C6D7B"/>
    <w:rsid w:val="003C7509"/>
    <w:rsid w:val="003D18B7"/>
    <w:rsid w:val="003D1986"/>
    <w:rsid w:val="003D1A18"/>
    <w:rsid w:val="003D3C85"/>
    <w:rsid w:val="003D470C"/>
    <w:rsid w:val="003D4AC3"/>
    <w:rsid w:val="003D4B21"/>
    <w:rsid w:val="003D4EE6"/>
    <w:rsid w:val="003D777E"/>
    <w:rsid w:val="003E0B41"/>
    <w:rsid w:val="003E19C5"/>
    <w:rsid w:val="003E2CD8"/>
    <w:rsid w:val="003E3E8B"/>
    <w:rsid w:val="003E3FCA"/>
    <w:rsid w:val="003E5424"/>
    <w:rsid w:val="003E5D4C"/>
    <w:rsid w:val="003E5FE5"/>
    <w:rsid w:val="003E726C"/>
    <w:rsid w:val="003F0296"/>
    <w:rsid w:val="003F0C90"/>
    <w:rsid w:val="003F1639"/>
    <w:rsid w:val="003F3612"/>
    <w:rsid w:val="003F3C6F"/>
    <w:rsid w:val="003F4812"/>
    <w:rsid w:val="003F5713"/>
    <w:rsid w:val="003F6C48"/>
    <w:rsid w:val="003F70D6"/>
    <w:rsid w:val="003F7303"/>
    <w:rsid w:val="004005E8"/>
    <w:rsid w:val="00401884"/>
    <w:rsid w:val="00401D26"/>
    <w:rsid w:val="00401D2E"/>
    <w:rsid w:val="00403780"/>
    <w:rsid w:val="00403E1F"/>
    <w:rsid w:val="00403FC2"/>
    <w:rsid w:val="00404C50"/>
    <w:rsid w:val="00404E06"/>
    <w:rsid w:val="00405A76"/>
    <w:rsid w:val="0040600F"/>
    <w:rsid w:val="00406DA6"/>
    <w:rsid w:val="00407D39"/>
    <w:rsid w:val="004101A9"/>
    <w:rsid w:val="00410647"/>
    <w:rsid w:val="00411090"/>
    <w:rsid w:val="004120F8"/>
    <w:rsid w:val="004126FE"/>
    <w:rsid w:val="00412972"/>
    <w:rsid w:val="00413390"/>
    <w:rsid w:val="004149A7"/>
    <w:rsid w:val="00415A92"/>
    <w:rsid w:val="00421690"/>
    <w:rsid w:val="004219A2"/>
    <w:rsid w:val="00421A01"/>
    <w:rsid w:val="00422007"/>
    <w:rsid w:val="004221BB"/>
    <w:rsid w:val="00424C56"/>
    <w:rsid w:val="00425A4D"/>
    <w:rsid w:val="004312A8"/>
    <w:rsid w:val="00432750"/>
    <w:rsid w:val="00433A3F"/>
    <w:rsid w:val="00435CF0"/>
    <w:rsid w:val="004364B3"/>
    <w:rsid w:val="00437D1A"/>
    <w:rsid w:val="004400D6"/>
    <w:rsid w:val="004428DA"/>
    <w:rsid w:val="00443AC9"/>
    <w:rsid w:val="00444DE3"/>
    <w:rsid w:val="00445A71"/>
    <w:rsid w:val="0045329A"/>
    <w:rsid w:val="00454A15"/>
    <w:rsid w:val="00455942"/>
    <w:rsid w:val="00455B9B"/>
    <w:rsid w:val="004562ED"/>
    <w:rsid w:val="00456717"/>
    <w:rsid w:val="0046010C"/>
    <w:rsid w:val="00461E07"/>
    <w:rsid w:val="00461FB1"/>
    <w:rsid w:val="00462EEF"/>
    <w:rsid w:val="004650DF"/>
    <w:rsid w:val="004652CD"/>
    <w:rsid w:val="004670A9"/>
    <w:rsid w:val="004674E2"/>
    <w:rsid w:val="00467767"/>
    <w:rsid w:val="00467D10"/>
    <w:rsid w:val="004703AC"/>
    <w:rsid w:val="00471D74"/>
    <w:rsid w:val="00472FAA"/>
    <w:rsid w:val="00472FFE"/>
    <w:rsid w:val="0047320F"/>
    <w:rsid w:val="0047652D"/>
    <w:rsid w:val="00477CC8"/>
    <w:rsid w:val="00483506"/>
    <w:rsid w:val="004849A5"/>
    <w:rsid w:val="00484BD1"/>
    <w:rsid w:val="004927B8"/>
    <w:rsid w:val="00497B2D"/>
    <w:rsid w:val="004A0639"/>
    <w:rsid w:val="004A0848"/>
    <w:rsid w:val="004A2927"/>
    <w:rsid w:val="004A3B98"/>
    <w:rsid w:val="004A3C16"/>
    <w:rsid w:val="004A4FA8"/>
    <w:rsid w:val="004A51DE"/>
    <w:rsid w:val="004A6337"/>
    <w:rsid w:val="004A742D"/>
    <w:rsid w:val="004B0C4D"/>
    <w:rsid w:val="004B1A53"/>
    <w:rsid w:val="004B20D2"/>
    <w:rsid w:val="004B24CF"/>
    <w:rsid w:val="004B254E"/>
    <w:rsid w:val="004B2C34"/>
    <w:rsid w:val="004B3540"/>
    <w:rsid w:val="004B358D"/>
    <w:rsid w:val="004B4630"/>
    <w:rsid w:val="004B4C9B"/>
    <w:rsid w:val="004B7350"/>
    <w:rsid w:val="004B7AC6"/>
    <w:rsid w:val="004B7D01"/>
    <w:rsid w:val="004C0C27"/>
    <w:rsid w:val="004C0EE5"/>
    <w:rsid w:val="004C248C"/>
    <w:rsid w:val="004C35E2"/>
    <w:rsid w:val="004C392B"/>
    <w:rsid w:val="004C3D73"/>
    <w:rsid w:val="004C4B4A"/>
    <w:rsid w:val="004C5048"/>
    <w:rsid w:val="004C667D"/>
    <w:rsid w:val="004C6E7F"/>
    <w:rsid w:val="004D4C66"/>
    <w:rsid w:val="004E1130"/>
    <w:rsid w:val="004E24E9"/>
    <w:rsid w:val="004E3CF2"/>
    <w:rsid w:val="004E4904"/>
    <w:rsid w:val="004E5FC6"/>
    <w:rsid w:val="004E641B"/>
    <w:rsid w:val="004E6862"/>
    <w:rsid w:val="004E6FE3"/>
    <w:rsid w:val="004E7C62"/>
    <w:rsid w:val="004E7C96"/>
    <w:rsid w:val="004F12C2"/>
    <w:rsid w:val="004F1DB4"/>
    <w:rsid w:val="004F28DA"/>
    <w:rsid w:val="004F300D"/>
    <w:rsid w:val="004F447D"/>
    <w:rsid w:val="004F460D"/>
    <w:rsid w:val="004F4E66"/>
    <w:rsid w:val="004F7ACA"/>
    <w:rsid w:val="00501257"/>
    <w:rsid w:val="005017AB"/>
    <w:rsid w:val="00502BF9"/>
    <w:rsid w:val="00504564"/>
    <w:rsid w:val="00505124"/>
    <w:rsid w:val="005066B6"/>
    <w:rsid w:val="00507B0B"/>
    <w:rsid w:val="00512626"/>
    <w:rsid w:val="00513C8D"/>
    <w:rsid w:val="005151E4"/>
    <w:rsid w:val="00515454"/>
    <w:rsid w:val="00515D81"/>
    <w:rsid w:val="00520CFB"/>
    <w:rsid w:val="00520F7C"/>
    <w:rsid w:val="00527FD8"/>
    <w:rsid w:val="00531915"/>
    <w:rsid w:val="00532581"/>
    <w:rsid w:val="0053295D"/>
    <w:rsid w:val="0053792D"/>
    <w:rsid w:val="00540EDC"/>
    <w:rsid w:val="00540F95"/>
    <w:rsid w:val="00541FC9"/>
    <w:rsid w:val="005473FA"/>
    <w:rsid w:val="005504D8"/>
    <w:rsid w:val="00551E90"/>
    <w:rsid w:val="00552972"/>
    <w:rsid w:val="005530D5"/>
    <w:rsid w:val="005537A2"/>
    <w:rsid w:val="00553843"/>
    <w:rsid w:val="0055619B"/>
    <w:rsid w:val="005574DD"/>
    <w:rsid w:val="00562B6C"/>
    <w:rsid w:val="00564F55"/>
    <w:rsid w:val="005659E8"/>
    <w:rsid w:val="0056620E"/>
    <w:rsid w:val="005665E7"/>
    <w:rsid w:val="00571790"/>
    <w:rsid w:val="00574C84"/>
    <w:rsid w:val="00575A4A"/>
    <w:rsid w:val="00576056"/>
    <w:rsid w:val="00576D9D"/>
    <w:rsid w:val="00576E87"/>
    <w:rsid w:val="00577939"/>
    <w:rsid w:val="00580FAB"/>
    <w:rsid w:val="005811BF"/>
    <w:rsid w:val="00584081"/>
    <w:rsid w:val="00584438"/>
    <w:rsid w:val="0058458F"/>
    <w:rsid w:val="00585372"/>
    <w:rsid w:val="005856EC"/>
    <w:rsid w:val="00585F6D"/>
    <w:rsid w:val="00587BF2"/>
    <w:rsid w:val="0059137C"/>
    <w:rsid w:val="00591A28"/>
    <w:rsid w:val="00592292"/>
    <w:rsid w:val="00592BB3"/>
    <w:rsid w:val="005935F0"/>
    <w:rsid w:val="00593663"/>
    <w:rsid w:val="0059421E"/>
    <w:rsid w:val="0059490B"/>
    <w:rsid w:val="00595344"/>
    <w:rsid w:val="005A16B4"/>
    <w:rsid w:val="005A1D1A"/>
    <w:rsid w:val="005A1D65"/>
    <w:rsid w:val="005A343C"/>
    <w:rsid w:val="005A4406"/>
    <w:rsid w:val="005A5018"/>
    <w:rsid w:val="005A5B2F"/>
    <w:rsid w:val="005A69B6"/>
    <w:rsid w:val="005A6DDA"/>
    <w:rsid w:val="005A72E7"/>
    <w:rsid w:val="005B0BE6"/>
    <w:rsid w:val="005B4191"/>
    <w:rsid w:val="005B482B"/>
    <w:rsid w:val="005B5BB0"/>
    <w:rsid w:val="005B663A"/>
    <w:rsid w:val="005B691B"/>
    <w:rsid w:val="005B7E3F"/>
    <w:rsid w:val="005B7F19"/>
    <w:rsid w:val="005C07F7"/>
    <w:rsid w:val="005C090B"/>
    <w:rsid w:val="005C09B0"/>
    <w:rsid w:val="005C17E0"/>
    <w:rsid w:val="005C1A19"/>
    <w:rsid w:val="005C20C9"/>
    <w:rsid w:val="005C2465"/>
    <w:rsid w:val="005C263B"/>
    <w:rsid w:val="005C2A55"/>
    <w:rsid w:val="005C2D81"/>
    <w:rsid w:val="005C410F"/>
    <w:rsid w:val="005C5DEB"/>
    <w:rsid w:val="005C7F8C"/>
    <w:rsid w:val="005D19A9"/>
    <w:rsid w:val="005D1A52"/>
    <w:rsid w:val="005D1DF8"/>
    <w:rsid w:val="005D1E93"/>
    <w:rsid w:val="005D249D"/>
    <w:rsid w:val="005D2B04"/>
    <w:rsid w:val="005D4850"/>
    <w:rsid w:val="005D4C1F"/>
    <w:rsid w:val="005D5F61"/>
    <w:rsid w:val="005D6AA1"/>
    <w:rsid w:val="005D757B"/>
    <w:rsid w:val="005E0A80"/>
    <w:rsid w:val="005E12D6"/>
    <w:rsid w:val="005E7E99"/>
    <w:rsid w:val="005F0520"/>
    <w:rsid w:val="005F322B"/>
    <w:rsid w:val="005F3CCB"/>
    <w:rsid w:val="005F3EE8"/>
    <w:rsid w:val="005F44D7"/>
    <w:rsid w:val="005F4DF9"/>
    <w:rsid w:val="005F4E21"/>
    <w:rsid w:val="005F604C"/>
    <w:rsid w:val="00600FD9"/>
    <w:rsid w:val="00601ECE"/>
    <w:rsid w:val="006020A9"/>
    <w:rsid w:val="0060335F"/>
    <w:rsid w:val="00605201"/>
    <w:rsid w:val="0060574B"/>
    <w:rsid w:val="00605F50"/>
    <w:rsid w:val="00607CA5"/>
    <w:rsid w:val="0061145F"/>
    <w:rsid w:val="0061199F"/>
    <w:rsid w:val="00613918"/>
    <w:rsid w:val="00613965"/>
    <w:rsid w:val="006167D9"/>
    <w:rsid w:val="006175FB"/>
    <w:rsid w:val="006202FC"/>
    <w:rsid w:val="00620A03"/>
    <w:rsid w:val="0062168F"/>
    <w:rsid w:val="00621AE6"/>
    <w:rsid w:val="00621EE2"/>
    <w:rsid w:val="00622139"/>
    <w:rsid w:val="006232E5"/>
    <w:rsid w:val="00623A53"/>
    <w:rsid w:val="006244EF"/>
    <w:rsid w:val="00624555"/>
    <w:rsid w:val="00625155"/>
    <w:rsid w:val="006258E0"/>
    <w:rsid w:val="006269F6"/>
    <w:rsid w:val="00627E20"/>
    <w:rsid w:val="00634D7E"/>
    <w:rsid w:val="00634DDE"/>
    <w:rsid w:val="00635A18"/>
    <w:rsid w:val="006364FD"/>
    <w:rsid w:val="006404D4"/>
    <w:rsid w:val="0064271F"/>
    <w:rsid w:val="0064480B"/>
    <w:rsid w:val="00644EA9"/>
    <w:rsid w:val="0064505F"/>
    <w:rsid w:val="00645821"/>
    <w:rsid w:val="00645C07"/>
    <w:rsid w:val="0064769F"/>
    <w:rsid w:val="00647A60"/>
    <w:rsid w:val="00650B1C"/>
    <w:rsid w:val="00650DCE"/>
    <w:rsid w:val="00653309"/>
    <w:rsid w:val="006536BC"/>
    <w:rsid w:val="006549E3"/>
    <w:rsid w:val="00657003"/>
    <w:rsid w:val="0065705C"/>
    <w:rsid w:val="006577D7"/>
    <w:rsid w:val="00660213"/>
    <w:rsid w:val="00660D30"/>
    <w:rsid w:val="006611F6"/>
    <w:rsid w:val="00663AA9"/>
    <w:rsid w:val="006652B3"/>
    <w:rsid w:val="00665D5F"/>
    <w:rsid w:val="00665FF0"/>
    <w:rsid w:val="006672F8"/>
    <w:rsid w:val="00670241"/>
    <w:rsid w:val="0067055F"/>
    <w:rsid w:val="00672138"/>
    <w:rsid w:val="00672B83"/>
    <w:rsid w:val="00673487"/>
    <w:rsid w:val="00673C4C"/>
    <w:rsid w:val="00673FD8"/>
    <w:rsid w:val="0067453B"/>
    <w:rsid w:val="0067595F"/>
    <w:rsid w:val="0067797A"/>
    <w:rsid w:val="0068077E"/>
    <w:rsid w:val="006841B7"/>
    <w:rsid w:val="006852C4"/>
    <w:rsid w:val="006852F2"/>
    <w:rsid w:val="00685C30"/>
    <w:rsid w:val="00685D1B"/>
    <w:rsid w:val="0068647A"/>
    <w:rsid w:val="00686ACB"/>
    <w:rsid w:val="00687577"/>
    <w:rsid w:val="00687594"/>
    <w:rsid w:val="006916F6"/>
    <w:rsid w:val="00692EBB"/>
    <w:rsid w:val="00693B3F"/>
    <w:rsid w:val="0069513C"/>
    <w:rsid w:val="006A2F98"/>
    <w:rsid w:val="006A569D"/>
    <w:rsid w:val="006A5A70"/>
    <w:rsid w:val="006A641F"/>
    <w:rsid w:val="006A71E2"/>
    <w:rsid w:val="006A76E5"/>
    <w:rsid w:val="006B037B"/>
    <w:rsid w:val="006B0500"/>
    <w:rsid w:val="006B0588"/>
    <w:rsid w:val="006B0BC0"/>
    <w:rsid w:val="006B1A9C"/>
    <w:rsid w:val="006B34D7"/>
    <w:rsid w:val="006B4295"/>
    <w:rsid w:val="006B6054"/>
    <w:rsid w:val="006B6065"/>
    <w:rsid w:val="006B69A1"/>
    <w:rsid w:val="006B6A1B"/>
    <w:rsid w:val="006B6DCE"/>
    <w:rsid w:val="006C028F"/>
    <w:rsid w:val="006C0CA2"/>
    <w:rsid w:val="006C0D36"/>
    <w:rsid w:val="006C17C6"/>
    <w:rsid w:val="006C20B5"/>
    <w:rsid w:val="006C26D6"/>
    <w:rsid w:val="006C4B3C"/>
    <w:rsid w:val="006C4BD3"/>
    <w:rsid w:val="006C4F14"/>
    <w:rsid w:val="006C51FA"/>
    <w:rsid w:val="006C54B0"/>
    <w:rsid w:val="006C6254"/>
    <w:rsid w:val="006C6AA0"/>
    <w:rsid w:val="006C7523"/>
    <w:rsid w:val="006C756A"/>
    <w:rsid w:val="006D2191"/>
    <w:rsid w:val="006D4E89"/>
    <w:rsid w:val="006D6ECE"/>
    <w:rsid w:val="006E1A92"/>
    <w:rsid w:val="006E26EF"/>
    <w:rsid w:val="006E3348"/>
    <w:rsid w:val="006E44A0"/>
    <w:rsid w:val="006E58B8"/>
    <w:rsid w:val="006E768E"/>
    <w:rsid w:val="006F1201"/>
    <w:rsid w:val="006F130C"/>
    <w:rsid w:val="006F1702"/>
    <w:rsid w:val="006F2339"/>
    <w:rsid w:val="006F355C"/>
    <w:rsid w:val="006F3ED1"/>
    <w:rsid w:val="006F42D2"/>
    <w:rsid w:val="006F49CE"/>
    <w:rsid w:val="006F4D08"/>
    <w:rsid w:val="006F5895"/>
    <w:rsid w:val="006F5A71"/>
    <w:rsid w:val="006F6176"/>
    <w:rsid w:val="006F626F"/>
    <w:rsid w:val="006F68B5"/>
    <w:rsid w:val="006F748C"/>
    <w:rsid w:val="006F7776"/>
    <w:rsid w:val="0070010D"/>
    <w:rsid w:val="007001BB"/>
    <w:rsid w:val="007016B9"/>
    <w:rsid w:val="0070346D"/>
    <w:rsid w:val="00703D1A"/>
    <w:rsid w:val="0070528F"/>
    <w:rsid w:val="00706492"/>
    <w:rsid w:val="00711D37"/>
    <w:rsid w:val="00714955"/>
    <w:rsid w:val="00714AEB"/>
    <w:rsid w:val="00714BB5"/>
    <w:rsid w:val="00717540"/>
    <w:rsid w:val="007213CC"/>
    <w:rsid w:val="00722536"/>
    <w:rsid w:val="007228C7"/>
    <w:rsid w:val="0072469E"/>
    <w:rsid w:val="007252B5"/>
    <w:rsid w:val="00725FA7"/>
    <w:rsid w:val="00727A7A"/>
    <w:rsid w:val="0073387F"/>
    <w:rsid w:val="00733DEF"/>
    <w:rsid w:val="007343FF"/>
    <w:rsid w:val="00734407"/>
    <w:rsid w:val="007352A8"/>
    <w:rsid w:val="007362B5"/>
    <w:rsid w:val="007373F1"/>
    <w:rsid w:val="00740D3F"/>
    <w:rsid w:val="00747DD2"/>
    <w:rsid w:val="00750232"/>
    <w:rsid w:val="00750491"/>
    <w:rsid w:val="007531D8"/>
    <w:rsid w:val="0075387C"/>
    <w:rsid w:val="007544C8"/>
    <w:rsid w:val="00755C9C"/>
    <w:rsid w:val="007561E0"/>
    <w:rsid w:val="00756511"/>
    <w:rsid w:val="00756EA6"/>
    <w:rsid w:val="00757341"/>
    <w:rsid w:val="00760497"/>
    <w:rsid w:val="007609EE"/>
    <w:rsid w:val="00761778"/>
    <w:rsid w:val="00761EE6"/>
    <w:rsid w:val="00762D79"/>
    <w:rsid w:val="007635F5"/>
    <w:rsid w:val="007638F3"/>
    <w:rsid w:val="00764905"/>
    <w:rsid w:val="0076497D"/>
    <w:rsid w:val="00764AEC"/>
    <w:rsid w:val="0076549F"/>
    <w:rsid w:val="00765D27"/>
    <w:rsid w:val="00766728"/>
    <w:rsid w:val="00766BCC"/>
    <w:rsid w:val="00766D90"/>
    <w:rsid w:val="00767859"/>
    <w:rsid w:val="00770044"/>
    <w:rsid w:val="00774342"/>
    <w:rsid w:val="007759D5"/>
    <w:rsid w:val="00776C70"/>
    <w:rsid w:val="00777DCC"/>
    <w:rsid w:val="007815CF"/>
    <w:rsid w:val="00781D8B"/>
    <w:rsid w:val="00783733"/>
    <w:rsid w:val="00785ED8"/>
    <w:rsid w:val="00787F27"/>
    <w:rsid w:val="0079275F"/>
    <w:rsid w:val="00792A99"/>
    <w:rsid w:val="00792D19"/>
    <w:rsid w:val="007A28CF"/>
    <w:rsid w:val="007A3AA9"/>
    <w:rsid w:val="007A4B62"/>
    <w:rsid w:val="007A4BE5"/>
    <w:rsid w:val="007A56DE"/>
    <w:rsid w:val="007B1C61"/>
    <w:rsid w:val="007B3151"/>
    <w:rsid w:val="007B3769"/>
    <w:rsid w:val="007B47B7"/>
    <w:rsid w:val="007B5239"/>
    <w:rsid w:val="007B57F0"/>
    <w:rsid w:val="007C0201"/>
    <w:rsid w:val="007C2B70"/>
    <w:rsid w:val="007C3CDD"/>
    <w:rsid w:val="007C4487"/>
    <w:rsid w:val="007C50A5"/>
    <w:rsid w:val="007C60C6"/>
    <w:rsid w:val="007C7F74"/>
    <w:rsid w:val="007D0EDB"/>
    <w:rsid w:val="007D1229"/>
    <w:rsid w:val="007D250E"/>
    <w:rsid w:val="007D2540"/>
    <w:rsid w:val="007D2CDE"/>
    <w:rsid w:val="007D3019"/>
    <w:rsid w:val="007D318A"/>
    <w:rsid w:val="007D4416"/>
    <w:rsid w:val="007D4A85"/>
    <w:rsid w:val="007D73BF"/>
    <w:rsid w:val="007D77BF"/>
    <w:rsid w:val="007E113B"/>
    <w:rsid w:val="007E1DAE"/>
    <w:rsid w:val="007E2D33"/>
    <w:rsid w:val="007E4176"/>
    <w:rsid w:val="007E437C"/>
    <w:rsid w:val="007E5F39"/>
    <w:rsid w:val="007F0347"/>
    <w:rsid w:val="007F0371"/>
    <w:rsid w:val="007F0784"/>
    <w:rsid w:val="007F1A9C"/>
    <w:rsid w:val="007F1CD2"/>
    <w:rsid w:val="007F2409"/>
    <w:rsid w:val="007F2A8A"/>
    <w:rsid w:val="007F2DED"/>
    <w:rsid w:val="007F4F22"/>
    <w:rsid w:val="00801AEC"/>
    <w:rsid w:val="00802116"/>
    <w:rsid w:val="008037AB"/>
    <w:rsid w:val="00805040"/>
    <w:rsid w:val="008057E6"/>
    <w:rsid w:val="00807BAF"/>
    <w:rsid w:val="008116A8"/>
    <w:rsid w:val="00811FC9"/>
    <w:rsid w:val="0081397C"/>
    <w:rsid w:val="00814769"/>
    <w:rsid w:val="00814B9A"/>
    <w:rsid w:val="00815A12"/>
    <w:rsid w:val="00815A5B"/>
    <w:rsid w:val="00815AE1"/>
    <w:rsid w:val="008167C2"/>
    <w:rsid w:val="00816922"/>
    <w:rsid w:val="00820496"/>
    <w:rsid w:val="0082118F"/>
    <w:rsid w:val="008231C5"/>
    <w:rsid w:val="008234AA"/>
    <w:rsid w:val="00824AFD"/>
    <w:rsid w:val="00825825"/>
    <w:rsid w:val="008266D8"/>
    <w:rsid w:val="008274C8"/>
    <w:rsid w:val="00831140"/>
    <w:rsid w:val="00831367"/>
    <w:rsid w:val="008313A3"/>
    <w:rsid w:val="00831F86"/>
    <w:rsid w:val="008324A7"/>
    <w:rsid w:val="00834137"/>
    <w:rsid w:val="00834BF4"/>
    <w:rsid w:val="00836A82"/>
    <w:rsid w:val="00837F9F"/>
    <w:rsid w:val="00841148"/>
    <w:rsid w:val="0084253E"/>
    <w:rsid w:val="00842D73"/>
    <w:rsid w:val="008433A0"/>
    <w:rsid w:val="00846271"/>
    <w:rsid w:val="00846EF1"/>
    <w:rsid w:val="008516B2"/>
    <w:rsid w:val="00851E94"/>
    <w:rsid w:val="00853450"/>
    <w:rsid w:val="008537A0"/>
    <w:rsid w:val="00853E2E"/>
    <w:rsid w:val="00854F69"/>
    <w:rsid w:val="00855433"/>
    <w:rsid w:val="00855901"/>
    <w:rsid w:val="00864405"/>
    <w:rsid w:val="00864AAF"/>
    <w:rsid w:val="0086548A"/>
    <w:rsid w:val="00866DBF"/>
    <w:rsid w:val="00867DC4"/>
    <w:rsid w:val="00867E29"/>
    <w:rsid w:val="00871870"/>
    <w:rsid w:val="00873869"/>
    <w:rsid w:val="008748BA"/>
    <w:rsid w:val="0087496F"/>
    <w:rsid w:val="00876F1D"/>
    <w:rsid w:val="00880507"/>
    <w:rsid w:val="008805F3"/>
    <w:rsid w:val="008809C9"/>
    <w:rsid w:val="00880EF2"/>
    <w:rsid w:val="00880F72"/>
    <w:rsid w:val="00880FBF"/>
    <w:rsid w:val="008817D1"/>
    <w:rsid w:val="00881913"/>
    <w:rsid w:val="0088383C"/>
    <w:rsid w:val="00885473"/>
    <w:rsid w:val="00885B60"/>
    <w:rsid w:val="008910FB"/>
    <w:rsid w:val="0089120A"/>
    <w:rsid w:val="008916DA"/>
    <w:rsid w:val="008917E1"/>
    <w:rsid w:val="00891DF0"/>
    <w:rsid w:val="00892CA1"/>
    <w:rsid w:val="00892D34"/>
    <w:rsid w:val="008934AF"/>
    <w:rsid w:val="00894071"/>
    <w:rsid w:val="008947DB"/>
    <w:rsid w:val="00896574"/>
    <w:rsid w:val="008A0B0F"/>
    <w:rsid w:val="008A5AE7"/>
    <w:rsid w:val="008B392D"/>
    <w:rsid w:val="008B4B85"/>
    <w:rsid w:val="008B5714"/>
    <w:rsid w:val="008C2A46"/>
    <w:rsid w:val="008C49EB"/>
    <w:rsid w:val="008C56A3"/>
    <w:rsid w:val="008C5FBE"/>
    <w:rsid w:val="008C74FC"/>
    <w:rsid w:val="008D1789"/>
    <w:rsid w:val="008D19E9"/>
    <w:rsid w:val="008D1AEF"/>
    <w:rsid w:val="008D2F49"/>
    <w:rsid w:val="008D3028"/>
    <w:rsid w:val="008D3E19"/>
    <w:rsid w:val="008D4E29"/>
    <w:rsid w:val="008D51AA"/>
    <w:rsid w:val="008D5D17"/>
    <w:rsid w:val="008D7E61"/>
    <w:rsid w:val="008D7FE9"/>
    <w:rsid w:val="008E1A87"/>
    <w:rsid w:val="008E298A"/>
    <w:rsid w:val="008E49EC"/>
    <w:rsid w:val="008E525F"/>
    <w:rsid w:val="008E62F1"/>
    <w:rsid w:val="008E7760"/>
    <w:rsid w:val="008E7F0C"/>
    <w:rsid w:val="008F0243"/>
    <w:rsid w:val="008F10BB"/>
    <w:rsid w:val="008F223A"/>
    <w:rsid w:val="008F42D7"/>
    <w:rsid w:val="008F47F2"/>
    <w:rsid w:val="008F50DA"/>
    <w:rsid w:val="008F5173"/>
    <w:rsid w:val="008F666B"/>
    <w:rsid w:val="008F75A5"/>
    <w:rsid w:val="00902589"/>
    <w:rsid w:val="0090492B"/>
    <w:rsid w:val="00905B0B"/>
    <w:rsid w:val="009062E8"/>
    <w:rsid w:val="00907011"/>
    <w:rsid w:val="0090749D"/>
    <w:rsid w:val="00907F92"/>
    <w:rsid w:val="009104AE"/>
    <w:rsid w:val="00910BF6"/>
    <w:rsid w:val="0091177A"/>
    <w:rsid w:val="00911845"/>
    <w:rsid w:val="009127F7"/>
    <w:rsid w:val="0091361B"/>
    <w:rsid w:val="00914966"/>
    <w:rsid w:val="00914A98"/>
    <w:rsid w:val="009153B4"/>
    <w:rsid w:val="0091545A"/>
    <w:rsid w:val="00915A4E"/>
    <w:rsid w:val="00915BB4"/>
    <w:rsid w:val="00920052"/>
    <w:rsid w:val="009203A7"/>
    <w:rsid w:val="009232CB"/>
    <w:rsid w:val="0092368B"/>
    <w:rsid w:val="0092401B"/>
    <w:rsid w:val="0092435D"/>
    <w:rsid w:val="00924508"/>
    <w:rsid w:val="00924B88"/>
    <w:rsid w:val="00924D64"/>
    <w:rsid w:val="00925582"/>
    <w:rsid w:val="00925680"/>
    <w:rsid w:val="0092645D"/>
    <w:rsid w:val="00933B5D"/>
    <w:rsid w:val="0093493B"/>
    <w:rsid w:val="00934F19"/>
    <w:rsid w:val="009376E2"/>
    <w:rsid w:val="0094106F"/>
    <w:rsid w:val="00941CA9"/>
    <w:rsid w:val="00943848"/>
    <w:rsid w:val="00944B61"/>
    <w:rsid w:val="00945FCD"/>
    <w:rsid w:val="00946390"/>
    <w:rsid w:val="00947EAD"/>
    <w:rsid w:val="009524C0"/>
    <w:rsid w:val="00952C67"/>
    <w:rsid w:val="00954093"/>
    <w:rsid w:val="00954F38"/>
    <w:rsid w:val="0095647B"/>
    <w:rsid w:val="00957A1E"/>
    <w:rsid w:val="00962294"/>
    <w:rsid w:val="009631BC"/>
    <w:rsid w:val="009639C8"/>
    <w:rsid w:val="0096534A"/>
    <w:rsid w:val="00966985"/>
    <w:rsid w:val="009704F8"/>
    <w:rsid w:val="0097059C"/>
    <w:rsid w:val="0097483D"/>
    <w:rsid w:val="0097526D"/>
    <w:rsid w:val="00975889"/>
    <w:rsid w:val="00976411"/>
    <w:rsid w:val="00980AA9"/>
    <w:rsid w:val="00980FDB"/>
    <w:rsid w:val="0098116D"/>
    <w:rsid w:val="00982656"/>
    <w:rsid w:val="00982D4E"/>
    <w:rsid w:val="0098315B"/>
    <w:rsid w:val="00983286"/>
    <w:rsid w:val="00983C41"/>
    <w:rsid w:val="0098415B"/>
    <w:rsid w:val="00984865"/>
    <w:rsid w:val="00984F17"/>
    <w:rsid w:val="009856A9"/>
    <w:rsid w:val="0098581D"/>
    <w:rsid w:val="00985D77"/>
    <w:rsid w:val="00986958"/>
    <w:rsid w:val="00986A72"/>
    <w:rsid w:val="00986F83"/>
    <w:rsid w:val="00986FB4"/>
    <w:rsid w:val="00987541"/>
    <w:rsid w:val="00987E8A"/>
    <w:rsid w:val="00990FAE"/>
    <w:rsid w:val="00992B29"/>
    <w:rsid w:val="0099556D"/>
    <w:rsid w:val="00996353"/>
    <w:rsid w:val="009A16E2"/>
    <w:rsid w:val="009A246A"/>
    <w:rsid w:val="009A2C0D"/>
    <w:rsid w:val="009A3202"/>
    <w:rsid w:val="009A36FB"/>
    <w:rsid w:val="009A5A3E"/>
    <w:rsid w:val="009A7924"/>
    <w:rsid w:val="009B07ED"/>
    <w:rsid w:val="009B0908"/>
    <w:rsid w:val="009B0E9E"/>
    <w:rsid w:val="009B449D"/>
    <w:rsid w:val="009B544B"/>
    <w:rsid w:val="009B5F85"/>
    <w:rsid w:val="009B6937"/>
    <w:rsid w:val="009B7D25"/>
    <w:rsid w:val="009C0308"/>
    <w:rsid w:val="009C0878"/>
    <w:rsid w:val="009C1A4E"/>
    <w:rsid w:val="009C27E4"/>
    <w:rsid w:val="009C3B52"/>
    <w:rsid w:val="009C500E"/>
    <w:rsid w:val="009C6236"/>
    <w:rsid w:val="009C6D46"/>
    <w:rsid w:val="009C7A9F"/>
    <w:rsid w:val="009D0DAA"/>
    <w:rsid w:val="009D11C9"/>
    <w:rsid w:val="009D1AA8"/>
    <w:rsid w:val="009D3150"/>
    <w:rsid w:val="009D342B"/>
    <w:rsid w:val="009D3D61"/>
    <w:rsid w:val="009D4BC7"/>
    <w:rsid w:val="009D5133"/>
    <w:rsid w:val="009D5468"/>
    <w:rsid w:val="009D7530"/>
    <w:rsid w:val="009D7F8E"/>
    <w:rsid w:val="009E0ABF"/>
    <w:rsid w:val="009E1DAB"/>
    <w:rsid w:val="009E24A7"/>
    <w:rsid w:val="009E3903"/>
    <w:rsid w:val="009E40D6"/>
    <w:rsid w:val="009E4A89"/>
    <w:rsid w:val="009E5A5C"/>
    <w:rsid w:val="009E66F7"/>
    <w:rsid w:val="009F0938"/>
    <w:rsid w:val="009F0BCB"/>
    <w:rsid w:val="009F0DC8"/>
    <w:rsid w:val="009F14B0"/>
    <w:rsid w:val="009F43E8"/>
    <w:rsid w:val="009F4838"/>
    <w:rsid w:val="009F64F6"/>
    <w:rsid w:val="009F6788"/>
    <w:rsid w:val="009F6B9C"/>
    <w:rsid w:val="009F7431"/>
    <w:rsid w:val="00A008E9"/>
    <w:rsid w:val="00A00DEB"/>
    <w:rsid w:val="00A0172E"/>
    <w:rsid w:val="00A01E4B"/>
    <w:rsid w:val="00A01F8E"/>
    <w:rsid w:val="00A022E7"/>
    <w:rsid w:val="00A045F2"/>
    <w:rsid w:val="00A0488B"/>
    <w:rsid w:val="00A04B1E"/>
    <w:rsid w:val="00A068D3"/>
    <w:rsid w:val="00A07477"/>
    <w:rsid w:val="00A10AA9"/>
    <w:rsid w:val="00A10E48"/>
    <w:rsid w:val="00A137DE"/>
    <w:rsid w:val="00A13852"/>
    <w:rsid w:val="00A14D6C"/>
    <w:rsid w:val="00A1568E"/>
    <w:rsid w:val="00A22144"/>
    <w:rsid w:val="00A23EFE"/>
    <w:rsid w:val="00A23F4E"/>
    <w:rsid w:val="00A25C84"/>
    <w:rsid w:val="00A26C40"/>
    <w:rsid w:val="00A31C55"/>
    <w:rsid w:val="00A31D1D"/>
    <w:rsid w:val="00A332B9"/>
    <w:rsid w:val="00A346B7"/>
    <w:rsid w:val="00A35DD9"/>
    <w:rsid w:val="00A42E35"/>
    <w:rsid w:val="00A43251"/>
    <w:rsid w:val="00A438EE"/>
    <w:rsid w:val="00A43DF8"/>
    <w:rsid w:val="00A4591B"/>
    <w:rsid w:val="00A4627A"/>
    <w:rsid w:val="00A46946"/>
    <w:rsid w:val="00A47387"/>
    <w:rsid w:val="00A51CEC"/>
    <w:rsid w:val="00A5235E"/>
    <w:rsid w:val="00A53A9F"/>
    <w:rsid w:val="00A55F56"/>
    <w:rsid w:val="00A60FD9"/>
    <w:rsid w:val="00A6119F"/>
    <w:rsid w:val="00A61A48"/>
    <w:rsid w:val="00A61C0A"/>
    <w:rsid w:val="00A6741A"/>
    <w:rsid w:val="00A748C8"/>
    <w:rsid w:val="00A75479"/>
    <w:rsid w:val="00A77A37"/>
    <w:rsid w:val="00A83C9C"/>
    <w:rsid w:val="00A85894"/>
    <w:rsid w:val="00A86479"/>
    <w:rsid w:val="00A86779"/>
    <w:rsid w:val="00A869A6"/>
    <w:rsid w:val="00A90127"/>
    <w:rsid w:val="00A91802"/>
    <w:rsid w:val="00A921F9"/>
    <w:rsid w:val="00A938AC"/>
    <w:rsid w:val="00A949F5"/>
    <w:rsid w:val="00A94B9C"/>
    <w:rsid w:val="00A95D81"/>
    <w:rsid w:val="00A96CF8"/>
    <w:rsid w:val="00A973B8"/>
    <w:rsid w:val="00AA3B53"/>
    <w:rsid w:val="00AA3E2F"/>
    <w:rsid w:val="00AA585D"/>
    <w:rsid w:val="00AA66F8"/>
    <w:rsid w:val="00AA78BD"/>
    <w:rsid w:val="00AB0A72"/>
    <w:rsid w:val="00AB0EAD"/>
    <w:rsid w:val="00AB1579"/>
    <w:rsid w:val="00AB176A"/>
    <w:rsid w:val="00AB194D"/>
    <w:rsid w:val="00AB378C"/>
    <w:rsid w:val="00AB483C"/>
    <w:rsid w:val="00AB4F35"/>
    <w:rsid w:val="00AB51FB"/>
    <w:rsid w:val="00AB5C3E"/>
    <w:rsid w:val="00AB6237"/>
    <w:rsid w:val="00AC16D9"/>
    <w:rsid w:val="00AC1F57"/>
    <w:rsid w:val="00AC20CA"/>
    <w:rsid w:val="00AC310B"/>
    <w:rsid w:val="00AC3FDF"/>
    <w:rsid w:val="00AC469C"/>
    <w:rsid w:val="00AC55C5"/>
    <w:rsid w:val="00AC74EC"/>
    <w:rsid w:val="00AC7645"/>
    <w:rsid w:val="00AD132A"/>
    <w:rsid w:val="00AD1AC3"/>
    <w:rsid w:val="00AD2B4A"/>
    <w:rsid w:val="00AD3B35"/>
    <w:rsid w:val="00AD4AFE"/>
    <w:rsid w:val="00AD5605"/>
    <w:rsid w:val="00AD62D2"/>
    <w:rsid w:val="00AD6BD5"/>
    <w:rsid w:val="00AD7AC8"/>
    <w:rsid w:val="00AE00F8"/>
    <w:rsid w:val="00AE04DF"/>
    <w:rsid w:val="00AE0542"/>
    <w:rsid w:val="00AE1BB0"/>
    <w:rsid w:val="00AE22A5"/>
    <w:rsid w:val="00AE3F45"/>
    <w:rsid w:val="00AE4ECF"/>
    <w:rsid w:val="00AE5156"/>
    <w:rsid w:val="00AE52E7"/>
    <w:rsid w:val="00AE614A"/>
    <w:rsid w:val="00AE6686"/>
    <w:rsid w:val="00AF3487"/>
    <w:rsid w:val="00AF4E70"/>
    <w:rsid w:val="00AF77E3"/>
    <w:rsid w:val="00AF7EF1"/>
    <w:rsid w:val="00B019CB"/>
    <w:rsid w:val="00B02518"/>
    <w:rsid w:val="00B028CD"/>
    <w:rsid w:val="00B04193"/>
    <w:rsid w:val="00B0565C"/>
    <w:rsid w:val="00B063B2"/>
    <w:rsid w:val="00B06DAA"/>
    <w:rsid w:val="00B076AB"/>
    <w:rsid w:val="00B07FB2"/>
    <w:rsid w:val="00B10227"/>
    <w:rsid w:val="00B130C5"/>
    <w:rsid w:val="00B13E94"/>
    <w:rsid w:val="00B1422F"/>
    <w:rsid w:val="00B14DD6"/>
    <w:rsid w:val="00B153B0"/>
    <w:rsid w:val="00B17960"/>
    <w:rsid w:val="00B201B6"/>
    <w:rsid w:val="00B20EDB"/>
    <w:rsid w:val="00B210DA"/>
    <w:rsid w:val="00B2115A"/>
    <w:rsid w:val="00B22301"/>
    <w:rsid w:val="00B22DA9"/>
    <w:rsid w:val="00B246D2"/>
    <w:rsid w:val="00B26434"/>
    <w:rsid w:val="00B26FF6"/>
    <w:rsid w:val="00B27BDF"/>
    <w:rsid w:val="00B3002F"/>
    <w:rsid w:val="00B300C2"/>
    <w:rsid w:val="00B30DA2"/>
    <w:rsid w:val="00B311F2"/>
    <w:rsid w:val="00B31EA0"/>
    <w:rsid w:val="00B31F7F"/>
    <w:rsid w:val="00B32F14"/>
    <w:rsid w:val="00B345EF"/>
    <w:rsid w:val="00B35508"/>
    <w:rsid w:val="00B40AD5"/>
    <w:rsid w:val="00B41F67"/>
    <w:rsid w:val="00B43364"/>
    <w:rsid w:val="00B43EF9"/>
    <w:rsid w:val="00B44890"/>
    <w:rsid w:val="00B45630"/>
    <w:rsid w:val="00B45F29"/>
    <w:rsid w:val="00B500A1"/>
    <w:rsid w:val="00B51514"/>
    <w:rsid w:val="00B517F3"/>
    <w:rsid w:val="00B51AAE"/>
    <w:rsid w:val="00B53858"/>
    <w:rsid w:val="00B550FE"/>
    <w:rsid w:val="00B56D8D"/>
    <w:rsid w:val="00B61328"/>
    <w:rsid w:val="00B62C35"/>
    <w:rsid w:val="00B63367"/>
    <w:rsid w:val="00B63769"/>
    <w:rsid w:val="00B63DFA"/>
    <w:rsid w:val="00B63F99"/>
    <w:rsid w:val="00B641FC"/>
    <w:rsid w:val="00B6451C"/>
    <w:rsid w:val="00B659F1"/>
    <w:rsid w:val="00B65D9E"/>
    <w:rsid w:val="00B668AF"/>
    <w:rsid w:val="00B66EA6"/>
    <w:rsid w:val="00B6701B"/>
    <w:rsid w:val="00B6718E"/>
    <w:rsid w:val="00B67745"/>
    <w:rsid w:val="00B73CC8"/>
    <w:rsid w:val="00B740C4"/>
    <w:rsid w:val="00B74466"/>
    <w:rsid w:val="00B7532B"/>
    <w:rsid w:val="00B76094"/>
    <w:rsid w:val="00B81031"/>
    <w:rsid w:val="00B8115D"/>
    <w:rsid w:val="00B830C7"/>
    <w:rsid w:val="00B841F6"/>
    <w:rsid w:val="00B8708A"/>
    <w:rsid w:val="00B877FB"/>
    <w:rsid w:val="00B87CCD"/>
    <w:rsid w:val="00B90524"/>
    <w:rsid w:val="00B90CDC"/>
    <w:rsid w:val="00B920FD"/>
    <w:rsid w:val="00B94532"/>
    <w:rsid w:val="00B95470"/>
    <w:rsid w:val="00B95943"/>
    <w:rsid w:val="00B959E0"/>
    <w:rsid w:val="00BA099D"/>
    <w:rsid w:val="00BA3EEC"/>
    <w:rsid w:val="00BA41EA"/>
    <w:rsid w:val="00BB28A8"/>
    <w:rsid w:val="00BB565E"/>
    <w:rsid w:val="00BB6496"/>
    <w:rsid w:val="00BC05DD"/>
    <w:rsid w:val="00BC08CF"/>
    <w:rsid w:val="00BC0FA3"/>
    <w:rsid w:val="00BC324A"/>
    <w:rsid w:val="00BC3E33"/>
    <w:rsid w:val="00BC4702"/>
    <w:rsid w:val="00BC521A"/>
    <w:rsid w:val="00BC655E"/>
    <w:rsid w:val="00BC74C8"/>
    <w:rsid w:val="00BC79AD"/>
    <w:rsid w:val="00BC7FDF"/>
    <w:rsid w:val="00BD082A"/>
    <w:rsid w:val="00BD1752"/>
    <w:rsid w:val="00BD2AF4"/>
    <w:rsid w:val="00BD3652"/>
    <w:rsid w:val="00BD3E44"/>
    <w:rsid w:val="00BD4665"/>
    <w:rsid w:val="00BD4EBC"/>
    <w:rsid w:val="00BD5100"/>
    <w:rsid w:val="00BD5898"/>
    <w:rsid w:val="00BD5D84"/>
    <w:rsid w:val="00BD6D93"/>
    <w:rsid w:val="00BD78F9"/>
    <w:rsid w:val="00BE0584"/>
    <w:rsid w:val="00BE21D4"/>
    <w:rsid w:val="00BE51D1"/>
    <w:rsid w:val="00BE7BA7"/>
    <w:rsid w:val="00BF3370"/>
    <w:rsid w:val="00BF3482"/>
    <w:rsid w:val="00BF35A5"/>
    <w:rsid w:val="00BF4292"/>
    <w:rsid w:val="00BF4741"/>
    <w:rsid w:val="00BF5AEA"/>
    <w:rsid w:val="00BF62E8"/>
    <w:rsid w:val="00BF6FBF"/>
    <w:rsid w:val="00C010C8"/>
    <w:rsid w:val="00C0138B"/>
    <w:rsid w:val="00C032BB"/>
    <w:rsid w:val="00C0343C"/>
    <w:rsid w:val="00C04967"/>
    <w:rsid w:val="00C050E1"/>
    <w:rsid w:val="00C05F66"/>
    <w:rsid w:val="00C071F2"/>
    <w:rsid w:val="00C101AB"/>
    <w:rsid w:val="00C10636"/>
    <w:rsid w:val="00C107E3"/>
    <w:rsid w:val="00C112C8"/>
    <w:rsid w:val="00C12D06"/>
    <w:rsid w:val="00C1501E"/>
    <w:rsid w:val="00C15B73"/>
    <w:rsid w:val="00C174C1"/>
    <w:rsid w:val="00C20226"/>
    <w:rsid w:val="00C20830"/>
    <w:rsid w:val="00C20974"/>
    <w:rsid w:val="00C21C09"/>
    <w:rsid w:val="00C23524"/>
    <w:rsid w:val="00C25175"/>
    <w:rsid w:val="00C25F45"/>
    <w:rsid w:val="00C2681D"/>
    <w:rsid w:val="00C268AE"/>
    <w:rsid w:val="00C27993"/>
    <w:rsid w:val="00C27AC7"/>
    <w:rsid w:val="00C3073D"/>
    <w:rsid w:val="00C30FF5"/>
    <w:rsid w:val="00C310FF"/>
    <w:rsid w:val="00C31150"/>
    <w:rsid w:val="00C3236C"/>
    <w:rsid w:val="00C34A49"/>
    <w:rsid w:val="00C350DD"/>
    <w:rsid w:val="00C3548C"/>
    <w:rsid w:val="00C35AA5"/>
    <w:rsid w:val="00C36515"/>
    <w:rsid w:val="00C376CE"/>
    <w:rsid w:val="00C413F2"/>
    <w:rsid w:val="00C4144A"/>
    <w:rsid w:val="00C42C2F"/>
    <w:rsid w:val="00C430F2"/>
    <w:rsid w:val="00C441F1"/>
    <w:rsid w:val="00C442E2"/>
    <w:rsid w:val="00C44976"/>
    <w:rsid w:val="00C44BEF"/>
    <w:rsid w:val="00C4534F"/>
    <w:rsid w:val="00C46503"/>
    <w:rsid w:val="00C46CF0"/>
    <w:rsid w:val="00C51A0E"/>
    <w:rsid w:val="00C54F3D"/>
    <w:rsid w:val="00C573DF"/>
    <w:rsid w:val="00C602E7"/>
    <w:rsid w:val="00C61EF2"/>
    <w:rsid w:val="00C62426"/>
    <w:rsid w:val="00C62938"/>
    <w:rsid w:val="00C62D3A"/>
    <w:rsid w:val="00C63130"/>
    <w:rsid w:val="00C63654"/>
    <w:rsid w:val="00C63CBA"/>
    <w:rsid w:val="00C64682"/>
    <w:rsid w:val="00C64884"/>
    <w:rsid w:val="00C65A2D"/>
    <w:rsid w:val="00C65C10"/>
    <w:rsid w:val="00C66EDB"/>
    <w:rsid w:val="00C716C5"/>
    <w:rsid w:val="00C72329"/>
    <w:rsid w:val="00C72D80"/>
    <w:rsid w:val="00C73170"/>
    <w:rsid w:val="00C74B6F"/>
    <w:rsid w:val="00C75933"/>
    <w:rsid w:val="00C8002D"/>
    <w:rsid w:val="00C8133C"/>
    <w:rsid w:val="00C81DE7"/>
    <w:rsid w:val="00C81DEC"/>
    <w:rsid w:val="00C822AA"/>
    <w:rsid w:val="00C82D00"/>
    <w:rsid w:val="00C84237"/>
    <w:rsid w:val="00C850E6"/>
    <w:rsid w:val="00C85B78"/>
    <w:rsid w:val="00C90C87"/>
    <w:rsid w:val="00C91E56"/>
    <w:rsid w:val="00C920DA"/>
    <w:rsid w:val="00C92234"/>
    <w:rsid w:val="00C92DAB"/>
    <w:rsid w:val="00C95547"/>
    <w:rsid w:val="00C968C1"/>
    <w:rsid w:val="00C96F6E"/>
    <w:rsid w:val="00CA02C3"/>
    <w:rsid w:val="00CA0796"/>
    <w:rsid w:val="00CA16F4"/>
    <w:rsid w:val="00CA355F"/>
    <w:rsid w:val="00CA48E1"/>
    <w:rsid w:val="00CA5AC8"/>
    <w:rsid w:val="00CB07B3"/>
    <w:rsid w:val="00CB0861"/>
    <w:rsid w:val="00CB118D"/>
    <w:rsid w:val="00CB384E"/>
    <w:rsid w:val="00CB3B6D"/>
    <w:rsid w:val="00CB4352"/>
    <w:rsid w:val="00CB50D8"/>
    <w:rsid w:val="00CB6180"/>
    <w:rsid w:val="00CB6918"/>
    <w:rsid w:val="00CB7902"/>
    <w:rsid w:val="00CC0350"/>
    <w:rsid w:val="00CC1FC4"/>
    <w:rsid w:val="00CC27FE"/>
    <w:rsid w:val="00CC2C5C"/>
    <w:rsid w:val="00CC33B6"/>
    <w:rsid w:val="00CC37EC"/>
    <w:rsid w:val="00CC3A35"/>
    <w:rsid w:val="00CC4B18"/>
    <w:rsid w:val="00CC54CB"/>
    <w:rsid w:val="00CC5A7B"/>
    <w:rsid w:val="00CC60E0"/>
    <w:rsid w:val="00CD20D0"/>
    <w:rsid w:val="00CD2342"/>
    <w:rsid w:val="00CD2C73"/>
    <w:rsid w:val="00CD2F14"/>
    <w:rsid w:val="00CD30B0"/>
    <w:rsid w:val="00CD377E"/>
    <w:rsid w:val="00CD4AA0"/>
    <w:rsid w:val="00CD4BB3"/>
    <w:rsid w:val="00CD58C7"/>
    <w:rsid w:val="00CD5CD3"/>
    <w:rsid w:val="00CD6CFC"/>
    <w:rsid w:val="00CE0278"/>
    <w:rsid w:val="00CE1978"/>
    <w:rsid w:val="00CE1A2C"/>
    <w:rsid w:val="00CE1DA6"/>
    <w:rsid w:val="00CE4211"/>
    <w:rsid w:val="00CE4475"/>
    <w:rsid w:val="00CE4608"/>
    <w:rsid w:val="00CE47ED"/>
    <w:rsid w:val="00CE63BE"/>
    <w:rsid w:val="00CE65B5"/>
    <w:rsid w:val="00CE661C"/>
    <w:rsid w:val="00CE6F15"/>
    <w:rsid w:val="00CF0259"/>
    <w:rsid w:val="00CF10C1"/>
    <w:rsid w:val="00CF120B"/>
    <w:rsid w:val="00CF3528"/>
    <w:rsid w:val="00CF3A60"/>
    <w:rsid w:val="00CF6258"/>
    <w:rsid w:val="00CF7AE4"/>
    <w:rsid w:val="00CF7BB8"/>
    <w:rsid w:val="00CF7EFA"/>
    <w:rsid w:val="00D00165"/>
    <w:rsid w:val="00D00D80"/>
    <w:rsid w:val="00D01E33"/>
    <w:rsid w:val="00D0283A"/>
    <w:rsid w:val="00D06BA9"/>
    <w:rsid w:val="00D07E5B"/>
    <w:rsid w:val="00D104D8"/>
    <w:rsid w:val="00D143B1"/>
    <w:rsid w:val="00D2161E"/>
    <w:rsid w:val="00D21D67"/>
    <w:rsid w:val="00D22CC1"/>
    <w:rsid w:val="00D23D3A"/>
    <w:rsid w:val="00D242A2"/>
    <w:rsid w:val="00D24BF5"/>
    <w:rsid w:val="00D2524D"/>
    <w:rsid w:val="00D255B6"/>
    <w:rsid w:val="00D273CF"/>
    <w:rsid w:val="00D312C4"/>
    <w:rsid w:val="00D33303"/>
    <w:rsid w:val="00D3359E"/>
    <w:rsid w:val="00D33CE7"/>
    <w:rsid w:val="00D3553F"/>
    <w:rsid w:val="00D35EF7"/>
    <w:rsid w:val="00D36727"/>
    <w:rsid w:val="00D37CFB"/>
    <w:rsid w:val="00D4009E"/>
    <w:rsid w:val="00D411F4"/>
    <w:rsid w:val="00D42D4E"/>
    <w:rsid w:val="00D43195"/>
    <w:rsid w:val="00D44660"/>
    <w:rsid w:val="00D45CA0"/>
    <w:rsid w:val="00D4677E"/>
    <w:rsid w:val="00D47CD1"/>
    <w:rsid w:val="00D50FB3"/>
    <w:rsid w:val="00D50FF9"/>
    <w:rsid w:val="00D5144D"/>
    <w:rsid w:val="00D523E9"/>
    <w:rsid w:val="00D52B0D"/>
    <w:rsid w:val="00D565CD"/>
    <w:rsid w:val="00D56F8A"/>
    <w:rsid w:val="00D5795C"/>
    <w:rsid w:val="00D60526"/>
    <w:rsid w:val="00D61031"/>
    <w:rsid w:val="00D62EB4"/>
    <w:rsid w:val="00D63271"/>
    <w:rsid w:val="00D6428D"/>
    <w:rsid w:val="00D66ABA"/>
    <w:rsid w:val="00D67F74"/>
    <w:rsid w:val="00D70271"/>
    <w:rsid w:val="00D7094B"/>
    <w:rsid w:val="00D718C8"/>
    <w:rsid w:val="00D71F7A"/>
    <w:rsid w:val="00D728DF"/>
    <w:rsid w:val="00D72F0F"/>
    <w:rsid w:val="00D74629"/>
    <w:rsid w:val="00D75D29"/>
    <w:rsid w:val="00D7732E"/>
    <w:rsid w:val="00D82E6C"/>
    <w:rsid w:val="00D836E7"/>
    <w:rsid w:val="00D84EEB"/>
    <w:rsid w:val="00D86976"/>
    <w:rsid w:val="00D86C31"/>
    <w:rsid w:val="00D901B9"/>
    <w:rsid w:val="00D90262"/>
    <w:rsid w:val="00D9033A"/>
    <w:rsid w:val="00D91436"/>
    <w:rsid w:val="00D91746"/>
    <w:rsid w:val="00D91AF4"/>
    <w:rsid w:val="00D921BB"/>
    <w:rsid w:val="00D92E60"/>
    <w:rsid w:val="00D94A50"/>
    <w:rsid w:val="00D95442"/>
    <w:rsid w:val="00D95715"/>
    <w:rsid w:val="00D96B17"/>
    <w:rsid w:val="00D97466"/>
    <w:rsid w:val="00DA1F37"/>
    <w:rsid w:val="00DA248C"/>
    <w:rsid w:val="00DA4061"/>
    <w:rsid w:val="00DA5D75"/>
    <w:rsid w:val="00DA667B"/>
    <w:rsid w:val="00DB02A5"/>
    <w:rsid w:val="00DB0337"/>
    <w:rsid w:val="00DB03A4"/>
    <w:rsid w:val="00DB05AC"/>
    <w:rsid w:val="00DB16CC"/>
    <w:rsid w:val="00DB1B34"/>
    <w:rsid w:val="00DB2B9F"/>
    <w:rsid w:val="00DB31C3"/>
    <w:rsid w:val="00DB41DE"/>
    <w:rsid w:val="00DB50F9"/>
    <w:rsid w:val="00DB657B"/>
    <w:rsid w:val="00DB78AF"/>
    <w:rsid w:val="00DC0251"/>
    <w:rsid w:val="00DC0C10"/>
    <w:rsid w:val="00DC1B2F"/>
    <w:rsid w:val="00DC38F5"/>
    <w:rsid w:val="00DC3B18"/>
    <w:rsid w:val="00DC4FE2"/>
    <w:rsid w:val="00DC66A4"/>
    <w:rsid w:val="00DC746C"/>
    <w:rsid w:val="00DD125E"/>
    <w:rsid w:val="00DD1A1D"/>
    <w:rsid w:val="00DD1B70"/>
    <w:rsid w:val="00DD1F9D"/>
    <w:rsid w:val="00DD2358"/>
    <w:rsid w:val="00DD3AA4"/>
    <w:rsid w:val="00DD49FB"/>
    <w:rsid w:val="00DD56CC"/>
    <w:rsid w:val="00DD61B4"/>
    <w:rsid w:val="00DD6590"/>
    <w:rsid w:val="00DD65DF"/>
    <w:rsid w:val="00DD7CC2"/>
    <w:rsid w:val="00DD7FDB"/>
    <w:rsid w:val="00DE0F61"/>
    <w:rsid w:val="00DE1197"/>
    <w:rsid w:val="00DE15CD"/>
    <w:rsid w:val="00DE35E4"/>
    <w:rsid w:val="00DE3F08"/>
    <w:rsid w:val="00DE4496"/>
    <w:rsid w:val="00DE5726"/>
    <w:rsid w:val="00DE5DB9"/>
    <w:rsid w:val="00DE7341"/>
    <w:rsid w:val="00DF0C62"/>
    <w:rsid w:val="00DF37BB"/>
    <w:rsid w:val="00DF3E38"/>
    <w:rsid w:val="00DF5223"/>
    <w:rsid w:val="00DF5773"/>
    <w:rsid w:val="00DF671D"/>
    <w:rsid w:val="00E0038A"/>
    <w:rsid w:val="00E006BB"/>
    <w:rsid w:val="00E03A25"/>
    <w:rsid w:val="00E03AEF"/>
    <w:rsid w:val="00E03F5C"/>
    <w:rsid w:val="00E04C11"/>
    <w:rsid w:val="00E05161"/>
    <w:rsid w:val="00E05CEE"/>
    <w:rsid w:val="00E072CD"/>
    <w:rsid w:val="00E10700"/>
    <w:rsid w:val="00E12CBA"/>
    <w:rsid w:val="00E13A33"/>
    <w:rsid w:val="00E16B1E"/>
    <w:rsid w:val="00E17809"/>
    <w:rsid w:val="00E24A12"/>
    <w:rsid w:val="00E258FB"/>
    <w:rsid w:val="00E2598F"/>
    <w:rsid w:val="00E26E2F"/>
    <w:rsid w:val="00E276B9"/>
    <w:rsid w:val="00E307B9"/>
    <w:rsid w:val="00E31261"/>
    <w:rsid w:val="00E3185C"/>
    <w:rsid w:val="00E32D56"/>
    <w:rsid w:val="00E32EB7"/>
    <w:rsid w:val="00E3331F"/>
    <w:rsid w:val="00E35D4D"/>
    <w:rsid w:val="00E37108"/>
    <w:rsid w:val="00E37532"/>
    <w:rsid w:val="00E37E7F"/>
    <w:rsid w:val="00E41153"/>
    <w:rsid w:val="00E41185"/>
    <w:rsid w:val="00E42864"/>
    <w:rsid w:val="00E43EF7"/>
    <w:rsid w:val="00E44242"/>
    <w:rsid w:val="00E448E1"/>
    <w:rsid w:val="00E45B6E"/>
    <w:rsid w:val="00E45CF4"/>
    <w:rsid w:val="00E45FBE"/>
    <w:rsid w:val="00E50A16"/>
    <w:rsid w:val="00E52B9F"/>
    <w:rsid w:val="00E52F50"/>
    <w:rsid w:val="00E54D27"/>
    <w:rsid w:val="00E56366"/>
    <w:rsid w:val="00E56EA1"/>
    <w:rsid w:val="00E57623"/>
    <w:rsid w:val="00E604D9"/>
    <w:rsid w:val="00E627D3"/>
    <w:rsid w:val="00E64050"/>
    <w:rsid w:val="00E67984"/>
    <w:rsid w:val="00E71A87"/>
    <w:rsid w:val="00E7491F"/>
    <w:rsid w:val="00E74C1A"/>
    <w:rsid w:val="00E7621A"/>
    <w:rsid w:val="00E77924"/>
    <w:rsid w:val="00E77EB9"/>
    <w:rsid w:val="00E81A40"/>
    <w:rsid w:val="00E82424"/>
    <w:rsid w:val="00E82826"/>
    <w:rsid w:val="00E863CB"/>
    <w:rsid w:val="00E878DC"/>
    <w:rsid w:val="00E90569"/>
    <w:rsid w:val="00E9168F"/>
    <w:rsid w:val="00E92539"/>
    <w:rsid w:val="00E93553"/>
    <w:rsid w:val="00E93CD0"/>
    <w:rsid w:val="00E94844"/>
    <w:rsid w:val="00E94C16"/>
    <w:rsid w:val="00E94EB1"/>
    <w:rsid w:val="00E951A7"/>
    <w:rsid w:val="00E955F4"/>
    <w:rsid w:val="00E9634E"/>
    <w:rsid w:val="00E97429"/>
    <w:rsid w:val="00E9758B"/>
    <w:rsid w:val="00E975E0"/>
    <w:rsid w:val="00EA3A48"/>
    <w:rsid w:val="00EA3FD5"/>
    <w:rsid w:val="00EA4044"/>
    <w:rsid w:val="00EA4468"/>
    <w:rsid w:val="00EA446D"/>
    <w:rsid w:val="00EA6251"/>
    <w:rsid w:val="00EA7176"/>
    <w:rsid w:val="00EB1103"/>
    <w:rsid w:val="00EB1FA2"/>
    <w:rsid w:val="00EB213C"/>
    <w:rsid w:val="00EB282F"/>
    <w:rsid w:val="00EB5FCA"/>
    <w:rsid w:val="00EB66CB"/>
    <w:rsid w:val="00EC064B"/>
    <w:rsid w:val="00EC076D"/>
    <w:rsid w:val="00EC07D6"/>
    <w:rsid w:val="00EC0C41"/>
    <w:rsid w:val="00EC28A7"/>
    <w:rsid w:val="00EC322C"/>
    <w:rsid w:val="00EC508D"/>
    <w:rsid w:val="00EC5EE0"/>
    <w:rsid w:val="00EC666B"/>
    <w:rsid w:val="00EC7BF4"/>
    <w:rsid w:val="00ED02D2"/>
    <w:rsid w:val="00ED1BE3"/>
    <w:rsid w:val="00ED25B1"/>
    <w:rsid w:val="00ED26F6"/>
    <w:rsid w:val="00ED2A60"/>
    <w:rsid w:val="00ED30D6"/>
    <w:rsid w:val="00ED3834"/>
    <w:rsid w:val="00ED4EC9"/>
    <w:rsid w:val="00ED598F"/>
    <w:rsid w:val="00EE1239"/>
    <w:rsid w:val="00EE19A2"/>
    <w:rsid w:val="00EE1D4D"/>
    <w:rsid w:val="00EE48D7"/>
    <w:rsid w:val="00EE51CB"/>
    <w:rsid w:val="00EE5A8E"/>
    <w:rsid w:val="00EE7450"/>
    <w:rsid w:val="00EE7780"/>
    <w:rsid w:val="00EF11E5"/>
    <w:rsid w:val="00EF271C"/>
    <w:rsid w:val="00F000DE"/>
    <w:rsid w:val="00F00F21"/>
    <w:rsid w:val="00F01C14"/>
    <w:rsid w:val="00F02203"/>
    <w:rsid w:val="00F02AAF"/>
    <w:rsid w:val="00F03A92"/>
    <w:rsid w:val="00F042A4"/>
    <w:rsid w:val="00F04BF1"/>
    <w:rsid w:val="00F04CA4"/>
    <w:rsid w:val="00F05C48"/>
    <w:rsid w:val="00F0760D"/>
    <w:rsid w:val="00F102A4"/>
    <w:rsid w:val="00F10EA0"/>
    <w:rsid w:val="00F11A73"/>
    <w:rsid w:val="00F12FFE"/>
    <w:rsid w:val="00F14506"/>
    <w:rsid w:val="00F148B8"/>
    <w:rsid w:val="00F14C85"/>
    <w:rsid w:val="00F159B4"/>
    <w:rsid w:val="00F15E8D"/>
    <w:rsid w:val="00F17E93"/>
    <w:rsid w:val="00F2068B"/>
    <w:rsid w:val="00F20B06"/>
    <w:rsid w:val="00F2162D"/>
    <w:rsid w:val="00F21BAE"/>
    <w:rsid w:val="00F22651"/>
    <w:rsid w:val="00F23561"/>
    <w:rsid w:val="00F25C68"/>
    <w:rsid w:val="00F25EBF"/>
    <w:rsid w:val="00F260A1"/>
    <w:rsid w:val="00F27293"/>
    <w:rsid w:val="00F31259"/>
    <w:rsid w:val="00F314F1"/>
    <w:rsid w:val="00F32072"/>
    <w:rsid w:val="00F32250"/>
    <w:rsid w:val="00F35A39"/>
    <w:rsid w:val="00F35F54"/>
    <w:rsid w:val="00F36358"/>
    <w:rsid w:val="00F3723F"/>
    <w:rsid w:val="00F37776"/>
    <w:rsid w:val="00F37BA6"/>
    <w:rsid w:val="00F4034D"/>
    <w:rsid w:val="00F4285F"/>
    <w:rsid w:val="00F42C87"/>
    <w:rsid w:val="00F43AD3"/>
    <w:rsid w:val="00F43FE1"/>
    <w:rsid w:val="00F44535"/>
    <w:rsid w:val="00F450F8"/>
    <w:rsid w:val="00F4594B"/>
    <w:rsid w:val="00F4670B"/>
    <w:rsid w:val="00F470EA"/>
    <w:rsid w:val="00F47578"/>
    <w:rsid w:val="00F51D94"/>
    <w:rsid w:val="00F54818"/>
    <w:rsid w:val="00F56248"/>
    <w:rsid w:val="00F57329"/>
    <w:rsid w:val="00F60BB1"/>
    <w:rsid w:val="00F61C2A"/>
    <w:rsid w:val="00F63186"/>
    <w:rsid w:val="00F6428E"/>
    <w:rsid w:val="00F65DF5"/>
    <w:rsid w:val="00F65E37"/>
    <w:rsid w:val="00F66112"/>
    <w:rsid w:val="00F662D5"/>
    <w:rsid w:val="00F700D0"/>
    <w:rsid w:val="00F7087D"/>
    <w:rsid w:val="00F711F8"/>
    <w:rsid w:val="00F7130E"/>
    <w:rsid w:val="00F71D5D"/>
    <w:rsid w:val="00F7347D"/>
    <w:rsid w:val="00F74FB0"/>
    <w:rsid w:val="00F7653F"/>
    <w:rsid w:val="00F81822"/>
    <w:rsid w:val="00F8214E"/>
    <w:rsid w:val="00F822A0"/>
    <w:rsid w:val="00F82986"/>
    <w:rsid w:val="00F84E93"/>
    <w:rsid w:val="00F85D6B"/>
    <w:rsid w:val="00F87D23"/>
    <w:rsid w:val="00F92901"/>
    <w:rsid w:val="00F92BF2"/>
    <w:rsid w:val="00F9403C"/>
    <w:rsid w:val="00F946DB"/>
    <w:rsid w:val="00F94C69"/>
    <w:rsid w:val="00F956E7"/>
    <w:rsid w:val="00F95AF3"/>
    <w:rsid w:val="00F95FE9"/>
    <w:rsid w:val="00F973E9"/>
    <w:rsid w:val="00F97551"/>
    <w:rsid w:val="00FA1858"/>
    <w:rsid w:val="00FA26B5"/>
    <w:rsid w:val="00FA2BDB"/>
    <w:rsid w:val="00FA30EE"/>
    <w:rsid w:val="00FA35E6"/>
    <w:rsid w:val="00FA3D9C"/>
    <w:rsid w:val="00FA4CCE"/>
    <w:rsid w:val="00FA5615"/>
    <w:rsid w:val="00FA5F4C"/>
    <w:rsid w:val="00FA6430"/>
    <w:rsid w:val="00FA6FFF"/>
    <w:rsid w:val="00FA7615"/>
    <w:rsid w:val="00FA7653"/>
    <w:rsid w:val="00FB0118"/>
    <w:rsid w:val="00FB0302"/>
    <w:rsid w:val="00FB2C1C"/>
    <w:rsid w:val="00FB62BC"/>
    <w:rsid w:val="00FC01C6"/>
    <w:rsid w:val="00FC0D01"/>
    <w:rsid w:val="00FC4796"/>
    <w:rsid w:val="00FC4CEA"/>
    <w:rsid w:val="00FC6700"/>
    <w:rsid w:val="00FD291C"/>
    <w:rsid w:val="00FD3E7C"/>
    <w:rsid w:val="00FD4306"/>
    <w:rsid w:val="00FD57DB"/>
    <w:rsid w:val="00FD5A44"/>
    <w:rsid w:val="00FD6ACB"/>
    <w:rsid w:val="00FD7B1A"/>
    <w:rsid w:val="00FE02CA"/>
    <w:rsid w:val="00FE0C3E"/>
    <w:rsid w:val="00FE23D9"/>
    <w:rsid w:val="00FE2DB3"/>
    <w:rsid w:val="00FE351F"/>
    <w:rsid w:val="00FE3BC8"/>
    <w:rsid w:val="00FE5094"/>
    <w:rsid w:val="00FE522E"/>
    <w:rsid w:val="00FE57A8"/>
    <w:rsid w:val="00FE69AC"/>
    <w:rsid w:val="00FE6C5F"/>
    <w:rsid w:val="00FE6CE3"/>
    <w:rsid w:val="00FF16AB"/>
    <w:rsid w:val="00FF1ABD"/>
    <w:rsid w:val="00FF1C07"/>
    <w:rsid w:val="00FF1CA5"/>
    <w:rsid w:val="00FF1F0A"/>
    <w:rsid w:val="00FF3A49"/>
    <w:rsid w:val="00FF47C8"/>
    <w:rsid w:val="00FF4A18"/>
    <w:rsid w:val="00FF4F50"/>
    <w:rsid w:val="00FF5423"/>
    <w:rsid w:val="00FF58C2"/>
    <w:rsid w:val="00FF5CD7"/>
    <w:rsid w:val="00FF65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uiPriority="35" w:unhideWhenUsed="1" w:qFormat="1"/>
    <w:lsdException w:name="table of figures" w:unhideWhenUsed="1"/>
    <w:lsdException w:name="line number"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8805F3"/>
    <w:pPr>
      <w:widowControl w:val="0"/>
      <w:autoSpaceDE w:val="0"/>
      <w:autoSpaceDN w:val="0"/>
      <w:adjustRightInd w:val="0"/>
    </w:pPr>
    <w:rPr>
      <w:rFonts w:ascii="Arial" w:hAnsi="Arial" w:cs="Arial"/>
      <w:sz w:val="20"/>
      <w:szCs w:val="20"/>
    </w:rPr>
  </w:style>
  <w:style w:type="paragraph" w:styleId="Heading1">
    <w:name w:val="heading 1"/>
    <w:aliases w:val="H1,Hoofdstukkop,Article Heading,No numbers,h1,Framew.1,(I.),Základní kapitola"/>
    <w:basedOn w:val="KSBHeadings"/>
    <w:next w:val="KSBTxT"/>
    <w:link w:val="Heading1Char"/>
    <w:uiPriority w:val="99"/>
    <w:qFormat/>
    <w:rsid w:val="009C3B52"/>
    <w:pPr>
      <w:keepNext/>
      <w:outlineLvl w:val="0"/>
    </w:pPr>
    <w:rPr>
      <w:b/>
      <w:bCs/>
      <w:caps/>
    </w:rPr>
  </w:style>
  <w:style w:type="paragraph" w:styleId="Heading2">
    <w:name w:val="heading 2"/>
    <w:aliases w:val="Lev 2,PA Major Section,H2,Paragraafkop,h2,Section Heading,2,sub-sect,Char,(A.),1.1.Nadpis 2,Paragraafkop Char,Z_hanging_2,21,sub-sect1,h21,Podkapitola základní kapitoly"/>
    <w:basedOn w:val="KSBHeadings"/>
    <w:next w:val="KSBTxT"/>
    <w:link w:val="Heading2Char"/>
    <w:uiPriority w:val="99"/>
    <w:qFormat/>
    <w:rsid w:val="009C3B52"/>
    <w:pPr>
      <w:keepNext/>
      <w:outlineLvl w:val="1"/>
    </w:pPr>
    <w:rPr>
      <w:b/>
      <w:bCs/>
    </w:rPr>
  </w:style>
  <w:style w:type="paragraph" w:styleId="Heading3">
    <w:name w:val="heading 3"/>
    <w:aliases w:val="H3,Subparagraafkop,h3,(1.),Titul1,Nadpis 3 velká písmena,ABB.. Char,Podkapitola podkapitoly základní kapitoly"/>
    <w:basedOn w:val="KSBHeadings"/>
    <w:next w:val="KSBTxT"/>
    <w:link w:val="Heading3Char"/>
    <w:uiPriority w:val="99"/>
    <w:qFormat/>
    <w:rsid w:val="009C3B52"/>
    <w:pPr>
      <w:outlineLvl w:val="2"/>
    </w:pPr>
  </w:style>
  <w:style w:type="paragraph" w:styleId="Heading4">
    <w:name w:val="heading 4"/>
    <w:aliases w:val="(a.),Titul2,ABB...,smlouva"/>
    <w:basedOn w:val="KSBHeadings"/>
    <w:next w:val="KSBTxT"/>
    <w:link w:val="Heading4Char"/>
    <w:uiPriority w:val="99"/>
    <w:qFormat/>
    <w:rsid w:val="009C3B52"/>
    <w:pPr>
      <w:outlineLvl w:val="3"/>
    </w:pPr>
  </w:style>
  <w:style w:type="paragraph" w:styleId="Heading5">
    <w:name w:val="heading 5"/>
    <w:basedOn w:val="KSBHeadings"/>
    <w:next w:val="KSBTxT"/>
    <w:link w:val="Heading5Char"/>
    <w:uiPriority w:val="99"/>
    <w:qFormat/>
    <w:rsid w:val="009C3B52"/>
    <w:pPr>
      <w:outlineLvl w:val="4"/>
    </w:pPr>
  </w:style>
  <w:style w:type="paragraph" w:styleId="Heading6">
    <w:name w:val="heading 6"/>
    <w:basedOn w:val="KSBHeadings"/>
    <w:next w:val="KSBTxT"/>
    <w:link w:val="Heading6Char"/>
    <w:uiPriority w:val="99"/>
    <w:qFormat/>
    <w:rsid w:val="009C3B52"/>
    <w:pPr>
      <w:outlineLvl w:val="5"/>
    </w:pPr>
  </w:style>
  <w:style w:type="paragraph" w:styleId="Heading7">
    <w:name w:val="heading 7"/>
    <w:basedOn w:val="KSBHeadings"/>
    <w:next w:val="KSBTxT"/>
    <w:link w:val="Heading7Char"/>
    <w:uiPriority w:val="99"/>
    <w:qFormat/>
    <w:rsid w:val="009C3B52"/>
    <w:pPr>
      <w:outlineLvl w:val="6"/>
    </w:pPr>
  </w:style>
  <w:style w:type="paragraph" w:styleId="Heading8">
    <w:name w:val="heading 8"/>
    <w:basedOn w:val="KSBHeadings"/>
    <w:next w:val="KSBTxT"/>
    <w:link w:val="Heading8Char"/>
    <w:uiPriority w:val="99"/>
    <w:qFormat/>
    <w:rsid w:val="009C3B52"/>
    <w:pPr>
      <w:outlineLvl w:val="7"/>
    </w:pPr>
  </w:style>
  <w:style w:type="paragraph" w:styleId="Heading9">
    <w:name w:val="heading 9"/>
    <w:basedOn w:val="KSBHeadings"/>
    <w:next w:val="KSBTxT"/>
    <w:link w:val="Heading9Char"/>
    <w:uiPriority w:val="99"/>
    <w:qFormat/>
    <w:rsid w:val="009C3B52"/>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oofdstukkop Char,Article Heading Char,No numbers Char,h1 Char,Framew.1 Char,(I.) Char,Základní kapitola Char"/>
    <w:basedOn w:val="DefaultParagraphFont"/>
    <w:link w:val="Heading1"/>
    <w:uiPriority w:val="9"/>
    <w:rsid w:val="003F7E39"/>
    <w:rPr>
      <w:rFonts w:asciiTheme="majorHAnsi" w:eastAsiaTheme="majorEastAsia" w:hAnsiTheme="majorHAnsi" w:cstheme="majorBidi"/>
      <w:b/>
      <w:bCs/>
      <w:kern w:val="32"/>
      <w:sz w:val="32"/>
      <w:szCs w:val="32"/>
    </w:rPr>
  </w:style>
  <w:style w:type="character" w:customStyle="1" w:styleId="Heading2Char">
    <w:name w:val="Heading 2 Char"/>
    <w:aliases w:val="Lev 2 Char,PA Major Section Char,H2 Char,Paragraafkop Char1,h2 Char,Section Heading Char,2 Char,sub-sect Char,Char Char,(A.) Char,1.1.Nadpis 2 Char,Paragraafkop Char Char,Z_hanging_2 Char,21 Char,sub-sect1 Char,h21 Char"/>
    <w:basedOn w:val="DefaultParagraphFont"/>
    <w:link w:val="Heading2"/>
    <w:uiPriority w:val="99"/>
    <w:rsid w:val="00E94EB1"/>
    <w:rPr>
      <w:rFonts w:cs="Times New Roman"/>
      <w:b/>
      <w:bCs/>
      <w:kern w:val="28"/>
      <w:sz w:val="22"/>
      <w:szCs w:val="22"/>
      <w:lang w:eastAsia="en-US"/>
    </w:rPr>
  </w:style>
  <w:style w:type="character" w:customStyle="1" w:styleId="Heading3Char">
    <w:name w:val="Heading 3 Char"/>
    <w:aliases w:val="H3 Char,Subparagraafkop Char,h3 Char,(1.) Char,Titul1 Char,Nadpis 3 velká písmena Char,ABB.. Char Char,Podkapitola podkapitoly základní kapitoly Char"/>
    <w:basedOn w:val="DefaultParagraphFont"/>
    <w:link w:val="Heading3"/>
    <w:uiPriority w:val="99"/>
    <w:rsid w:val="004B2C34"/>
    <w:rPr>
      <w:rFonts w:cs="Times New Roman"/>
      <w:kern w:val="28"/>
      <w:sz w:val="22"/>
      <w:szCs w:val="22"/>
      <w:lang w:eastAsia="en-US"/>
    </w:rPr>
  </w:style>
  <w:style w:type="character" w:customStyle="1" w:styleId="Heading4Char">
    <w:name w:val="Heading 4 Char"/>
    <w:aliases w:val="(a.) Char,Titul2 Char,ABB... Char,smlouva Char"/>
    <w:basedOn w:val="DefaultParagraphFont"/>
    <w:link w:val="Heading4"/>
    <w:uiPriority w:val="9"/>
    <w:semiHidden/>
    <w:rsid w:val="003F7E3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F7E3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F7E39"/>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F7E3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F7E3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F7E39"/>
    <w:rPr>
      <w:rFonts w:asciiTheme="majorHAnsi" w:eastAsiaTheme="majorEastAsia" w:hAnsiTheme="majorHAnsi" w:cstheme="majorBidi"/>
    </w:rPr>
  </w:style>
  <w:style w:type="paragraph" w:styleId="Header">
    <w:name w:val="header"/>
    <w:basedOn w:val="Normal"/>
    <w:link w:val="HeaderChar"/>
    <w:uiPriority w:val="99"/>
    <w:rsid w:val="009C3B52"/>
    <w:pPr>
      <w:tabs>
        <w:tab w:val="center" w:pos="4153"/>
        <w:tab w:val="right" w:pos="8306"/>
      </w:tabs>
    </w:pPr>
  </w:style>
  <w:style w:type="character" w:customStyle="1" w:styleId="HeaderChar">
    <w:name w:val="Header Char"/>
    <w:basedOn w:val="DefaultParagraphFont"/>
    <w:link w:val="Header"/>
    <w:uiPriority w:val="99"/>
    <w:semiHidden/>
    <w:rsid w:val="003F7E39"/>
    <w:rPr>
      <w:rFonts w:ascii="Arial" w:hAnsi="Arial" w:cs="Arial"/>
      <w:sz w:val="20"/>
      <w:szCs w:val="20"/>
    </w:rPr>
  </w:style>
  <w:style w:type="paragraph" w:styleId="Footer">
    <w:name w:val="footer"/>
    <w:basedOn w:val="Normal"/>
    <w:link w:val="FooterChar"/>
    <w:uiPriority w:val="99"/>
    <w:rsid w:val="009C3B52"/>
    <w:pPr>
      <w:tabs>
        <w:tab w:val="center" w:pos="4153"/>
        <w:tab w:val="right" w:pos="8306"/>
      </w:tabs>
    </w:pPr>
    <w:rPr>
      <w:rFonts w:ascii="Times New Roman" w:hAnsi="Times New Roman" w:cs="Times New Roman"/>
      <w:lang w:val="en-GB"/>
    </w:rPr>
  </w:style>
  <w:style w:type="character" w:customStyle="1" w:styleId="FooterChar">
    <w:name w:val="Footer Char"/>
    <w:basedOn w:val="DefaultParagraphFont"/>
    <w:link w:val="Footer"/>
    <w:uiPriority w:val="99"/>
    <w:rsid w:val="002264D3"/>
    <w:rPr>
      <w:rFonts w:eastAsia="Times New Roman" w:cs="Times New Roman"/>
      <w:lang w:val="en-GB"/>
    </w:rPr>
  </w:style>
  <w:style w:type="paragraph" w:customStyle="1" w:styleId="KSBNorm">
    <w:name w:val="KSB Norm"/>
    <w:link w:val="KSBNormChar"/>
    <w:uiPriority w:val="99"/>
    <w:rsid w:val="00B550FE"/>
    <w:pPr>
      <w:suppressAutoHyphens/>
      <w:spacing w:line="260" w:lineRule="atLeast"/>
    </w:pPr>
    <w:rPr>
      <w:lang w:eastAsia="en-US"/>
    </w:rPr>
  </w:style>
  <w:style w:type="paragraph" w:customStyle="1" w:styleId="KSBBodyTxT">
    <w:name w:val="KSB BodyTxT"/>
    <w:basedOn w:val="KSBNorm"/>
    <w:next w:val="KSBTxT"/>
    <w:uiPriority w:val="99"/>
    <w:rsid w:val="00B550FE"/>
    <w:pPr>
      <w:suppressAutoHyphens w:val="0"/>
      <w:spacing w:before="240"/>
      <w:jc w:val="both"/>
    </w:pPr>
  </w:style>
  <w:style w:type="paragraph" w:customStyle="1" w:styleId="KSB1">
    <w:name w:val="KSB (1)"/>
    <w:basedOn w:val="KSBBodyTxT"/>
    <w:next w:val="KSBTxT"/>
    <w:uiPriority w:val="99"/>
    <w:rsid w:val="00DC0251"/>
    <w:pPr>
      <w:numPr>
        <w:numId w:val="1"/>
      </w:numPr>
      <w:suppressAutoHyphens/>
      <w:jc w:val="left"/>
    </w:pPr>
  </w:style>
  <w:style w:type="paragraph" w:customStyle="1" w:styleId="KSBA">
    <w:name w:val="KSB (A)"/>
    <w:basedOn w:val="KSBBodyTxT"/>
    <w:next w:val="KSBTxT"/>
    <w:uiPriority w:val="99"/>
    <w:rsid w:val="009C3B52"/>
    <w:pPr>
      <w:numPr>
        <w:numId w:val="2"/>
      </w:numPr>
      <w:suppressAutoHyphens/>
      <w:jc w:val="left"/>
    </w:pPr>
  </w:style>
  <w:style w:type="paragraph" w:customStyle="1" w:styleId="KSBHeadings">
    <w:name w:val="KSB Headings"/>
    <w:basedOn w:val="KSBBodyTxT"/>
    <w:next w:val="KSBTxT"/>
    <w:uiPriority w:val="99"/>
    <w:rsid w:val="000A34E2"/>
    <w:rPr>
      <w:kern w:val="28"/>
    </w:rPr>
  </w:style>
  <w:style w:type="paragraph" w:customStyle="1" w:styleId="KSBH1">
    <w:name w:val="KSB H1"/>
    <w:basedOn w:val="KSBHeadings"/>
    <w:next w:val="KSBTxT1"/>
    <w:link w:val="KSBH1Char"/>
    <w:uiPriority w:val="99"/>
    <w:rsid w:val="009C3B52"/>
    <w:pPr>
      <w:keepNext/>
      <w:numPr>
        <w:numId w:val="3"/>
      </w:numPr>
      <w:outlineLvl w:val="0"/>
    </w:pPr>
    <w:rPr>
      <w:b/>
      <w:bCs/>
      <w:caps/>
    </w:rPr>
  </w:style>
  <w:style w:type="paragraph" w:customStyle="1" w:styleId="KSBvh1">
    <w:name w:val="KSB vh1"/>
    <w:basedOn w:val="KSBH1"/>
    <w:next w:val="KSBTxT1"/>
    <w:uiPriority w:val="99"/>
    <w:rsid w:val="009C3B52"/>
    <w:pPr>
      <w:keepNext w:val="0"/>
      <w:tabs>
        <w:tab w:val="clear" w:pos="720"/>
      </w:tabs>
      <w:suppressAutoHyphens/>
      <w:jc w:val="left"/>
    </w:pPr>
    <w:rPr>
      <w:b w:val="0"/>
      <w:bCs w:val="0"/>
      <w:caps w:val="0"/>
    </w:rPr>
  </w:style>
  <w:style w:type="paragraph" w:customStyle="1" w:styleId="KSBH2">
    <w:name w:val="KSB H2"/>
    <w:basedOn w:val="KSBHeadings"/>
    <w:next w:val="KSBTxT1"/>
    <w:link w:val="KSBH2Char"/>
    <w:uiPriority w:val="99"/>
    <w:rsid w:val="009C3B52"/>
    <w:pPr>
      <w:keepNext/>
      <w:numPr>
        <w:ilvl w:val="1"/>
        <w:numId w:val="3"/>
      </w:numPr>
      <w:outlineLvl w:val="1"/>
    </w:pPr>
    <w:rPr>
      <w:b/>
      <w:bCs/>
    </w:rPr>
  </w:style>
  <w:style w:type="paragraph" w:customStyle="1" w:styleId="KSBvh2">
    <w:name w:val="KSB vh2"/>
    <w:basedOn w:val="KSBH2"/>
    <w:next w:val="KSBTxT1"/>
    <w:link w:val="KSBvh2Char"/>
    <w:uiPriority w:val="99"/>
    <w:rsid w:val="005D1A52"/>
    <w:pPr>
      <w:keepNext w:val="0"/>
      <w:suppressAutoHyphens/>
      <w:jc w:val="left"/>
      <w:outlineLvl w:val="9"/>
    </w:pPr>
    <w:rPr>
      <w:b w:val="0"/>
      <w:bCs w:val="0"/>
    </w:rPr>
  </w:style>
  <w:style w:type="paragraph" w:customStyle="1" w:styleId="KSBH3">
    <w:name w:val="KSB H3"/>
    <w:basedOn w:val="KSBHeadings"/>
    <w:next w:val="KSBTxT2"/>
    <w:uiPriority w:val="99"/>
    <w:rsid w:val="00AE1BB0"/>
    <w:pPr>
      <w:numPr>
        <w:ilvl w:val="2"/>
        <w:numId w:val="3"/>
      </w:numPr>
      <w:suppressAutoHyphens/>
      <w:jc w:val="left"/>
      <w:outlineLvl w:val="2"/>
    </w:pPr>
  </w:style>
  <w:style w:type="paragraph" w:customStyle="1" w:styleId="KSBvh3">
    <w:name w:val="KSB vh3"/>
    <w:basedOn w:val="KSBH3"/>
    <w:next w:val="KSBTxT1"/>
    <w:uiPriority w:val="99"/>
    <w:rsid w:val="009C3B52"/>
    <w:pPr>
      <w:tabs>
        <w:tab w:val="clear" w:pos="1440"/>
      </w:tabs>
      <w:ind w:left="720"/>
    </w:pPr>
  </w:style>
  <w:style w:type="paragraph" w:customStyle="1" w:styleId="KSBH4">
    <w:name w:val="KSB H4"/>
    <w:basedOn w:val="KSBHeadings"/>
    <w:next w:val="KSBTxT3"/>
    <w:uiPriority w:val="99"/>
    <w:rsid w:val="009C3B52"/>
    <w:pPr>
      <w:numPr>
        <w:ilvl w:val="3"/>
        <w:numId w:val="3"/>
      </w:numPr>
      <w:suppressAutoHyphens/>
      <w:jc w:val="left"/>
      <w:outlineLvl w:val="3"/>
    </w:pPr>
  </w:style>
  <w:style w:type="paragraph" w:customStyle="1" w:styleId="KSBvh4">
    <w:name w:val="KSB vh4"/>
    <w:basedOn w:val="KSBH4"/>
    <w:next w:val="KSBTxT2"/>
    <w:uiPriority w:val="99"/>
    <w:rsid w:val="002C275E"/>
    <w:pPr>
      <w:tabs>
        <w:tab w:val="clear" w:pos="2160"/>
      </w:tabs>
      <w:ind w:left="1440"/>
      <w:outlineLvl w:val="9"/>
    </w:pPr>
  </w:style>
  <w:style w:type="paragraph" w:customStyle="1" w:styleId="KSBH5">
    <w:name w:val="KSB H5"/>
    <w:basedOn w:val="KSBHeadings"/>
    <w:next w:val="KSBTxT4"/>
    <w:uiPriority w:val="99"/>
    <w:rsid w:val="009C3B52"/>
    <w:pPr>
      <w:numPr>
        <w:ilvl w:val="4"/>
        <w:numId w:val="3"/>
      </w:numPr>
      <w:suppressAutoHyphens/>
      <w:jc w:val="left"/>
      <w:outlineLvl w:val="4"/>
    </w:pPr>
  </w:style>
  <w:style w:type="paragraph" w:customStyle="1" w:styleId="KSBvh5">
    <w:name w:val="KSB vh5"/>
    <w:basedOn w:val="KSBH5"/>
    <w:next w:val="KSBTxT3"/>
    <w:uiPriority w:val="99"/>
    <w:rsid w:val="002C275E"/>
    <w:pPr>
      <w:tabs>
        <w:tab w:val="clear" w:pos="2880"/>
      </w:tabs>
      <w:ind w:left="2160"/>
      <w:outlineLvl w:val="9"/>
    </w:pPr>
  </w:style>
  <w:style w:type="paragraph" w:customStyle="1" w:styleId="KSBH6">
    <w:name w:val="KSB H6"/>
    <w:basedOn w:val="KSBHeadings"/>
    <w:next w:val="KSBTxT5"/>
    <w:uiPriority w:val="99"/>
    <w:rsid w:val="009C3B52"/>
    <w:pPr>
      <w:numPr>
        <w:ilvl w:val="5"/>
        <w:numId w:val="3"/>
      </w:numPr>
      <w:suppressAutoHyphens/>
      <w:jc w:val="left"/>
      <w:outlineLvl w:val="5"/>
    </w:pPr>
  </w:style>
  <w:style w:type="paragraph" w:customStyle="1" w:styleId="KSBvh6">
    <w:name w:val="KSB vh6"/>
    <w:basedOn w:val="KSBH6"/>
    <w:next w:val="KSBTxT4"/>
    <w:uiPriority w:val="99"/>
    <w:rsid w:val="002C275E"/>
    <w:pPr>
      <w:tabs>
        <w:tab w:val="clear" w:pos="3600"/>
      </w:tabs>
      <w:ind w:left="2880"/>
      <w:outlineLvl w:val="9"/>
    </w:pPr>
  </w:style>
  <w:style w:type="paragraph" w:customStyle="1" w:styleId="KSBAttachments">
    <w:name w:val="KSB Attachments"/>
    <w:basedOn w:val="KSBBodyTxT"/>
    <w:next w:val="KSBTxT"/>
    <w:uiPriority w:val="99"/>
    <w:semiHidden/>
    <w:rsid w:val="009C3B52"/>
    <w:pPr>
      <w:wordWrap w:val="0"/>
      <w:jc w:val="center"/>
    </w:pPr>
    <w:rPr>
      <w:caps/>
    </w:rPr>
  </w:style>
  <w:style w:type="paragraph" w:customStyle="1" w:styleId="KSBSch">
    <w:name w:val="KSB Sch"/>
    <w:basedOn w:val="KSBAttachments"/>
    <w:next w:val="KSBSchName"/>
    <w:uiPriority w:val="99"/>
    <w:rsid w:val="00A23EFE"/>
    <w:pPr>
      <w:pageBreakBefore/>
      <w:numPr>
        <w:numId w:val="4"/>
      </w:numPr>
      <w:outlineLvl w:val="0"/>
    </w:pPr>
  </w:style>
  <w:style w:type="paragraph" w:customStyle="1" w:styleId="KSBSchPart">
    <w:name w:val="KSB SchPart"/>
    <w:basedOn w:val="KSBSch"/>
    <w:next w:val="KSBSchPartName"/>
    <w:uiPriority w:val="99"/>
    <w:rsid w:val="009C3B52"/>
    <w:pPr>
      <w:pageBreakBefore w:val="0"/>
      <w:numPr>
        <w:ilvl w:val="1"/>
      </w:numPr>
    </w:pPr>
  </w:style>
  <w:style w:type="paragraph" w:customStyle="1" w:styleId="KSBSchName">
    <w:name w:val="KSB SchName"/>
    <w:basedOn w:val="KSBAttachments"/>
    <w:next w:val="KSBTxT"/>
    <w:uiPriority w:val="99"/>
    <w:rsid w:val="009C3B52"/>
    <w:pPr>
      <w:outlineLvl w:val="1"/>
    </w:pPr>
    <w:rPr>
      <w:b/>
      <w:bCs/>
    </w:rPr>
  </w:style>
  <w:style w:type="paragraph" w:customStyle="1" w:styleId="KSBSchPartName">
    <w:name w:val="KSB SchPartName"/>
    <w:basedOn w:val="KSBSchName"/>
    <w:next w:val="KSBTxT"/>
    <w:uiPriority w:val="99"/>
    <w:rsid w:val="009C3B52"/>
  </w:style>
  <w:style w:type="paragraph" w:customStyle="1" w:styleId="KSBApp">
    <w:name w:val="KSB App"/>
    <w:basedOn w:val="KSBAttachments"/>
    <w:next w:val="KSBAppName"/>
    <w:uiPriority w:val="99"/>
    <w:semiHidden/>
    <w:rsid w:val="009C3B52"/>
    <w:pPr>
      <w:pageBreakBefore/>
      <w:numPr>
        <w:numId w:val="5"/>
      </w:numPr>
      <w:outlineLvl w:val="0"/>
    </w:pPr>
  </w:style>
  <w:style w:type="paragraph" w:customStyle="1" w:styleId="KSBAppPart">
    <w:name w:val="KSB AppPart"/>
    <w:basedOn w:val="KSBApp"/>
    <w:next w:val="KSBAppPartName"/>
    <w:uiPriority w:val="99"/>
    <w:semiHidden/>
    <w:rsid w:val="009C3B52"/>
    <w:pPr>
      <w:pageBreakBefore w:val="0"/>
      <w:numPr>
        <w:ilvl w:val="1"/>
      </w:numPr>
    </w:pPr>
  </w:style>
  <w:style w:type="paragraph" w:customStyle="1" w:styleId="KSBAppName">
    <w:name w:val="KSB AppName"/>
    <w:basedOn w:val="KSBAttachments"/>
    <w:next w:val="KSBTxT"/>
    <w:uiPriority w:val="99"/>
    <w:semiHidden/>
    <w:rsid w:val="009C3B52"/>
    <w:pPr>
      <w:outlineLvl w:val="1"/>
    </w:pPr>
    <w:rPr>
      <w:b/>
      <w:bCs/>
    </w:rPr>
  </w:style>
  <w:style w:type="paragraph" w:customStyle="1" w:styleId="KSBAppPartName">
    <w:name w:val="KSB AppPartName"/>
    <w:basedOn w:val="KSBAppName"/>
    <w:next w:val="KSBTxT"/>
    <w:uiPriority w:val="99"/>
    <w:semiHidden/>
    <w:rsid w:val="009C3B52"/>
  </w:style>
  <w:style w:type="paragraph" w:customStyle="1" w:styleId="KSBPPBP">
    <w:name w:val="KSB PP BP"/>
    <w:basedOn w:val="KSBNorm"/>
    <w:next w:val="KSBPPTxt"/>
    <w:uiPriority w:val="99"/>
    <w:rsid w:val="009C3B52"/>
    <w:pPr>
      <w:jc w:val="center"/>
    </w:pPr>
  </w:style>
  <w:style w:type="paragraph" w:customStyle="1" w:styleId="KSBBPTitle">
    <w:name w:val="KSB BP Title"/>
    <w:basedOn w:val="KSBPPBP"/>
    <w:uiPriority w:val="99"/>
    <w:rsid w:val="009C3B52"/>
    <w:rPr>
      <w:b/>
      <w:bCs/>
      <w:caps/>
    </w:rPr>
  </w:style>
  <w:style w:type="paragraph" w:customStyle="1" w:styleId="KSBBPTxTC">
    <w:name w:val="KSB BP TxTC"/>
    <w:basedOn w:val="KSBPPBP"/>
    <w:uiPriority w:val="99"/>
    <w:rsid w:val="009C3B52"/>
  </w:style>
  <w:style w:type="paragraph" w:customStyle="1" w:styleId="KSBBPTxTL">
    <w:name w:val="KSB BP TxTL"/>
    <w:basedOn w:val="KSBPPBP"/>
    <w:uiPriority w:val="99"/>
    <w:rsid w:val="009C3B52"/>
    <w:pPr>
      <w:jc w:val="left"/>
    </w:pPr>
  </w:style>
  <w:style w:type="paragraph" w:customStyle="1" w:styleId="KSBBPTxTR">
    <w:name w:val="KSB BP TxTR"/>
    <w:basedOn w:val="KSBPPBP"/>
    <w:uiPriority w:val="99"/>
    <w:rsid w:val="009C3B52"/>
    <w:pPr>
      <w:jc w:val="right"/>
    </w:pPr>
  </w:style>
  <w:style w:type="paragraph" w:customStyle="1" w:styleId="KSBBullet">
    <w:name w:val="KSB Bullet"/>
    <w:basedOn w:val="KSBBodyTxT"/>
    <w:uiPriority w:val="99"/>
    <w:rsid w:val="009C3B52"/>
    <w:pPr>
      <w:numPr>
        <w:numId w:val="6"/>
      </w:numPr>
      <w:tabs>
        <w:tab w:val="clear" w:pos="720"/>
      </w:tabs>
    </w:pPr>
  </w:style>
  <w:style w:type="paragraph" w:customStyle="1" w:styleId="KSBBullet2">
    <w:name w:val="KSB Bullet2"/>
    <w:basedOn w:val="KSBBullet"/>
    <w:uiPriority w:val="99"/>
    <w:rsid w:val="009C3B52"/>
    <w:pPr>
      <w:numPr>
        <w:numId w:val="7"/>
      </w:numPr>
      <w:tabs>
        <w:tab w:val="clear" w:pos="720"/>
      </w:tabs>
      <w:spacing w:before="120"/>
    </w:pPr>
  </w:style>
  <w:style w:type="paragraph" w:customStyle="1" w:styleId="KSBBullet3">
    <w:name w:val="KSB Bullet3"/>
    <w:basedOn w:val="KSBBodyTxT"/>
    <w:uiPriority w:val="99"/>
    <w:rsid w:val="009C3B52"/>
    <w:pPr>
      <w:numPr>
        <w:numId w:val="8"/>
      </w:numPr>
      <w:tabs>
        <w:tab w:val="clear" w:pos="720"/>
      </w:tabs>
      <w:spacing w:before="120"/>
    </w:pPr>
  </w:style>
  <w:style w:type="paragraph" w:customStyle="1" w:styleId="KSBBullet4">
    <w:name w:val="KSB Bullet4"/>
    <w:basedOn w:val="KSBBodyTxT"/>
    <w:uiPriority w:val="99"/>
    <w:rsid w:val="009C3B52"/>
    <w:pPr>
      <w:numPr>
        <w:numId w:val="9"/>
      </w:numPr>
      <w:spacing w:before="120"/>
    </w:pPr>
  </w:style>
  <w:style w:type="paragraph" w:customStyle="1" w:styleId="KSBDefHead">
    <w:name w:val="KSB DefHead"/>
    <w:basedOn w:val="KSBBodyTxT"/>
    <w:next w:val="KSBDefPara"/>
    <w:uiPriority w:val="99"/>
    <w:rsid w:val="009C3B52"/>
    <w:pPr>
      <w:numPr>
        <w:numId w:val="10"/>
      </w:numPr>
      <w:outlineLvl w:val="5"/>
    </w:pPr>
  </w:style>
  <w:style w:type="paragraph" w:customStyle="1" w:styleId="KSBDefPara">
    <w:name w:val="KSB DefPara"/>
    <w:basedOn w:val="KSBDefHead"/>
    <w:uiPriority w:val="99"/>
    <w:rsid w:val="009C3B52"/>
    <w:pPr>
      <w:numPr>
        <w:ilvl w:val="1"/>
      </w:numPr>
      <w:outlineLvl w:val="6"/>
    </w:pPr>
  </w:style>
  <w:style w:type="paragraph" w:customStyle="1" w:styleId="KSBTxT">
    <w:name w:val="KSB TxT"/>
    <w:basedOn w:val="KSBBodyTxT"/>
    <w:uiPriority w:val="99"/>
    <w:rsid w:val="00C1501E"/>
    <w:pPr>
      <w:suppressAutoHyphens/>
      <w:jc w:val="left"/>
    </w:pPr>
  </w:style>
  <w:style w:type="paragraph" w:customStyle="1" w:styleId="KSBTxT1">
    <w:name w:val="KSB TxT 1"/>
    <w:basedOn w:val="KSBTxT"/>
    <w:uiPriority w:val="99"/>
    <w:rsid w:val="00C1501E"/>
    <w:pPr>
      <w:numPr>
        <w:ilvl w:val="1"/>
      </w:numPr>
      <w:ind w:left="720"/>
    </w:pPr>
  </w:style>
  <w:style w:type="paragraph" w:customStyle="1" w:styleId="KSBTxT2">
    <w:name w:val="KSB TxT 2"/>
    <w:basedOn w:val="KSBTxT"/>
    <w:uiPriority w:val="99"/>
    <w:rsid w:val="00C1501E"/>
    <w:pPr>
      <w:numPr>
        <w:ilvl w:val="2"/>
      </w:numPr>
      <w:ind w:left="1440"/>
    </w:pPr>
  </w:style>
  <w:style w:type="paragraph" w:customStyle="1" w:styleId="KSBTxT3">
    <w:name w:val="KSB TxT 3"/>
    <w:basedOn w:val="KSBTxT"/>
    <w:uiPriority w:val="99"/>
    <w:rsid w:val="00C1501E"/>
    <w:pPr>
      <w:numPr>
        <w:ilvl w:val="3"/>
      </w:numPr>
      <w:ind w:left="2160"/>
    </w:pPr>
  </w:style>
  <w:style w:type="paragraph" w:customStyle="1" w:styleId="KSBTxT4">
    <w:name w:val="KSB TxT 4"/>
    <w:basedOn w:val="KSBTxT"/>
    <w:uiPriority w:val="99"/>
    <w:rsid w:val="00580FAB"/>
    <w:pPr>
      <w:numPr>
        <w:ilvl w:val="4"/>
      </w:numPr>
      <w:ind w:left="2880"/>
    </w:pPr>
  </w:style>
  <w:style w:type="paragraph" w:customStyle="1" w:styleId="KSBTxT5">
    <w:name w:val="KSB TxT 5"/>
    <w:basedOn w:val="KSBTxT"/>
    <w:uiPriority w:val="99"/>
    <w:rsid w:val="00580FAB"/>
    <w:pPr>
      <w:numPr>
        <w:ilvl w:val="5"/>
      </w:numPr>
      <w:ind w:left="3600"/>
    </w:pPr>
  </w:style>
  <w:style w:type="paragraph" w:customStyle="1" w:styleId="KSBTxT6">
    <w:name w:val="KSB TxT 6"/>
    <w:basedOn w:val="KSBTxT"/>
    <w:uiPriority w:val="99"/>
    <w:rsid w:val="00580FAB"/>
    <w:pPr>
      <w:numPr>
        <w:ilvl w:val="6"/>
      </w:numPr>
      <w:ind w:left="4320"/>
    </w:pPr>
  </w:style>
  <w:style w:type="paragraph" w:customStyle="1" w:styleId="KSBTxT7">
    <w:name w:val="KSB TxT 7"/>
    <w:basedOn w:val="KSBTxT"/>
    <w:uiPriority w:val="99"/>
    <w:rsid w:val="00580FAB"/>
    <w:pPr>
      <w:numPr>
        <w:ilvl w:val="7"/>
      </w:numPr>
      <w:ind w:left="5040"/>
    </w:pPr>
  </w:style>
  <w:style w:type="paragraph" w:customStyle="1" w:styleId="KSBTxT8">
    <w:name w:val="KSB TxT 8"/>
    <w:basedOn w:val="KSBTxT"/>
    <w:uiPriority w:val="99"/>
    <w:rsid w:val="00580FAB"/>
    <w:pPr>
      <w:numPr>
        <w:ilvl w:val="8"/>
      </w:numPr>
      <w:ind w:left="5760"/>
    </w:pPr>
  </w:style>
  <w:style w:type="paragraph" w:customStyle="1" w:styleId="KSBPPTxt">
    <w:name w:val="KSB PP Txt"/>
    <w:basedOn w:val="KSBPPBP"/>
    <w:uiPriority w:val="99"/>
    <w:rsid w:val="0007555F"/>
    <w:rPr>
      <w:rFonts w:ascii="Calibri" w:hAnsi="Calibri" w:cs="Calibri"/>
      <w:b/>
      <w:bCs/>
    </w:rPr>
  </w:style>
  <w:style w:type="paragraph" w:customStyle="1" w:styleId="KSBPPCopyright">
    <w:name w:val="KSB PP Copyright"/>
    <w:basedOn w:val="KSBPPTxt"/>
    <w:uiPriority w:val="99"/>
    <w:rsid w:val="009C3B52"/>
    <w:pPr>
      <w:jc w:val="left"/>
    </w:pPr>
    <w:rPr>
      <w:caps/>
    </w:rPr>
  </w:style>
  <w:style w:type="paragraph" w:customStyle="1" w:styleId="KSBPPDate">
    <w:name w:val="KSB PP Date"/>
    <w:basedOn w:val="KSBPPTxt"/>
    <w:uiPriority w:val="99"/>
    <w:rsid w:val="009C3B52"/>
    <w:rPr>
      <w:caps/>
    </w:rPr>
  </w:style>
  <w:style w:type="paragraph" w:customStyle="1" w:styleId="KSBPPTitle">
    <w:name w:val="KSB PP Title"/>
    <w:basedOn w:val="KSBPPTxt"/>
    <w:uiPriority w:val="99"/>
    <w:rsid w:val="003C60F5"/>
    <w:rPr>
      <w:caps/>
      <w:color w:val="00499E"/>
      <w:w w:val="90"/>
      <w:sz w:val="48"/>
      <w:szCs w:val="48"/>
    </w:rPr>
  </w:style>
  <w:style w:type="paragraph" w:customStyle="1" w:styleId="KSBPPTxtCaps">
    <w:name w:val="KSB PP TxtCaps"/>
    <w:basedOn w:val="KSBPPTxt"/>
    <w:uiPriority w:val="99"/>
    <w:rsid w:val="003C60F5"/>
    <w:rPr>
      <w:caps/>
      <w:w w:val="90"/>
      <w:sz w:val="28"/>
      <w:szCs w:val="28"/>
    </w:rPr>
  </w:style>
  <w:style w:type="paragraph" w:customStyle="1" w:styleId="KSBSchH1">
    <w:name w:val="KSB Sch H1"/>
    <w:basedOn w:val="KSBHeadings"/>
    <w:next w:val="KSBTxT1"/>
    <w:uiPriority w:val="99"/>
    <w:rsid w:val="006C028F"/>
    <w:pPr>
      <w:keepNext/>
      <w:numPr>
        <w:ilvl w:val="2"/>
        <w:numId w:val="4"/>
      </w:numPr>
      <w:outlineLvl w:val="0"/>
    </w:pPr>
    <w:rPr>
      <w:b/>
      <w:bCs/>
      <w:caps/>
    </w:rPr>
  </w:style>
  <w:style w:type="paragraph" w:customStyle="1" w:styleId="KSBSchH3">
    <w:name w:val="KSB Sch H3"/>
    <w:basedOn w:val="KSBHeadings"/>
    <w:next w:val="KSBTxT2"/>
    <w:uiPriority w:val="99"/>
    <w:rsid w:val="001943DE"/>
    <w:pPr>
      <w:numPr>
        <w:ilvl w:val="4"/>
        <w:numId w:val="4"/>
      </w:numPr>
      <w:suppressAutoHyphens/>
      <w:jc w:val="left"/>
    </w:pPr>
  </w:style>
  <w:style w:type="paragraph" w:customStyle="1" w:styleId="KSBSchH2">
    <w:name w:val="KSB Sch H2"/>
    <w:basedOn w:val="KSBHeadings"/>
    <w:next w:val="KSBTxT1"/>
    <w:uiPriority w:val="99"/>
    <w:rsid w:val="001943DE"/>
    <w:pPr>
      <w:keepNext/>
      <w:numPr>
        <w:ilvl w:val="3"/>
        <w:numId w:val="4"/>
      </w:numPr>
    </w:pPr>
    <w:rPr>
      <w:b/>
      <w:bCs/>
    </w:rPr>
  </w:style>
  <w:style w:type="paragraph" w:customStyle="1" w:styleId="KSBSchvh3">
    <w:name w:val="KSB Sch vh3"/>
    <w:basedOn w:val="KSBSchH3"/>
    <w:next w:val="KSBTxT1"/>
    <w:uiPriority w:val="99"/>
    <w:rsid w:val="00FA7653"/>
    <w:pPr>
      <w:tabs>
        <w:tab w:val="left" w:pos="720"/>
      </w:tabs>
    </w:pPr>
  </w:style>
  <w:style w:type="paragraph" w:customStyle="1" w:styleId="KSBSchvh2">
    <w:name w:val="KSB Sch vh2"/>
    <w:basedOn w:val="KSBSchH2"/>
    <w:next w:val="KSBTxT1"/>
    <w:uiPriority w:val="99"/>
    <w:rsid w:val="00E2598F"/>
    <w:pPr>
      <w:keepNext w:val="0"/>
      <w:suppressAutoHyphens/>
      <w:jc w:val="left"/>
    </w:pPr>
    <w:rPr>
      <w:b w:val="0"/>
      <w:bCs w:val="0"/>
    </w:rPr>
  </w:style>
  <w:style w:type="paragraph" w:customStyle="1" w:styleId="KSBGenNum3">
    <w:name w:val="KSB GenNum3"/>
    <w:basedOn w:val="KSBBodyTxT"/>
    <w:next w:val="KSBGenNum3List"/>
    <w:uiPriority w:val="99"/>
    <w:rsid w:val="009C3B52"/>
    <w:pPr>
      <w:numPr>
        <w:numId w:val="11"/>
      </w:numPr>
    </w:pPr>
  </w:style>
  <w:style w:type="paragraph" w:customStyle="1" w:styleId="KSBGenNum3List">
    <w:name w:val="KSB GenNum3List"/>
    <w:basedOn w:val="KSBGenNum3"/>
    <w:uiPriority w:val="99"/>
    <w:rsid w:val="009C3B52"/>
    <w:pPr>
      <w:numPr>
        <w:ilvl w:val="1"/>
      </w:numPr>
    </w:pPr>
  </w:style>
  <w:style w:type="paragraph" w:customStyle="1" w:styleId="KSBHeading1">
    <w:name w:val="KSB Heading1"/>
    <w:basedOn w:val="KSBHeadings"/>
    <w:next w:val="KSBTxT"/>
    <w:uiPriority w:val="99"/>
    <w:rsid w:val="009C3B52"/>
    <w:pPr>
      <w:keepNext/>
      <w:outlineLvl w:val="0"/>
    </w:pPr>
    <w:rPr>
      <w:b/>
      <w:bCs/>
      <w:caps/>
    </w:rPr>
  </w:style>
  <w:style w:type="paragraph" w:customStyle="1" w:styleId="KSBHeading2">
    <w:name w:val="KSB Heading2"/>
    <w:basedOn w:val="KSBHeadings"/>
    <w:next w:val="KSBTxT"/>
    <w:uiPriority w:val="99"/>
    <w:rsid w:val="009C3B52"/>
    <w:pPr>
      <w:keepNext/>
      <w:outlineLvl w:val="1"/>
    </w:pPr>
    <w:rPr>
      <w:b/>
      <w:bCs/>
    </w:rPr>
  </w:style>
  <w:style w:type="paragraph" w:customStyle="1" w:styleId="KSBHeading3">
    <w:name w:val="KSB Heading3"/>
    <w:basedOn w:val="KSBHeadings"/>
    <w:next w:val="KSBTxT1"/>
    <w:uiPriority w:val="99"/>
    <w:rsid w:val="009C3B52"/>
    <w:pPr>
      <w:keepNext/>
      <w:ind w:left="720"/>
      <w:outlineLvl w:val="2"/>
    </w:pPr>
    <w:rPr>
      <w:b/>
      <w:bCs/>
    </w:rPr>
  </w:style>
  <w:style w:type="paragraph" w:customStyle="1" w:styleId="KSBHeading4">
    <w:name w:val="KSB Heading4"/>
    <w:basedOn w:val="KSBHeadings"/>
    <w:next w:val="KSBTxT"/>
    <w:uiPriority w:val="99"/>
    <w:rsid w:val="009C3B52"/>
    <w:pPr>
      <w:keepNext/>
      <w:outlineLvl w:val="3"/>
    </w:pPr>
    <w:rPr>
      <w:i/>
      <w:iCs/>
    </w:rPr>
  </w:style>
  <w:style w:type="paragraph" w:customStyle="1" w:styleId="KSBHeading5">
    <w:name w:val="KSB Heading5"/>
    <w:basedOn w:val="KSBHeadings"/>
    <w:next w:val="KSBTxT1"/>
    <w:uiPriority w:val="99"/>
    <w:rsid w:val="009C3B52"/>
    <w:pPr>
      <w:keepNext/>
      <w:ind w:left="720"/>
      <w:outlineLvl w:val="4"/>
    </w:pPr>
    <w:rPr>
      <w:i/>
      <w:iCs/>
    </w:rPr>
  </w:style>
  <w:style w:type="paragraph" w:customStyle="1" w:styleId="KSBHeading6">
    <w:name w:val="KSB Heading6"/>
    <w:basedOn w:val="KSBHeadings"/>
    <w:next w:val="KSBTxT"/>
    <w:uiPriority w:val="99"/>
    <w:rsid w:val="009C3B52"/>
    <w:pPr>
      <w:keepNext/>
      <w:outlineLvl w:val="5"/>
    </w:pPr>
    <w:rPr>
      <w:b/>
      <w:bCs/>
      <w:i/>
      <w:iCs/>
    </w:rPr>
  </w:style>
  <w:style w:type="paragraph" w:customStyle="1" w:styleId="KSBHeading7">
    <w:name w:val="KSB Heading7"/>
    <w:basedOn w:val="KSBHeadings"/>
    <w:next w:val="KSBTxT1"/>
    <w:uiPriority w:val="99"/>
    <w:rsid w:val="009C3B52"/>
    <w:pPr>
      <w:keepNext/>
      <w:ind w:left="720"/>
      <w:outlineLvl w:val="6"/>
    </w:pPr>
    <w:rPr>
      <w:b/>
      <w:bCs/>
      <w:i/>
      <w:iCs/>
    </w:rPr>
  </w:style>
  <w:style w:type="character" w:customStyle="1" w:styleId="KSBHidden">
    <w:name w:val="KSB Hidden"/>
    <w:uiPriority w:val="99"/>
    <w:rsid w:val="009C3B52"/>
    <w:rPr>
      <w:vanish/>
      <w:color w:val="auto"/>
    </w:rPr>
  </w:style>
  <w:style w:type="paragraph" w:customStyle="1" w:styleId="KSBListNumber">
    <w:name w:val="KSB List Number"/>
    <w:basedOn w:val="KSBBodyTxT"/>
    <w:uiPriority w:val="99"/>
    <w:rsid w:val="009C3B52"/>
    <w:pPr>
      <w:numPr>
        <w:numId w:val="12"/>
      </w:numPr>
      <w:tabs>
        <w:tab w:val="clear" w:pos="720"/>
      </w:tabs>
    </w:pPr>
  </w:style>
  <w:style w:type="paragraph" w:customStyle="1" w:styleId="KSBLocation">
    <w:name w:val="KSB Location"/>
    <w:basedOn w:val="KSBPPBP"/>
    <w:uiPriority w:val="99"/>
    <w:rsid w:val="009C3B52"/>
    <w:pPr>
      <w:spacing w:before="160"/>
    </w:pPr>
    <w:rPr>
      <w:b/>
      <w:bCs/>
      <w:caps/>
    </w:rPr>
  </w:style>
  <w:style w:type="paragraph" w:customStyle="1" w:styleId="KSBNorm10">
    <w:name w:val="KSB Norm 10"/>
    <w:basedOn w:val="KSBNorm"/>
    <w:uiPriority w:val="99"/>
    <w:rsid w:val="009C3B52"/>
    <w:rPr>
      <w:sz w:val="20"/>
      <w:szCs w:val="20"/>
    </w:rPr>
  </w:style>
  <w:style w:type="paragraph" w:customStyle="1" w:styleId="KSBNorm8L">
    <w:name w:val="KSB Norm 8L"/>
    <w:basedOn w:val="KSBNorm"/>
    <w:uiPriority w:val="99"/>
    <w:rsid w:val="003B0CE6"/>
    <w:pPr>
      <w:spacing w:line="220" w:lineRule="atLeast"/>
    </w:pPr>
    <w:rPr>
      <w:rFonts w:ascii="Calibri" w:eastAsia="MS PGothic" w:hAnsi="Calibri" w:cs="Calibri"/>
      <w:sz w:val="16"/>
      <w:szCs w:val="16"/>
    </w:rPr>
  </w:style>
  <w:style w:type="paragraph" w:customStyle="1" w:styleId="KSBNorm6L">
    <w:name w:val="KSB Norm 6L"/>
    <w:basedOn w:val="KSBNorm8L"/>
    <w:uiPriority w:val="99"/>
    <w:rsid w:val="009C3B52"/>
    <w:pPr>
      <w:spacing w:line="160" w:lineRule="atLeast"/>
      <w:jc w:val="both"/>
    </w:pPr>
    <w:rPr>
      <w:sz w:val="12"/>
      <w:szCs w:val="12"/>
    </w:rPr>
  </w:style>
  <w:style w:type="paragraph" w:customStyle="1" w:styleId="KSBNorm6C">
    <w:name w:val="KSB Norm 6C"/>
    <w:basedOn w:val="KSBNorm6L"/>
    <w:uiPriority w:val="99"/>
    <w:rsid w:val="009C3B52"/>
    <w:pPr>
      <w:jc w:val="center"/>
    </w:pPr>
  </w:style>
  <w:style w:type="paragraph" w:customStyle="1" w:styleId="KSBNorm6R">
    <w:name w:val="KSB Norm 6R"/>
    <w:basedOn w:val="KSBNorm6L"/>
    <w:uiPriority w:val="99"/>
    <w:rsid w:val="009C3B52"/>
    <w:pPr>
      <w:jc w:val="right"/>
    </w:pPr>
  </w:style>
  <w:style w:type="paragraph" w:customStyle="1" w:styleId="KSBNorm8C">
    <w:name w:val="KSB Norm 8C"/>
    <w:basedOn w:val="KSBNorm8L"/>
    <w:uiPriority w:val="99"/>
    <w:rsid w:val="009C3B52"/>
    <w:pPr>
      <w:jc w:val="center"/>
    </w:pPr>
  </w:style>
  <w:style w:type="paragraph" w:customStyle="1" w:styleId="KSBNorm8LBold">
    <w:name w:val="KSB Norm 8L Bold"/>
    <w:basedOn w:val="KSBNorm8L"/>
    <w:uiPriority w:val="99"/>
    <w:rsid w:val="009C3B52"/>
    <w:rPr>
      <w:b/>
      <w:bCs/>
    </w:rPr>
  </w:style>
  <w:style w:type="paragraph" w:customStyle="1" w:styleId="KSBNorm8R">
    <w:name w:val="KSB Norm 8R"/>
    <w:basedOn w:val="KSBNorm8L"/>
    <w:uiPriority w:val="99"/>
    <w:rsid w:val="009C3B52"/>
    <w:pPr>
      <w:jc w:val="right"/>
    </w:pPr>
  </w:style>
  <w:style w:type="paragraph" w:customStyle="1" w:styleId="KSBNormBold">
    <w:name w:val="KSB Norm Bold"/>
    <w:basedOn w:val="KSBNorm"/>
    <w:uiPriority w:val="99"/>
    <w:rsid w:val="009C3B52"/>
    <w:rPr>
      <w:b/>
      <w:bCs/>
    </w:rPr>
  </w:style>
  <w:style w:type="paragraph" w:customStyle="1" w:styleId="KSBSchHead">
    <w:name w:val="KSB SchHead"/>
    <w:basedOn w:val="KSBAttachments"/>
    <w:next w:val="KSBSchTitle"/>
    <w:uiPriority w:val="99"/>
    <w:rsid w:val="009C3B52"/>
    <w:pPr>
      <w:pageBreakBefore/>
      <w:numPr>
        <w:numId w:val="13"/>
      </w:numPr>
      <w:outlineLvl w:val="0"/>
    </w:pPr>
  </w:style>
  <w:style w:type="paragraph" w:customStyle="1" w:styleId="KSBSchPartHead">
    <w:name w:val="KSB SchPartHead"/>
    <w:basedOn w:val="KSBSchHead"/>
    <w:next w:val="KSBSchPartTitle"/>
    <w:uiPriority w:val="99"/>
    <w:rsid w:val="009C3B52"/>
    <w:pPr>
      <w:pageBreakBefore w:val="0"/>
      <w:numPr>
        <w:ilvl w:val="1"/>
      </w:numPr>
    </w:pPr>
  </w:style>
  <w:style w:type="paragraph" w:customStyle="1" w:styleId="KSBSchTitle">
    <w:name w:val="KSB SchTitle"/>
    <w:basedOn w:val="KSBAttachments"/>
    <w:next w:val="KSBTxT"/>
    <w:uiPriority w:val="99"/>
    <w:rsid w:val="00FB0118"/>
    <w:pPr>
      <w:outlineLvl w:val="0"/>
    </w:pPr>
    <w:rPr>
      <w:b/>
      <w:bCs/>
    </w:rPr>
  </w:style>
  <w:style w:type="paragraph" w:customStyle="1" w:styleId="KSBSchPartTitle">
    <w:name w:val="KSB SchPartTitle"/>
    <w:basedOn w:val="KSBSchTitle"/>
    <w:next w:val="KSBTxT"/>
    <w:uiPriority w:val="99"/>
    <w:rsid w:val="009C3B52"/>
  </w:style>
  <w:style w:type="paragraph" w:customStyle="1" w:styleId="KSBSignatory">
    <w:name w:val="KSB Signatory"/>
    <w:basedOn w:val="KSBBodyTxT"/>
    <w:next w:val="KSBTxT"/>
    <w:uiPriority w:val="99"/>
    <w:rsid w:val="009C3B52"/>
    <w:pPr>
      <w:pageBreakBefore/>
      <w:spacing w:after="240"/>
      <w:jc w:val="center"/>
    </w:pPr>
    <w:rPr>
      <w:b/>
      <w:bCs/>
      <w:caps/>
    </w:rPr>
  </w:style>
  <w:style w:type="paragraph" w:customStyle="1" w:styleId="KSBDictum">
    <w:name w:val="KSB Dictum"/>
    <w:basedOn w:val="KSBHeadings"/>
    <w:next w:val="KSBTxT"/>
    <w:uiPriority w:val="99"/>
    <w:rsid w:val="009C3B52"/>
    <w:pPr>
      <w:wordWrap w:val="0"/>
      <w:jc w:val="center"/>
    </w:pPr>
    <w:rPr>
      <w:b/>
      <w:bCs/>
      <w:caps/>
    </w:rPr>
  </w:style>
  <w:style w:type="paragraph" w:customStyle="1" w:styleId="KSBDictum18">
    <w:name w:val="KSB Dictum 18"/>
    <w:basedOn w:val="KSBNorm"/>
    <w:uiPriority w:val="99"/>
    <w:rsid w:val="009C3B52"/>
    <w:rPr>
      <w:b/>
      <w:bCs/>
      <w:sz w:val="36"/>
      <w:szCs w:val="36"/>
    </w:rPr>
  </w:style>
  <w:style w:type="paragraph" w:customStyle="1" w:styleId="KSBToCs">
    <w:name w:val="KSB ToCs"/>
    <w:basedOn w:val="KSBNorm"/>
    <w:next w:val="TOC1"/>
    <w:uiPriority w:val="99"/>
    <w:rsid w:val="009C3B52"/>
    <w:pPr>
      <w:tabs>
        <w:tab w:val="right" w:leader="dot" w:pos="9639"/>
      </w:tabs>
      <w:jc w:val="both"/>
    </w:pPr>
  </w:style>
  <w:style w:type="paragraph" w:styleId="TOC1">
    <w:name w:val="toc 1"/>
    <w:basedOn w:val="KSBToC1"/>
    <w:next w:val="KSBNorm"/>
    <w:uiPriority w:val="99"/>
    <w:semiHidden/>
    <w:rsid w:val="009C3B52"/>
    <w:pPr>
      <w:ind w:left="720" w:hanging="720"/>
    </w:pPr>
  </w:style>
  <w:style w:type="paragraph" w:customStyle="1" w:styleId="KSBToC1">
    <w:name w:val="KSB ToC1"/>
    <w:basedOn w:val="KSBToCs"/>
    <w:uiPriority w:val="99"/>
    <w:rsid w:val="00C25F45"/>
    <w:pPr>
      <w:tabs>
        <w:tab w:val="left" w:pos="720"/>
      </w:tabs>
      <w:spacing w:line="240" w:lineRule="auto"/>
    </w:pPr>
    <w:rPr>
      <w:b/>
      <w:bCs/>
      <w:caps/>
    </w:rPr>
  </w:style>
  <w:style w:type="paragraph" w:customStyle="1" w:styleId="KSBToC2">
    <w:name w:val="KSB ToC2"/>
    <w:basedOn w:val="KSBToCs"/>
    <w:uiPriority w:val="99"/>
    <w:rsid w:val="00E05161"/>
    <w:pPr>
      <w:tabs>
        <w:tab w:val="left" w:pos="1440"/>
      </w:tabs>
      <w:spacing w:line="240" w:lineRule="auto"/>
      <w:ind w:left="1440" w:hanging="720"/>
    </w:pPr>
  </w:style>
  <w:style w:type="paragraph" w:customStyle="1" w:styleId="KSBToC3">
    <w:name w:val="KSB ToC3"/>
    <w:basedOn w:val="KSBToCs"/>
    <w:uiPriority w:val="99"/>
    <w:rsid w:val="006175FB"/>
    <w:pPr>
      <w:tabs>
        <w:tab w:val="left" w:pos="720"/>
        <w:tab w:val="left" w:pos="1440"/>
      </w:tabs>
      <w:ind w:left="720"/>
    </w:pPr>
    <w:rPr>
      <w:b/>
      <w:bCs/>
    </w:rPr>
  </w:style>
  <w:style w:type="paragraph" w:customStyle="1" w:styleId="KSBToC4">
    <w:name w:val="KSB ToC4"/>
    <w:basedOn w:val="KSBToCs"/>
    <w:uiPriority w:val="99"/>
    <w:rsid w:val="009C3B52"/>
    <w:pPr>
      <w:ind w:left="720"/>
    </w:pPr>
  </w:style>
  <w:style w:type="paragraph" w:customStyle="1" w:styleId="KSBToC5">
    <w:name w:val="KSB ToC5"/>
    <w:basedOn w:val="KSBToCs"/>
    <w:uiPriority w:val="99"/>
    <w:rsid w:val="008E7760"/>
    <w:pPr>
      <w:numPr>
        <w:numId w:val="18"/>
      </w:numPr>
      <w:tabs>
        <w:tab w:val="left" w:pos="720"/>
      </w:tabs>
      <w:spacing w:line="240" w:lineRule="auto"/>
      <w:ind w:left="720" w:hanging="720"/>
    </w:pPr>
  </w:style>
  <w:style w:type="paragraph" w:customStyle="1" w:styleId="KSBToCHeading">
    <w:name w:val="KSB ToC Heading"/>
    <w:basedOn w:val="KSBHeadings"/>
    <w:next w:val="KSBTxT"/>
    <w:uiPriority w:val="99"/>
    <w:rsid w:val="009C3B52"/>
    <w:pPr>
      <w:tabs>
        <w:tab w:val="right" w:pos="9639"/>
      </w:tabs>
      <w:spacing w:after="240"/>
    </w:pPr>
    <w:rPr>
      <w:b/>
      <w:bCs/>
    </w:rPr>
  </w:style>
  <w:style w:type="paragraph" w:customStyle="1" w:styleId="KSBToCTitle">
    <w:name w:val="KSB ToC Title"/>
    <w:basedOn w:val="KSBHeadings"/>
    <w:next w:val="KSBToCHeading"/>
    <w:uiPriority w:val="99"/>
    <w:rsid w:val="00CC27FE"/>
    <w:pPr>
      <w:spacing w:after="120"/>
      <w:jc w:val="center"/>
    </w:pPr>
    <w:rPr>
      <w:b/>
      <w:bCs/>
      <w:caps/>
    </w:rPr>
  </w:style>
  <w:style w:type="character" w:styleId="CommentReference">
    <w:name w:val="annotation reference"/>
    <w:basedOn w:val="DefaultParagraphFont"/>
    <w:uiPriority w:val="99"/>
    <w:semiHidden/>
    <w:rsid w:val="009C3B52"/>
    <w:rPr>
      <w:vertAlign w:val="superscript"/>
    </w:rPr>
  </w:style>
  <w:style w:type="paragraph" w:styleId="CommentText">
    <w:name w:val="annotation text"/>
    <w:basedOn w:val="KSBNorm"/>
    <w:link w:val="CommentTextChar"/>
    <w:uiPriority w:val="99"/>
    <w:semiHidden/>
    <w:rsid w:val="009C3B52"/>
    <w:pPr>
      <w:spacing w:line="240" w:lineRule="auto"/>
    </w:pPr>
    <w:rPr>
      <w:sz w:val="16"/>
      <w:szCs w:val="16"/>
    </w:rPr>
  </w:style>
  <w:style w:type="character" w:customStyle="1" w:styleId="CommentTextChar">
    <w:name w:val="Comment Text Char"/>
    <w:basedOn w:val="DefaultParagraphFont"/>
    <w:link w:val="CommentText"/>
    <w:uiPriority w:val="99"/>
    <w:semiHidden/>
    <w:rsid w:val="00B130C5"/>
    <w:rPr>
      <w:sz w:val="22"/>
      <w:szCs w:val="22"/>
      <w:lang w:val="cs-CZ" w:eastAsia="en-US"/>
    </w:rPr>
  </w:style>
  <w:style w:type="paragraph" w:styleId="EndnoteText">
    <w:name w:val="endnote text"/>
    <w:basedOn w:val="KSBNorm"/>
    <w:link w:val="EndnoteTextChar"/>
    <w:uiPriority w:val="99"/>
    <w:semiHidden/>
    <w:rsid w:val="009C3B52"/>
    <w:pPr>
      <w:spacing w:line="240" w:lineRule="auto"/>
      <w:ind w:left="720" w:hanging="720"/>
      <w:jc w:val="both"/>
    </w:pPr>
    <w:rPr>
      <w:sz w:val="16"/>
      <w:szCs w:val="16"/>
    </w:rPr>
  </w:style>
  <w:style w:type="character" w:customStyle="1" w:styleId="EndnoteTextChar">
    <w:name w:val="Endnote Text Char"/>
    <w:basedOn w:val="DefaultParagraphFont"/>
    <w:link w:val="EndnoteText"/>
    <w:uiPriority w:val="99"/>
    <w:semiHidden/>
    <w:rsid w:val="003F7E39"/>
    <w:rPr>
      <w:rFonts w:ascii="Arial" w:hAnsi="Arial" w:cs="Arial"/>
      <w:sz w:val="20"/>
      <w:szCs w:val="20"/>
    </w:rPr>
  </w:style>
  <w:style w:type="paragraph" w:styleId="EnvelopeAddress">
    <w:name w:val="envelope address"/>
    <w:basedOn w:val="Normal"/>
    <w:uiPriority w:val="99"/>
    <w:rsid w:val="009C3B52"/>
    <w:pPr>
      <w:framePr w:w="7920" w:h="1980" w:hRule="exact" w:hSpace="180" w:wrap="auto" w:hAnchor="page" w:xAlign="center" w:yAlign="bottom"/>
      <w:ind w:left="2880"/>
    </w:pPr>
  </w:style>
  <w:style w:type="paragraph" w:styleId="EnvelopeReturn">
    <w:name w:val="envelope return"/>
    <w:basedOn w:val="Normal"/>
    <w:uiPriority w:val="99"/>
    <w:rsid w:val="009C3B52"/>
  </w:style>
  <w:style w:type="character" w:styleId="FootnoteReference">
    <w:name w:val="footnote reference"/>
    <w:basedOn w:val="DefaultParagraphFont"/>
    <w:uiPriority w:val="99"/>
    <w:semiHidden/>
    <w:rsid w:val="009C3B52"/>
    <w:rPr>
      <w:vertAlign w:val="superscript"/>
    </w:rPr>
  </w:style>
  <w:style w:type="paragraph" w:styleId="FootnoteText">
    <w:name w:val="footnote text"/>
    <w:basedOn w:val="KSBNorm"/>
    <w:link w:val="FootnoteTextChar"/>
    <w:uiPriority w:val="99"/>
    <w:semiHidden/>
    <w:rsid w:val="007228C7"/>
    <w:pPr>
      <w:suppressAutoHyphens w:val="0"/>
      <w:spacing w:line="240" w:lineRule="auto"/>
      <w:ind w:left="720" w:hanging="720"/>
      <w:jc w:val="both"/>
    </w:pPr>
    <w:rPr>
      <w:sz w:val="16"/>
      <w:szCs w:val="16"/>
    </w:rPr>
  </w:style>
  <w:style w:type="character" w:customStyle="1" w:styleId="FootnoteTextChar">
    <w:name w:val="Footnote Text Char"/>
    <w:basedOn w:val="DefaultParagraphFont"/>
    <w:link w:val="FootnoteText"/>
    <w:uiPriority w:val="99"/>
    <w:semiHidden/>
    <w:rsid w:val="003F7E39"/>
    <w:rPr>
      <w:rFonts w:ascii="Arial" w:hAnsi="Arial" w:cs="Arial"/>
      <w:sz w:val="20"/>
      <w:szCs w:val="20"/>
    </w:rPr>
  </w:style>
  <w:style w:type="character" w:styleId="PageNumber">
    <w:name w:val="page number"/>
    <w:basedOn w:val="DefaultParagraphFont"/>
    <w:uiPriority w:val="99"/>
    <w:rsid w:val="009C3B52"/>
  </w:style>
  <w:style w:type="paragraph" w:styleId="TableofAuthorities">
    <w:name w:val="table of authorities"/>
    <w:basedOn w:val="KSBNorm"/>
    <w:uiPriority w:val="99"/>
    <w:semiHidden/>
    <w:rsid w:val="009C3B52"/>
    <w:pPr>
      <w:tabs>
        <w:tab w:val="right" w:leader="dot" w:pos="9490"/>
      </w:tabs>
      <w:spacing w:before="240" w:line="240" w:lineRule="auto"/>
      <w:ind w:left="720" w:hanging="720"/>
    </w:pPr>
  </w:style>
  <w:style w:type="paragraph" w:styleId="TOAHeading">
    <w:name w:val="toa heading"/>
    <w:basedOn w:val="KSBNorm"/>
    <w:next w:val="TableofAuthorities"/>
    <w:uiPriority w:val="99"/>
    <w:semiHidden/>
    <w:rsid w:val="009C3B52"/>
    <w:pPr>
      <w:tabs>
        <w:tab w:val="right" w:pos="9490"/>
      </w:tabs>
      <w:spacing w:before="240" w:after="120" w:line="240" w:lineRule="auto"/>
    </w:pPr>
    <w:rPr>
      <w:b/>
      <w:bCs/>
    </w:rPr>
  </w:style>
  <w:style w:type="paragraph" w:styleId="TOC2">
    <w:name w:val="toc 2"/>
    <w:basedOn w:val="KSBToC2"/>
    <w:next w:val="KSBNorm"/>
    <w:uiPriority w:val="99"/>
    <w:semiHidden/>
    <w:rsid w:val="00455942"/>
  </w:style>
  <w:style w:type="paragraph" w:styleId="TOC3">
    <w:name w:val="toc 3"/>
    <w:basedOn w:val="KSBToC3"/>
    <w:next w:val="KSBNorm"/>
    <w:uiPriority w:val="99"/>
    <w:semiHidden/>
    <w:rsid w:val="006175FB"/>
    <w:pPr>
      <w:numPr>
        <w:numId w:val="14"/>
      </w:numPr>
      <w:ind w:right="720"/>
    </w:pPr>
  </w:style>
  <w:style w:type="paragraph" w:styleId="TOC4">
    <w:name w:val="toc 4"/>
    <w:basedOn w:val="KSBToC4"/>
    <w:next w:val="KSBNorm"/>
    <w:uiPriority w:val="99"/>
    <w:semiHidden/>
    <w:rsid w:val="009C3B52"/>
    <w:pPr>
      <w:numPr>
        <w:ilvl w:val="1"/>
        <w:numId w:val="14"/>
      </w:numPr>
      <w:ind w:right="720"/>
    </w:pPr>
  </w:style>
  <w:style w:type="paragraph" w:styleId="TOC5">
    <w:name w:val="toc 5"/>
    <w:basedOn w:val="KSBToC5"/>
    <w:next w:val="KSBNorm"/>
    <w:uiPriority w:val="99"/>
    <w:semiHidden/>
    <w:rsid w:val="00805040"/>
    <w:pPr>
      <w:numPr>
        <w:numId w:val="17"/>
      </w:numPr>
      <w:ind w:left="720" w:hanging="720"/>
    </w:pPr>
  </w:style>
  <w:style w:type="paragraph" w:styleId="TOC6">
    <w:name w:val="toc 6"/>
    <w:basedOn w:val="KSBToCs"/>
    <w:next w:val="KSBNorm"/>
    <w:uiPriority w:val="99"/>
    <w:semiHidden/>
    <w:rsid w:val="00687577"/>
    <w:pPr>
      <w:numPr>
        <w:numId w:val="15"/>
      </w:numPr>
      <w:tabs>
        <w:tab w:val="clear" w:pos="720"/>
        <w:tab w:val="left" w:pos="357"/>
      </w:tabs>
      <w:spacing w:before="240"/>
      <w:ind w:left="357" w:hanging="357"/>
    </w:pPr>
  </w:style>
  <w:style w:type="paragraph" w:styleId="TOC7">
    <w:name w:val="toc 7"/>
    <w:basedOn w:val="KSBToCs"/>
    <w:next w:val="KSBNorm"/>
    <w:uiPriority w:val="99"/>
    <w:semiHidden/>
    <w:rsid w:val="009C3B52"/>
    <w:pPr>
      <w:numPr>
        <w:ilvl w:val="1"/>
        <w:numId w:val="15"/>
      </w:numPr>
      <w:ind w:left="1800" w:right="720" w:hanging="1080"/>
    </w:pPr>
  </w:style>
  <w:style w:type="paragraph" w:styleId="TOC8">
    <w:name w:val="toc 8"/>
    <w:basedOn w:val="KSBToCs"/>
    <w:next w:val="KSBNorm"/>
    <w:uiPriority w:val="99"/>
    <w:semiHidden/>
    <w:rsid w:val="009C3B52"/>
    <w:pPr>
      <w:numPr>
        <w:numId w:val="16"/>
      </w:numPr>
      <w:ind w:right="720"/>
    </w:pPr>
  </w:style>
  <w:style w:type="paragraph" w:styleId="TOC9">
    <w:name w:val="toc 9"/>
    <w:basedOn w:val="KSBToCs"/>
    <w:next w:val="KSBNorm"/>
    <w:uiPriority w:val="99"/>
    <w:semiHidden/>
    <w:rsid w:val="009C3B52"/>
    <w:pPr>
      <w:numPr>
        <w:ilvl w:val="1"/>
        <w:numId w:val="16"/>
      </w:numPr>
      <w:ind w:left="1800" w:right="720" w:hanging="1080"/>
    </w:pPr>
  </w:style>
  <w:style w:type="character" w:customStyle="1" w:styleId="KSBNormChar">
    <w:name w:val="KSB Norm Char"/>
    <w:link w:val="KSBNorm"/>
    <w:uiPriority w:val="99"/>
    <w:rsid w:val="00B550FE"/>
    <w:rPr>
      <w:sz w:val="22"/>
      <w:szCs w:val="22"/>
      <w:lang w:val="cs-CZ" w:eastAsia="en-US"/>
    </w:rPr>
  </w:style>
  <w:style w:type="character" w:customStyle="1" w:styleId="KSBH1Char">
    <w:name w:val="KSB H1 Char"/>
    <w:link w:val="KSBH1"/>
    <w:uiPriority w:val="99"/>
    <w:rsid w:val="00B130C5"/>
    <w:rPr>
      <w:b/>
      <w:bCs/>
      <w:caps/>
      <w:kern w:val="28"/>
      <w:sz w:val="22"/>
      <w:szCs w:val="22"/>
      <w:lang w:eastAsia="en-US"/>
    </w:rPr>
  </w:style>
  <w:style w:type="character" w:customStyle="1" w:styleId="KSBH2Char">
    <w:name w:val="KSB H2 Char"/>
    <w:link w:val="KSBH2"/>
    <w:uiPriority w:val="99"/>
    <w:rsid w:val="00B130C5"/>
    <w:rPr>
      <w:b/>
      <w:bCs/>
      <w:kern w:val="28"/>
      <w:sz w:val="22"/>
      <w:szCs w:val="22"/>
      <w:lang w:eastAsia="en-US"/>
    </w:rPr>
  </w:style>
  <w:style w:type="character" w:customStyle="1" w:styleId="KSBvh2Char">
    <w:name w:val="KSB vh2 Char"/>
    <w:link w:val="KSBvh2"/>
    <w:uiPriority w:val="99"/>
    <w:rsid w:val="005D1A52"/>
    <w:rPr>
      <w:kern w:val="28"/>
      <w:sz w:val="22"/>
      <w:szCs w:val="22"/>
      <w:lang w:eastAsia="en-US"/>
    </w:rPr>
  </w:style>
  <w:style w:type="table" w:styleId="TableGrid">
    <w:name w:val="Table Grid"/>
    <w:basedOn w:val="TableNormal"/>
    <w:uiPriority w:val="99"/>
    <w:rsid w:val="00FD3E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053337"/>
    <w:pPr>
      <w:spacing w:before="120" w:after="60" w:line="312" w:lineRule="auto"/>
    </w:pPr>
    <w:rPr>
      <w:rFonts w:ascii="Verdana" w:hAnsi="Verdana" w:cs="Verdana"/>
      <w:b/>
      <w:bCs/>
      <w:color w:val="002767"/>
      <w:kern w:val="28"/>
      <w:sz w:val="36"/>
      <w:szCs w:val="36"/>
      <w:lang w:val="en-GB"/>
    </w:rPr>
  </w:style>
  <w:style w:type="character" w:customStyle="1" w:styleId="TitleChar">
    <w:name w:val="Title Char"/>
    <w:basedOn w:val="DefaultParagraphFont"/>
    <w:link w:val="Title"/>
    <w:uiPriority w:val="99"/>
    <w:rsid w:val="00D56F8A"/>
    <w:rPr>
      <w:rFonts w:ascii="Verdana" w:hAnsi="Verdana" w:cs="Verdana"/>
      <w:b/>
      <w:bCs/>
      <w:color w:val="002767"/>
      <w:kern w:val="28"/>
      <w:sz w:val="32"/>
      <w:szCs w:val="32"/>
      <w:lang w:val="en-GB" w:eastAsia="cs-CZ"/>
    </w:rPr>
  </w:style>
  <w:style w:type="paragraph" w:styleId="BalloonText">
    <w:name w:val="Balloon Text"/>
    <w:basedOn w:val="Normal"/>
    <w:link w:val="BalloonTextChar"/>
    <w:uiPriority w:val="99"/>
    <w:semiHidden/>
    <w:rsid w:val="0007555F"/>
    <w:rPr>
      <w:rFonts w:ascii="Tahoma" w:hAnsi="Tahoma" w:cs="Tahoma"/>
      <w:sz w:val="16"/>
      <w:szCs w:val="16"/>
      <w:lang w:val="en-GB"/>
    </w:rPr>
  </w:style>
  <w:style w:type="character" w:customStyle="1" w:styleId="BalloonTextChar">
    <w:name w:val="Balloon Text Char"/>
    <w:basedOn w:val="DefaultParagraphFont"/>
    <w:link w:val="BalloonText"/>
    <w:uiPriority w:val="99"/>
    <w:rsid w:val="00D56F8A"/>
    <w:rPr>
      <w:rFonts w:ascii="Tahoma" w:hAnsi="Tahoma" w:cs="Tahoma"/>
      <w:sz w:val="16"/>
      <w:szCs w:val="16"/>
      <w:lang w:val="en-GB"/>
    </w:rPr>
  </w:style>
  <w:style w:type="paragraph" w:styleId="TOCHeading">
    <w:name w:val="TOC Heading"/>
    <w:basedOn w:val="Heading1"/>
    <w:next w:val="Normal"/>
    <w:uiPriority w:val="99"/>
    <w:qFormat/>
    <w:rsid w:val="00103176"/>
    <w:pPr>
      <w:keepLines/>
      <w:spacing w:before="480" w:line="276" w:lineRule="auto"/>
      <w:jc w:val="left"/>
      <w:outlineLvl w:val="9"/>
    </w:pPr>
    <w:rPr>
      <w:rFonts w:ascii="Calibri" w:eastAsia="MS Gothic" w:hAnsi="Calibri" w:cs="Calibri"/>
      <w:caps w:val="0"/>
      <w:color w:val="365F91"/>
      <w:kern w:val="0"/>
      <w:sz w:val="28"/>
      <w:szCs w:val="28"/>
    </w:rPr>
  </w:style>
  <w:style w:type="character" w:styleId="Hyperlink">
    <w:name w:val="Hyperlink"/>
    <w:basedOn w:val="DefaultParagraphFont"/>
    <w:uiPriority w:val="99"/>
    <w:rsid w:val="00B130C5"/>
    <w:rPr>
      <w:rFonts w:cs="Times New Roman"/>
      <w:color w:val="0000FF"/>
      <w:u w:val="single"/>
    </w:rPr>
  </w:style>
  <w:style w:type="paragraph" w:styleId="DocumentMap">
    <w:name w:val="Document Map"/>
    <w:basedOn w:val="Normal"/>
    <w:link w:val="DocumentMapChar"/>
    <w:uiPriority w:val="99"/>
    <w:semiHidden/>
    <w:rsid w:val="00DC0251"/>
    <w:rPr>
      <w:rFonts w:ascii="Tahoma" w:hAnsi="Tahoma" w:cs="Tahoma"/>
      <w:sz w:val="16"/>
      <w:szCs w:val="16"/>
      <w:lang w:val="en-GB"/>
    </w:rPr>
  </w:style>
  <w:style w:type="character" w:customStyle="1" w:styleId="DocumentMapChar">
    <w:name w:val="Document Map Char"/>
    <w:basedOn w:val="DefaultParagraphFont"/>
    <w:link w:val="DocumentMap"/>
    <w:uiPriority w:val="99"/>
    <w:rsid w:val="00DC0251"/>
    <w:rPr>
      <w:rFonts w:ascii="Tahoma" w:hAnsi="Tahoma" w:cs="Tahoma"/>
      <w:sz w:val="16"/>
      <w:szCs w:val="16"/>
      <w:lang w:val="en-GB"/>
    </w:rPr>
  </w:style>
  <w:style w:type="character" w:styleId="EndnoteReference">
    <w:name w:val="endnote reference"/>
    <w:basedOn w:val="DefaultParagraphFont"/>
    <w:uiPriority w:val="99"/>
    <w:semiHidden/>
    <w:rsid w:val="00A42E35"/>
    <w:rPr>
      <w:rFonts w:cs="Times New Roman"/>
      <w:vertAlign w:val="superscript"/>
    </w:rPr>
  </w:style>
  <w:style w:type="character" w:customStyle="1" w:styleId="Bezkontrolypravopisu">
    <w:name w:val="Bez kontroly pravopisu"/>
    <w:aliases w:val="NoProof"/>
    <w:uiPriority w:val="99"/>
    <w:rsid w:val="006F355C"/>
    <w:rPr>
      <w:rFonts w:cs="Times New Roman"/>
      <w:noProof/>
      <w:lang w:val="cs-CZ"/>
    </w:rPr>
  </w:style>
  <w:style w:type="paragraph" w:customStyle="1" w:styleId="KSBSchH4">
    <w:name w:val="KSB Sch H4"/>
    <w:basedOn w:val="KSBHeadings"/>
    <w:next w:val="KSBTxT3"/>
    <w:uiPriority w:val="99"/>
    <w:rsid w:val="00591A28"/>
    <w:pPr>
      <w:numPr>
        <w:ilvl w:val="5"/>
        <w:numId w:val="4"/>
      </w:numPr>
      <w:suppressAutoHyphens/>
      <w:jc w:val="left"/>
    </w:pPr>
  </w:style>
  <w:style w:type="paragraph" w:customStyle="1" w:styleId="KSBSchH5">
    <w:name w:val="KSB Sch H5"/>
    <w:basedOn w:val="KSBHeadings"/>
    <w:next w:val="KSBTxT4"/>
    <w:uiPriority w:val="99"/>
    <w:rsid w:val="00591A28"/>
    <w:pPr>
      <w:numPr>
        <w:ilvl w:val="6"/>
        <w:numId w:val="4"/>
      </w:numPr>
      <w:suppressAutoHyphens/>
      <w:jc w:val="left"/>
    </w:pPr>
  </w:style>
  <w:style w:type="paragraph" w:customStyle="1" w:styleId="KSBSchH6">
    <w:name w:val="KSB Sch H6"/>
    <w:basedOn w:val="KSBHeadings"/>
    <w:next w:val="KSBTxT5"/>
    <w:uiPriority w:val="99"/>
    <w:rsid w:val="00591A28"/>
    <w:pPr>
      <w:numPr>
        <w:ilvl w:val="7"/>
        <w:numId w:val="4"/>
      </w:numPr>
      <w:suppressAutoHyphens/>
      <w:jc w:val="left"/>
    </w:pPr>
  </w:style>
  <w:style w:type="paragraph" w:customStyle="1" w:styleId="KSBSchvh4">
    <w:name w:val="KSB Sch vh4"/>
    <w:basedOn w:val="KSBSchH4"/>
    <w:next w:val="KSBTxT2"/>
    <w:uiPriority w:val="99"/>
    <w:rsid w:val="00FA7653"/>
    <w:pPr>
      <w:tabs>
        <w:tab w:val="clear" w:pos="2160"/>
        <w:tab w:val="left" w:pos="1440"/>
      </w:tabs>
      <w:ind w:left="1440"/>
    </w:pPr>
  </w:style>
  <w:style w:type="paragraph" w:customStyle="1" w:styleId="KSBSchvh5">
    <w:name w:val="KSB Sch vh5"/>
    <w:basedOn w:val="KSBSchH5"/>
    <w:next w:val="KSBTxT3"/>
    <w:uiPriority w:val="99"/>
    <w:rsid w:val="00FA7653"/>
    <w:pPr>
      <w:tabs>
        <w:tab w:val="clear" w:pos="2880"/>
        <w:tab w:val="left" w:pos="2160"/>
      </w:tabs>
      <w:ind w:left="2160"/>
    </w:pPr>
  </w:style>
  <w:style w:type="paragraph" w:customStyle="1" w:styleId="KSBSchvh6">
    <w:name w:val="KSB Sch vh6"/>
    <w:basedOn w:val="KSBSchH6"/>
    <w:next w:val="KSBTxT4"/>
    <w:uiPriority w:val="99"/>
    <w:rsid w:val="00FA7653"/>
    <w:pPr>
      <w:tabs>
        <w:tab w:val="clear" w:pos="3600"/>
        <w:tab w:val="left" w:pos="2880"/>
      </w:tabs>
      <w:ind w:left="2880"/>
    </w:pPr>
  </w:style>
  <w:style w:type="paragraph" w:customStyle="1" w:styleId="KSBSchvh1">
    <w:name w:val="KSB Sch vh1"/>
    <w:basedOn w:val="KSBSchH1"/>
    <w:next w:val="KSBTxT1"/>
    <w:uiPriority w:val="99"/>
    <w:rsid w:val="002A585D"/>
    <w:pPr>
      <w:suppressAutoHyphens/>
      <w:jc w:val="left"/>
    </w:pPr>
    <w:rPr>
      <w:b w:val="0"/>
      <w:bCs w:val="0"/>
      <w:caps w:val="0"/>
    </w:rPr>
  </w:style>
  <w:style w:type="paragraph" w:styleId="BodyText">
    <w:name w:val="Body Text"/>
    <w:basedOn w:val="Normal"/>
    <w:link w:val="BodyTextChar"/>
    <w:uiPriority w:val="99"/>
    <w:rsid w:val="0005712E"/>
    <w:pPr>
      <w:spacing w:after="120"/>
    </w:pPr>
    <w:rPr>
      <w:rFonts w:ascii="Times New Roman" w:hAnsi="Times New Roman" w:cs="Times New Roman"/>
      <w:lang w:val="en-GB"/>
    </w:rPr>
  </w:style>
  <w:style w:type="character" w:customStyle="1" w:styleId="BodyTextChar">
    <w:name w:val="Body Text Char"/>
    <w:basedOn w:val="DefaultParagraphFont"/>
    <w:link w:val="BodyText"/>
    <w:uiPriority w:val="99"/>
    <w:rsid w:val="0005712E"/>
    <w:rPr>
      <w:rFonts w:eastAsia="Times New Roman" w:cs="Times New Roman"/>
      <w:lang w:val="en-GB"/>
    </w:rPr>
  </w:style>
  <w:style w:type="paragraph" w:styleId="ListParagraph">
    <w:name w:val="List Paragraph"/>
    <w:basedOn w:val="Normal"/>
    <w:uiPriority w:val="99"/>
    <w:qFormat/>
    <w:rsid w:val="00587BF2"/>
    <w:pPr>
      <w:ind w:left="720"/>
      <w:contextualSpacing/>
    </w:pPr>
  </w:style>
  <w:style w:type="paragraph" w:styleId="CommentSubject">
    <w:name w:val="annotation subject"/>
    <w:basedOn w:val="CommentText"/>
    <w:next w:val="CommentText"/>
    <w:link w:val="CommentSubjectChar"/>
    <w:uiPriority w:val="99"/>
    <w:semiHidden/>
    <w:rsid w:val="00BC0FA3"/>
    <w:pPr>
      <w:widowControl w:val="0"/>
      <w:suppressAutoHyphens w:val="0"/>
      <w:autoSpaceDE w:val="0"/>
      <w:autoSpaceDN w:val="0"/>
      <w:adjustRightInd w:val="0"/>
    </w:pPr>
    <w:rPr>
      <w:rFonts w:ascii="Arial" w:hAnsi="Arial" w:cs="Arial"/>
      <w:b/>
      <w:bCs/>
    </w:rPr>
  </w:style>
  <w:style w:type="character" w:customStyle="1" w:styleId="CommentSubjectChar">
    <w:name w:val="Comment Subject Char"/>
    <w:basedOn w:val="CommentTextChar"/>
    <w:link w:val="CommentSubject"/>
    <w:uiPriority w:val="99"/>
    <w:rsid w:val="00BC0FA3"/>
    <w:rPr>
      <w:rFonts w:ascii="Arial" w:hAnsi="Arial" w:cs="Arial"/>
      <w:b/>
      <w:bCs/>
    </w:rPr>
  </w:style>
  <w:style w:type="paragraph" w:styleId="Revision">
    <w:name w:val="Revision"/>
    <w:hidden/>
    <w:uiPriority w:val="99"/>
    <w:semiHidden/>
    <w:rsid w:val="003B3414"/>
    <w:rPr>
      <w:rFonts w:ascii="Arial" w:hAnsi="Arial" w:cs="Arial"/>
      <w:sz w:val="20"/>
      <w:szCs w:val="20"/>
    </w:rPr>
  </w:style>
  <w:style w:type="character" w:styleId="Strong">
    <w:name w:val="Strong"/>
    <w:basedOn w:val="DefaultParagraphFont"/>
    <w:uiPriority w:val="99"/>
    <w:qFormat/>
    <w:rsid w:val="005D757B"/>
    <w:rPr>
      <w:rFonts w:cs="Times New Roman"/>
      <w:b/>
      <w:bCs/>
    </w:rPr>
  </w:style>
  <w:style w:type="character" w:customStyle="1" w:styleId="nowrap">
    <w:name w:val="nowrap"/>
    <w:basedOn w:val="DefaultParagraphFont"/>
    <w:uiPriority w:val="99"/>
    <w:rsid w:val="005D757B"/>
    <w:rPr>
      <w:rFonts w:cs="Times New Roman"/>
    </w:rPr>
  </w:style>
  <w:style w:type="paragraph" w:customStyle="1" w:styleId="center">
    <w:name w:val="center"/>
    <w:basedOn w:val="Normal"/>
    <w:uiPriority w:val="99"/>
    <w:rsid w:val="00345121"/>
    <w:pPr>
      <w:widowControl/>
      <w:autoSpaceDE/>
      <w:autoSpaceDN/>
      <w:adjustRightInd/>
      <w:spacing w:before="100" w:beforeAutospacing="1" w:after="100" w:afterAutospacing="1"/>
    </w:pPr>
    <w:rPr>
      <w:rFonts w:ascii="Times New Roman" w:hAnsi="Times New Roman" w:cs="Times New Roman"/>
      <w:sz w:val="24"/>
      <w:szCs w:val="24"/>
      <w:lang w:eastAsia="zh-TW"/>
    </w:rPr>
  </w:style>
  <w:style w:type="paragraph" w:customStyle="1" w:styleId="Default">
    <w:name w:val="Default"/>
    <w:uiPriority w:val="99"/>
    <w:rsid w:val="008B392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40117605">
      <w:marLeft w:val="0"/>
      <w:marRight w:val="0"/>
      <w:marTop w:val="0"/>
      <w:marBottom w:val="0"/>
      <w:divBdr>
        <w:top w:val="none" w:sz="0" w:space="0" w:color="auto"/>
        <w:left w:val="none" w:sz="0" w:space="0" w:color="auto"/>
        <w:bottom w:val="none" w:sz="0" w:space="0" w:color="auto"/>
        <w:right w:val="none" w:sz="0" w:space="0" w:color="auto"/>
      </w:divBdr>
    </w:div>
    <w:div w:id="640117606">
      <w:marLeft w:val="0"/>
      <w:marRight w:val="0"/>
      <w:marTop w:val="0"/>
      <w:marBottom w:val="0"/>
      <w:divBdr>
        <w:top w:val="none" w:sz="0" w:space="0" w:color="auto"/>
        <w:left w:val="none" w:sz="0" w:space="0" w:color="auto"/>
        <w:bottom w:val="none" w:sz="0" w:space="0" w:color="auto"/>
        <w:right w:val="none" w:sz="0" w:space="0" w:color="auto"/>
      </w:divBdr>
    </w:div>
    <w:div w:id="640117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Cz\SMLOUVY\Smlouva_CZ.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Smlouva_CZ.dotm</Template>
  <TotalTime>47</TotalTime>
  <Pages>9</Pages>
  <Words>3958</Words>
  <Characters>23355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KŠB</dc:creator>
  <cp:keywords/>
  <dc:description/>
  <cp:lastModifiedBy>Lenka</cp:lastModifiedBy>
  <cp:revision>3</cp:revision>
  <cp:lastPrinted>2017-05-03T08:36:00Z</cp:lastPrinted>
  <dcterms:created xsi:type="dcterms:W3CDTF">2017-12-04T14:32:00Z</dcterms:created>
  <dcterms:modified xsi:type="dcterms:W3CDTF">2017-12-05T11:39:00Z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3321495</vt:i4>
  </property>
</Properties>
</file>