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D832A8" w:rsidRDefault="00D832A8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09:30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15:30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13:30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09:30</w:t>
      </w:r>
      <w:r w:rsidR="007540F3" w:rsidRPr="007540F3"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ab/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09:30</w:t>
      </w:r>
      <w:r w:rsidR="007540F3" w:rsidRPr="007540F3"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ab/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  <w:b/>
        </w:rPr>
        <w:t>15:00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Zástupce se zavazuje, že nad rámec sjednaného rozsahu hodin pro veřejnost zajistí vydávání uložených zásilek alespoň 25 hodin v týdnu, v rámci 5 pracovních dní a soboty.</w:t>
      </w:r>
    </w:p>
    <w:p w:rsidR="00D832A8" w:rsidRDefault="00D832A8" w:rsidP="000B5306">
      <w:pPr>
        <w:pStyle w:val="cpNormal"/>
        <w:spacing w:after="120"/>
        <w:rPr>
          <w:rFonts w:asciiTheme="minorHAnsi" w:hAnsiTheme="minorHAnsi" w:cs="Tahoma"/>
          <w:b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  <w:b/>
        </w:rPr>
        <w:t>Rozsah hodin pro veřejnost – výdej zásilek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Úhrn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Pondělí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</w:t>
      </w:r>
      <w:r>
        <w:rPr>
          <w:rFonts w:asciiTheme="minorHAnsi" w:hAnsiTheme="minorHAnsi" w:cs="Tahoma"/>
        </w:rPr>
        <w:t>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12:3</w:t>
      </w:r>
      <w:r w:rsidRPr="000B5306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</w:t>
      </w:r>
      <w:r>
        <w:rPr>
          <w:rFonts w:asciiTheme="minorHAnsi" w:hAnsiTheme="minorHAnsi" w:cs="Tahoma"/>
        </w:rPr>
        <w:t>3:0</w:t>
      </w:r>
      <w:r w:rsidRPr="000B5306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17:00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09:00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Úterý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12:30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13:00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17:00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09:00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Středa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12:30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13:00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17:00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09:00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Čtvrtek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12:30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13:00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17:00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09:00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Pátek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12:30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13:00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17:00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09:00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Sobota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1</w:t>
      </w:r>
      <w:r>
        <w:rPr>
          <w:rFonts w:asciiTheme="minorHAnsi" w:hAnsiTheme="minorHAnsi" w:cs="Tahoma"/>
        </w:rPr>
        <w:t>1</w:t>
      </w:r>
      <w:r w:rsidRPr="000B5306">
        <w:rPr>
          <w:rFonts w:asciiTheme="minorHAnsi" w:hAnsiTheme="minorHAnsi" w:cs="Tahoma"/>
        </w:rPr>
        <w:t>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</w:t>
      </w:r>
      <w:r>
        <w:rPr>
          <w:rFonts w:asciiTheme="minorHAnsi" w:hAnsiTheme="minorHAnsi" w:cs="Tahoma"/>
        </w:rPr>
        <w:t>3</w:t>
      </w:r>
      <w:r w:rsidRPr="000B5306">
        <w:rPr>
          <w:rFonts w:asciiTheme="minorHAnsi" w:hAnsiTheme="minorHAnsi" w:cs="Tahoma"/>
        </w:rPr>
        <w:t>:30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Neděle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>
        <w:rPr>
          <w:rFonts w:asciiTheme="minorHAnsi" w:hAnsiTheme="minorHAnsi" w:cs="Tahoma"/>
        </w:rPr>
        <w:t xml:space="preserve">        </w:t>
      </w:r>
      <w:r w:rsidRPr="000B5306">
        <w:rPr>
          <w:rFonts w:asciiTheme="minorHAnsi" w:hAnsiTheme="minorHAnsi" w:cs="Tahoma"/>
        </w:rPr>
        <w:t xml:space="preserve">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Pr="000B5306">
        <w:rPr>
          <w:rFonts w:asciiTheme="minorHAnsi" w:hAnsiTheme="minorHAnsi" w:cs="Tahoma"/>
        </w:rPr>
        <w:t xml:space="preserve">    </w:t>
      </w:r>
    </w:p>
    <w:p w:rsidR="00B33239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Úhrn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48</w:t>
      </w:r>
      <w:r w:rsidRPr="000B5306">
        <w:rPr>
          <w:rFonts w:asciiTheme="minorHAnsi" w:hAnsiTheme="minorHAnsi" w:cs="Tahoma"/>
        </w:rPr>
        <w:t>:30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0B5306" w:rsidRDefault="000B5306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207E1" w:rsidRPr="002207E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207E1" w:rsidRPr="002207E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207E1" w:rsidRPr="002207E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207E1" w:rsidRPr="002207E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207E1" w:rsidRPr="002207E1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207E1" w:rsidRPr="002207E1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207E1" w:rsidRPr="002207E1">
        <w:rPr>
          <w:rFonts w:asciiTheme="minorHAnsi" w:hAnsiTheme="minorHAnsi" w:cs="Tahoma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0B5306" w:rsidRPr="005D536C" w:rsidRDefault="000B5306" w:rsidP="000B5306">
      <w:pPr>
        <w:pStyle w:val="cpNormal"/>
        <w:spacing w:after="12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Ustanovení</w:t>
      </w:r>
      <w:r w:rsidRPr="005D536C">
        <w:rPr>
          <w:rFonts w:asciiTheme="minorHAnsi" w:hAnsiTheme="minorHAnsi" w:cs="Tahoma"/>
          <w:b/>
          <w:u w:val="single"/>
        </w:rPr>
        <w:t>: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Rozsah hodin pro veřejnost byl ze strany Zástupce projednán s místní samosprávou.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Sjednané rozsahy hodin pro veřejnost platí pro období 6 měsíců.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průběhu 6 měsíce bude provedeno vyhodnocení na základě ohlasů veřejnosti.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případě negativní reakce veřejnosti bude provedena změna.</w:t>
      </w:r>
    </w:p>
    <w:p w:rsidR="000B5306" w:rsidRPr="00313682" w:rsidRDefault="000B5306" w:rsidP="000B5306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0B530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0B5306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 11. 2017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Žamberku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0B5306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 11. 2017</w:t>
      </w: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0A3B68">
        <w:rPr>
          <w:rFonts w:ascii="Tahoma" w:hAnsi="Tahoma" w:cs="Tahoma"/>
          <w:sz w:val="20"/>
          <w:szCs w:val="20"/>
        </w:rPr>
        <w:t>Iva</w:t>
      </w:r>
      <w:r>
        <w:rPr>
          <w:rFonts w:ascii="Tahoma" w:hAnsi="Tahoma" w:cs="Tahoma"/>
          <w:sz w:val="20"/>
          <w:szCs w:val="20"/>
        </w:rPr>
        <w:t xml:space="preserve"> </w:t>
      </w:r>
      <w:r w:rsidR="000A3B68">
        <w:rPr>
          <w:rFonts w:ascii="Tahoma" w:hAnsi="Tahoma" w:cs="Tahoma"/>
          <w:sz w:val="20"/>
          <w:szCs w:val="20"/>
        </w:rPr>
        <w:t>Skučková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Zdeněk 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sectPr w:rsidR="00A91BA3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A3" w:rsidRDefault="00A91BA3" w:rsidP="00E26E3A">
      <w:pPr>
        <w:spacing w:line="240" w:lineRule="auto"/>
      </w:pPr>
      <w:r>
        <w:separator/>
      </w:r>
    </w:p>
  </w:endnote>
  <w:endnote w:type="continuationSeparator" w:id="0">
    <w:p w:rsidR="00A91BA3" w:rsidRDefault="00A91BA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A3" w:rsidRDefault="00A91BA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2207E1">
      <w:rPr>
        <w:noProof/>
      </w:rPr>
      <w:t>2</w:t>
    </w:r>
    <w:r>
      <w:rPr>
        <w:noProof/>
      </w:rPr>
      <w:fldChar w:fldCharType="end"/>
    </w:r>
    <w:r>
      <w:t>/</w:t>
    </w:r>
    <w:r w:rsidR="002207E1">
      <w:fldChar w:fldCharType="begin"/>
    </w:r>
    <w:r w:rsidR="002207E1">
      <w:instrText xml:space="preserve"> NUMPAGES  \* Arabic  \* MERGEFORMAT </w:instrText>
    </w:r>
    <w:r w:rsidR="002207E1">
      <w:fldChar w:fldCharType="separate"/>
    </w:r>
    <w:r w:rsidR="002207E1">
      <w:rPr>
        <w:noProof/>
      </w:rPr>
      <w:t>2</w:t>
    </w:r>
    <w:r w:rsidR="002207E1">
      <w:rPr>
        <w:noProof/>
      </w:rPr>
      <w:fldChar w:fldCharType="end"/>
    </w:r>
  </w:p>
  <w:p w:rsidR="00A91BA3" w:rsidRPr="00D61A25" w:rsidRDefault="00A91BA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A3" w:rsidRDefault="00A91BA3" w:rsidP="00E26E3A">
      <w:pPr>
        <w:spacing w:line="240" w:lineRule="auto"/>
      </w:pPr>
      <w:r>
        <w:separator/>
      </w:r>
    </w:p>
  </w:footnote>
  <w:footnote w:type="continuationSeparator" w:id="0">
    <w:p w:rsidR="00A91BA3" w:rsidRDefault="00A91BA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A3" w:rsidRPr="002864E3" w:rsidRDefault="00A91BA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4AB5CA0" wp14:editId="0D0D300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DF773F3" wp14:editId="2928061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F7EB83B" wp14:editId="3B6EB6C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A91BA3" w:rsidRPr="00BB5BE6" w:rsidRDefault="00A91BA3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A3B68"/>
    <w:rsid w:val="000B0498"/>
    <w:rsid w:val="000B5306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07E1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1CD4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540F3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1BA3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32A8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28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17</cp:revision>
  <cp:lastPrinted>2017-11-21T07:15:00Z</cp:lastPrinted>
  <dcterms:created xsi:type="dcterms:W3CDTF">2013-03-28T14:56:00Z</dcterms:created>
  <dcterms:modified xsi:type="dcterms:W3CDTF">2017-12-04T13:44:00Z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