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044" w:rsidRPr="00AD4044" w:rsidRDefault="00CE17A1" w:rsidP="00AD4044">
      <w:pPr>
        <w:pStyle w:val="Nadpis3"/>
        <w:jc w:val="center"/>
        <w:rPr>
          <w:rFonts w:ascii="Arial" w:hAnsi="Arial"/>
          <w:sz w:val="32"/>
          <w14:shadow w14:blurRad="50800" w14:dist="38100" w14:dir="2700000" w14:sx="100000" w14:sy="100000" w14:kx="0" w14:ky="0" w14:algn="tl">
            <w14:srgbClr w14:val="000000">
              <w14:alpha w14:val="60000"/>
            </w14:srgbClr>
          </w14:shadow>
        </w:rPr>
      </w:pPr>
      <w:bookmarkStart w:id="0" w:name="_GoBack"/>
      <w:bookmarkEnd w:id="0"/>
      <w:r>
        <w:rPr>
          <w:rFonts w:ascii="Arial" w:hAnsi="Arial"/>
          <w:sz w:val="32"/>
          <w14:shadow w14:blurRad="50800" w14:dist="38100" w14:dir="2700000" w14:sx="100000" w14:sy="100000" w14:kx="0" w14:ky="0" w14:algn="tl">
            <w14:srgbClr w14:val="000000">
              <w14:alpha w14:val="60000"/>
            </w14:srgbClr>
          </w14:shadow>
        </w:rPr>
        <w:t xml:space="preserve"> </w:t>
      </w:r>
      <w:r w:rsidRPr="00AD4044">
        <w:rPr>
          <w:rFonts w:ascii="Arial" w:hAnsi="Arial"/>
          <w:sz w:val="32"/>
          <w14:shadow w14:blurRad="50800" w14:dist="38100" w14:dir="2700000" w14:sx="100000" w14:sy="100000" w14:kx="0" w14:ky="0" w14:algn="tl">
            <w14:srgbClr w14:val="000000">
              <w14:alpha w14:val="60000"/>
            </w14:srgbClr>
          </w14:shadow>
        </w:rPr>
        <w:t xml:space="preserve"> </w:t>
      </w:r>
      <w:r>
        <w:rPr>
          <w:rFonts w:ascii="Arial" w:hAnsi="Arial"/>
          <w:sz w:val="32"/>
          <w14:shadow w14:blurRad="50800" w14:dist="38100" w14:dir="2700000" w14:sx="100000" w14:sy="100000" w14:kx="0" w14:ky="0" w14:algn="tl">
            <w14:srgbClr w14:val="000000">
              <w14:alpha w14:val="60000"/>
            </w14:srgbClr>
          </w14:shadow>
        </w:rPr>
        <w:t xml:space="preserve"> S</w:t>
      </w:r>
      <w:r w:rsidRPr="00AD4044">
        <w:rPr>
          <w:rFonts w:ascii="Arial" w:hAnsi="Arial"/>
          <w:sz w:val="32"/>
          <w14:shadow w14:blurRad="50800" w14:dist="38100" w14:dir="2700000" w14:sx="100000" w14:sy="100000" w14:kx="0" w14:ky="0" w14:algn="tl">
            <w14:srgbClr w14:val="000000">
              <w14:alpha w14:val="60000"/>
            </w14:srgbClr>
          </w14:shadow>
        </w:rPr>
        <w:t>mlouva</w:t>
      </w:r>
      <w:r>
        <w:rPr>
          <w:rFonts w:ascii="Arial" w:hAnsi="Arial"/>
          <w:sz w:val="32"/>
          <w14:shadow w14:blurRad="50800" w14:dist="38100" w14:dir="2700000" w14:sx="100000" w14:sy="100000" w14:kx="0" w14:ky="0" w14:algn="tl">
            <w14:srgbClr w14:val="000000">
              <w14:alpha w14:val="60000"/>
            </w14:srgbClr>
          </w14:shadow>
        </w:rPr>
        <w:t xml:space="preserve"> o dílo</w:t>
      </w:r>
    </w:p>
    <w:p w:rsidR="00AD4044" w:rsidRDefault="00AD4044" w:rsidP="00AD4044">
      <w:pPr>
        <w:rPr>
          <w:rFonts w:ascii="Arial" w:hAnsi="Arial" w:cs="Arial"/>
        </w:rPr>
      </w:pPr>
      <w:r>
        <w:rPr>
          <w:rFonts w:ascii="Arial" w:hAnsi="Arial" w:cs="Arial"/>
        </w:rPr>
        <w:tab/>
      </w:r>
      <w:r>
        <w:rPr>
          <w:rFonts w:ascii="Arial" w:hAnsi="Arial" w:cs="Arial"/>
        </w:rPr>
        <w:tab/>
      </w:r>
      <w:r>
        <w:rPr>
          <w:rFonts w:ascii="Arial" w:hAnsi="Arial" w:cs="Arial"/>
        </w:rPr>
        <w:tab/>
      </w:r>
    </w:p>
    <w:p w:rsidR="00AD4044" w:rsidRDefault="00AD4044" w:rsidP="00AD4044">
      <w:pPr>
        <w:rPr>
          <w:rFonts w:ascii="Arial" w:hAnsi="Arial" w:cs="Arial"/>
        </w:rPr>
      </w:pPr>
    </w:p>
    <w:p w:rsidR="00AD4044" w:rsidRDefault="00AD4044" w:rsidP="00AD4044">
      <w:pPr>
        <w:rPr>
          <w:rFonts w:ascii="Arial" w:hAnsi="Arial" w:cs="Arial"/>
        </w:rPr>
      </w:pPr>
    </w:p>
    <w:p w:rsidR="00AD4044" w:rsidRDefault="00AD4044" w:rsidP="00AD4044">
      <w:pPr>
        <w:rPr>
          <w:rFonts w:ascii="Arial" w:hAnsi="Arial" w:cs="Arial"/>
          <w:b/>
        </w:rPr>
      </w:pPr>
      <w:r>
        <w:rPr>
          <w:rFonts w:ascii="Arial" w:hAnsi="Arial" w:cs="Arial"/>
          <w:b/>
        </w:rPr>
        <w:t>Smluvní strany</w:t>
      </w:r>
    </w:p>
    <w:p w:rsidR="00AD4044" w:rsidRDefault="00AD4044" w:rsidP="00AD4044">
      <w:pPr>
        <w:rPr>
          <w:rFonts w:ascii="Arial" w:hAnsi="Arial" w:cs="Arial"/>
          <w:b/>
        </w:rPr>
      </w:pPr>
    </w:p>
    <w:p w:rsidR="00AD4044" w:rsidRDefault="00AD4044" w:rsidP="00AD4044">
      <w:pPr>
        <w:pBdr>
          <w:bottom w:val="single" w:sz="6" w:space="1" w:color="auto"/>
          <w:between w:val="single" w:sz="6" w:space="1" w:color="auto"/>
        </w:pBdr>
        <w:tabs>
          <w:tab w:val="left" w:pos="851"/>
          <w:tab w:val="left" w:pos="5670"/>
          <w:tab w:val="left" w:pos="6804"/>
        </w:tabs>
        <w:spacing w:line="240" w:lineRule="exact"/>
        <w:rPr>
          <w:rFonts w:ascii="Arial" w:hAnsi="Arial" w:cs="Arial"/>
          <w:bCs/>
        </w:rPr>
      </w:pPr>
      <w:r>
        <w:rPr>
          <w:rFonts w:ascii="Arial" w:hAnsi="Arial" w:cs="Arial"/>
          <w:b/>
        </w:rPr>
        <w:tab/>
      </w:r>
      <w:r>
        <w:rPr>
          <w:rFonts w:ascii="Arial" w:hAnsi="Arial" w:cs="Arial"/>
          <w:bCs/>
        </w:rPr>
        <w:t xml:space="preserve">                                                      </w:t>
      </w:r>
    </w:p>
    <w:p w:rsidR="00AD4044" w:rsidRDefault="00583B78" w:rsidP="00AD4044">
      <w:pPr>
        <w:pStyle w:val="Zhlav"/>
        <w:pBdr>
          <w:bottom w:val="single" w:sz="24" w:space="1" w:color="C0C0C0"/>
        </w:pBdr>
        <w:tabs>
          <w:tab w:val="left" w:pos="708"/>
        </w:tabs>
        <w:spacing w:before="120"/>
        <w:rPr>
          <w:rFonts w:ascii="Arial" w:hAnsi="Arial" w:cs="Arial"/>
          <w:b/>
        </w:rPr>
      </w:pPr>
      <w:r>
        <w:rPr>
          <w:rFonts w:ascii="Arial" w:hAnsi="Arial" w:cs="Arial"/>
          <w:b/>
          <w14:shadow w14:blurRad="50800" w14:dist="38100" w14:dir="2700000" w14:sx="100000" w14:sy="100000" w14:kx="0" w14:ky="0" w14:algn="tl">
            <w14:srgbClr w14:val="000000">
              <w14:alpha w14:val="60000"/>
            </w14:srgbClr>
          </w14:shadow>
        </w:rPr>
        <w:t>Obje</w:t>
      </w:r>
      <w:r w:rsidR="00CE17A1">
        <w:rPr>
          <w:rFonts w:ascii="Arial" w:hAnsi="Arial" w:cs="Arial"/>
          <w:b/>
          <w14:shadow w14:blurRad="50800" w14:dist="38100" w14:dir="2700000" w14:sx="100000" w14:sy="100000" w14:kx="0" w14:ky="0" w14:algn="tl">
            <w14:srgbClr w14:val="000000">
              <w14:alpha w14:val="60000"/>
            </w14:srgbClr>
          </w14:shadow>
        </w:rPr>
        <w:t>d</w:t>
      </w:r>
      <w:r>
        <w:rPr>
          <w:rFonts w:ascii="Arial" w:hAnsi="Arial" w:cs="Arial"/>
          <w:b/>
          <w14:shadow w14:blurRad="50800" w14:dist="38100" w14:dir="2700000" w14:sx="100000" w14:sy="100000" w14:kx="0" w14:ky="0" w14:algn="tl">
            <w14:srgbClr w14:val="000000">
              <w14:alpha w14:val="60000"/>
            </w14:srgbClr>
          </w14:shadow>
        </w:rPr>
        <w:t>n</w:t>
      </w:r>
      <w:r w:rsidR="00CE17A1">
        <w:rPr>
          <w:rFonts w:ascii="Arial" w:hAnsi="Arial" w:cs="Arial"/>
          <w:b/>
          <w14:shadow w14:blurRad="50800" w14:dist="38100" w14:dir="2700000" w14:sx="100000" w14:sy="100000" w14:kx="0" w14:ky="0" w14:algn="tl">
            <w14:srgbClr w14:val="000000">
              <w14:alpha w14:val="60000"/>
            </w14:srgbClr>
          </w14:shadow>
        </w:rPr>
        <w:t>atel</w:t>
      </w:r>
      <w:r w:rsidR="00AD4044" w:rsidRPr="00AD4044">
        <w:rPr>
          <w:rFonts w:ascii="Arial" w:hAnsi="Arial" w:cs="Arial"/>
          <w:b/>
          <w14:shadow w14:blurRad="50800" w14:dist="38100" w14:dir="2700000" w14:sx="100000" w14:sy="100000" w14:kx="0" w14:ky="0" w14:algn="tl">
            <w14:srgbClr w14:val="000000">
              <w14:alpha w14:val="60000"/>
            </w14:srgbClr>
          </w14:shadow>
        </w:rPr>
        <w:t>:</w:t>
      </w:r>
      <w:r w:rsidR="00AD4044">
        <w:rPr>
          <w:rFonts w:ascii="Arial" w:hAnsi="Arial" w:cs="Arial"/>
        </w:rPr>
        <w:t xml:space="preserve"> </w:t>
      </w:r>
    </w:p>
    <w:p w:rsidR="00AD4044" w:rsidRPr="000206B9" w:rsidRDefault="007C5471" w:rsidP="007C5471">
      <w:pPr>
        <w:pBdr>
          <w:bottom w:val="single" w:sz="6" w:space="1" w:color="auto"/>
        </w:pBdr>
        <w:tabs>
          <w:tab w:val="right" w:pos="2694"/>
          <w:tab w:val="left" w:pos="2835"/>
        </w:tabs>
        <w:spacing w:line="240" w:lineRule="exact"/>
        <w:rPr>
          <w:rFonts w:ascii="Arial" w:hAnsi="Arial" w:cs="Arial"/>
          <w:b/>
          <w:sz w:val="18"/>
          <w:szCs w:val="18"/>
        </w:rPr>
      </w:pP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r>
      <w:r w:rsidR="00B91C49" w:rsidRPr="007C5471">
        <w:rPr>
          <w:rFonts w:ascii="Arial" w:hAnsi="Arial" w:cs="Arial"/>
          <w:b/>
          <w:sz w:val="18"/>
          <w:szCs w:val="18"/>
        </w:rPr>
        <w:t>Statutární město Pardubice,</w:t>
      </w:r>
    </w:p>
    <w:p w:rsidR="00AD4044" w:rsidRPr="000206B9" w:rsidRDefault="007C5471" w:rsidP="00AD4044">
      <w:pPr>
        <w:pBdr>
          <w:bottom w:val="single" w:sz="6" w:space="1" w:color="auto"/>
        </w:pBdr>
        <w:tabs>
          <w:tab w:val="right" w:pos="2694"/>
          <w:tab w:val="left" w:pos="2835"/>
        </w:tabs>
        <w:spacing w:line="240" w:lineRule="exact"/>
        <w:rPr>
          <w:rFonts w:ascii="Arial" w:hAnsi="Arial" w:cs="Arial"/>
          <w:b/>
          <w:bCs/>
          <w:sz w:val="18"/>
          <w:szCs w:val="18"/>
        </w:rPr>
      </w:pPr>
      <w:r>
        <w:rPr>
          <w:rFonts w:ascii="Arial" w:hAnsi="Arial" w:cs="Arial"/>
          <w:bCs/>
          <w:sz w:val="18"/>
          <w:szCs w:val="18"/>
        </w:rPr>
        <w:tab/>
        <w:t>Adresa</w:t>
      </w:r>
      <w:r w:rsidR="00EC7105">
        <w:rPr>
          <w:rFonts w:ascii="Arial" w:hAnsi="Arial" w:cs="Arial"/>
          <w:bCs/>
          <w:sz w:val="18"/>
          <w:szCs w:val="18"/>
        </w:rPr>
        <w:t>:</w:t>
      </w:r>
      <w:r w:rsidR="0018725E">
        <w:rPr>
          <w:rFonts w:ascii="Arial" w:hAnsi="Arial" w:cs="Arial"/>
          <w:b/>
          <w:bCs/>
          <w:sz w:val="18"/>
          <w:szCs w:val="18"/>
        </w:rPr>
        <w:tab/>
      </w:r>
      <w:r w:rsidR="0018725E" w:rsidRPr="0018725E">
        <w:rPr>
          <w:rFonts w:ascii="Arial" w:hAnsi="Arial" w:cs="Arial"/>
          <w:b/>
          <w:sz w:val="18"/>
          <w:szCs w:val="18"/>
        </w:rPr>
        <w:t>Pernštýnské náměstí 1</w:t>
      </w:r>
      <w:r w:rsidR="0018725E">
        <w:rPr>
          <w:rFonts w:ascii="Arial" w:hAnsi="Arial" w:cs="Arial"/>
          <w:b/>
          <w:sz w:val="18"/>
          <w:szCs w:val="18"/>
        </w:rPr>
        <w:t xml:space="preserve">, </w:t>
      </w:r>
      <w:r w:rsidR="0018725E" w:rsidRPr="0018725E">
        <w:rPr>
          <w:rFonts w:ascii="Arial" w:hAnsi="Arial" w:cs="Arial"/>
          <w:b/>
          <w:sz w:val="18"/>
          <w:szCs w:val="18"/>
        </w:rPr>
        <w:t>530 21 Pardubice</w:t>
      </w:r>
    </w:p>
    <w:p w:rsidR="00AD4044" w:rsidRPr="000206B9" w:rsidRDefault="00AD4044" w:rsidP="00AD4044">
      <w:pPr>
        <w:pBdr>
          <w:bottom w:val="single" w:sz="6" w:space="1" w:color="auto"/>
        </w:pBdr>
        <w:tabs>
          <w:tab w:val="right" w:pos="2694"/>
          <w:tab w:val="left" w:pos="2835"/>
          <w:tab w:val="left" w:pos="5670"/>
          <w:tab w:val="left" w:pos="6804"/>
        </w:tabs>
        <w:spacing w:line="240" w:lineRule="exact"/>
        <w:rPr>
          <w:rFonts w:ascii="Arial" w:hAnsi="Arial" w:cs="Arial"/>
          <w:b/>
          <w:sz w:val="18"/>
          <w:szCs w:val="18"/>
        </w:rPr>
      </w:pPr>
      <w:r w:rsidRPr="000206B9">
        <w:rPr>
          <w:rFonts w:ascii="Arial" w:hAnsi="Arial" w:cs="Arial"/>
          <w:sz w:val="18"/>
          <w:szCs w:val="18"/>
        </w:rPr>
        <w:tab/>
        <w:t xml:space="preserve">IČ: </w:t>
      </w:r>
      <w:r w:rsidRPr="000206B9">
        <w:rPr>
          <w:rFonts w:ascii="Arial" w:hAnsi="Arial" w:cs="Arial"/>
          <w:sz w:val="18"/>
          <w:szCs w:val="18"/>
        </w:rPr>
        <w:tab/>
      </w:r>
      <w:r w:rsidR="0018725E" w:rsidRPr="0018725E">
        <w:rPr>
          <w:rFonts w:ascii="Arial" w:hAnsi="Arial" w:cs="Arial"/>
          <w:b/>
          <w:sz w:val="18"/>
          <w:szCs w:val="18"/>
        </w:rPr>
        <w:t>00274046</w:t>
      </w:r>
    </w:p>
    <w:p w:rsidR="00AD4044" w:rsidRPr="000206B9" w:rsidRDefault="00AD4044" w:rsidP="00AD4044">
      <w:pPr>
        <w:pBdr>
          <w:bottom w:val="single" w:sz="6" w:space="1" w:color="auto"/>
        </w:pBdr>
        <w:tabs>
          <w:tab w:val="right" w:pos="2694"/>
          <w:tab w:val="left" w:pos="2835"/>
          <w:tab w:val="left" w:pos="5670"/>
          <w:tab w:val="left" w:pos="6804"/>
        </w:tabs>
        <w:spacing w:line="240" w:lineRule="exact"/>
        <w:rPr>
          <w:rFonts w:ascii="Arial" w:hAnsi="Arial" w:cs="Arial"/>
          <w:sz w:val="18"/>
          <w:szCs w:val="18"/>
        </w:rPr>
      </w:pPr>
      <w:r w:rsidRPr="000206B9">
        <w:rPr>
          <w:rFonts w:ascii="Arial" w:hAnsi="Arial" w:cs="Arial"/>
          <w:sz w:val="18"/>
          <w:szCs w:val="18"/>
        </w:rPr>
        <w:tab/>
        <w:t xml:space="preserve">DIČ: </w:t>
      </w:r>
      <w:r w:rsidRPr="000206B9">
        <w:rPr>
          <w:rFonts w:ascii="Arial" w:hAnsi="Arial" w:cs="Arial"/>
          <w:sz w:val="18"/>
          <w:szCs w:val="18"/>
        </w:rPr>
        <w:tab/>
      </w:r>
      <w:r w:rsidR="0018725E" w:rsidRPr="0018725E">
        <w:rPr>
          <w:rFonts w:ascii="Arial" w:hAnsi="Arial" w:cs="Arial"/>
          <w:b/>
          <w:bCs/>
          <w:sz w:val="18"/>
          <w:szCs w:val="18"/>
        </w:rPr>
        <w:t>CZ00274046</w:t>
      </w:r>
    </w:p>
    <w:p w:rsidR="00AD4044" w:rsidRPr="00B91C49" w:rsidRDefault="0018725E" w:rsidP="00AD4044">
      <w:pPr>
        <w:pBdr>
          <w:bottom w:val="single" w:sz="6" w:space="1" w:color="auto"/>
        </w:pBdr>
        <w:tabs>
          <w:tab w:val="right" w:pos="2694"/>
          <w:tab w:val="left" w:pos="2835"/>
          <w:tab w:val="left" w:pos="5670"/>
          <w:tab w:val="left" w:pos="6804"/>
        </w:tabs>
        <w:spacing w:line="240" w:lineRule="exact"/>
        <w:rPr>
          <w:rFonts w:ascii="Arial" w:hAnsi="Arial" w:cs="Arial"/>
          <w:b/>
          <w:sz w:val="18"/>
          <w:szCs w:val="18"/>
        </w:rPr>
      </w:pPr>
      <w:r>
        <w:rPr>
          <w:rFonts w:ascii="Arial" w:hAnsi="Arial" w:cs="Arial"/>
          <w:sz w:val="18"/>
          <w:szCs w:val="18"/>
        </w:rPr>
        <w:tab/>
        <w:t>Bankovní spojení</w:t>
      </w:r>
      <w:r>
        <w:rPr>
          <w:rFonts w:ascii="Arial" w:hAnsi="Arial" w:cs="Arial"/>
          <w:sz w:val="18"/>
          <w:szCs w:val="18"/>
        </w:rPr>
        <w:tab/>
      </w:r>
      <w:r w:rsidR="00E172E4">
        <w:rPr>
          <w:rFonts w:ascii="Arial" w:hAnsi="Arial" w:cs="Arial"/>
          <w:sz w:val="18"/>
          <w:szCs w:val="18"/>
        </w:rPr>
        <w:t>xxxxxxxxxxxxxxxx</w:t>
      </w:r>
    </w:p>
    <w:p w:rsidR="00AD4044" w:rsidRPr="000206B9" w:rsidRDefault="00AD4044" w:rsidP="00AD4044">
      <w:pPr>
        <w:pBdr>
          <w:bottom w:val="single" w:sz="6" w:space="1" w:color="auto"/>
        </w:pBdr>
        <w:tabs>
          <w:tab w:val="right" w:pos="2694"/>
          <w:tab w:val="left" w:pos="2835"/>
          <w:tab w:val="left" w:pos="5670"/>
        </w:tabs>
        <w:spacing w:line="240" w:lineRule="exact"/>
        <w:rPr>
          <w:rFonts w:ascii="Arial" w:hAnsi="Arial" w:cs="Arial"/>
          <w:b/>
          <w:bCs/>
          <w:sz w:val="18"/>
          <w:szCs w:val="18"/>
        </w:rPr>
      </w:pPr>
      <w:r w:rsidRPr="00B91C49">
        <w:rPr>
          <w:rFonts w:ascii="Arial" w:hAnsi="Arial" w:cs="Arial"/>
          <w:bCs/>
          <w:sz w:val="18"/>
          <w:szCs w:val="18"/>
        </w:rPr>
        <w:tab/>
        <w:t>Číslo účtu (CZK):</w:t>
      </w:r>
      <w:r w:rsidRPr="00B91C49">
        <w:rPr>
          <w:rFonts w:ascii="Arial" w:hAnsi="Arial" w:cs="Arial"/>
          <w:b/>
          <w:bCs/>
          <w:sz w:val="18"/>
          <w:szCs w:val="18"/>
        </w:rPr>
        <w:tab/>
      </w:r>
      <w:r w:rsidR="00E172E4">
        <w:rPr>
          <w:rFonts w:ascii="Arial" w:hAnsi="Arial" w:cs="Arial"/>
          <w:b/>
          <w:bCs/>
          <w:sz w:val="18"/>
          <w:szCs w:val="18"/>
        </w:rPr>
        <w:t>xxxxxxxxxxxxxxx</w:t>
      </w:r>
    </w:p>
    <w:p w:rsidR="00AD4044" w:rsidRPr="00EF1372" w:rsidRDefault="00AD4044" w:rsidP="00AD4044">
      <w:pPr>
        <w:pBdr>
          <w:bottom w:val="single" w:sz="6" w:space="1" w:color="auto"/>
        </w:pBdr>
        <w:tabs>
          <w:tab w:val="right" w:pos="2694"/>
          <w:tab w:val="left" w:pos="2835"/>
          <w:tab w:val="left" w:pos="5670"/>
        </w:tabs>
        <w:spacing w:line="240" w:lineRule="exact"/>
        <w:rPr>
          <w:rFonts w:ascii="Arial" w:hAnsi="Arial" w:cs="Arial"/>
          <w:b/>
          <w:sz w:val="18"/>
          <w:szCs w:val="18"/>
        </w:rPr>
      </w:pPr>
      <w:r w:rsidRPr="000206B9">
        <w:rPr>
          <w:rFonts w:ascii="Arial" w:hAnsi="Arial" w:cs="Arial"/>
          <w:sz w:val="18"/>
          <w:szCs w:val="18"/>
        </w:rPr>
        <w:tab/>
      </w:r>
      <w:r w:rsidR="007C5471">
        <w:rPr>
          <w:rFonts w:ascii="Arial" w:hAnsi="Arial" w:cs="Arial"/>
          <w:sz w:val="18"/>
          <w:szCs w:val="18"/>
        </w:rPr>
        <w:t>Zastoupený</w:t>
      </w:r>
      <w:r w:rsidRPr="000206B9">
        <w:rPr>
          <w:rFonts w:ascii="Arial" w:hAnsi="Arial" w:cs="Arial"/>
          <w:sz w:val="18"/>
          <w:szCs w:val="18"/>
        </w:rPr>
        <w:t>:</w:t>
      </w:r>
      <w:r w:rsidRPr="000206B9">
        <w:rPr>
          <w:rFonts w:ascii="Arial" w:hAnsi="Arial" w:cs="Arial"/>
          <w:sz w:val="18"/>
          <w:szCs w:val="18"/>
        </w:rPr>
        <w:tab/>
      </w:r>
      <w:r w:rsidR="00B91C49">
        <w:rPr>
          <w:rFonts w:ascii="Arial" w:hAnsi="Arial" w:cs="Arial"/>
          <w:sz w:val="18"/>
          <w:szCs w:val="18"/>
        </w:rPr>
        <w:t xml:space="preserve">Ing. </w:t>
      </w:r>
      <w:r w:rsidR="007C5471">
        <w:rPr>
          <w:rFonts w:ascii="Arial" w:hAnsi="Arial" w:cs="Arial"/>
          <w:sz w:val="18"/>
          <w:szCs w:val="18"/>
        </w:rPr>
        <w:t>Martin Charvát, primátor města</w:t>
      </w:r>
    </w:p>
    <w:p w:rsidR="00AD4044" w:rsidRPr="000206B9" w:rsidRDefault="00AD4044" w:rsidP="00AD4044">
      <w:pPr>
        <w:tabs>
          <w:tab w:val="left" w:pos="705"/>
        </w:tabs>
        <w:jc w:val="both"/>
        <w:rPr>
          <w:rFonts w:ascii="Arial" w:hAnsi="Arial" w:cs="Arial"/>
          <w:sz w:val="18"/>
          <w:szCs w:val="18"/>
        </w:rPr>
      </w:pPr>
      <w:r w:rsidRPr="000206B9">
        <w:rPr>
          <w:rFonts w:ascii="Arial" w:hAnsi="Arial" w:cs="Arial"/>
          <w:sz w:val="18"/>
          <w:szCs w:val="18"/>
        </w:rPr>
        <w:t>(dále jen „</w:t>
      </w:r>
      <w:r w:rsidR="00CE17A1">
        <w:rPr>
          <w:rFonts w:ascii="Arial" w:hAnsi="Arial" w:cs="Arial"/>
          <w:b/>
          <w:sz w:val="18"/>
          <w:szCs w:val="18"/>
        </w:rPr>
        <w:t>Objednatel</w:t>
      </w:r>
      <w:r w:rsidRPr="000206B9">
        <w:rPr>
          <w:rFonts w:ascii="Arial" w:hAnsi="Arial" w:cs="Arial"/>
          <w:sz w:val="18"/>
          <w:szCs w:val="18"/>
        </w:rPr>
        <w:t>“)</w:t>
      </w:r>
    </w:p>
    <w:p w:rsidR="00AD4044" w:rsidRDefault="00AD4044" w:rsidP="00AD4044">
      <w:pPr>
        <w:tabs>
          <w:tab w:val="left" w:pos="705"/>
        </w:tabs>
        <w:jc w:val="both"/>
        <w:rPr>
          <w:rFonts w:ascii="Arial" w:hAnsi="Arial" w:cs="Arial"/>
        </w:rPr>
      </w:pPr>
    </w:p>
    <w:p w:rsidR="00AD4044" w:rsidRPr="00AD4044" w:rsidRDefault="00AD4044" w:rsidP="00AD4044">
      <w:pPr>
        <w:pStyle w:val="Zhlav"/>
        <w:pBdr>
          <w:bottom w:val="single" w:sz="24" w:space="1" w:color="C0C0C0"/>
        </w:pBdr>
        <w:tabs>
          <w:tab w:val="left" w:pos="708"/>
        </w:tabs>
        <w:spacing w:before="120"/>
        <w:rPr>
          <w:rFonts w:ascii="Arial" w:hAnsi="Arial" w:cs="Arial"/>
          <w:b/>
          <w14:shadow w14:blurRad="50800" w14:dist="38100" w14:dir="2700000" w14:sx="100000" w14:sy="100000" w14:kx="0" w14:ky="0" w14:algn="tl">
            <w14:srgbClr w14:val="000000">
              <w14:alpha w14:val="60000"/>
            </w14:srgbClr>
          </w14:shadow>
        </w:rPr>
      </w:pPr>
      <w:r w:rsidRPr="00AD4044">
        <w:rPr>
          <w:rFonts w:ascii="Arial" w:hAnsi="Arial" w:cs="Arial"/>
          <w:b/>
          <w14:shadow w14:blurRad="50800" w14:dist="38100" w14:dir="2700000" w14:sx="100000" w14:sy="100000" w14:kx="0" w14:ky="0" w14:algn="tl">
            <w14:srgbClr w14:val="000000">
              <w14:alpha w14:val="60000"/>
            </w14:srgbClr>
          </w14:shadow>
        </w:rPr>
        <w:t>a</w:t>
      </w:r>
    </w:p>
    <w:p w:rsidR="00AD4044" w:rsidRDefault="00AD4044" w:rsidP="00AD4044">
      <w:pPr>
        <w:pStyle w:val="Zhlav"/>
        <w:pBdr>
          <w:bottom w:val="single" w:sz="24" w:space="1" w:color="C0C0C0"/>
        </w:pBdr>
        <w:tabs>
          <w:tab w:val="left" w:pos="708"/>
        </w:tabs>
        <w:spacing w:before="120"/>
        <w:rPr>
          <w:rFonts w:ascii="Arial" w:hAnsi="Arial" w:cs="Arial"/>
          <w:b/>
        </w:rPr>
      </w:pPr>
    </w:p>
    <w:p w:rsidR="00AD4044" w:rsidRDefault="00CE17A1" w:rsidP="00AD4044">
      <w:pPr>
        <w:pBdr>
          <w:bottom w:val="single" w:sz="24" w:space="1" w:color="C0C0C0"/>
        </w:pBdr>
        <w:spacing w:before="120"/>
        <w:rPr>
          <w:rFonts w:ascii="Arial" w:hAnsi="Arial" w:cs="Arial"/>
        </w:rPr>
      </w:pPr>
      <w:r>
        <w:rPr>
          <w:rFonts w:ascii="Arial" w:hAnsi="Arial" w:cs="Arial"/>
          <w:b/>
          <w14:shadow w14:blurRad="50800" w14:dist="38100" w14:dir="2700000" w14:sx="100000" w14:sy="100000" w14:kx="0" w14:ky="0" w14:algn="tl">
            <w14:srgbClr w14:val="000000">
              <w14:alpha w14:val="60000"/>
            </w14:srgbClr>
          </w14:shadow>
        </w:rPr>
        <w:t>Zhotovitel</w:t>
      </w:r>
      <w:r w:rsidR="00AD4044" w:rsidRPr="00AD4044">
        <w:rPr>
          <w:rFonts w:ascii="Arial" w:hAnsi="Arial" w:cs="Arial"/>
          <w:b/>
          <w14:shadow w14:blurRad="50800" w14:dist="38100" w14:dir="2700000" w14:sx="100000" w14:sy="100000" w14:kx="0" w14:ky="0" w14:algn="tl">
            <w14:srgbClr w14:val="000000">
              <w14:alpha w14:val="60000"/>
            </w14:srgbClr>
          </w14:shadow>
        </w:rPr>
        <w:t xml:space="preserve">: </w:t>
      </w:r>
    </w:p>
    <w:p w:rsidR="00AD4044" w:rsidRDefault="00AD4044" w:rsidP="00AD4044">
      <w:pPr>
        <w:pBdr>
          <w:bottom w:val="single" w:sz="6" w:space="1" w:color="auto"/>
        </w:pBdr>
        <w:tabs>
          <w:tab w:val="right" w:pos="2694"/>
          <w:tab w:val="left" w:pos="2835"/>
        </w:tabs>
        <w:spacing w:line="240" w:lineRule="exact"/>
        <w:rPr>
          <w:rFonts w:ascii="Arial" w:hAnsi="Arial" w:cs="Arial"/>
          <w:sz w:val="18"/>
          <w:szCs w:val="18"/>
        </w:rPr>
      </w:pPr>
      <w:r>
        <w:rPr>
          <w:rFonts w:ascii="Arial" w:hAnsi="Arial" w:cs="Arial"/>
          <w:sz w:val="18"/>
          <w:szCs w:val="18"/>
        </w:rPr>
        <w:tab/>
        <w:t xml:space="preserve">Obchodní firma : </w:t>
      </w:r>
      <w:r>
        <w:rPr>
          <w:rFonts w:ascii="Arial" w:hAnsi="Arial" w:cs="Arial"/>
          <w:sz w:val="18"/>
          <w:szCs w:val="18"/>
        </w:rPr>
        <w:tab/>
      </w:r>
      <w:r>
        <w:rPr>
          <w:rFonts w:ascii="Arial" w:hAnsi="Arial" w:cs="Arial"/>
          <w:b/>
          <w:sz w:val="18"/>
          <w:szCs w:val="18"/>
        </w:rPr>
        <w:t xml:space="preserve">EDERA  Group a.s. </w:t>
      </w:r>
    </w:p>
    <w:p w:rsidR="00AD4044" w:rsidRDefault="00AD4044" w:rsidP="00AD4044">
      <w:pPr>
        <w:pBdr>
          <w:bottom w:val="single" w:sz="6" w:space="1" w:color="auto"/>
        </w:pBdr>
        <w:tabs>
          <w:tab w:val="right" w:pos="2694"/>
          <w:tab w:val="left" w:pos="2835"/>
        </w:tabs>
        <w:spacing w:line="240" w:lineRule="exact"/>
        <w:rPr>
          <w:rFonts w:ascii="Arial" w:hAnsi="Arial" w:cs="Arial"/>
          <w:b/>
          <w:sz w:val="18"/>
          <w:szCs w:val="18"/>
        </w:rPr>
      </w:pPr>
      <w:r>
        <w:rPr>
          <w:rFonts w:ascii="Arial" w:hAnsi="Arial" w:cs="Arial"/>
          <w:bCs/>
          <w:sz w:val="18"/>
          <w:szCs w:val="18"/>
        </w:rPr>
        <w:tab/>
        <w:t>Zapsána v Obchodním rejstříku:</w:t>
      </w:r>
      <w:r>
        <w:rPr>
          <w:rFonts w:ascii="Arial" w:hAnsi="Arial" w:cs="Arial"/>
          <w:bCs/>
          <w:sz w:val="18"/>
          <w:szCs w:val="18"/>
        </w:rPr>
        <w:tab/>
      </w:r>
      <w:r>
        <w:rPr>
          <w:rFonts w:ascii="Arial" w:hAnsi="Arial" w:cs="Arial"/>
          <w:b/>
          <w:bCs/>
          <w:sz w:val="18"/>
          <w:szCs w:val="18"/>
        </w:rPr>
        <w:t>Krajským soudem v Hradci Králové oddíl B, vložka 2924</w:t>
      </w:r>
    </w:p>
    <w:p w:rsidR="00AD4044" w:rsidRDefault="00AD4044" w:rsidP="00AD4044">
      <w:pPr>
        <w:pBdr>
          <w:bottom w:val="single" w:sz="6" w:space="1" w:color="auto"/>
        </w:pBdr>
        <w:tabs>
          <w:tab w:val="right" w:pos="2694"/>
          <w:tab w:val="left" w:pos="2835"/>
        </w:tabs>
        <w:spacing w:line="240" w:lineRule="exact"/>
        <w:rPr>
          <w:rFonts w:ascii="Arial" w:hAnsi="Arial" w:cs="Arial"/>
          <w:b/>
          <w:sz w:val="18"/>
          <w:szCs w:val="18"/>
        </w:rPr>
      </w:pPr>
      <w:r>
        <w:rPr>
          <w:rFonts w:ascii="Arial" w:hAnsi="Arial" w:cs="Arial"/>
          <w:sz w:val="18"/>
          <w:szCs w:val="18"/>
        </w:rPr>
        <w:tab/>
        <w:t>Sídlo společnosti/místo podnikání:</w:t>
      </w:r>
      <w:r>
        <w:rPr>
          <w:rFonts w:ascii="Arial" w:hAnsi="Arial" w:cs="Arial"/>
          <w:sz w:val="18"/>
          <w:szCs w:val="18"/>
        </w:rPr>
        <w:tab/>
      </w:r>
      <w:r w:rsidR="00EC7105">
        <w:rPr>
          <w:rFonts w:ascii="Arial" w:hAnsi="Arial" w:cs="Arial"/>
          <w:sz w:val="18"/>
          <w:szCs w:val="18"/>
        </w:rPr>
        <w:t xml:space="preserve">Pardubice – Zelené předměstí, </w:t>
      </w:r>
      <w:r>
        <w:rPr>
          <w:rFonts w:ascii="Arial" w:hAnsi="Arial" w:cs="Arial"/>
          <w:b/>
          <w:sz w:val="18"/>
          <w:szCs w:val="18"/>
        </w:rPr>
        <w:t>Arnošta z Pardubic 2789</w:t>
      </w:r>
      <w:r w:rsidR="00EC7105">
        <w:rPr>
          <w:rFonts w:ascii="Arial" w:hAnsi="Arial" w:cs="Arial"/>
          <w:b/>
          <w:sz w:val="18"/>
          <w:szCs w:val="18"/>
        </w:rPr>
        <w:t>, PSČ 530 02</w:t>
      </w:r>
    </w:p>
    <w:p w:rsidR="00AD4044" w:rsidRDefault="00AD4044" w:rsidP="00AD4044">
      <w:pPr>
        <w:pBdr>
          <w:bottom w:val="single" w:sz="6" w:space="1" w:color="auto"/>
        </w:pBdr>
        <w:tabs>
          <w:tab w:val="right" w:pos="2694"/>
          <w:tab w:val="left" w:pos="2835"/>
          <w:tab w:val="left" w:pos="5670"/>
          <w:tab w:val="left" w:pos="6804"/>
        </w:tabs>
        <w:spacing w:line="240" w:lineRule="exact"/>
        <w:rPr>
          <w:rFonts w:ascii="Arial" w:hAnsi="Arial" w:cs="Arial"/>
          <w:sz w:val="18"/>
          <w:szCs w:val="18"/>
        </w:rPr>
      </w:pPr>
      <w:r>
        <w:rPr>
          <w:rFonts w:ascii="Arial" w:hAnsi="Arial" w:cs="Arial"/>
          <w:sz w:val="18"/>
          <w:szCs w:val="18"/>
        </w:rPr>
        <w:tab/>
        <w:t>IČ:</w:t>
      </w:r>
      <w:r>
        <w:rPr>
          <w:rFonts w:ascii="Arial" w:hAnsi="Arial" w:cs="Arial"/>
          <w:sz w:val="18"/>
          <w:szCs w:val="18"/>
        </w:rPr>
        <w:tab/>
      </w:r>
      <w:r>
        <w:rPr>
          <w:rFonts w:ascii="Arial" w:hAnsi="Arial" w:cs="Arial"/>
          <w:b/>
          <w:sz w:val="18"/>
          <w:szCs w:val="18"/>
        </w:rPr>
        <w:t>27461254</w:t>
      </w:r>
      <w:r>
        <w:rPr>
          <w:rFonts w:ascii="Arial" w:hAnsi="Arial" w:cs="Arial"/>
          <w:sz w:val="18"/>
          <w:szCs w:val="18"/>
        </w:rPr>
        <w:t xml:space="preserve"> </w:t>
      </w:r>
      <w:r>
        <w:rPr>
          <w:rFonts w:ascii="Arial" w:hAnsi="Arial" w:cs="Arial"/>
          <w:sz w:val="18"/>
          <w:szCs w:val="18"/>
        </w:rPr>
        <w:tab/>
      </w:r>
    </w:p>
    <w:p w:rsidR="00AD4044" w:rsidRDefault="00AD4044" w:rsidP="00AD4044">
      <w:pPr>
        <w:pBdr>
          <w:bottom w:val="single" w:sz="6" w:space="1" w:color="auto"/>
        </w:pBdr>
        <w:tabs>
          <w:tab w:val="right" w:pos="2694"/>
          <w:tab w:val="left" w:pos="2835"/>
          <w:tab w:val="left" w:pos="5670"/>
          <w:tab w:val="left" w:pos="6804"/>
        </w:tabs>
        <w:spacing w:line="240" w:lineRule="exact"/>
        <w:rPr>
          <w:rFonts w:ascii="Arial" w:hAnsi="Arial" w:cs="Arial"/>
          <w:b/>
          <w:sz w:val="18"/>
          <w:szCs w:val="18"/>
        </w:rPr>
      </w:pPr>
      <w:r>
        <w:rPr>
          <w:rFonts w:ascii="Arial" w:hAnsi="Arial" w:cs="Arial"/>
          <w:sz w:val="18"/>
          <w:szCs w:val="18"/>
        </w:rPr>
        <w:tab/>
        <w:t xml:space="preserve">DIČ: </w:t>
      </w:r>
      <w:r>
        <w:rPr>
          <w:rFonts w:ascii="Arial" w:hAnsi="Arial" w:cs="Arial"/>
          <w:sz w:val="18"/>
          <w:szCs w:val="18"/>
        </w:rPr>
        <w:tab/>
      </w:r>
      <w:r>
        <w:rPr>
          <w:rFonts w:ascii="Arial" w:hAnsi="Arial" w:cs="Arial"/>
          <w:b/>
          <w:sz w:val="18"/>
          <w:szCs w:val="18"/>
        </w:rPr>
        <w:t>CZ27461254</w:t>
      </w:r>
    </w:p>
    <w:p w:rsidR="00AD4044" w:rsidRDefault="00AD4044" w:rsidP="00AD4044">
      <w:pPr>
        <w:pBdr>
          <w:bottom w:val="single" w:sz="6" w:space="1" w:color="auto"/>
        </w:pBdr>
        <w:tabs>
          <w:tab w:val="right" w:pos="2694"/>
          <w:tab w:val="left" w:pos="2835"/>
          <w:tab w:val="left" w:pos="5670"/>
        </w:tabs>
        <w:spacing w:line="240" w:lineRule="exact"/>
        <w:rPr>
          <w:rFonts w:ascii="Arial" w:hAnsi="Arial" w:cs="Arial"/>
          <w:b/>
          <w:sz w:val="18"/>
          <w:szCs w:val="18"/>
        </w:rPr>
      </w:pPr>
      <w:r>
        <w:rPr>
          <w:rFonts w:ascii="Arial" w:hAnsi="Arial" w:cs="Arial"/>
          <w:sz w:val="18"/>
          <w:szCs w:val="18"/>
        </w:rPr>
        <w:tab/>
        <w:t xml:space="preserve">Bankovní spojení: </w:t>
      </w:r>
      <w:r>
        <w:rPr>
          <w:rFonts w:ascii="Arial" w:hAnsi="Arial" w:cs="Arial"/>
          <w:sz w:val="18"/>
          <w:szCs w:val="18"/>
        </w:rPr>
        <w:tab/>
      </w:r>
      <w:r w:rsidR="00E172E4">
        <w:rPr>
          <w:rStyle w:val="Siln"/>
          <w:rFonts w:ascii="Arial" w:hAnsi="Arial" w:cs="Arial"/>
        </w:rPr>
        <w:t>xxxxxxxxxxxx</w:t>
      </w:r>
    </w:p>
    <w:p w:rsidR="00AD4044" w:rsidRDefault="00AD4044" w:rsidP="00AD4044">
      <w:pPr>
        <w:pBdr>
          <w:bottom w:val="single" w:sz="6" w:space="1" w:color="auto"/>
        </w:pBdr>
        <w:tabs>
          <w:tab w:val="right" w:pos="2694"/>
          <w:tab w:val="left" w:pos="2835"/>
          <w:tab w:val="left" w:pos="5670"/>
        </w:tabs>
        <w:spacing w:line="240" w:lineRule="exact"/>
        <w:rPr>
          <w:rFonts w:ascii="Arial" w:hAnsi="Arial" w:cs="Arial"/>
          <w:b/>
          <w:sz w:val="18"/>
          <w:szCs w:val="18"/>
        </w:rPr>
      </w:pPr>
      <w:r>
        <w:rPr>
          <w:rFonts w:ascii="Arial" w:hAnsi="Arial" w:cs="Arial"/>
          <w:bCs/>
          <w:sz w:val="18"/>
          <w:szCs w:val="18"/>
        </w:rPr>
        <w:tab/>
        <w:t>Číslo účtu (CZK):</w:t>
      </w:r>
      <w:r>
        <w:rPr>
          <w:rFonts w:ascii="Arial" w:hAnsi="Arial" w:cs="Arial"/>
          <w:b/>
          <w:bCs/>
          <w:sz w:val="18"/>
          <w:szCs w:val="18"/>
        </w:rPr>
        <w:tab/>
      </w:r>
      <w:r w:rsidR="00E172E4">
        <w:rPr>
          <w:rFonts w:ascii="Arial" w:hAnsi="Arial" w:cs="Arial"/>
          <w:b/>
          <w:sz w:val="18"/>
          <w:szCs w:val="18"/>
        </w:rPr>
        <w:t>xxxxxxxxxxxxxx</w:t>
      </w:r>
    </w:p>
    <w:p w:rsidR="00AD4044" w:rsidRDefault="00AD4044" w:rsidP="00AD4044">
      <w:pPr>
        <w:pBdr>
          <w:bottom w:val="single" w:sz="6" w:space="1" w:color="auto"/>
        </w:pBdr>
        <w:tabs>
          <w:tab w:val="right" w:pos="2694"/>
          <w:tab w:val="left" w:pos="2835"/>
          <w:tab w:val="left" w:pos="5670"/>
        </w:tabs>
        <w:spacing w:line="240" w:lineRule="exact"/>
        <w:ind w:left="2124" w:hanging="2124"/>
        <w:rPr>
          <w:rFonts w:ascii="Arial" w:hAnsi="Arial" w:cs="Arial"/>
          <w:b/>
          <w:sz w:val="18"/>
          <w:szCs w:val="18"/>
        </w:rPr>
      </w:pPr>
      <w:r>
        <w:rPr>
          <w:rFonts w:ascii="Arial" w:hAnsi="Arial" w:cs="Arial"/>
          <w:sz w:val="18"/>
          <w:szCs w:val="18"/>
        </w:rPr>
        <w:t xml:space="preserve">                                       Jednající:</w:t>
      </w:r>
      <w:r>
        <w:rPr>
          <w:rFonts w:ascii="Arial" w:hAnsi="Arial" w:cs="Arial"/>
          <w:sz w:val="18"/>
          <w:szCs w:val="18"/>
        </w:rPr>
        <w:tab/>
      </w:r>
      <w:r>
        <w:rPr>
          <w:rFonts w:ascii="Arial" w:hAnsi="Arial" w:cs="Arial"/>
          <w:b/>
          <w:sz w:val="18"/>
          <w:szCs w:val="18"/>
        </w:rPr>
        <w:t>Jan Mareček, předseda představenstva,</w:t>
      </w:r>
    </w:p>
    <w:p w:rsidR="00AD4044" w:rsidRDefault="00AD4044" w:rsidP="00AD4044">
      <w:pPr>
        <w:pBdr>
          <w:bottom w:val="single" w:sz="6" w:space="1" w:color="auto"/>
        </w:pBdr>
        <w:tabs>
          <w:tab w:val="right" w:pos="2694"/>
          <w:tab w:val="left" w:pos="2835"/>
          <w:tab w:val="left" w:pos="5670"/>
        </w:tabs>
        <w:spacing w:line="240" w:lineRule="exact"/>
        <w:ind w:left="2124" w:hanging="2124"/>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t>Antonín Mlejnek, místopředseda představenstva</w:t>
      </w:r>
    </w:p>
    <w:p w:rsidR="00AD4044" w:rsidRDefault="00AD4044" w:rsidP="00AD4044">
      <w:pPr>
        <w:pStyle w:val="Zhlav"/>
        <w:pBdr>
          <w:bottom w:val="single" w:sz="6" w:space="1" w:color="auto"/>
        </w:pBdr>
        <w:tabs>
          <w:tab w:val="clear" w:pos="4536"/>
          <w:tab w:val="right" w:pos="2694"/>
          <w:tab w:val="left" w:pos="2835"/>
          <w:tab w:val="left" w:pos="5670"/>
          <w:tab w:val="left" w:pos="6804"/>
        </w:tabs>
        <w:spacing w:line="240" w:lineRule="exact"/>
        <w:rPr>
          <w:rFonts w:ascii="Arial" w:hAnsi="Arial" w:cs="Arial"/>
          <w:sz w:val="18"/>
          <w:szCs w:val="18"/>
        </w:rPr>
      </w:pPr>
      <w:r>
        <w:rPr>
          <w:rFonts w:ascii="Arial" w:hAnsi="Arial" w:cs="Arial"/>
          <w:sz w:val="18"/>
          <w:szCs w:val="18"/>
        </w:rPr>
        <w:tab/>
        <w:t>Telefon:</w:t>
      </w:r>
      <w:r>
        <w:rPr>
          <w:rFonts w:ascii="Arial" w:hAnsi="Arial" w:cs="Arial"/>
          <w:b/>
          <w:sz w:val="18"/>
          <w:szCs w:val="18"/>
        </w:rPr>
        <w:tab/>
      </w:r>
      <w:r w:rsidR="00E172E4">
        <w:rPr>
          <w:rFonts w:ascii="Arial" w:hAnsi="Arial" w:cs="Arial"/>
          <w:b/>
        </w:rPr>
        <w:t>xxxxxxxxx</w:t>
      </w:r>
      <w:r>
        <w:rPr>
          <w:rFonts w:ascii="MS Gothic" w:eastAsia="MS Gothic" w:hAnsi="MS Gothic" w:cs="MS Gothic" w:hint="eastAsia"/>
          <w:b/>
        </w:rPr>
        <w:t> </w:t>
      </w:r>
    </w:p>
    <w:p w:rsidR="00AD4044" w:rsidRDefault="00AD4044" w:rsidP="00AD4044">
      <w:pPr>
        <w:pStyle w:val="Zhlav"/>
        <w:pBdr>
          <w:bottom w:val="single" w:sz="6" w:space="1" w:color="auto"/>
        </w:pBdr>
        <w:tabs>
          <w:tab w:val="clear" w:pos="4536"/>
          <w:tab w:val="right" w:pos="2694"/>
          <w:tab w:val="left" w:pos="2835"/>
          <w:tab w:val="left" w:pos="5670"/>
          <w:tab w:val="left" w:pos="6804"/>
        </w:tabs>
        <w:spacing w:line="240" w:lineRule="exact"/>
        <w:rPr>
          <w:rFonts w:ascii="Arial" w:hAnsi="Arial" w:cs="Arial"/>
          <w:sz w:val="18"/>
          <w:szCs w:val="18"/>
        </w:rPr>
      </w:pPr>
      <w:r>
        <w:rPr>
          <w:rFonts w:ascii="Arial" w:hAnsi="Arial" w:cs="Arial"/>
          <w:sz w:val="18"/>
          <w:szCs w:val="18"/>
        </w:rPr>
        <w:tab/>
        <w:t>Fax:</w:t>
      </w:r>
      <w:r>
        <w:rPr>
          <w:rFonts w:ascii="Arial" w:hAnsi="Arial" w:cs="Arial"/>
          <w:sz w:val="18"/>
          <w:szCs w:val="18"/>
        </w:rPr>
        <w:tab/>
      </w:r>
      <w:r w:rsidR="00E172E4">
        <w:rPr>
          <w:rFonts w:ascii="Arial" w:hAnsi="Arial" w:cs="Arial"/>
          <w:b/>
        </w:rPr>
        <w:t>xxxxxxxxx</w:t>
      </w:r>
    </w:p>
    <w:p w:rsidR="00AD4044" w:rsidRDefault="00AD4044" w:rsidP="00AD4044">
      <w:pPr>
        <w:pBdr>
          <w:bottom w:val="single" w:sz="6" w:space="1" w:color="auto"/>
        </w:pBdr>
        <w:tabs>
          <w:tab w:val="right" w:pos="2694"/>
          <w:tab w:val="left" w:pos="2835"/>
        </w:tabs>
        <w:spacing w:line="240" w:lineRule="exact"/>
        <w:rPr>
          <w:rFonts w:ascii="Arial" w:hAnsi="Arial" w:cs="Arial"/>
          <w:sz w:val="18"/>
          <w:szCs w:val="18"/>
        </w:rPr>
      </w:pPr>
      <w:r>
        <w:rPr>
          <w:rFonts w:ascii="Arial" w:hAnsi="Arial" w:cs="Arial"/>
          <w:sz w:val="18"/>
          <w:szCs w:val="18"/>
        </w:rPr>
        <w:tab/>
        <w:t>E-mail:</w:t>
      </w:r>
      <w:r>
        <w:rPr>
          <w:rFonts w:ascii="Arial" w:hAnsi="Arial" w:cs="Arial"/>
          <w:sz w:val="18"/>
          <w:szCs w:val="18"/>
        </w:rPr>
        <w:tab/>
      </w:r>
      <w:r w:rsidR="00E172E4">
        <w:rPr>
          <w:rFonts w:ascii="Arial" w:hAnsi="Arial" w:cs="Arial"/>
          <w:b/>
          <w:sz w:val="18"/>
          <w:szCs w:val="18"/>
        </w:rPr>
        <w:t>xxxxxxxxxxxxxx</w:t>
      </w:r>
    </w:p>
    <w:p w:rsidR="00AD4044" w:rsidRDefault="00AD4044" w:rsidP="00AD4044">
      <w:pPr>
        <w:tabs>
          <w:tab w:val="left" w:pos="705"/>
        </w:tabs>
        <w:jc w:val="both"/>
        <w:rPr>
          <w:rFonts w:ascii="Arial" w:hAnsi="Arial" w:cs="Arial"/>
          <w:sz w:val="18"/>
          <w:szCs w:val="18"/>
        </w:rPr>
      </w:pPr>
      <w:r>
        <w:rPr>
          <w:rFonts w:ascii="Arial" w:hAnsi="Arial" w:cs="Arial"/>
          <w:sz w:val="18"/>
          <w:szCs w:val="18"/>
        </w:rPr>
        <w:t>(dále jen „</w:t>
      </w:r>
      <w:r w:rsidR="00CE17A1">
        <w:rPr>
          <w:rFonts w:ascii="Arial" w:hAnsi="Arial" w:cs="Arial"/>
          <w:b/>
          <w:sz w:val="18"/>
          <w:szCs w:val="18"/>
        </w:rPr>
        <w:t>Zhotovitel</w:t>
      </w:r>
      <w:r>
        <w:rPr>
          <w:rFonts w:ascii="Arial" w:hAnsi="Arial" w:cs="Arial"/>
          <w:sz w:val="18"/>
          <w:szCs w:val="18"/>
        </w:rPr>
        <w:t>“)</w:t>
      </w:r>
    </w:p>
    <w:p w:rsidR="00AD4044" w:rsidRDefault="00AD4044" w:rsidP="00AD4044">
      <w:pPr>
        <w:pStyle w:val="Zkladntext"/>
        <w:tabs>
          <w:tab w:val="left" w:pos="284"/>
          <w:tab w:val="left" w:pos="567"/>
          <w:tab w:val="left" w:pos="851"/>
        </w:tabs>
        <w:rPr>
          <w:rFonts w:ascii="Arial" w:hAnsi="Arial" w:cs="Arial"/>
        </w:rPr>
      </w:pPr>
    </w:p>
    <w:p w:rsidR="00AD4044" w:rsidRDefault="00AD4044" w:rsidP="00AD4044">
      <w:pPr>
        <w:pStyle w:val="Zkladntext"/>
        <w:tabs>
          <w:tab w:val="left" w:pos="284"/>
          <w:tab w:val="left" w:pos="567"/>
          <w:tab w:val="left" w:pos="851"/>
        </w:tabs>
        <w:rPr>
          <w:rFonts w:ascii="Arial" w:hAnsi="Arial" w:cs="Arial"/>
        </w:rPr>
      </w:pPr>
    </w:p>
    <w:p w:rsidR="00AD4044" w:rsidRDefault="00AD4044" w:rsidP="00AD4044">
      <w:pPr>
        <w:jc w:val="center"/>
        <w:rPr>
          <w:rFonts w:ascii="Arial" w:hAnsi="Arial" w:cs="Arial"/>
        </w:rPr>
      </w:pPr>
      <w:r>
        <w:rPr>
          <w:rFonts w:ascii="Arial" w:hAnsi="Arial" w:cs="Arial"/>
        </w:rPr>
        <w:t>uzavřeli níže uvedeného dne, měsíce a roku tuto kupní smlouvu  ve smyslu  ustanovení §</w:t>
      </w:r>
      <w:r w:rsidR="001A559C">
        <w:rPr>
          <w:rFonts w:ascii="Arial" w:hAnsi="Arial" w:cs="Arial"/>
        </w:rPr>
        <w:t xml:space="preserve"> </w:t>
      </w:r>
      <w:r w:rsidR="00CE17A1">
        <w:rPr>
          <w:rFonts w:ascii="Arial" w:hAnsi="Arial" w:cs="Arial"/>
        </w:rPr>
        <w:t xml:space="preserve">2586 </w:t>
      </w:r>
      <w:r>
        <w:rPr>
          <w:rFonts w:ascii="Arial" w:hAnsi="Arial" w:cs="Arial"/>
        </w:rPr>
        <w:t xml:space="preserve">a  násl. zákona č. </w:t>
      </w:r>
      <w:r w:rsidR="001A559C">
        <w:rPr>
          <w:rFonts w:ascii="Arial" w:hAnsi="Arial" w:cs="Arial"/>
        </w:rPr>
        <w:t>89/2012</w:t>
      </w:r>
      <w:r>
        <w:rPr>
          <w:rFonts w:ascii="Arial" w:hAnsi="Arial" w:cs="Arial"/>
        </w:rPr>
        <w:t xml:space="preserve"> Sb., Občanský zákoník v platném znění (dále jen „</w:t>
      </w:r>
      <w:r>
        <w:rPr>
          <w:rFonts w:ascii="Arial" w:hAnsi="Arial" w:cs="Arial"/>
          <w:b/>
        </w:rPr>
        <w:t>Ob</w:t>
      </w:r>
      <w:r w:rsidR="001A559C">
        <w:rPr>
          <w:rFonts w:ascii="Arial" w:hAnsi="Arial" w:cs="Arial"/>
          <w:b/>
        </w:rPr>
        <w:t>čanský</w:t>
      </w:r>
      <w:r>
        <w:rPr>
          <w:rFonts w:ascii="Arial" w:hAnsi="Arial" w:cs="Arial"/>
          <w:b/>
        </w:rPr>
        <w:t xml:space="preserve"> zákoník</w:t>
      </w:r>
      <w:r>
        <w:rPr>
          <w:rFonts w:ascii="Arial" w:hAnsi="Arial" w:cs="Arial"/>
        </w:rPr>
        <w:t>“) (dále jen „</w:t>
      </w:r>
      <w:r>
        <w:rPr>
          <w:rFonts w:ascii="Arial" w:hAnsi="Arial" w:cs="Arial"/>
          <w:b/>
        </w:rPr>
        <w:t>Smlouva</w:t>
      </w:r>
      <w:r>
        <w:rPr>
          <w:rFonts w:ascii="Arial" w:hAnsi="Arial" w:cs="Arial"/>
        </w:rPr>
        <w:t>“),a to takto:</w:t>
      </w:r>
    </w:p>
    <w:p w:rsidR="00AD4044" w:rsidRDefault="00AD4044" w:rsidP="00AD4044">
      <w:pPr>
        <w:tabs>
          <w:tab w:val="left" w:pos="705"/>
        </w:tabs>
        <w:jc w:val="center"/>
        <w:rPr>
          <w:rFonts w:ascii="Arial" w:hAnsi="Arial" w:cs="Arial"/>
        </w:rPr>
      </w:pPr>
    </w:p>
    <w:p w:rsidR="00AD4044" w:rsidRDefault="00AD4044" w:rsidP="00AD4044">
      <w:pPr>
        <w:tabs>
          <w:tab w:val="left" w:pos="705"/>
        </w:tabs>
        <w:jc w:val="center"/>
        <w:rPr>
          <w:rFonts w:ascii="Arial" w:hAnsi="Arial" w:cs="Arial"/>
        </w:rPr>
      </w:pPr>
    </w:p>
    <w:p w:rsidR="00AD4044" w:rsidRDefault="00AD4044" w:rsidP="00AD4044">
      <w:pPr>
        <w:tabs>
          <w:tab w:val="left" w:pos="705"/>
        </w:tabs>
        <w:jc w:val="center"/>
        <w:rPr>
          <w:rFonts w:ascii="Arial" w:hAnsi="Arial" w:cs="Arial"/>
        </w:rPr>
      </w:pPr>
    </w:p>
    <w:p w:rsidR="00AD4044" w:rsidRDefault="00AD4044" w:rsidP="00AD4044">
      <w:pPr>
        <w:tabs>
          <w:tab w:val="left" w:pos="705"/>
        </w:tabs>
        <w:rPr>
          <w:rFonts w:ascii="Arial" w:hAnsi="Arial" w:cs="Arial"/>
          <w:bCs/>
        </w:rPr>
      </w:pPr>
    </w:p>
    <w:p w:rsidR="00AD4044" w:rsidRDefault="00AD4044" w:rsidP="00AD4044">
      <w:pPr>
        <w:tabs>
          <w:tab w:val="left" w:pos="705"/>
        </w:tabs>
        <w:rPr>
          <w:rFonts w:ascii="Arial" w:hAnsi="Arial" w:cs="Arial"/>
          <w:bCs/>
        </w:rPr>
      </w:pPr>
    </w:p>
    <w:p w:rsidR="0018725E" w:rsidRDefault="0018725E" w:rsidP="00AD4044">
      <w:pPr>
        <w:tabs>
          <w:tab w:val="left" w:pos="705"/>
        </w:tabs>
        <w:rPr>
          <w:rFonts w:ascii="Arial" w:hAnsi="Arial" w:cs="Arial"/>
          <w:bCs/>
        </w:rPr>
      </w:pPr>
    </w:p>
    <w:p w:rsidR="000206B9" w:rsidRDefault="000206B9" w:rsidP="00AD4044">
      <w:pPr>
        <w:tabs>
          <w:tab w:val="left" w:pos="705"/>
        </w:tabs>
        <w:rPr>
          <w:rFonts w:ascii="Arial" w:hAnsi="Arial" w:cs="Arial"/>
          <w:bCs/>
        </w:rPr>
      </w:pPr>
    </w:p>
    <w:p w:rsidR="000206B9" w:rsidRDefault="000206B9" w:rsidP="00AD4044">
      <w:pPr>
        <w:tabs>
          <w:tab w:val="left" w:pos="705"/>
        </w:tabs>
        <w:rPr>
          <w:rFonts w:ascii="Arial" w:hAnsi="Arial" w:cs="Arial"/>
          <w:bCs/>
        </w:rPr>
      </w:pPr>
    </w:p>
    <w:p w:rsidR="00FE2A85" w:rsidRDefault="00FE2A85" w:rsidP="00AD4044">
      <w:pPr>
        <w:tabs>
          <w:tab w:val="left" w:pos="705"/>
        </w:tabs>
        <w:rPr>
          <w:rFonts w:ascii="Arial" w:hAnsi="Arial" w:cs="Arial"/>
          <w:bCs/>
        </w:rPr>
      </w:pPr>
    </w:p>
    <w:p w:rsidR="007C5471" w:rsidRDefault="007C5471" w:rsidP="00AD4044">
      <w:pPr>
        <w:tabs>
          <w:tab w:val="left" w:pos="705"/>
        </w:tabs>
        <w:rPr>
          <w:rFonts w:ascii="Arial" w:hAnsi="Arial" w:cs="Arial"/>
          <w:bCs/>
        </w:rPr>
      </w:pPr>
    </w:p>
    <w:p w:rsidR="007C5471" w:rsidRDefault="007C5471" w:rsidP="00AD4044">
      <w:pPr>
        <w:tabs>
          <w:tab w:val="left" w:pos="705"/>
        </w:tabs>
        <w:rPr>
          <w:rFonts w:ascii="Arial" w:hAnsi="Arial" w:cs="Arial"/>
          <w:bCs/>
        </w:rPr>
      </w:pPr>
    </w:p>
    <w:p w:rsidR="007C5471" w:rsidRDefault="007C5471" w:rsidP="00AD4044">
      <w:pPr>
        <w:tabs>
          <w:tab w:val="left" w:pos="705"/>
        </w:tabs>
        <w:rPr>
          <w:rFonts w:ascii="Arial" w:hAnsi="Arial" w:cs="Arial"/>
          <w:bCs/>
        </w:rPr>
      </w:pPr>
    </w:p>
    <w:p w:rsidR="000206B9" w:rsidRDefault="000206B9" w:rsidP="00AD4044">
      <w:pPr>
        <w:tabs>
          <w:tab w:val="left" w:pos="705"/>
        </w:tabs>
        <w:rPr>
          <w:rFonts w:ascii="Arial" w:hAnsi="Arial" w:cs="Arial"/>
          <w:bCs/>
        </w:rPr>
      </w:pPr>
    </w:p>
    <w:p w:rsidR="000206B9" w:rsidRDefault="000206B9" w:rsidP="00AD4044">
      <w:pPr>
        <w:tabs>
          <w:tab w:val="left" w:pos="705"/>
        </w:tabs>
        <w:rPr>
          <w:rFonts w:ascii="Arial" w:hAnsi="Arial" w:cs="Arial"/>
          <w:bCs/>
        </w:rPr>
      </w:pPr>
    </w:p>
    <w:p w:rsidR="00AD4044" w:rsidRDefault="00AD4044" w:rsidP="00AD4044">
      <w:pPr>
        <w:tabs>
          <w:tab w:val="left" w:pos="360"/>
          <w:tab w:val="left" w:pos="705"/>
        </w:tabs>
        <w:rPr>
          <w:rFonts w:ascii="Arial" w:hAnsi="Arial" w:cs="Arial"/>
          <w:b/>
          <w:bCs/>
        </w:rPr>
      </w:pPr>
    </w:p>
    <w:p w:rsidR="00AD4044" w:rsidRDefault="00AD4044" w:rsidP="00AD4044">
      <w:pPr>
        <w:tabs>
          <w:tab w:val="left" w:pos="360"/>
          <w:tab w:val="left" w:pos="705"/>
        </w:tabs>
        <w:rPr>
          <w:rFonts w:ascii="Arial" w:hAnsi="Arial" w:cs="Arial"/>
          <w:b/>
          <w:bCs/>
          <w:u w:val="single"/>
        </w:rPr>
      </w:pPr>
      <w:r>
        <w:rPr>
          <w:rFonts w:ascii="Arial" w:hAnsi="Arial" w:cs="Arial"/>
          <w:b/>
          <w:bCs/>
        </w:rPr>
        <w:lastRenderedPageBreak/>
        <w:t xml:space="preserve">I. </w:t>
      </w:r>
      <w:r>
        <w:rPr>
          <w:rFonts w:ascii="Arial" w:hAnsi="Arial" w:cs="Arial"/>
          <w:b/>
          <w:bCs/>
        </w:rPr>
        <w:tab/>
      </w:r>
      <w:r>
        <w:rPr>
          <w:rFonts w:ascii="Arial" w:hAnsi="Arial" w:cs="Arial"/>
          <w:b/>
          <w:bCs/>
          <w:u w:val="single"/>
        </w:rPr>
        <w:t>Prohlášení smluvních stran</w:t>
      </w:r>
    </w:p>
    <w:p w:rsidR="00AD4044" w:rsidRDefault="00AD4044" w:rsidP="00AD4044">
      <w:pPr>
        <w:tabs>
          <w:tab w:val="left" w:pos="705"/>
        </w:tabs>
        <w:ind w:left="360"/>
        <w:jc w:val="center"/>
        <w:rPr>
          <w:rFonts w:ascii="Arial" w:hAnsi="Arial" w:cs="Arial"/>
          <w:b/>
          <w:bCs/>
        </w:rPr>
      </w:pPr>
    </w:p>
    <w:p w:rsidR="00AD4044" w:rsidRDefault="00CE17A1" w:rsidP="00AD4044">
      <w:pPr>
        <w:numPr>
          <w:ilvl w:val="0"/>
          <w:numId w:val="1"/>
        </w:numPr>
        <w:tabs>
          <w:tab w:val="left" w:pos="705"/>
        </w:tabs>
        <w:jc w:val="both"/>
        <w:rPr>
          <w:rFonts w:ascii="Arial" w:hAnsi="Arial" w:cs="Arial"/>
          <w:bCs/>
        </w:rPr>
      </w:pPr>
      <w:r>
        <w:rPr>
          <w:rFonts w:ascii="Arial" w:hAnsi="Arial" w:cs="Arial"/>
          <w:bCs/>
        </w:rPr>
        <w:t xml:space="preserve">Zhotovitel </w:t>
      </w:r>
      <w:r w:rsidR="00AD4044">
        <w:rPr>
          <w:rFonts w:ascii="Arial" w:hAnsi="Arial" w:cs="Arial"/>
          <w:bCs/>
        </w:rPr>
        <w:t>prohlašuje, že je právnickou osobou řádně založenou a zapsanou podle českého právního řádu a že splňuje veškeré podmínky a požadavky v této Smlouvě stanovené a je oprávněn tuto Smlouvu uzavřít a řádně plnit závazky v ní obsažené.</w:t>
      </w:r>
    </w:p>
    <w:p w:rsidR="00AD4044" w:rsidRDefault="001E7178" w:rsidP="00AD4044">
      <w:pPr>
        <w:numPr>
          <w:ilvl w:val="0"/>
          <w:numId w:val="1"/>
        </w:numPr>
        <w:tabs>
          <w:tab w:val="left" w:pos="705"/>
        </w:tabs>
        <w:jc w:val="both"/>
        <w:rPr>
          <w:rFonts w:ascii="Arial" w:hAnsi="Arial" w:cs="Arial"/>
          <w:bCs/>
        </w:rPr>
      </w:pPr>
      <w:r>
        <w:rPr>
          <w:rFonts w:ascii="Arial" w:hAnsi="Arial" w:cs="Arial"/>
          <w:bCs/>
        </w:rPr>
        <w:t xml:space="preserve">Objednatel </w:t>
      </w:r>
      <w:r w:rsidR="00AD4044">
        <w:rPr>
          <w:rFonts w:ascii="Arial" w:hAnsi="Arial" w:cs="Arial"/>
          <w:bCs/>
        </w:rPr>
        <w:t>prohlašuje, že je právnickou osobou řádně založenou a zapsanou podle českého právního řádu a že splňuje veškeré podmínky a požadavky v této Smlouvě stanovené a je oprávněn tuto Smlouvu uzavřít a řádně plnit závazky v ní obsažené.</w:t>
      </w:r>
    </w:p>
    <w:p w:rsidR="00AD4044" w:rsidRDefault="00AD4044" w:rsidP="00AD4044">
      <w:pPr>
        <w:tabs>
          <w:tab w:val="left" w:pos="705"/>
        </w:tabs>
        <w:rPr>
          <w:rFonts w:ascii="Arial" w:hAnsi="Arial" w:cs="Arial"/>
          <w:bCs/>
        </w:rPr>
      </w:pPr>
    </w:p>
    <w:p w:rsidR="00AD4044" w:rsidRDefault="00AD4044" w:rsidP="00AD4044">
      <w:pPr>
        <w:tabs>
          <w:tab w:val="left" w:pos="705"/>
        </w:tabs>
        <w:rPr>
          <w:rFonts w:ascii="Arial" w:hAnsi="Arial" w:cs="Arial"/>
          <w:bCs/>
        </w:rPr>
      </w:pPr>
    </w:p>
    <w:p w:rsidR="00AD4044" w:rsidRDefault="00AD4044" w:rsidP="00AD4044">
      <w:pPr>
        <w:tabs>
          <w:tab w:val="left" w:pos="360"/>
          <w:tab w:val="left" w:pos="705"/>
        </w:tabs>
        <w:rPr>
          <w:rFonts w:ascii="Arial" w:hAnsi="Arial" w:cs="Arial"/>
          <w:b/>
          <w:bCs/>
        </w:rPr>
      </w:pPr>
      <w:r>
        <w:rPr>
          <w:rFonts w:ascii="Arial" w:hAnsi="Arial" w:cs="Arial"/>
          <w:b/>
          <w:bCs/>
        </w:rPr>
        <w:t xml:space="preserve">II. </w:t>
      </w:r>
      <w:r>
        <w:rPr>
          <w:rFonts w:ascii="Arial" w:hAnsi="Arial" w:cs="Arial"/>
          <w:b/>
          <w:bCs/>
        </w:rPr>
        <w:tab/>
      </w:r>
      <w:r>
        <w:rPr>
          <w:rFonts w:ascii="Arial" w:hAnsi="Arial" w:cs="Arial"/>
          <w:b/>
          <w:bCs/>
          <w:u w:val="single"/>
        </w:rPr>
        <w:t>Předmět Smlouvy</w:t>
      </w:r>
    </w:p>
    <w:p w:rsidR="00AD4044" w:rsidRDefault="00AD4044" w:rsidP="00AD4044">
      <w:pPr>
        <w:tabs>
          <w:tab w:val="left" w:pos="705"/>
        </w:tabs>
        <w:ind w:left="360"/>
        <w:jc w:val="center"/>
        <w:rPr>
          <w:rFonts w:ascii="Arial" w:hAnsi="Arial" w:cs="Arial"/>
          <w:b/>
          <w:bCs/>
        </w:rPr>
      </w:pPr>
    </w:p>
    <w:p w:rsidR="005F0435" w:rsidRPr="005F0435" w:rsidRDefault="00AD4044" w:rsidP="005F0435">
      <w:pPr>
        <w:pStyle w:val="Odstavecseseznamem"/>
        <w:numPr>
          <w:ilvl w:val="0"/>
          <w:numId w:val="2"/>
        </w:numPr>
        <w:jc w:val="both"/>
        <w:rPr>
          <w:rFonts w:ascii="Arial" w:hAnsi="Arial" w:cs="Arial"/>
          <w:bCs/>
        </w:rPr>
      </w:pPr>
      <w:r w:rsidRPr="005F0435">
        <w:rPr>
          <w:rFonts w:ascii="Arial" w:hAnsi="Arial" w:cs="Arial"/>
        </w:rPr>
        <w:t xml:space="preserve">Předmětem této Smlouvy je závazek </w:t>
      </w:r>
      <w:r w:rsidR="001E7178">
        <w:rPr>
          <w:rFonts w:ascii="Arial" w:hAnsi="Arial" w:cs="Arial"/>
        </w:rPr>
        <w:t>Zhotovitele</w:t>
      </w:r>
      <w:r w:rsidR="001E7178" w:rsidRPr="005F0435">
        <w:rPr>
          <w:rFonts w:ascii="Arial" w:hAnsi="Arial" w:cs="Arial"/>
        </w:rPr>
        <w:t xml:space="preserve"> </w:t>
      </w:r>
      <w:r w:rsidRPr="005F0435">
        <w:rPr>
          <w:rFonts w:ascii="Arial" w:hAnsi="Arial" w:cs="Arial"/>
        </w:rPr>
        <w:t>p</w:t>
      </w:r>
      <w:r w:rsidR="005F0435" w:rsidRPr="005F0435">
        <w:rPr>
          <w:rFonts w:ascii="Arial" w:hAnsi="Arial" w:cs="Arial"/>
        </w:rPr>
        <w:t xml:space="preserve">rovést pro </w:t>
      </w:r>
      <w:r w:rsidR="001E7178">
        <w:rPr>
          <w:rFonts w:ascii="Arial" w:hAnsi="Arial" w:cs="Arial"/>
        </w:rPr>
        <w:t>Objednatele</w:t>
      </w:r>
      <w:r w:rsidR="001E7178" w:rsidRPr="005F0435">
        <w:rPr>
          <w:rFonts w:ascii="Arial" w:hAnsi="Arial" w:cs="Arial"/>
        </w:rPr>
        <w:t xml:space="preserve"> </w:t>
      </w:r>
      <w:r w:rsidR="001E7178">
        <w:rPr>
          <w:rFonts w:ascii="Arial" w:hAnsi="Arial" w:cs="Arial"/>
        </w:rPr>
        <w:t xml:space="preserve">dílo - </w:t>
      </w:r>
      <w:r w:rsidR="005F0435" w:rsidRPr="005F0435">
        <w:rPr>
          <w:rFonts w:ascii="Arial" w:hAnsi="Arial" w:cs="Arial"/>
        </w:rPr>
        <w:t xml:space="preserve">akci </w:t>
      </w:r>
      <w:r w:rsidR="005F0435" w:rsidRPr="005F0435">
        <w:rPr>
          <w:rFonts w:ascii="Arial" w:hAnsi="Arial" w:cs="Arial"/>
          <w:bCs/>
        </w:rPr>
        <w:t xml:space="preserve">„Přípolož Pardubičky“. Uložení  </w:t>
      </w:r>
      <w:r w:rsidR="005F0435" w:rsidRPr="005F0435">
        <w:rPr>
          <w:rFonts w:ascii="Arial" w:hAnsi="Arial" w:cs="Arial"/>
          <w:b/>
          <w:bCs/>
        </w:rPr>
        <w:t xml:space="preserve">1 ks HDPE chráničky </w:t>
      </w:r>
      <w:r w:rsidR="005F0435" w:rsidRPr="005F0435">
        <w:rPr>
          <w:rFonts w:ascii="Arial" w:hAnsi="Arial" w:cs="Arial"/>
          <w:bCs/>
        </w:rPr>
        <w:t xml:space="preserve"> (průměr 40/33) v celkové délce 1900 m včetně zemních, stavebních a montážních prací.</w:t>
      </w:r>
    </w:p>
    <w:p w:rsidR="00C00280" w:rsidRPr="00C00280" w:rsidRDefault="00C00280" w:rsidP="00C00280">
      <w:pPr>
        <w:pStyle w:val="Zkladntext2"/>
        <w:ind w:left="360"/>
        <w:jc w:val="both"/>
        <w:rPr>
          <w:rFonts w:ascii="Arial" w:hAnsi="Arial" w:cs="Arial"/>
          <w:b w:val="0"/>
        </w:rPr>
      </w:pPr>
    </w:p>
    <w:p w:rsidR="00AD4044" w:rsidRDefault="001E7178" w:rsidP="00AD4044">
      <w:pPr>
        <w:numPr>
          <w:ilvl w:val="0"/>
          <w:numId w:val="2"/>
        </w:numPr>
        <w:jc w:val="both"/>
        <w:rPr>
          <w:rFonts w:ascii="Arial" w:hAnsi="Arial" w:cs="Arial"/>
        </w:rPr>
      </w:pPr>
      <w:r>
        <w:rPr>
          <w:rFonts w:ascii="Arial" w:hAnsi="Arial" w:cs="Arial"/>
        </w:rPr>
        <w:t xml:space="preserve">Objednatel </w:t>
      </w:r>
      <w:r w:rsidR="00AD4044">
        <w:rPr>
          <w:rFonts w:ascii="Arial" w:hAnsi="Arial" w:cs="Arial"/>
        </w:rPr>
        <w:t xml:space="preserve">se touto Smlouvou zavazuje poskytnout </w:t>
      </w:r>
      <w:r>
        <w:rPr>
          <w:rFonts w:ascii="Arial" w:hAnsi="Arial" w:cs="Arial"/>
        </w:rPr>
        <w:t xml:space="preserve">Zhotoviteli </w:t>
      </w:r>
      <w:r w:rsidR="00AD4044">
        <w:rPr>
          <w:rFonts w:ascii="Arial" w:hAnsi="Arial" w:cs="Arial"/>
        </w:rPr>
        <w:t xml:space="preserve">odpovídající součinnost k převzetí </w:t>
      </w:r>
      <w:r>
        <w:rPr>
          <w:rFonts w:ascii="Arial" w:hAnsi="Arial" w:cs="Arial"/>
        </w:rPr>
        <w:t>díla</w:t>
      </w:r>
      <w:r w:rsidR="00AD4044">
        <w:rPr>
          <w:rFonts w:ascii="Arial" w:hAnsi="Arial" w:cs="Arial"/>
        </w:rPr>
        <w:t xml:space="preserve"> a dále se zavazuje zaplatit </w:t>
      </w:r>
      <w:r>
        <w:rPr>
          <w:rFonts w:ascii="Arial" w:hAnsi="Arial" w:cs="Arial"/>
        </w:rPr>
        <w:t xml:space="preserve">zhotoviteli za dílo provedené bez vad a nedodělků a včas </w:t>
      </w:r>
      <w:r w:rsidR="00AD4044">
        <w:rPr>
          <w:rFonts w:ascii="Arial" w:hAnsi="Arial" w:cs="Arial"/>
        </w:rPr>
        <w:t xml:space="preserve">dohodnutou </w:t>
      </w:r>
      <w:r>
        <w:rPr>
          <w:rFonts w:ascii="Arial" w:hAnsi="Arial" w:cs="Arial"/>
        </w:rPr>
        <w:t xml:space="preserve"> </w:t>
      </w:r>
      <w:r w:rsidR="00AD4044">
        <w:rPr>
          <w:rFonts w:ascii="Arial" w:hAnsi="Arial" w:cs="Arial"/>
        </w:rPr>
        <w:t>cenu.</w:t>
      </w:r>
    </w:p>
    <w:p w:rsidR="00AD4044" w:rsidRDefault="00AD4044" w:rsidP="00AD4044">
      <w:pPr>
        <w:rPr>
          <w:rFonts w:ascii="Arial" w:hAnsi="Arial" w:cs="Arial"/>
        </w:rPr>
      </w:pPr>
    </w:p>
    <w:p w:rsidR="00AD4044" w:rsidRDefault="00AD4044" w:rsidP="00AD4044">
      <w:pPr>
        <w:rPr>
          <w:rFonts w:ascii="Arial" w:hAnsi="Arial" w:cs="Arial"/>
        </w:rPr>
      </w:pPr>
    </w:p>
    <w:p w:rsidR="00AD4044" w:rsidRDefault="00AD4044" w:rsidP="00AD4044">
      <w:pPr>
        <w:tabs>
          <w:tab w:val="left" w:pos="360"/>
        </w:tabs>
        <w:rPr>
          <w:rFonts w:ascii="Arial" w:hAnsi="Arial" w:cs="Arial"/>
          <w:b/>
          <w:bCs/>
          <w:color w:val="000000"/>
          <w:szCs w:val="12"/>
        </w:rPr>
      </w:pPr>
      <w:r>
        <w:rPr>
          <w:rFonts w:ascii="Arial" w:hAnsi="Arial" w:cs="Arial"/>
          <w:b/>
          <w:bCs/>
          <w:color w:val="000000"/>
          <w:szCs w:val="12"/>
        </w:rPr>
        <w:t xml:space="preserve">III. </w:t>
      </w:r>
      <w:r>
        <w:rPr>
          <w:rFonts w:ascii="Arial" w:hAnsi="Arial" w:cs="Arial"/>
          <w:b/>
          <w:bCs/>
          <w:color w:val="000000"/>
          <w:szCs w:val="12"/>
        </w:rPr>
        <w:tab/>
      </w:r>
      <w:r w:rsidR="001E7178">
        <w:rPr>
          <w:rFonts w:ascii="Arial" w:hAnsi="Arial" w:cs="Arial"/>
          <w:b/>
          <w:bCs/>
          <w:color w:val="000000"/>
          <w:szCs w:val="12"/>
          <w:u w:val="single"/>
        </w:rPr>
        <w:t xml:space="preserve"> </w:t>
      </w:r>
      <w:r>
        <w:rPr>
          <w:rFonts w:ascii="Arial" w:hAnsi="Arial" w:cs="Arial"/>
          <w:b/>
          <w:bCs/>
          <w:color w:val="000000"/>
          <w:szCs w:val="12"/>
          <w:u w:val="single"/>
        </w:rPr>
        <w:t>cena a platební podmínky</w:t>
      </w:r>
    </w:p>
    <w:p w:rsidR="00AD4044" w:rsidRDefault="00AD4044" w:rsidP="00AD4044">
      <w:pPr>
        <w:ind w:left="360"/>
        <w:jc w:val="center"/>
        <w:rPr>
          <w:rFonts w:ascii="Arial" w:hAnsi="Arial" w:cs="Arial"/>
          <w:b/>
          <w:bCs/>
          <w:color w:val="000000"/>
          <w:szCs w:val="12"/>
        </w:rPr>
      </w:pPr>
    </w:p>
    <w:p w:rsidR="00AD4044" w:rsidRDefault="00AD4044" w:rsidP="00AD4044">
      <w:pPr>
        <w:numPr>
          <w:ilvl w:val="0"/>
          <w:numId w:val="3"/>
        </w:numPr>
        <w:jc w:val="both"/>
        <w:rPr>
          <w:rFonts w:ascii="Arial" w:hAnsi="Arial" w:cs="Arial"/>
        </w:rPr>
      </w:pPr>
      <w:r>
        <w:rPr>
          <w:rFonts w:ascii="Arial" w:hAnsi="Arial" w:cs="Arial"/>
        </w:rPr>
        <w:t xml:space="preserve">Cena </w:t>
      </w:r>
      <w:r w:rsidR="001E7178">
        <w:rPr>
          <w:rFonts w:ascii="Arial" w:hAnsi="Arial" w:cs="Arial"/>
        </w:rPr>
        <w:t>díla</w:t>
      </w:r>
      <w:r>
        <w:rPr>
          <w:rFonts w:ascii="Arial" w:hAnsi="Arial" w:cs="Arial"/>
        </w:rPr>
        <w:t xml:space="preserve"> byla dohodou smluvních stran stanovena částkou v celkové výši </w:t>
      </w:r>
      <w:r w:rsidR="007C5471" w:rsidRPr="00494378">
        <w:rPr>
          <w:rFonts w:ascii="Arial" w:hAnsi="Arial" w:cs="Arial"/>
        </w:rPr>
        <w:t>749 </w:t>
      </w:r>
      <w:r w:rsidR="00116C99">
        <w:rPr>
          <w:rFonts w:ascii="Arial" w:hAnsi="Arial" w:cs="Arial"/>
        </w:rPr>
        <w:t>46</w:t>
      </w:r>
      <w:r w:rsidR="007C5471" w:rsidRPr="00494378">
        <w:rPr>
          <w:rFonts w:ascii="Arial" w:hAnsi="Arial" w:cs="Arial"/>
        </w:rPr>
        <w:t>6,90</w:t>
      </w:r>
      <w:r>
        <w:rPr>
          <w:rFonts w:ascii="Arial" w:hAnsi="Arial" w:cs="Arial"/>
        </w:rPr>
        <w:t xml:space="preserve"> </w:t>
      </w:r>
      <w:r>
        <w:rPr>
          <w:rFonts w:ascii="Arial" w:hAnsi="Arial" w:cs="Arial"/>
          <w:b/>
        </w:rPr>
        <w:t xml:space="preserve">  Kč</w:t>
      </w:r>
      <w:r>
        <w:rPr>
          <w:rFonts w:ascii="Arial" w:hAnsi="Arial" w:cs="Arial"/>
        </w:rPr>
        <w:t xml:space="preserve"> (slovy</w:t>
      </w:r>
      <w:r w:rsidR="00494378">
        <w:rPr>
          <w:rFonts w:ascii="Arial" w:hAnsi="Arial" w:cs="Arial"/>
          <w:color w:val="FF0000"/>
        </w:rPr>
        <w:t>:</w:t>
      </w:r>
      <w:r w:rsidR="00494378" w:rsidRPr="00494378">
        <w:rPr>
          <w:rFonts w:ascii="Arial" w:hAnsi="Arial" w:cs="Arial"/>
        </w:rPr>
        <w:t xml:space="preserve"> se</w:t>
      </w:r>
      <w:r w:rsidR="00116C99">
        <w:rPr>
          <w:rFonts w:ascii="Arial" w:hAnsi="Arial" w:cs="Arial"/>
        </w:rPr>
        <w:t>dmsetčtyřicetdevěttisícčtyřistašedesát</w:t>
      </w:r>
      <w:r w:rsidR="00494378" w:rsidRPr="00494378">
        <w:rPr>
          <w:rFonts w:ascii="Arial" w:hAnsi="Arial" w:cs="Arial"/>
        </w:rPr>
        <w:t>šest</w:t>
      </w:r>
      <w:r>
        <w:rPr>
          <w:rFonts w:ascii="Arial" w:hAnsi="Arial" w:cs="Arial"/>
        </w:rPr>
        <w:t xml:space="preserve"> korun</w:t>
      </w:r>
      <w:r w:rsidR="00494378">
        <w:rPr>
          <w:rFonts w:ascii="Arial" w:hAnsi="Arial" w:cs="Arial"/>
        </w:rPr>
        <w:t xml:space="preserve"> a 90 haléřů</w:t>
      </w:r>
      <w:r>
        <w:rPr>
          <w:rFonts w:ascii="Arial" w:hAnsi="Arial" w:cs="Arial"/>
        </w:rPr>
        <w:t xml:space="preserve"> českých), bez DPH. </w:t>
      </w:r>
      <w:r w:rsidR="001E7178">
        <w:rPr>
          <w:rFonts w:ascii="Arial" w:hAnsi="Arial" w:cs="Arial"/>
        </w:rPr>
        <w:t xml:space="preserve">  Cena </w:t>
      </w:r>
      <w:r>
        <w:rPr>
          <w:rFonts w:ascii="Arial" w:hAnsi="Arial" w:cs="Arial"/>
        </w:rPr>
        <w:t xml:space="preserve">bude navýšena o DPH podle platných právních předpisů. </w:t>
      </w:r>
    </w:p>
    <w:p w:rsidR="00AD4044" w:rsidRDefault="001E7178" w:rsidP="00AD4044">
      <w:pPr>
        <w:numPr>
          <w:ilvl w:val="0"/>
          <w:numId w:val="3"/>
        </w:numPr>
        <w:jc w:val="both"/>
        <w:rPr>
          <w:rFonts w:ascii="Arial" w:hAnsi="Arial" w:cs="Arial"/>
        </w:rPr>
      </w:pPr>
      <w:r>
        <w:rPr>
          <w:rFonts w:ascii="Arial" w:hAnsi="Arial" w:cs="Arial"/>
        </w:rPr>
        <w:t>Zhotov</w:t>
      </w:r>
      <w:r w:rsidR="005E1D06">
        <w:rPr>
          <w:rFonts w:ascii="Arial" w:hAnsi="Arial" w:cs="Arial"/>
        </w:rPr>
        <w:t>i</w:t>
      </w:r>
      <w:r>
        <w:rPr>
          <w:rFonts w:ascii="Arial" w:hAnsi="Arial" w:cs="Arial"/>
        </w:rPr>
        <w:t xml:space="preserve">teli vzniká nárok na úhradu ceny díla po provedení díla, tj. dokončením díla bez vad a nedodělků a jeho protokolárním předáním objednateli. Nárok na úhradu ceny uplatí zhotovitel vystavením  </w:t>
      </w:r>
      <w:r w:rsidR="00AD4044">
        <w:rPr>
          <w:rFonts w:ascii="Arial" w:hAnsi="Arial" w:cs="Arial"/>
        </w:rPr>
        <w:t xml:space="preserve"> daňového dokladu - faktury </w:t>
      </w:r>
      <w:r>
        <w:rPr>
          <w:rFonts w:ascii="Arial" w:hAnsi="Arial" w:cs="Arial"/>
        </w:rPr>
        <w:t xml:space="preserve"> </w:t>
      </w:r>
      <w:r w:rsidR="00AD4044">
        <w:rPr>
          <w:rFonts w:ascii="Arial" w:hAnsi="Arial" w:cs="Arial"/>
        </w:rPr>
        <w:t>.</w:t>
      </w:r>
      <w:r>
        <w:rPr>
          <w:rFonts w:ascii="Arial" w:hAnsi="Arial" w:cs="Arial"/>
        </w:rPr>
        <w:t>Zhotovitel</w:t>
      </w:r>
      <w:r w:rsidR="00AD4044">
        <w:rPr>
          <w:rFonts w:ascii="Arial" w:hAnsi="Arial" w:cs="Arial"/>
        </w:rPr>
        <w:t xml:space="preserve"> je oprávněn vystavit daňový doklad (fakturu) nejdříve po </w:t>
      </w:r>
      <w:r>
        <w:rPr>
          <w:rFonts w:ascii="Arial" w:hAnsi="Arial" w:cs="Arial"/>
        </w:rPr>
        <w:t>provedení díla, tj. dokončení bez vad a nedodělků a jeho protokolárním předání objednateli</w:t>
      </w:r>
      <w:r w:rsidR="005E1D06">
        <w:rPr>
          <w:rFonts w:ascii="Arial" w:hAnsi="Arial" w:cs="Arial"/>
        </w:rPr>
        <w:t xml:space="preserve">. O předání a převzetí díla bude stranami sepsán   </w:t>
      </w:r>
      <w:r w:rsidR="00952FA6">
        <w:rPr>
          <w:rFonts w:ascii="Arial" w:hAnsi="Arial" w:cs="Arial"/>
        </w:rPr>
        <w:t xml:space="preserve"> mezi stranami</w:t>
      </w:r>
      <w:r w:rsidR="00AD4044">
        <w:rPr>
          <w:rFonts w:ascii="Arial" w:hAnsi="Arial" w:cs="Arial"/>
        </w:rPr>
        <w:t xml:space="preserve"> předávací protokol. Nedílnou součástí předávacího protokolu bude geometrické zaměření </w:t>
      </w:r>
      <w:r>
        <w:rPr>
          <w:rFonts w:ascii="Arial" w:hAnsi="Arial" w:cs="Arial"/>
        </w:rPr>
        <w:t xml:space="preserve"> díla</w:t>
      </w:r>
      <w:r w:rsidR="00AD4044">
        <w:rPr>
          <w:rFonts w:ascii="Arial" w:hAnsi="Arial" w:cs="Arial"/>
        </w:rPr>
        <w:t xml:space="preserve"> a kalibrační protokol. </w:t>
      </w:r>
      <w:r>
        <w:rPr>
          <w:rFonts w:ascii="Arial" w:hAnsi="Arial" w:cs="Arial"/>
        </w:rPr>
        <w:t xml:space="preserve">Objednatel </w:t>
      </w:r>
      <w:r w:rsidR="00AD4044">
        <w:rPr>
          <w:rFonts w:ascii="Arial" w:hAnsi="Arial" w:cs="Arial"/>
        </w:rPr>
        <w:t xml:space="preserve">není povinen přijmout </w:t>
      </w:r>
      <w:r>
        <w:rPr>
          <w:rFonts w:ascii="Arial" w:hAnsi="Arial" w:cs="Arial"/>
        </w:rPr>
        <w:t>dílo, které má vady, a to i vady nebránící užívání či nedodělky.</w:t>
      </w:r>
    </w:p>
    <w:p w:rsidR="00AD4044" w:rsidRDefault="00AD4044" w:rsidP="00AD4044">
      <w:pPr>
        <w:numPr>
          <w:ilvl w:val="0"/>
          <w:numId w:val="3"/>
        </w:numPr>
        <w:jc w:val="both"/>
        <w:rPr>
          <w:rFonts w:ascii="Arial" w:hAnsi="Arial" w:cs="Arial"/>
        </w:rPr>
      </w:pPr>
      <w:r>
        <w:rPr>
          <w:rFonts w:ascii="Arial" w:hAnsi="Arial" w:cs="Arial"/>
        </w:rPr>
        <w:t>Splatnost všech faktur vystaven</w:t>
      </w:r>
      <w:r w:rsidR="00C00280">
        <w:rPr>
          <w:rFonts w:ascii="Arial" w:hAnsi="Arial" w:cs="Arial"/>
        </w:rPr>
        <w:t>ých na základě této Smlouvy je 30 (třicet</w:t>
      </w:r>
      <w:r>
        <w:rPr>
          <w:rFonts w:ascii="Arial" w:hAnsi="Arial" w:cs="Arial"/>
        </w:rPr>
        <w:t xml:space="preserve">) dnů ode dne jejich doručení na adresu </w:t>
      </w:r>
      <w:r w:rsidR="001E7178">
        <w:rPr>
          <w:rFonts w:ascii="Arial" w:hAnsi="Arial" w:cs="Arial"/>
        </w:rPr>
        <w:t xml:space="preserve">objednatele </w:t>
      </w:r>
      <w:r>
        <w:rPr>
          <w:rFonts w:ascii="Arial" w:hAnsi="Arial" w:cs="Arial"/>
        </w:rPr>
        <w:t>uvedenou v záhlaví této Smlouvy, nedohodnou-li se smluvní strany jinak.</w:t>
      </w:r>
    </w:p>
    <w:p w:rsidR="00AD4044" w:rsidRDefault="00AD4044" w:rsidP="00AD4044">
      <w:pPr>
        <w:numPr>
          <w:ilvl w:val="0"/>
          <w:numId w:val="3"/>
        </w:numPr>
        <w:jc w:val="both"/>
        <w:rPr>
          <w:rFonts w:ascii="Arial" w:hAnsi="Arial" w:cs="Arial"/>
        </w:rPr>
      </w:pPr>
      <w:r>
        <w:rPr>
          <w:rFonts w:ascii="Arial" w:hAnsi="Arial" w:cs="Arial"/>
        </w:rPr>
        <w:t xml:space="preserve">Daňový doklad musí obsahovat veškeré náležitosti dle platných právních předpisů a jeho přílohou musí být předávací protokol podepsaný oběma smluvními stranami. V případě, že daňový doklad nebude mít požadované náležitosti, je </w:t>
      </w:r>
      <w:r w:rsidR="0049657F">
        <w:rPr>
          <w:rFonts w:ascii="Arial" w:hAnsi="Arial" w:cs="Arial"/>
        </w:rPr>
        <w:t xml:space="preserve">objednatel </w:t>
      </w:r>
      <w:r>
        <w:rPr>
          <w:rFonts w:ascii="Arial" w:hAnsi="Arial" w:cs="Arial"/>
        </w:rPr>
        <w:t xml:space="preserve">oprávněn zaslat ho ve lhůtě splatnosti zpět </w:t>
      </w:r>
      <w:r w:rsidR="0049657F">
        <w:rPr>
          <w:rFonts w:ascii="Arial" w:hAnsi="Arial" w:cs="Arial"/>
        </w:rPr>
        <w:t xml:space="preserve">zhotoviteli </w:t>
      </w:r>
      <w:r>
        <w:rPr>
          <w:rFonts w:ascii="Arial" w:hAnsi="Arial" w:cs="Arial"/>
        </w:rPr>
        <w:t xml:space="preserve">s uvedením důvodu k doplnění či opravě. Splatnost doplněného či opraveného daňového dokladu počíná běžet znovu ode dne jeho doručení </w:t>
      </w:r>
      <w:r w:rsidR="0049657F">
        <w:rPr>
          <w:rFonts w:ascii="Arial" w:hAnsi="Arial" w:cs="Arial"/>
        </w:rPr>
        <w:t xml:space="preserve"> objednateli</w:t>
      </w:r>
      <w:r>
        <w:rPr>
          <w:rFonts w:ascii="Arial" w:hAnsi="Arial" w:cs="Arial"/>
        </w:rPr>
        <w:t>.</w:t>
      </w:r>
    </w:p>
    <w:p w:rsidR="00AD4044" w:rsidRDefault="0049657F" w:rsidP="00AD4044">
      <w:pPr>
        <w:numPr>
          <w:ilvl w:val="0"/>
          <w:numId w:val="3"/>
        </w:numPr>
        <w:jc w:val="both"/>
        <w:rPr>
          <w:rFonts w:ascii="Arial" w:hAnsi="Arial" w:cs="Arial"/>
        </w:rPr>
      </w:pPr>
      <w:r>
        <w:rPr>
          <w:rFonts w:ascii="Arial" w:hAnsi="Arial" w:cs="Arial"/>
        </w:rPr>
        <w:t xml:space="preserve">Objednatel </w:t>
      </w:r>
      <w:r w:rsidR="00AD4044">
        <w:rPr>
          <w:rFonts w:ascii="Arial" w:hAnsi="Arial" w:cs="Arial"/>
        </w:rPr>
        <w:t xml:space="preserve">se zavazuje uhradit </w:t>
      </w:r>
      <w:r>
        <w:rPr>
          <w:rFonts w:ascii="Arial" w:hAnsi="Arial" w:cs="Arial"/>
        </w:rPr>
        <w:t xml:space="preserve">  </w:t>
      </w:r>
      <w:r w:rsidR="00AD4044">
        <w:rPr>
          <w:rFonts w:ascii="Arial" w:hAnsi="Arial" w:cs="Arial"/>
        </w:rPr>
        <w:t xml:space="preserve">cenu bankovním převodem na účet </w:t>
      </w:r>
      <w:r>
        <w:rPr>
          <w:rFonts w:ascii="Arial" w:hAnsi="Arial" w:cs="Arial"/>
        </w:rPr>
        <w:t xml:space="preserve">zhotovitele </w:t>
      </w:r>
      <w:r w:rsidR="00AD4044">
        <w:rPr>
          <w:rFonts w:ascii="Arial" w:hAnsi="Arial" w:cs="Arial"/>
        </w:rPr>
        <w:t>uvedený ve faktuře, případně v záhlaví této Smlouvy, není-li na faktuře uvedeno jinak.</w:t>
      </w:r>
    </w:p>
    <w:p w:rsidR="00AD4044" w:rsidRPr="001A559C" w:rsidRDefault="00AD4044" w:rsidP="00AD4044">
      <w:pPr>
        <w:numPr>
          <w:ilvl w:val="0"/>
          <w:numId w:val="3"/>
        </w:numPr>
        <w:jc w:val="both"/>
        <w:rPr>
          <w:rFonts w:ascii="Arial" w:hAnsi="Arial" w:cs="Arial"/>
        </w:rPr>
      </w:pPr>
      <w:r>
        <w:rPr>
          <w:rFonts w:ascii="Arial" w:hAnsi="Arial" w:cs="Arial"/>
        </w:rPr>
        <w:t xml:space="preserve">V případě prodlení </w:t>
      </w:r>
      <w:r w:rsidR="0049657F">
        <w:rPr>
          <w:rFonts w:ascii="Arial" w:hAnsi="Arial" w:cs="Arial"/>
        </w:rPr>
        <w:t xml:space="preserve">objednatele </w:t>
      </w:r>
      <w:r>
        <w:rPr>
          <w:rFonts w:ascii="Arial" w:hAnsi="Arial" w:cs="Arial"/>
        </w:rPr>
        <w:t xml:space="preserve">se zaplacením jakékoli peněžité částky dle této Smlouvy, je </w:t>
      </w:r>
      <w:r w:rsidR="0049657F">
        <w:rPr>
          <w:rFonts w:ascii="Arial" w:hAnsi="Arial" w:cs="Arial"/>
        </w:rPr>
        <w:t xml:space="preserve">zhotovitel </w:t>
      </w:r>
      <w:r>
        <w:rPr>
          <w:rFonts w:ascii="Arial" w:hAnsi="Arial" w:cs="Arial"/>
        </w:rPr>
        <w:t xml:space="preserve">oprávněn požadovat od </w:t>
      </w:r>
      <w:r w:rsidR="0049657F">
        <w:rPr>
          <w:rFonts w:ascii="Arial" w:hAnsi="Arial" w:cs="Arial"/>
        </w:rPr>
        <w:t xml:space="preserve">objednatele </w:t>
      </w:r>
      <w:r>
        <w:rPr>
          <w:rFonts w:ascii="Arial" w:hAnsi="Arial" w:cs="Arial"/>
        </w:rPr>
        <w:t xml:space="preserve">zaplacení smluvní pokuty ve výši 0,025% z dlužné </w:t>
      </w:r>
      <w:r w:rsidRPr="001A559C">
        <w:rPr>
          <w:rFonts w:ascii="Arial" w:hAnsi="Arial" w:cs="Arial"/>
        </w:rPr>
        <w:t xml:space="preserve">částky za každý i započatý den prodlení. </w:t>
      </w:r>
    </w:p>
    <w:p w:rsidR="001A559C" w:rsidRPr="007F40B3" w:rsidRDefault="0049657F" w:rsidP="001A559C">
      <w:pPr>
        <w:pStyle w:val="Odstavecseseznamem"/>
        <w:numPr>
          <w:ilvl w:val="0"/>
          <w:numId w:val="3"/>
        </w:numPr>
        <w:tabs>
          <w:tab w:val="left" w:pos="1260"/>
        </w:tabs>
        <w:jc w:val="both"/>
        <w:rPr>
          <w:rFonts w:ascii="Arial" w:hAnsi="Arial" w:cs="Arial"/>
        </w:rPr>
      </w:pPr>
      <w:r>
        <w:rPr>
          <w:rFonts w:ascii="Arial" w:hAnsi="Arial" w:cs="Arial"/>
        </w:rPr>
        <w:t>Zhotovitel</w:t>
      </w:r>
      <w:r w:rsidRPr="007F40B3">
        <w:rPr>
          <w:rFonts w:ascii="Arial" w:hAnsi="Arial" w:cs="Arial"/>
        </w:rPr>
        <w:t xml:space="preserve"> </w:t>
      </w:r>
      <w:r w:rsidR="001A559C" w:rsidRPr="007F40B3">
        <w:rPr>
          <w:rFonts w:ascii="Arial" w:hAnsi="Arial" w:cs="Arial"/>
        </w:rPr>
        <w:t xml:space="preserve">prohlašuje, že v okamžiku uskutečnění zdanitelného plnění nebude/není nespolehlivým plátcem. </w:t>
      </w:r>
      <w:r>
        <w:rPr>
          <w:rFonts w:ascii="Arial" w:hAnsi="Arial" w:cs="Arial"/>
        </w:rPr>
        <w:t>Objednatel</w:t>
      </w:r>
      <w:r w:rsidRPr="007F40B3">
        <w:rPr>
          <w:rFonts w:ascii="Arial" w:hAnsi="Arial" w:cs="Arial"/>
          <w:bCs/>
        </w:rPr>
        <w:t xml:space="preserve"> </w:t>
      </w:r>
      <w:r w:rsidR="001A559C" w:rsidRPr="007F40B3">
        <w:rPr>
          <w:rFonts w:ascii="Arial" w:hAnsi="Arial" w:cs="Arial"/>
          <w:bCs/>
        </w:rPr>
        <w:t xml:space="preserve">provede úhradu ve splatnosti na účet </w:t>
      </w:r>
      <w:r>
        <w:rPr>
          <w:rFonts w:ascii="Arial" w:hAnsi="Arial" w:cs="Arial"/>
          <w:bCs/>
        </w:rPr>
        <w:t>zhotovitele</w:t>
      </w:r>
      <w:r w:rsidRPr="007F40B3">
        <w:rPr>
          <w:rFonts w:ascii="Arial" w:hAnsi="Arial" w:cs="Arial"/>
          <w:bCs/>
        </w:rPr>
        <w:t xml:space="preserve"> </w:t>
      </w:r>
      <w:r w:rsidR="001A559C" w:rsidRPr="007F40B3">
        <w:rPr>
          <w:rFonts w:ascii="Arial" w:hAnsi="Arial" w:cs="Arial"/>
          <w:bCs/>
        </w:rPr>
        <w:t xml:space="preserve">uvedený na faktuře za předpokladu, že </w:t>
      </w:r>
      <w:r>
        <w:rPr>
          <w:rFonts w:ascii="Arial" w:hAnsi="Arial" w:cs="Arial"/>
          <w:bCs/>
        </w:rPr>
        <w:t>zhotovitel</w:t>
      </w:r>
      <w:r w:rsidRPr="007F40B3">
        <w:rPr>
          <w:rFonts w:ascii="Arial" w:hAnsi="Arial" w:cs="Arial"/>
          <w:bCs/>
        </w:rPr>
        <w:t xml:space="preserve"> </w:t>
      </w:r>
      <w:r w:rsidR="001A559C" w:rsidRPr="007F40B3">
        <w:rPr>
          <w:rFonts w:ascii="Arial" w:hAnsi="Arial" w:cs="Arial"/>
          <w:bCs/>
        </w:rPr>
        <w:t xml:space="preserve">nebude ke dni uskutečnění zdanitelného plnění zveřejněný správcem daně jako nespolehlivý plátce. Pokud </w:t>
      </w:r>
      <w:r>
        <w:rPr>
          <w:rFonts w:ascii="Arial" w:hAnsi="Arial" w:cs="Arial"/>
          <w:bCs/>
        </w:rPr>
        <w:t>zhotovitel</w:t>
      </w:r>
      <w:r w:rsidRPr="007F40B3">
        <w:rPr>
          <w:rFonts w:ascii="Arial" w:hAnsi="Arial" w:cs="Arial"/>
          <w:bCs/>
        </w:rPr>
        <w:t xml:space="preserve"> </w:t>
      </w:r>
      <w:r w:rsidR="001A559C" w:rsidRPr="007F40B3">
        <w:rPr>
          <w:rFonts w:ascii="Arial" w:hAnsi="Arial" w:cs="Arial"/>
          <w:bCs/>
        </w:rPr>
        <w:t xml:space="preserve">bude zveřejněný správcem daně jako nespolehlivý plátce, </w:t>
      </w:r>
      <w:r>
        <w:rPr>
          <w:rFonts w:ascii="Arial" w:hAnsi="Arial" w:cs="Arial"/>
          <w:bCs/>
        </w:rPr>
        <w:t>objednatel</w:t>
      </w:r>
      <w:r w:rsidRPr="007F40B3">
        <w:rPr>
          <w:rFonts w:ascii="Arial" w:hAnsi="Arial" w:cs="Arial"/>
          <w:bCs/>
        </w:rPr>
        <w:t xml:space="preserve"> </w:t>
      </w:r>
      <w:r w:rsidR="001A559C" w:rsidRPr="007F40B3">
        <w:rPr>
          <w:rFonts w:ascii="Arial" w:hAnsi="Arial" w:cs="Arial"/>
          <w:bCs/>
        </w:rPr>
        <w:t xml:space="preserve">uhradí </w:t>
      </w:r>
      <w:r>
        <w:rPr>
          <w:rFonts w:ascii="Arial" w:hAnsi="Arial" w:cs="Arial"/>
          <w:bCs/>
        </w:rPr>
        <w:t>zhotoviteli</w:t>
      </w:r>
      <w:r w:rsidRPr="007F40B3">
        <w:rPr>
          <w:rFonts w:ascii="Arial" w:hAnsi="Arial" w:cs="Arial"/>
        </w:rPr>
        <w:t xml:space="preserve"> </w:t>
      </w:r>
      <w:r w:rsidR="001A559C" w:rsidRPr="007F40B3">
        <w:rPr>
          <w:rFonts w:ascii="Arial" w:hAnsi="Arial" w:cs="Arial"/>
        </w:rPr>
        <w:t xml:space="preserve">pouze částku ve výši základu daně a DPH bude odvedeno místně příslušnému správci daně </w:t>
      </w:r>
      <w:r>
        <w:rPr>
          <w:rFonts w:ascii="Arial" w:hAnsi="Arial" w:cs="Arial"/>
        </w:rPr>
        <w:t>zhotoviteli</w:t>
      </w:r>
      <w:r w:rsidR="001A559C" w:rsidRPr="007F40B3">
        <w:rPr>
          <w:rFonts w:ascii="Arial" w:hAnsi="Arial" w:cs="Arial"/>
        </w:rPr>
        <w:t xml:space="preserve">. </w:t>
      </w:r>
    </w:p>
    <w:p w:rsidR="001A559C" w:rsidRDefault="001A559C" w:rsidP="007F40B3">
      <w:pPr>
        <w:ind w:left="360"/>
        <w:jc w:val="both"/>
        <w:rPr>
          <w:rFonts w:ascii="Arial" w:hAnsi="Arial" w:cs="Arial"/>
        </w:rPr>
      </w:pPr>
    </w:p>
    <w:p w:rsidR="00AD4044" w:rsidRDefault="00AD4044" w:rsidP="00AD4044">
      <w:pPr>
        <w:rPr>
          <w:rFonts w:ascii="Arial" w:hAnsi="Arial" w:cs="Arial"/>
        </w:rPr>
      </w:pPr>
    </w:p>
    <w:p w:rsidR="00AD4044" w:rsidRDefault="00AD4044" w:rsidP="00AD4044">
      <w:pPr>
        <w:rPr>
          <w:rFonts w:ascii="Arial" w:hAnsi="Arial" w:cs="Arial"/>
        </w:rPr>
      </w:pPr>
    </w:p>
    <w:p w:rsidR="00AD4044" w:rsidRDefault="00AD4044" w:rsidP="00AD4044">
      <w:pPr>
        <w:tabs>
          <w:tab w:val="left" w:pos="360"/>
        </w:tabs>
        <w:rPr>
          <w:rFonts w:ascii="Arial" w:hAnsi="Arial" w:cs="Arial"/>
          <w:b/>
          <w:bCs/>
          <w:color w:val="000000"/>
          <w:szCs w:val="12"/>
        </w:rPr>
      </w:pPr>
      <w:r>
        <w:rPr>
          <w:rFonts w:ascii="Arial" w:hAnsi="Arial" w:cs="Arial"/>
          <w:b/>
          <w:bCs/>
          <w:color w:val="000000"/>
          <w:szCs w:val="12"/>
        </w:rPr>
        <w:t xml:space="preserve">IV. </w:t>
      </w:r>
      <w:r>
        <w:rPr>
          <w:rFonts w:ascii="Arial" w:hAnsi="Arial" w:cs="Arial"/>
          <w:b/>
          <w:bCs/>
          <w:color w:val="000000"/>
          <w:szCs w:val="12"/>
        </w:rPr>
        <w:tab/>
        <w:t xml:space="preserve">Prohlášení, práva a povinnosti smluvních stran </w:t>
      </w:r>
      <w:r w:rsidR="005E1D06">
        <w:rPr>
          <w:rFonts w:ascii="Arial" w:hAnsi="Arial" w:cs="Arial"/>
          <w:b/>
          <w:bCs/>
          <w:color w:val="000000"/>
          <w:szCs w:val="12"/>
        </w:rPr>
        <w:t>a termín plnění</w:t>
      </w:r>
    </w:p>
    <w:p w:rsidR="00AD4044" w:rsidRDefault="005E1D06" w:rsidP="00AD4044">
      <w:pPr>
        <w:numPr>
          <w:ilvl w:val="0"/>
          <w:numId w:val="4"/>
        </w:numPr>
        <w:jc w:val="both"/>
        <w:rPr>
          <w:rFonts w:ascii="Arial" w:hAnsi="Arial" w:cs="Arial"/>
        </w:rPr>
      </w:pPr>
      <w:r>
        <w:rPr>
          <w:rFonts w:ascii="Arial" w:hAnsi="Arial" w:cs="Arial"/>
        </w:rPr>
        <w:t xml:space="preserve">Zhotovitel </w:t>
      </w:r>
      <w:r w:rsidR="00AD4044">
        <w:rPr>
          <w:rFonts w:ascii="Arial" w:hAnsi="Arial" w:cs="Arial"/>
        </w:rPr>
        <w:t xml:space="preserve">prohlašuje, že </w:t>
      </w:r>
      <w:r>
        <w:rPr>
          <w:rFonts w:ascii="Arial" w:hAnsi="Arial" w:cs="Arial"/>
        </w:rPr>
        <w:t>HDPE chránička</w:t>
      </w:r>
      <w:r w:rsidR="00AD4044">
        <w:rPr>
          <w:rFonts w:ascii="Arial" w:hAnsi="Arial" w:cs="Arial"/>
        </w:rPr>
        <w:t xml:space="preserve"> je v jeho výlučném vlastnictví.</w:t>
      </w:r>
    </w:p>
    <w:p w:rsidR="00AD4044" w:rsidRDefault="005E1D06" w:rsidP="00AD4044">
      <w:pPr>
        <w:numPr>
          <w:ilvl w:val="0"/>
          <w:numId w:val="4"/>
        </w:numPr>
        <w:jc w:val="both"/>
        <w:rPr>
          <w:rFonts w:ascii="Arial" w:hAnsi="Arial" w:cs="Arial"/>
          <w:color w:val="000000"/>
        </w:rPr>
      </w:pPr>
      <w:r>
        <w:rPr>
          <w:rFonts w:ascii="Arial" w:hAnsi="Arial" w:cs="Arial"/>
          <w:color w:val="000000"/>
        </w:rPr>
        <w:t xml:space="preserve">Zhotovitel </w:t>
      </w:r>
      <w:r w:rsidR="00AD4044">
        <w:rPr>
          <w:rFonts w:ascii="Arial" w:hAnsi="Arial" w:cs="Arial"/>
          <w:color w:val="000000"/>
        </w:rPr>
        <w:t xml:space="preserve">prohlašuje, že na </w:t>
      </w:r>
      <w:r>
        <w:rPr>
          <w:rFonts w:ascii="Arial" w:hAnsi="Arial" w:cs="Arial"/>
          <w:color w:val="000000"/>
        </w:rPr>
        <w:t>ni</w:t>
      </w:r>
      <w:r w:rsidR="00AD4044">
        <w:rPr>
          <w:rFonts w:ascii="Arial" w:hAnsi="Arial" w:cs="Arial"/>
          <w:color w:val="000000"/>
        </w:rPr>
        <w:t xml:space="preserve"> neváznou žádné právní vady, bránící nebo omezující vlastníka ve volné dispozici s tímto majetkem, zejména se na ně neváže zástavní právo, ani nemají žádné faktické ani skryté vady.</w:t>
      </w:r>
    </w:p>
    <w:p w:rsidR="00AD4044" w:rsidRDefault="00952FA6" w:rsidP="00AD4044">
      <w:pPr>
        <w:numPr>
          <w:ilvl w:val="0"/>
          <w:numId w:val="4"/>
        </w:numPr>
        <w:jc w:val="both"/>
        <w:rPr>
          <w:rFonts w:ascii="Arial" w:hAnsi="Arial" w:cs="Arial"/>
          <w:color w:val="000000"/>
        </w:rPr>
      </w:pPr>
      <w:r>
        <w:rPr>
          <w:rFonts w:ascii="Arial" w:hAnsi="Arial" w:cs="Arial"/>
          <w:color w:val="000000"/>
        </w:rPr>
        <w:t>Obje</w:t>
      </w:r>
      <w:r w:rsidR="005E1D06">
        <w:rPr>
          <w:rFonts w:ascii="Arial" w:hAnsi="Arial" w:cs="Arial"/>
          <w:color w:val="000000"/>
        </w:rPr>
        <w:t>d</w:t>
      </w:r>
      <w:r>
        <w:rPr>
          <w:rFonts w:ascii="Arial" w:hAnsi="Arial" w:cs="Arial"/>
          <w:color w:val="000000"/>
        </w:rPr>
        <w:t>n</w:t>
      </w:r>
      <w:r w:rsidR="005E1D06">
        <w:rPr>
          <w:rFonts w:ascii="Arial" w:hAnsi="Arial" w:cs="Arial"/>
          <w:color w:val="000000"/>
        </w:rPr>
        <w:t xml:space="preserve">atel </w:t>
      </w:r>
      <w:r w:rsidR="00AD4044">
        <w:rPr>
          <w:rFonts w:ascii="Arial" w:hAnsi="Arial" w:cs="Arial"/>
          <w:color w:val="000000"/>
        </w:rPr>
        <w:t xml:space="preserve">prohlašuje, že mu je </w:t>
      </w:r>
      <w:r w:rsidR="005E1D06">
        <w:rPr>
          <w:rFonts w:ascii="Arial" w:hAnsi="Arial" w:cs="Arial"/>
          <w:color w:val="000000"/>
        </w:rPr>
        <w:t xml:space="preserve">její </w:t>
      </w:r>
      <w:r w:rsidR="00AD4044">
        <w:rPr>
          <w:rFonts w:ascii="Arial" w:hAnsi="Arial" w:cs="Arial"/>
          <w:color w:val="000000"/>
        </w:rPr>
        <w:t>stav znám.</w:t>
      </w:r>
    </w:p>
    <w:p w:rsidR="00AD4044" w:rsidRDefault="005E1D06" w:rsidP="00AD4044">
      <w:pPr>
        <w:numPr>
          <w:ilvl w:val="0"/>
          <w:numId w:val="4"/>
        </w:numPr>
        <w:jc w:val="both"/>
        <w:rPr>
          <w:rFonts w:ascii="Arial" w:hAnsi="Arial" w:cs="Arial"/>
          <w:color w:val="000000"/>
        </w:rPr>
      </w:pPr>
      <w:r>
        <w:rPr>
          <w:rFonts w:ascii="Arial" w:hAnsi="Arial" w:cs="Arial"/>
          <w:color w:val="000000"/>
        </w:rPr>
        <w:t xml:space="preserve">Zhotovitel </w:t>
      </w:r>
      <w:r w:rsidR="00AD4044">
        <w:rPr>
          <w:rFonts w:ascii="Arial" w:hAnsi="Arial" w:cs="Arial"/>
          <w:color w:val="000000"/>
        </w:rPr>
        <w:t xml:space="preserve">se zavazuje </w:t>
      </w:r>
      <w:r>
        <w:rPr>
          <w:rFonts w:ascii="Arial" w:hAnsi="Arial" w:cs="Arial"/>
          <w:color w:val="000000"/>
        </w:rPr>
        <w:t xml:space="preserve">dílo provést </w:t>
      </w:r>
      <w:r w:rsidR="000206B9">
        <w:rPr>
          <w:rFonts w:ascii="Arial" w:hAnsi="Arial" w:cs="Arial"/>
          <w:color w:val="000000"/>
        </w:rPr>
        <w:t>do</w:t>
      </w:r>
      <w:r w:rsidR="00AD4044">
        <w:rPr>
          <w:rFonts w:ascii="Arial" w:hAnsi="Arial" w:cs="Arial"/>
          <w:color w:val="000000"/>
        </w:rPr>
        <w:t xml:space="preserve"> </w:t>
      </w:r>
      <w:r w:rsidR="00E308C2" w:rsidRPr="002D5FAC">
        <w:rPr>
          <w:rFonts w:ascii="Arial" w:hAnsi="Arial" w:cs="Arial"/>
        </w:rPr>
        <w:t xml:space="preserve">30. 10. </w:t>
      </w:r>
      <w:r w:rsidR="00D27FF5" w:rsidRPr="002D5FAC">
        <w:rPr>
          <w:rFonts w:ascii="Arial" w:hAnsi="Arial" w:cs="Arial"/>
        </w:rPr>
        <w:t>2016</w:t>
      </w:r>
      <w:r w:rsidR="00EF1372">
        <w:rPr>
          <w:rFonts w:ascii="Arial" w:hAnsi="Arial" w:cs="Arial"/>
          <w:color w:val="000000"/>
        </w:rPr>
        <w:t>.</w:t>
      </w:r>
      <w:r w:rsidR="00AD4044">
        <w:rPr>
          <w:rFonts w:ascii="Arial" w:hAnsi="Arial" w:cs="Arial"/>
          <w:color w:val="000000"/>
        </w:rPr>
        <w:t xml:space="preserve"> V případě prodlení </w:t>
      </w:r>
      <w:r>
        <w:rPr>
          <w:rFonts w:ascii="Arial" w:hAnsi="Arial" w:cs="Arial"/>
          <w:color w:val="000000"/>
        </w:rPr>
        <w:t xml:space="preserve">Zhotovitele </w:t>
      </w:r>
      <w:r w:rsidR="00AD4044">
        <w:rPr>
          <w:rFonts w:ascii="Arial" w:hAnsi="Arial" w:cs="Arial"/>
          <w:color w:val="000000"/>
        </w:rPr>
        <w:t>s </w:t>
      </w:r>
      <w:r>
        <w:rPr>
          <w:rFonts w:ascii="Arial" w:hAnsi="Arial" w:cs="Arial"/>
          <w:color w:val="000000"/>
        </w:rPr>
        <w:t>provedením díla</w:t>
      </w:r>
      <w:r w:rsidR="00AD4044">
        <w:rPr>
          <w:rFonts w:ascii="Arial" w:hAnsi="Arial" w:cs="Arial"/>
          <w:color w:val="000000"/>
        </w:rPr>
        <w:t xml:space="preserve"> je </w:t>
      </w:r>
      <w:r>
        <w:rPr>
          <w:rFonts w:ascii="Arial" w:hAnsi="Arial" w:cs="Arial"/>
          <w:color w:val="000000"/>
        </w:rPr>
        <w:t xml:space="preserve">Objednatel </w:t>
      </w:r>
      <w:r w:rsidR="00AD4044">
        <w:rPr>
          <w:rFonts w:ascii="Arial" w:hAnsi="Arial" w:cs="Arial"/>
          <w:color w:val="000000"/>
        </w:rPr>
        <w:t xml:space="preserve">oprávněn požadovat a </w:t>
      </w:r>
      <w:r>
        <w:rPr>
          <w:rFonts w:ascii="Arial" w:hAnsi="Arial" w:cs="Arial"/>
          <w:color w:val="000000"/>
        </w:rPr>
        <w:t xml:space="preserve">Zhotovitel </w:t>
      </w:r>
      <w:r w:rsidR="00AD4044">
        <w:rPr>
          <w:rFonts w:ascii="Arial" w:hAnsi="Arial" w:cs="Arial"/>
          <w:color w:val="000000"/>
        </w:rPr>
        <w:t xml:space="preserve">povinen zaplatit smluvní pokutu ve výši 1 % z ceny </w:t>
      </w:r>
      <w:r w:rsidR="00D103ED">
        <w:rPr>
          <w:rFonts w:ascii="Arial" w:hAnsi="Arial" w:cs="Arial"/>
          <w:color w:val="000000"/>
        </w:rPr>
        <w:t xml:space="preserve">bez DPH </w:t>
      </w:r>
      <w:r w:rsidR="00AD4044">
        <w:rPr>
          <w:rFonts w:ascii="Arial" w:hAnsi="Arial" w:cs="Arial"/>
          <w:color w:val="000000"/>
        </w:rPr>
        <w:t>uvedené v čl.III odst. 1 této Smlouvy</w:t>
      </w:r>
      <w:r>
        <w:rPr>
          <w:rFonts w:ascii="Arial" w:hAnsi="Arial" w:cs="Arial"/>
          <w:color w:val="000000"/>
        </w:rPr>
        <w:t>, a to za každý započatý den prodlení</w:t>
      </w:r>
      <w:r w:rsidR="00AD4044">
        <w:rPr>
          <w:rFonts w:ascii="Arial" w:hAnsi="Arial" w:cs="Arial"/>
          <w:color w:val="000000"/>
        </w:rPr>
        <w:t xml:space="preserve">. Zaplacením smluvní pokuty není dotčen nárok </w:t>
      </w:r>
      <w:r>
        <w:rPr>
          <w:rFonts w:ascii="Arial" w:hAnsi="Arial" w:cs="Arial"/>
          <w:color w:val="000000"/>
        </w:rPr>
        <w:t xml:space="preserve">Objednatele </w:t>
      </w:r>
      <w:r w:rsidR="00AD4044">
        <w:rPr>
          <w:rFonts w:ascii="Arial" w:hAnsi="Arial" w:cs="Arial"/>
          <w:color w:val="000000"/>
        </w:rPr>
        <w:t xml:space="preserve">požadovat po </w:t>
      </w:r>
      <w:r>
        <w:rPr>
          <w:rFonts w:ascii="Arial" w:hAnsi="Arial" w:cs="Arial"/>
          <w:color w:val="000000"/>
        </w:rPr>
        <w:t xml:space="preserve">Zhotoviteli </w:t>
      </w:r>
      <w:r w:rsidR="00AD4044">
        <w:rPr>
          <w:rFonts w:ascii="Arial" w:hAnsi="Arial" w:cs="Arial"/>
          <w:color w:val="000000"/>
        </w:rPr>
        <w:t xml:space="preserve">náhradu škody vzniklou v příčinné souvislosti s porušením povinnosti </w:t>
      </w:r>
      <w:r w:rsidR="00952FA6">
        <w:rPr>
          <w:rFonts w:ascii="Arial" w:hAnsi="Arial" w:cs="Arial"/>
          <w:color w:val="000000"/>
        </w:rPr>
        <w:t>Zhotovit</w:t>
      </w:r>
      <w:r>
        <w:rPr>
          <w:rFonts w:ascii="Arial" w:hAnsi="Arial" w:cs="Arial"/>
          <w:color w:val="000000"/>
        </w:rPr>
        <w:t>ele</w:t>
      </w:r>
      <w:r w:rsidR="00AD4044">
        <w:rPr>
          <w:rFonts w:ascii="Arial" w:hAnsi="Arial" w:cs="Arial"/>
          <w:color w:val="000000"/>
        </w:rPr>
        <w:t xml:space="preserve">. </w:t>
      </w:r>
    </w:p>
    <w:p w:rsidR="00AD4044" w:rsidRDefault="005E1D06" w:rsidP="00AD4044">
      <w:pPr>
        <w:numPr>
          <w:ilvl w:val="0"/>
          <w:numId w:val="4"/>
        </w:numPr>
        <w:jc w:val="both"/>
        <w:rPr>
          <w:rFonts w:ascii="Arial" w:hAnsi="Arial" w:cs="Arial"/>
          <w:color w:val="000000"/>
        </w:rPr>
      </w:pPr>
      <w:r>
        <w:rPr>
          <w:rFonts w:ascii="Arial" w:hAnsi="Arial" w:cs="Arial"/>
          <w:color w:val="000000"/>
        </w:rPr>
        <w:t xml:space="preserve"> </w:t>
      </w:r>
    </w:p>
    <w:p w:rsidR="00AD4044" w:rsidRDefault="00AD4044" w:rsidP="00AD4044">
      <w:pPr>
        <w:ind w:left="360"/>
        <w:jc w:val="both"/>
        <w:rPr>
          <w:rFonts w:ascii="Arial" w:hAnsi="Arial" w:cs="Arial"/>
        </w:rPr>
      </w:pPr>
    </w:p>
    <w:p w:rsidR="00AD4044" w:rsidRDefault="00AD4044" w:rsidP="00AD4044">
      <w:pPr>
        <w:rPr>
          <w:rFonts w:ascii="Arial" w:hAnsi="Arial" w:cs="Arial"/>
        </w:rPr>
      </w:pPr>
    </w:p>
    <w:p w:rsidR="00AD4044" w:rsidRDefault="00AD4044" w:rsidP="00AD4044">
      <w:pPr>
        <w:tabs>
          <w:tab w:val="left" w:pos="360"/>
        </w:tabs>
        <w:rPr>
          <w:rFonts w:ascii="Arial" w:hAnsi="Arial" w:cs="Arial"/>
          <w:b/>
          <w:bCs/>
          <w:color w:val="000000"/>
          <w:szCs w:val="12"/>
        </w:rPr>
      </w:pPr>
      <w:r>
        <w:rPr>
          <w:rFonts w:ascii="Arial" w:hAnsi="Arial" w:cs="Arial"/>
          <w:b/>
          <w:bCs/>
          <w:color w:val="000000"/>
          <w:szCs w:val="12"/>
        </w:rPr>
        <w:t xml:space="preserve">V. </w:t>
      </w:r>
      <w:r>
        <w:rPr>
          <w:rFonts w:ascii="Arial" w:hAnsi="Arial" w:cs="Arial"/>
          <w:b/>
          <w:bCs/>
          <w:color w:val="000000"/>
          <w:szCs w:val="12"/>
        </w:rPr>
        <w:tab/>
      </w:r>
      <w:r>
        <w:rPr>
          <w:rFonts w:ascii="Arial" w:hAnsi="Arial" w:cs="Arial"/>
          <w:b/>
          <w:bCs/>
          <w:color w:val="000000"/>
          <w:szCs w:val="12"/>
          <w:u w:val="single"/>
        </w:rPr>
        <w:t xml:space="preserve">Vlastnické právo </w:t>
      </w:r>
    </w:p>
    <w:p w:rsidR="00AD4044" w:rsidRDefault="00AD4044" w:rsidP="00AD4044">
      <w:pPr>
        <w:rPr>
          <w:rFonts w:ascii="Arial" w:hAnsi="Arial" w:cs="Arial"/>
          <w:bCs/>
          <w:color w:val="000000"/>
          <w:szCs w:val="12"/>
        </w:rPr>
      </w:pPr>
    </w:p>
    <w:p w:rsidR="00AD4044" w:rsidRDefault="005E1D06" w:rsidP="00AD4044">
      <w:pPr>
        <w:pStyle w:val="Zkladntext2"/>
        <w:jc w:val="both"/>
        <w:rPr>
          <w:rFonts w:ascii="Arial" w:hAnsi="Arial" w:cs="Arial"/>
          <w:b w:val="0"/>
        </w:rPr>
      </w:pPr>
      <w:r w:rsidRPr="005E1D06">
        <w:rPr>
          <w:rFonts w:ascii="Arial" w:hAnsi="Arial" w:cs="Arial"/>
          <w:b w:val="0"/>
        </w:rPr>
        <w:t>Vlastnictví k částem DÍLA, jejichž zabudování je k řádnému provedení DÍLA nezbytné, přechází na objednatele jejich zabudováním, k ostatním částem okamžikem pod</w:t>
      </w:r>
      <w:r w:rsidR="00952FA6">
        <w:rPr>
          <w:rFonts w:ascii="Arial" w:hAnsi="Arial" w:cs="Arial"/>
          <w:b w:val="0"/>
        </w:rPr>
        <w:t>pisu předávacího protokolu DÍLA</w:t>
      </w:r>
      <w:r w:rsidRPr="005E1D06">
        <w:rPr>
          <w:rFonts w:ascii="Arial" w:hAnsi="Arial" w:cs="Arial"/>
          <w:b w:val="0"/>
        </w:rPr>
        <w:t xml:space="preserve"> </w:t>
      </w:r>
      <w:r>
        <w:rPr>
          <w:rFonts w:ascii="Arial" w:hAnsi="Arial" w:cs="Arial"/>
          <w:b w:val="0"/>
        </w:rPr>
        <w:t>dle této smlouvy</w:t>
      </w:r>
      <w:r w:rsidRPr="005E1D06">
        <w:rPr>
          <w:rFonts w:ascii="Arial" w:hAnsi="Arial" w:cs="Arial"/>
          <w:b w:val="0"/>
        </w:rPr>
        <w:t>. Nebezpečí škody po celou dobu zhotovování DÍLA nese zhotovitel až do předání DÍLA.</w:t>
      </w:r>
    </w:p>
    <w:p w:rsidR="00AD4044" w:rsidRDefault="00AD4044" w:rsidP="00AD4044">
      <w:pPr>
        <w:pStyle w:val="Zkladntext2"/>
        <w:jc w:val="both"/>
        <w:rPr>
          <w:rFonts w:ascii="Arial" w:hAnsi="Arial" w:cs="Arial"/>
          <w:b w:val="0"/>
        </w:rPr>
      </w:pPr>
    </w:p>
    <w:p w:rsidR="00AD4044" w:rsidRDefault="00AD4044" w:rsidP="00AD4044">
      <w:pPr>
        <w:tabs>
          <w:tab w:val="left" w:pos="360"/>
        </w:tabs>
        <w:rPr>
          <w:rFonts w:ascii="Arial" w:hAnsi="Arial" w:cs="Arial"/>
          <w:b/>
          <w:bCs/>
          <w:color w:val="000000"/>
          <w:szCs w:val="12"/>
        </w:rPr>
      </w:pPr>
      <w:r>
        <w:rPr>
          <w:rFonts w:ascii="Arial" w:hAnsi="Arial" w:cs="Arial"/>
          <w:b/>
          <w:bCs/>
          <w:color w:val="000000"/>
          <w:szCs w:val="12"/>
        </w:rPr>
        <w:t xml:space="preserve">VI. </w:t>
      </w:r>
      <w:r>
        <w:rPr>
          <w:rFonts w:ascii="Arial" w:hAnsi="Arial" w:cs="Arial"/>
          <w:b/>
          <w:bCs/>
          <w:color w:val="000000"/>
          <w:szCs w:val="12"/>
        </w:rPr>
        <w:tab/>
      </w:r>
      <w:r>
        <w:rPr>
          <w:rFonts w:ascii="Arial" w:hAnsi="Arial" w:cs="Arial"/>
          <w:b/>
          <w:bCs/>
          <w:color w:val="000000"/>
          <w:szCs w:val="12"/>
          <w:u w:val="single"/>
        </w:rPr>
        <w:t>Záruka</w:t>
      </w:r>
    </w:p>
    <w:p w:rsidR="00AD4044" w:rsidRDefault="00AD4044" w:rsidP="00AD4044">
      <w:pPr>
        <w:rPr>
          <w:rFonts w:ascii="Arial" w:hAnsi="Arial" w:cs="Arial"/>
          <w:b/>
          <w:bCs/>
          <w:color w:val="000000"/>
          <w:szCs w:val="12"/>
        </w:rPr>
      </w:pPr>
    </w:p>
    <w:p w:rsidR="00AD4044" w:rsidRPr="00A654CB" w:rsidRDefault="00A654CB" w:rsidP="00A654CB">
      <w:pPr>
        <w:numPr>
          <w:ilvl w:val="0"/>
          <w:numId w:val="6"/>
        </w:numPr>
        <w:jc w:val="both"/>
        <w:rPr>
          <w:rFonts w:ascii="Arial" w:hAnsi="Arial" w:cs="Arial"/>
        </w:rPr>
      </w:pPr>
      <w:r w:rsidRPr="00A654CB">
        <w:rPr>
          <w:rFonts w:ascii="Arial" w:hAnsi="Arial" w:cs="Arial"/>
        </w:rPr>
        <w:t>Zhotovitel poskytuje za bezvadnou jakost DÍLA záruku v délce 60 měsíců ode dne předání a převzetí DÍLA či v případě, že bylo DÍLA převzato s vadami a nedodělky, ode dne odstranění vad a nedodělků</w:t>
      </w:r>
      <w:r>
        <w:rPr>
          <w:rFonts w:ascii="Arial" w:hAnsi="Arial" w:cs="Arial"/>
        </w:rPr>
        <w:t xml:space="preserve">. </w:t>
      </w:r>
      <w:r w:rsidR="00AD4044">
        <w:rPr>
          <w:rFonts w:ascii="Arial" w:hAnsi="Arial" w:cs="Arial"/>
        </w:rPr>
        <w:t xml:space="preserve">. </w:t>
      </w:r>
      <w:r w:rsidRPr="00A654CB">
        <w:rPr>
          <w:rFonts w:ascii="Arial" w:hAnsi="Arial" w:cs="Arial"/>
        </w:rPr>
        <w:t xml:space="preserve">Záruční doba neběží po dobu, po kterou objednatel nemůže DÍLO užívat pro vady, za které zhotovitel odpovídá. Záruční doba se prodlužuje o dobu trvání odstranění vady. </w:t>
      </w:r>
      <w:r>
        <w:rPr>
          <w:rFonts w:ascii="Arial" w:hAnsi="Arial" w:cs="Arial"/>
        </w:rPr>
        <w:t xml:space="preserve"> </w:t>
      </w:r>
    </w:p>
    <w:p w:rsidR="00AD4044" w:rsidRDefault="00A654CB" w:rsidP="00AD4044">
      <w:pPr>
        <w:numPr>
          <w:ilvl w:val="0"/>
          <w:numId w:val="6"/>
        </w:numPr>
        <w:jc w:val="both"/>
        <w:rPr>
          <w:rFonts w:ascii="Arial" w:hAnsi="Arial" w:cs="Arial"/>
        </w:rPr>
      </w:pPr>
      <w:r>
        <w:rPr>
          <w:rFonts w:ascii="Arial" w:hAnsi="Arial" w:cs="Arial"/>
        </w:rPr>
        <w:t xml:space="preserve">Zhotovitel </w:t>
      </w:r>
      <w:r w:rsidR="00AD4044">
        <w:rPr>
          <w:rFonts w:ascii="Arial" w:hAnsi="Arial" w:cs="Arial"/>
        </w:rPr>
        <w:t xml:space="preserve">se zavazuje poskytovat </w:t>
      </w:r>
      <w:r>
        <w:rPr>
          <w:rFonts w:ascii="Arial" w:hAnsi="Arial" w:cs="Arial"/>
        </w:rPr>
        <w:t xml:space="preserve">Objednateli  </w:t>
      </w:r>
      <w:r w:rsidR="00AD4044">
        <w:rPr>
          <w:rFonts w:ascii="Arial" w:hAnsi="Arial" w:cs="Arial"/>
        </w:rPr>
        <w:t xml:space="preserve"> v záruční době bezplatný záruční servis, tj. veškeré vady nebo nedostatky </w:t>
      </w:r>
      <w:r>
        <w:rPr>
          <w:rFonts w:ascii="Arial" w:hAnsi="Arial" w:cs="Arial"/>
        </w:rPr>
        <w:t xml:space="preserve"> díla</w:t>
      </w:r>
      <w:r w:rsidR="00AD4044">
        <w:rPr>
          <w:rFonts w:ascii="Arial" w:hAnsi="Arial" w:cs="Arial"/>
        </w:rPr>
        <w:t xml:space="preserve"> zjištěné v záruční době </w:t>
      </w:r>
      <w:r>
        <w:rPr>
          <w:rFonts w:ascii="Arial" w:hAnsi="Arial" w:cs="Arial"/>
        </w:rPr>
        <w:t xml:space="preserve">zhotovitel </w:t>
      </w:r>
      <w:r w:rsidR="00AD4044">
        <w:rPr>
          <w:rFonts w:ascii="Arial" w:hAnsi="Arial" w:cs="Arial"/>
        </w:rPr>
        <w:t xml:space="preserve">odstraní na své náklady a rovněž v záruční době </w:t>
      </w:r>
      <w:r>
        <w:rPr>
          <w:rFonts w:ascii="Arial" w:hAnsi="Arial" w:cs="Arial"/>
        </w:rPr>
        <w:t xml:space="preserve">  </w:t>
      </w:r>
      <w:r w:rsidR="00AD4044">
        <w:rPr>
          <w:rFonts w:ascii="Arial" w:hAnsi="Arial" w:cs="Arial"/>
        </w:rPr>
        <w:t xml:space="preserve">zdarma provede i veškeré nezbytné úkony či prohlídky (záruční servis nebo preventivní servis) pro bezchybný provoz </w:t>
      </w:r>
      <w:r>
        <w:rPr>
          <w:rFonts w:ascii="Arial" w:hAnsi="Arial" w:cs="Arial"/>
        </w:rPr>
        <w:t xml:space="preserve"> chráničky</w:t>
      </w:r>
      <w:r w:rsidR="00AD4044">
        <w:rPr>
          <w:rFonts w:ascii="Arial" w:hAnsi="Arial" w:cs="Arial"/>
        </w:rPr>
        <w:t xml:space="preserve"> v následujícím pozáručním období. </w:t>
      </w:r>
    </w:p>
    <w:p w:rsidR="00AD4044" w:rsidRDefault="00AD4044" w:rsidP="00AD4044">
      <w:pPr>
        <w:numPr>
          <w:ilvl w:val="0"/>
          <w:numId w:val="6"/>
        </w:numPr>
        <w:jc w:val="both"/>
        <w:rPr>
          <w:rFonts w:ascii="Arial" w:hAnsi="Arial" w:cs="Arial"/>
        </w:rPr>
      </w:pPr>
      <w:r>
        <w:rPr>
          <w:rFonts w:ascii="Arial" w:hAnsi="Arial" w:cs="Arial"/>
        </w:rPr>
        <w:t xml:space="preserve">Záruční servis bude zajišťován </w:t>
      </w:r>
      <w:r w:rsidR="00A654CB">
        <w:rPr>
          <w:rFonts w:ascii="Arial" w:hAnsi="Arial" w:cs="Arial"/>
        </w:rPr>
        <w:t>Zhotovitelem</w:t>
      </w:r>
      <w:r>
        <w:rPr>
          <w:rFonts w:ascii="Arial" w:hAnsi="Arial" w:cs="Arial"/>
        </w:rPr>
        <w:t xml:space="preserve">. </w:t>
      </w:r>
      <w:r w:rsidR="00A654CB">
        <w:rPr>
          <w:rFonts w:ascii="Arial" w:hAnsi="Arial" w:cs="Arial"/>
        </w:rPr>
        <w:t xml:space="preserve">Zhotovitel </w:t>
      </w:r>
      <w:r>
        <w:rPr>
          <w:rFonts w:ascii="Arial" w:hAnsi="Arial" w:cs="Arial"/>
        </w:rPr>
        <w:t>se zavazuje zahájit odstraňování nahlášených závad nejpozději do 48 hodin od jejich nahlášení, a to některým z dále uvedených způsobů:</w:t>
      </w:r>
    </w:p>
    <w:p w:rsidR="00AD4044" w:rsidRDefault="00AD4044" w:rsidP="00AD4044">
      <w:pPr>
        <w:ind w:firstLine="360"/>
        <w:jc w:val="both"/>
        <w:rPr>
          <w:rFonts w:ascii="Arial" w:hAnsi="Arial" w:cs="Arial"/>
        </w:rPr>
      </w:pPr>
      <w:r>
        <w:rPr>
          <w:rFonts w:ascii="Arial" w:hAnsi="Arial" w:cs="Arial"/>
        </w:rPr>
        <w:t xml:space="preserve">tel.: </w:t>
      </w:r>
      <w:r>
        <w:rPr>
          <w:rFonts w:ascii="Arial" w:hAnsi="Arial" w:cs="Arial"/>
        </w:rPr>
        <w:tab/>
      </w:r>
      <w:r w:rsidR="00E308C2">
        <w:rPr>
          <w:rFonts w:ascii="Arial" w:hAnsi="Arial" w:cs="Arial"/>
        </w:rPr>
        <w:t>xxxxxxxxx</w:t>
      </w:r>
    </w:p>
    <w:p w:rsidR="00AD4044" w:rsidRPr="007F40B3" w:rsidRDefault="00AD4044" w:rsidP="00AD4044">
      <w:pPr>
        <w:ind w:left="360"/>
        <w:jc w:val="both"/>
        <w:rPr>
          <w:rFonts w:ascii="Arial" w:hAnsi="Arial" w:cs="Arial"/>
        </w:rPr>
      </w:pPr>
      <w:r>
        <w:rPr>
          <w:rFonts w:ascii="Arial" w:hAnsi="Arial" w:cs="Arial"/>
        </w:rPr>
        <w:t>email:</w:t>
      </w:r>
      <w:r>
        <w:rPr>
          <w:rFonts w:ascii="Arial" w:hAnsi="Arial" w:cs="Arial"/>
        </w:rPr>
        <w:tab/>
      </w:r>
      <w:r w:rsidR="00E308C2">
        <w:rPr>
          <w:rFonts w:ascii="Arial" w:hAnsi="Arial" w:cs="Arial"/>
        </w:rPr>
        <w:t>xxxxxxxxxxxxx</w:t>
      </w:r>
    </w:p>
    <w:p w:rsidR="00AD4044" w:rsidRDefault="00A654CB" w:rsidP="00AD4044">
      <w:pPr>
        <w:ind w:left="360"/>
        <w:jc w:val="both"/>
        <w:rPr>
          <w:rFonts w:ascii="Arial" w:hAnsi="Arial" w:cs="Arial"/>
        </w:rPr>
      </w:pPr>
      <w:r>
        <w:rPr>
          <w:rFonts w:ascii="Arial" w:hAnsi="Arial" w:cs="Arial"/>
        </w:rPr>
        <w:t xml:space="preserve">Zhotovitel </w:t>
      </w:r>
      <w:r w:rsidR="00AD4044">
        <w:rPr>
          <w:rFonts w:ascii="Arial" w:hAnsi="Arial" w:cs="Arial"/>
        </w:rPr>
        <w:t xml:space="preserve">se zavazuje, že vyvine nejvyšší možné úsilí k odstraňování všech ohlášených závad </w:t>
      </w:r>
      <w:r>
        <w:rPr>
          <w:rFonts w:ascii="Arial" w:hAnsi="Arial" w:cs="Arial"/>
        </w:rPr>
        <w:t>díla</w:t>
      </w:r>
      <w:r w:rsidR="00AD4044">
        <w:rPr>
          <w:rFonts w:ascii="Arial" w:hAnsi="Arial" w:cs="Arial"/>
        </w:rPr>
        <w:t xml:space="preserve"> a že svoji práci na odstraňování závad nepřeruší, dokud vady neodstraní nebo neprovede náhradní řešení.</w:t>
      </w:r>
    </w:p>
    <w:p w:rsidR="00AD4044" w:rsidRDefault="00AD4044" w:rsidP="00AD4044">
      <w:pPr>
        <w:numPr>
          <w:ilvl w:val="0"/>
          <w:numId w:val="6"/>
        </w:numPr>
        <w:jc w:val="both"/>
        <w:rPr>
          <w:rFonts w:ascii="Arial" w:hAnsi="Arial" w:cs="Arial"/>
        </w:rPr>
      </w:pPr>
      <w:r>
        <w:rPr>
          <w:rFonts w:ascii="Arial" w:hAnsi="Arial" w:cs="Arial"/>
        </w:rPr>
        <w:t xml:space="preserve">V případě nedodržení lhůt pro zahájení odstraňování ohlášené závady dle předchozího odstavce má </w:t>
      </w:r>
      <w:r w:rsidR="00A654CB">
        <w:rPr>
          <w:rFonts w:ascii="Arial" w:hAnsi="Arial" w:cs="Arial"/>
        </w:rPr>
        <w:t xml:space="preserve">Objednatel </w:t>
      </w:r>
      <w:r>
        <w:rPr>
          <w:rFonts w:ascii="Arial" w:hAnsi="Arial" w:cs="Arial"/>
        </w:rPr>
        <w:t xml:space="preserve">nárok a </w:t>
      </w:r>
      <w:r w:rsidR="00A654CB">
        <w:rPr>
          <w:rFonts w:ascii="Arial" w:hAnsi="Arial" w:cs="Arial"/>
        </w:rPr>
        <w:t xml:space="preserve">Zhotovitel </w:t>
      </w:r>
      <w:r>
        <w:rPr>
          <w:rFonts w:ascii="Arial" w:hAnsi="Arial" w:cs="Arial"/>
        </w:rPr>
        <w:t xml:space="preserve">se zavazuje </w:t>
      </w:r>
      <w:r w:rsidR="00A654CB">
        <w:rPr>
          <w:rFonts w:ascii="Arial" w:hAnsi="Arial" w:cs="Arial"/>
        </w:rPr>
        <w:t xml:space="preserve">Objednateli </w:t>
      </w:r>
      <w:r>
        <w:rPr>
          <w:rFonts w:ascii="Arial" w:hAnsi="Arial" w:cs="Arial"/>
        </w:rPr>
        <w:t xml:space="preserve">zaplatit smluvní pokutu ve výši </w:t>
      </w:r>
      <w:r>
        <w:rPr>
          <w:rFonts w:ascii="Arial" w:hAnsi="Arial" w:cs="Arial"/>
          <w:lang w:eastAsia="de-DE"/>
        </w:rPr>
        <w:t>1000,- Kč za každou započatou hodinu prodlení.</w:t>
      </w:r>
    </w:p>
    <w:p w:rsidR="00AD4044" w:rsidRDefault="00AD4044" w:rsidP="00AD4044">
      <w:pPr>
        <w:numPr>
          <w:ilvl w:val="0"/>
          <w:numId w:val="6"/>
        </w:numPr>
        <w:jc w:val="both"/>
        <w:rPr>
          <w:rFonts w:ascii="Arial" w:hAnsi="Arial" w:cs="Arial"/>
        </w:rPr>
      </w:pPr>
      <w:r>
        <w:rPr>
          <w:rFonts w:ascii="Arial" w:hAnsi="Arial" w:cs="Arial"/>
          <w:lang w:eastAsia="de-DE"/>
        </w:rPr>
        <w:t xml:space="preserve">Při jakékoliv činnosti (servis, oprava, montáž, vytýčení apod.)  v trase </w:t>
      </w:r>
      <w:r w:rsidR="00A654CB">
        <w:rPr>
          <w:rFonts w:ascii="Arial" w:hAnsi="Arial" w:cs="Arial"/>
          <w:lang w:eastAsia="de-DE"/>
        </w:rPr>
        <w:t>provedeného díla</w:t>
      </w:r>
      <w:r>
        <w:rPr>
          <w:rFonts w:ascii="Arial" w:hAnsi="Arial" w:cs="Arial"/>
          <w:lang w:eastAsia="de-DE"/>
        </w:rPr>
        <w:t xml:space="preserve"> jsou </w:t>
      </w:r>
      <w:r w:rsidR="00A654CB">
        <w:rPr>
          <w:rFonts w:ascii="Arial" w:hAnsi="Arial" w:cs="Arial"/>
          <w:lang w:eastAsia="de-DE"/>
        </w:rPr>
        <w:t>smluvní strany</w:t>
      </w:r>
      <w:r>
        <w:rPr>
          <w:rFonts w:ascii="Arial" w:hAnsi="Arial" w:cs="Arial"/>
          <w:lang w:eastAsia="de-DE"/>
        </w:rPr>
        <w:t xml:space="preserve"> </w:t>
      </w:r>
      <w:r w:rsidR="00A654CB">
        <w:rPr>
          <w:rFonts w:ascii="Arial" w:hAnsi="Arial" w:cs="Arial"/>
          <w:lang w:eastAsia="de-DE"/>
        </w:rPr>
        <w:t xml:space="preserve">povinny </w:t>
      </w:r>
      <w:r>
        <w:rPr>
          <w:rFonts w:ascii="Arial" w:hAnsi="Arial" w:cs="Arial"/>
          <w:lang w:eastAsia="de-DE"/>
        </w:rPr>
        <w:t>se o takové skutečnosti vzájemně informovat zasláním emailu resp. telefonicky na kontakty:</w:t>
      </w:r>
    </w:p>
    <w:p w:rsidR="00AD4044" w:rsidRDefault="00A654CB" w:rsidP="00AD4044">
      <w:pPr>
        <w:ind w:left="360"/>
        <w:jc w:val="both"/>
        <w:rPr>
          <w:rFonts w:ascii="Arial" w:hAnsi="Arial" w:cs="Arial"/>
          <w:lang w:eastAsia="de-DE"/>
        </w:rPr>
      </w:pPr>
      <w:r>
        <w:rPr>
          <w:rFonts w:ascii="Arial" w:hAnsi="Arial" w:cs="Arial"/>
          <w:lang w:eastAsia="de-DE"/>
        </w:rPr>
        <w:t>Zhotovitel</w:t>
      </w:r>
      <w:r w:rsidR="00AD4044">
        <w:rPr>
          <w:rFonts w:ascii="Arial" w:hAnsi="Arial" w:cs="Arial"/>
          <w:lang w:eastAsia="de-DE"/>
        </w:rPr>
        <w:t xml:space="preserve">: </w:t>
      </w:r>
      <w:r w:rsidR="00E308C2">
        <w:t>xxxxxxxxxxxxxxxxxxxxxxxx</w:t>
      </w:r>
    </w:p>
    <w:p w:rsidR="00AD4044" w:rsidRDefault="00A654CB" w:rsidP="00AD4044">
      <w:pPr>
        <w:ind w:left="360"/>
        <w:jc w:val="both"/>
        <w:rPr>
          <w:rFonts w:ascii="Arial" w:hAnsi="Arial" w:cs="Arial"/>
          <w:lang w:eastAsia="de-DE"/>
        </w:rPr>
      </w:pPr>
      <w:r>
        <w:rPr>
          <w:rFonts w:ascii="Arial" w:hAnsi="Arial" w:cs="Arial"/>
          <w:lang w:eastAsia="de-DE"/>
        </w:rPr>
        <w:t>Objednatel</w:t>
      </w:r>
      <w:r w:rsidR="00AD4044">
        <w:rPr>
          <w:rFonts w:ascii="Arial" w:hAnsi="Arial" w:cs="Arial"/>
          <w:lang w:eastAsia="de-DE"/>
        </w:rPr>
        <w:t>:</w:t>
      </w:r>
      <w:r w:rsidR="00C00280">
        <w:rPr>
          <w:rFonts w:ascii="Arial" w:hAnsi="Arial" w:cs="Arial"/>
          <w:lang w:eastAsia="de-DE"/>
        </w:rPr>
        <w:t xml:space="preserve"> </w:t>
      </w:r>
      <w:r w:rsidR="00E308C2">
        <w:t>xxxxxxxxxxxxxxxxxx</w:t>
      </w:r>
      <w:r w:rsidR="00B91C49">
        <w:rPr>
          <w:rFonts w:ascii="Arial" w:hAnsi="Arial" w:cs="Arial"/>
          <w:lang w:eastAsia="de-DE"/>
        </w:rPr>
        <w:t xml:space="preserve"> tel.: </w:t>
      </w:r>
      <w:r w:rsidR="00E308C2">
        <w:rPr>
          <w:rFonts w:ascii="Arial" w:hAnsi="Arial" w:cs="Arial"/>
          <w:lang w:eastAsia="de-DE"/>
        </w:rPr>
        <w:t>xxxxxxxxx</w:t>
      </w:r>
      <w:r w:rsidR="00812345">
        <w:rPr>
          <w:rFonts w:ascii="Arial" w:hAnsi="Arial" w:cs="Arial"/>
          <w:lang w:eastAsia="de-DE"/>
        </w:rPr>
        <w:t xml:space="preserve"> </w:t>
      </w:r>
      <w:r w:rsidR="00C962DC">
        <w:rPr>
          <w:rFonts w:ascii="Arial" w:hAnsi="Arial" w:cs="Arial"/>
          <w:lang w:eastAsia="de-DE"/>
        </w:rPr>
        <w:t xml:space="preserve">Obě smluvní strany se zavazují </w:t>
      </w:r>
      <w:r w:rsidR="00AD4044">
        <w:rPr>
          <w:rFonts w:ascii="Arial" w:hAnsi="Arial" w:cs="Arial"/>
          <w:lang w:eastAsia="de-DE"/>
        </w:rPr>
        <w:t xml:space="preserve">při výše uvedené situaci spolupracovat, aby nedošlo k poškození majetku </w:t>
      </w:r>
      <w:r>
        <w:rPr>
          <w:rFonts w:ascii="Arial" w:hAnsi="Arial" w:cs="Arial"/>
          <w:lang w:eastAsia="de-DE"/>
        </w:rPr>
        <w:t>Zhotovitele</w:t>
      </w:r>
      <w:r w:rsidR="00AD4044">
        <w:rPr>
          <w:rFonts w:ascii="Arial" w:hAnsi="Arial" w:cs="Arial"/>
          <w:lang w:eastAsia="de-DE"/>
        </w:rPr>
        <w:t xml:space="preserve">, </w:t>
      </w:r>
      <w:r>
        <w:rPr>
          <w:rFonts w:ascii="Arial" w:hAnsi="Arial" w:cs="Arial"/>
          <w:lang w:eastAsia="de-DE"/>
        </w:rPr>
        <w:t xml:space="preserve">Objednatele </w:t>
      </w:r>
      <w:r w:rsidR="00AD4044">
        <w:rPr>
          <w:rFonts w:ascii="Arial" w:hAnsi="Arial" w:cs="Arial"/>
          <w:lang w:eastAsia="de-DE"/>
        </w:rPr>
        <w:t>a/nebo případných třetích subjektů.</w:t>
      </w:r>
    </w:p>
    <w:p w:rsidR="00952FA6" w:rsidRPr="00952FA6" w:rsidRDefault="00952FA6" w:rsidP="00952FA6">
      <w:pPr>
        <w:ind w:left="360"/>
        <w:jc w:val="both"/>
        <w:rPr>
          <w:rFonts w:ascii="Arial" w:hAnsi="Arial" w:cs="Arial"/>
        </w:rPr>
      </w:pPr>
      <w:r>
        <w:rPr>
          <w:rFonts w:ascii="Arial" w:hAnsi="Arial" w:cs="Arial"/>
        </w:rPr>
        <w:t>6</w:t>
      </w:r>
      <w:r w:rsidRPr="00952FA6">
        <w:rPr>
          <w:rFonts w:ascii="Arial" w:hAnsi="Arial" w:cs="Arial"/>
        </w:rPr>
        <w:t>.</w:t>
      </w:r>
      <w:r w:rsidRPr="00952FA6">
        <w:rPr>
          <w:rFonts w:ascii="Arial" w:hAnsi="Arial" w:cs="Arial"/>
        </w:rPr>
        <w:tab/>
        <w:t>V případě, že zhotovitel neodstraní vadu ve stanovené lhůtě, je objednatel oprávněn vadu odstranit sám nebo prostřednictvím jiné právnické nebo fyzické osoby na náklady zhotovitele.</w:t>
      </w:r>
    </w:p>
    <w:p w:rsidR="00AD4044" w:rsidRDefault="00AD4044" w:rsidP="00AD4044">
      <w:pPr>
        <w:jc w:val="both"/>
        <w:rPr>
          <w:rFonts w:ascii="Arial" w:hAnsi="Arial" w:cs="Arial"/>
        </w:rPr>
      </w:pPr>
    </w:p>
    <w:p w:rsidR="00AD4044" w:rsidRDefault="00AD4044" w:rsidP="00AD4044">
      <w:pPr>
        <w:jc w:val="both"/>
        <w:rPr>
          <w:rFonts w:ascii="Arial" w:hAnsi="Arial" w:cs="Arial"/>
        </w:rPr>
      </w:pPr>
    </w:p>
    <w:p w:rsidR="00AD4044" w:rsidRDefault="00AD4044" w:rsidP="00AD4044">
      <w:pPr>
        <w:tabs>
          <w:tab w:val="left" w:pos="360"/>
        </w:tabs>
        <w:rPr>
          <w:rFonts w:ascii="Arial" w:hAnsi="Arial" w:cs="Arial"/>
          <w:b/>
          <w:bCs/>
          <w:color w:val="000000"/>
          <w:szCs w:val="12"/>
        </w:rPr>
      </w:pPr>
      <w:r>
        <w:rPr>
          <w:rFonts w:ascii="Arial" w:hAnsi="Arial" w:cs="Arial"/>
          <w:b/>
          <w:bCs/>
          <w:color w:val="000000"/>
          <w:szCs w:val="12"/>
        </w:rPr>
        <w:t xml:space="preserve">VII. </w:t>
      </w:r>
      <w:r>
        <w:rPr>
          <w:rFonts w:ascii="Arial" w:hAnsi="Arial" w:cs="Arial"/>
          <w:b/>
          <w:bCs/>
          <w:color w:val="000000"/>
          <w:szCs w:val="12"/>
          <w:u w:val="single"/>
        </w:rPr>
        <w:t>Náhrada škody</w:t>
      </w:r>
    </w:p>
    <w:p w:rsidR="00AD4044" w:rsidRDefault="00AD4044" w:rsidP="00AD4044">
      <w:pPr>
        <w:rPr>
          <w:rFonts w:ascii="Arial" w:hAnsi="Arial" w:cs="Arial"/>
          <w:b/>
          <w:bCs/>
          <w:color w:val="000000"/>
          <w:szCs w:val="12"/>
        </w:rPr>
      </w:pPr>
    </w:p>
    <w:p w:rsidR="00AD4044" w:rsidRDefault="00AD4044" w:rsidP="00AD4044">
      <w:pPr>
        <w:numPr>
          <w:ilvl w:val="0"/>
          <w:numId w:val="7"/>
        </w:numPr>
        <w:jc w:val="both"/>
        <w:rPr>
          <w:rFonts w:ascii="Arial" w:hAnsi="Arial" w:cs="Arial"/>
          <w:bCs/>
          <w:color w:val="000000"/>
          <w:szCs w:val="12"/>
        </w:rPr>
      </w:pPr>
      <w:r>
        <w:rPr>
          <w:rFonts w:ascii="Arial" w:hAnsi="Arial" w:cs="Arial"/>
          <w:bCs/>
          <w:color w:val="000000"/>
          <w:szCs w:val="12"/>
        </w:rPr>
        <w:t>Každá se smluvních stran nese odpovědnost za způsobenou škodu v rámci platných právních předpisů a této Smlouvy. Obě smluvní strany se zavazují k vyvinutí maximálního úsilí k předcházení škodám a k minimalizaci vzniklých škod.</w:t>
      </w:r>
    </w:p>
    <w:p w:rsidR="00AD4044" w:rsidRDefault="00AD4044" w:rsidP="00AD4044">
      <w:pPr>
        <w:numPr>
          <w:ilvl w:val="0"/>
          <w:numId w:val="7"/>
        </w:numPr>
        <w:jc w:val="both"/>
        <w:rPr>
          <w:rFonts w:ascii="Arial" w:hAnsi="Arial" w:cs="Arial"/>
          <w:bCs/>
          <w:color w:val="000000"/>
          <w:szCs w:val="12"/>
        </w:rPr>
      </w:pPr>
      <w:r>
        <w:rPr>
          <w:rFonts w:ascii="Arial" w:hAnsi="Arial" w:cs="Arial"/>
          <w:bCs/>
          <w:color w:val="000000"/>
          <w:szCs w:val="12"/>
        </w:rPr>
        <w:t>Žádná ze smluvních stran neodpovídá za škodu, která vznikla v důsledku věcně nesprávného nebo jinak chybného zadání, které obdržela od druhé smluvní strany. Žádná ze smluvních stran není odpovědná za prodlení způsobené prodlením s plněním závazků druhé smluvní strany.</w:t>
      </w:r>
    </w:p>
    <w:p w:rsidR="00AD4044" w:rsidRPr="00136EC0" w:rsidRDefault="00C962DC" w:rsidP="007F40B3">
      <w:pPr>
        <w:pStyle w:val="Default"/>
        <w:numPr>
          <w:ilvl w:val="0"/>
          <w:numId w:val="7"/>
        </w:numPr>
        <w:jc w:val="both"/>
        <w:rPr>
          <w:bCs/>
        </w:rPr>
      </w:pPr>
      <w:r w:rsidRPr="007F40B3">
        <w:rPr>
          <w:sz w:val="20"/>
          <w:szCs w:val="20"/>
        </w:rPr>
        <w:t>Strany se dohodly, že kromě případů upravených v § 2913 odst. 2 občanského zákoníku zprostí škůdce povinnosti k náhradě škody také mimořádná, nepředvídatelná a nepřekonatelná překážka vzniklá nezávisle na jeho vůli v době, kdy byl škůdce v prodlení s plněním smluvených povinností, avšak pouze od okamžiku vzniku takové překážky</w:t>
      </w:r>
      <w:r w:rsidR="00011074" w:rsidRPr="007F40B3">
        <w:rPr>
          <w:sz w:val="20"/>
          <w:szCs w:val="20"/>
        </w:rPr>
        <w:t>.</w:t>
      </w:r>
      <w:r w:rsidR="00AD4044" w:rsidRPr="007F40B3">
        <w:rPr>
          <w:bCs/>
          <w:sz w:val="20"/>
          <w:szCs w:val="20"/>
        </w:rPr>
        <w:t xml:space="preserve"> Smluvní strany se zavazují upozornit druhou smluvní stranu bez zbytečného odkladu na vzniklé </w:t>
      </w:r>
      <w:r w:rsidR="00011074" w:rsidRPr="007F40B3">
        <w:rPr>
          <w:bCs/>
          <w:sz w:val="20"/>
          <w:szCs w:val="20"/>
        </w:rPr>
        <w:t>překážky</w:t>
      </w:r>
      <w:r w:rsidR="00AD4044" w:rsidRPr="007F40B3">
        <w:rPr>
          <w:bCs/>
          <w:sz w:val="20"/>
          <w:szCs w:val="20"/>
        </w:rPr>
        <w:t xml:space="preserve"> bránící řádnému plnění této Smlouvy a zavazují se vyvinout maximální úsilí k jejich odvrácení a překonání.</w:t>
      </w:r>
    </w:p>
    <w:p w:rsidR="00AD4044" w:rsidRDefault="00AD4044" w:rsidP="00AD4044">
      <w:pPr>
        <w:jc w:val="both"/>
        <w:rPr>
          <w:rFonts w:ascii="Arial" w:hAnsi="Arial" w:cs="Arial"/>
          <w:bCs/>
          <w:color w:val="000000"/>
          <w:szCs w:val="12"/>
        </w:rPr>
      </w:pPr>
    </w:p>
    <w:p w:rsidR="00AD4044" w:rsidRDefault="00AD4044" w:rsidP="00AD4044">
      <w:pPr>
        <w:tabs>
          <w:tab w:val="left" w:pos="360"/>
        </w:tabs>
        <w:rPr>
          <w:rFonts w:ascii="Arial" w:hAnsi="Arial" w:cs="Arial"/>
          <w:b/>
          <w:bCs/>
          <w:color w:val="000000"/>
          <w:szCs w:val="12"/>
        </w:rPr>
      </w:pPr>
      <w:r>
        <w:rPr>
          <w:rFonts w:ascii="Arial" w:hAnsi="Arial" w:cs="Arial"/>
          <w:b/>
          <w:bCs/>
          <w:color w:val="000000"/>
          <w:szCs w:val="12"/>
        </w:rPr>
        <w:t>VIII.</w:t>
      </w:r>
      <w:r>
        <w:rPr>
          <w:rFonts w:ascii="Arial" w:hAnsi="Arial" w:cs="Arial"/>
          <w:b/>
          <w:bCs/>
          <w:color w:val="000000"/>
          <w:szCs w:val="12"/>
        </w:rPr>
        <w:tab/>
      </w:r>
      <w:r>
        <w:rPr>
          <w:rFonts w:ascii="Arial" w:hAnsi="Arial" w:cs="Arial"/>
          <w:b/>
          <w:bCs/>
          <w:color w:val="000000"/>
          <w:szCs w:val="12"/>
          <w:u w:val="single"/>
        </w:rPr>
        <w:t>Trvání Smlouvy</w:t>
      </w:r>
    </w:p>
    <w:p w:rsidR="00AD4044" w:rsidRDefault="00AD4044" w:rsidP="00AD4044">
      <w:pPr>
        <w:rPr>
          <w:rFonts w:ascii="Arial" w:hAnsi="Arial" w:cs="Arial"/>
          <w:b/>
          <w:bCs/>
          <w:color w:val="000000"/>
          <w:szCs w:val="12"/>
        </w:rPr>
      </w:pPr>
    </w:p>
    <w:p w:rsidR="00011074" w:rsidRPr="00011074" w:rsidRDefault="00AD4044" w:rsidP="00011074">
      <w:pPr>
        <w:numPr>
          <w:ilvl w:val="0"/>
          <w:numId w:val="8"/>
        </w:numPr>
        <w:jc w:val="both"/>
        <w:rPr>
          <w:rFonts w:ascii="Arial" w:hAnsi="Arial" w:cs="Arial"/>
          <w:bCs/>
          <w:color w:val="000000"/>
        </w:rPr>
      </w:pPr>
      <w:r w:rsidRPr="00011074">
        <w:rPr>
          <w:rFonts w:ascii="Arial" w:hAnsi="Arial" w:cs="Arial"/>
          <w:bCs/>
          <w:color w:val="000000"/>
        </w:rPr>
        <w:t>Tato Smlouva nabývá platnosti a účinnosti dnem jejího podpisu oběma smluvními stranami.</w:t>
      </w:r>
      <w:r w:rsidR="00011074" w:rsidRPr="00011074">
        <w:rPr>
          <w:rFonts w:ascii="Arial" w:hAnsi="Arial" w:cs="Arial"/>
          <w:bCs/>
          <w:color w:val="000000"/>
        </w:rPr>
        <w:t xml:space="preserve"> </w:t>
      </w:r>
    </w:p>
    <w:p w:rsidR="00011074" w:rsidRDefault="00011074" w:rsidP="001667E8">
      <w:pPr>
        <w:numPr>
          <w:ilvl w:val="0"/>
          <w:numId w:val="8"/>
        </w:numPr>
        <w:jc w:val="both"/>
        <w:rPr>
          <w:rFonts w:ascii="Arial" w:hAnsi="Arial" w:cs="Arial"/>
          <w:bCs/>
          <w:color w:val="000000"/>
        </w:rPr>
      </w:pPr>
      <w:r>
        <w:rPr>
          <w:rFonts w:ascii="Arial" w:hAnsi="Arial" w:cs="Arial"/>
          <w:bCs/>
          <w:color w:val="000000"/>
        </w:rPr>
        <w:t xml:space="preserve">Každá ze smluvních stran je oprávněna od smlouvy odstoupit v případech stanovených touto smlouvou a zákonem. </w:t>
      </w:r>
      <w:r w:rsidR="001667E8" w:rsidRPr="001667E8">
        <w:rPr>
          <w:rFonts w:ascii="Arial" w:hAnsi="Arial" w:cs="Arial"/>
          <w:bCs/>
          <w:color w:val="000000"/>
        </w:rPr>
        <w:t>Objednatel a zhotovitel jsou oprávněni odstoupit od smlouvy v případě podstatného porušení smluvních povinností druhou smluvní stranou</w:t>
      </w:r>
      <w:r w:rsidR="001667E8">
        <w:rPr>
          <w:rFonts w:ascii="Arial" w:hAnsi="Arial" w:cs="Arial"/>
          <w:bCs/>
          <w:color w:val="000000"/>
        </w:rPr>
        <w:t xml:space="preserve"> a</w:t>
      </w:r>
      <w:r w:rsidR="001667E8" w:rsidRPr="001667E8">
        <w:rPr>
          <w:rFonts w:ascii="Arial" w:hAnsi="Arial" w:cs="Arial"/>
          <w:bCs/>
          <w:color w:val="000000"/>
        </w:rPr>
        <w:t xml:space="preserve"> v případech stanovených touto smlouvo</w:t>
      </w:r>
      <w:r w:rsidR="001667E8">
        <w:rPr>
          <w:rFonts w:ascii="Arial" w:hAnsi="Arial" w:cs="Arial"/>
          <w:bCs/>
          <w:color w:val="000000"/>
        </w:rPr>
        <w:t>u.</w:t>
      </w:r>
    </w:p>
    <w:p w:rsidR="00AD4044" w:rsidRDefault="00A654CB" w:rsidP="00AD4044">
      <w:pPr>
        <w:numPr>
          <w:ilvl w:val="0"/>
          <w:numId w:val="8"/>
        </w:numPr>
        <w:jc w:val="both"/>
        <w:rPr>
          <w:rFonts w:ascii="Arial" w:hAnsi="Arial" w:cs="Arial"/>
          <w:bCs/>
          <w:color w:val="000000"/>
        </w:rPr>
      </w:pPr>
      <w:r>
        <w:rPr>
          <w:rFonts w:ascii="Arial" w:hAnsi="Arial" w:cs="Arial"/>
          <w:bCs/>
          <w:color w:val="000000"/>
        </w:rPr>
        <w:t xml:space="preserve">Zhotovitel </w:t>
      </w:r>
      <w:r w:rsidR="00AD4044">
        <w:rPr>
          <w:rFonts w:ascii="Arial" w:hAnsi="Arial" w:cs="Arial"/>
          <w:bCs/>
          <w:color w:val="000000"/>
        </w:rPr>
        <w:t xml:space="preserve">je oprávněn odstoupit od Smlouvy v případě, že </w:t>
      </w:r>
      <w:r w:rsidR="001667E8">
        <w:rPr>
          <w:rFonts w:ascii="Arial" w:hAnsi="Arial" w:cs="Arial"/>
          <w:bCs/>
          <w:color w:val="000000"/>
        </w:rPr>
        <w:t>Obje</w:t>
      </w:r>
      <w:r>
        <w:rPr>
          <w:rFonts w:ascii="Arial" w:hAnsi="Arial" w:cs="Arial"/>
          <w:bCs/>
          <w:color w:val="000000"/>
        </w:rPr>
        <w:t>d</w:t>
      </w:r>
      <w:r w:rsidR="001667E8">
        <w:rPr>
          <w:rFonts w:ascii="Arial" w:hAnsi="Arial" w:cs="Arial"/>
          <w:bCs/>
          <w:color w:val="000000"/>
        </w:rPr>
        <w:t>n</w:t>
      </w:r>
      <w:r>
        <w:rPr>
          <w:rFonts w:ascii="Arial" w:hAnsi="Arial" w:cs="Arial"/>
          <w:bCs/>
          <w:color w:val="000000"/>
        </w:rPr>
        <w:t xml:space="preserve">atel </w:t>
      </w:r>
      <w:r w:rsidR="00AD4044">
        <w:rPr>
          <w:rFonts w:ascii="Arial" w:hAnsi="Arial" w:cs="Arial"/>
          <w:bCs/>
          <w:color w:val="000000"/>
        </w:rPr>
        <w:t xml:space="preserve">je v prodlení s úhradou jakéhokoli peněžního plnění na základě této Smlouvy a toto prodlení trvá po dobu delší než </w:t>
      </w:r>
      <w:r w:rsidR="00AD4044">
        <w:rPr>
          <w:rFonts w:ascii="Arial" w:hAnsi="Arial" w:cs="Arial"/>
        </w:rPr>
        <w:t xml:space="preserve">1 </w:t>
      </w:r>
      <w:r w:rsidR="00AD4044">
        <w:rPr>
          <w:rFonts w:ascii="Arial" w:hAnsi="Arial" w:cs="Arial"/>
          <w:bCs/>
          <w:color w:val="000000"/>
        </w:rPr>
        <w:t xml:space="preserve">měsíc a nezjedná nápravu ani do </w:t>
      </w:r>
      <w:r w:rsidR="00AD4044">
        <w:rPr>
          <w:rFonts w:ascii="Arial" w:hAnsi="Arial" w:cs="Arial"/>
        </w:rPr>
        <w:t xml:space="preserve">14ti </w:t>
      </w:r>
      <w:r w:rsidR="00AD4044">
        <w:rPr>
          <w:rFonts w:ascii="Arial" w:hAnsi="Arial" w:cs="Arial"/>
          <w:bCs/>
          <w:color w:val="000000"/>
        </w:rPr>
        <w:t xml:space="preserve">dnů od doručení písemného oznámení </w:t>
      </w:r>
      <w:r>
        <w:rPr>
          <w:rFonts w:ascii="Arial" w:hAnsi="Arial" w:cs="Arial"/>
          <w:bCs/>
          <w:color w:val="000000"/>
        </w:rPr>
        <w:t xml:space="preserve">Zhotovitele </w:t>
      </w:r>
      <w:r w:rsidR="00AD4044">
        <w:rPr>
          <w:rFonts w:ascii="Arial" w:hAnsi="Arial" w:cs="Arial"/>
          <w:bCs/>
          <w:color w:val="000000"/>
        </w:rPr>
        <w:t>o takovém prodlení a o možnosti odstoupení.</w:t>
      </w:r>
    </w:p>
    <w:p w:rsidR="00AD4044" w:rsidRDefault="00A654CB" w:rsidP="001667E8">
      <w:pPr>
        <w:numPr>
          <w:ilvl w:val="0"/>
          <w:numId w:val="8"/>
        </w:numPr>
        <w:jc w:val="both"/>
        <w:rPr>
          <w:rFonts w:ascii="Arial" w:hAnsi="Arial" w:cs="Arial"/>
          <w:bCs/>
          <w:color w:val="000000"/>
        </w:rPr>
      </w:pPr>
      <w:r>
        <w:rPr>
          <w:rFonts w:ascii="Arial" w:hAnsi="Arial" w:cs="Arial"/>
          <w:bCs/>
          <w:color w:val="000000"/>
        </w:rPr>
        <w:t xml:space="preserve">Objednatel </w:t>
      </w:r>
      <w:r w:rsidR="00AD4044">
        <w:rPr>
          <w:rFonts w:ascii="Arial" w:hAnsi="Arial" w:cs="Arial"/>
          <w:bCs/>
          <w:color w:val="000000"/>
        </w:rPr>
        <w:t xml:space="preserve">je oprávněn odstoupit od Smlouvy v případě, že </w:t>
      </w:r>
      <w:r>
        <w:rPr>
          <w:rFonts w:ascii="Arial" w:hAnsi="Arial" w:cs="Arial"/>
          <w:bCs/>
          <w:color w:val="000000"/>
        </w:rPr>
        <w:t xml:space="preserve">Zhotovitel </w:t>
      </w:r>
      <w:r w:rsidR="00AD4044">
        <w:rPr>
          <w:rFonts w:ascii="Arial" w:hAnsi="Arial" w:cs="Arial"/>
          <w:bCs/>
          <w:color w:val="000000"/>
        </w:rPr>
        <w:t>je v prodlení s </w:t>
      </w:r>
      <w:r>
        <w:rPr>
          <w:rFonts w:ascii="Arial" w:hAnsi="Arial" w:cs="Arial"/>
          <w:bCs/>
          <w:color w:val="000000"/>
        </w:rPr>
        <w:t>provedením díla</w:t>
      </w:r>
      <w:r w:rsidR="00AD4044">
        <w:rPr>
          <w:rFonts w:ascii="Arial" w:hAnsi="Arial" w:cs="Arial"/>
          <w:bCs/>
          <w:color w:val="000000"/>
        </w:rPr>
        <w:t xml:space="preserve"> déle než </w:t>
      </w:r>
      <w:r w:rsidR="00AD4044">
        <w:rPr>
          <w:rFonts w:ascii="Arial" w:hAnsi="Arial" w:cs="Arial"/>
        </w:rPr>
        <w:t>30</w:t>
      </w:r>
      <w:r w:rsidR="00AD4044">
        <w:rPr>
          <w:rFonts w:ascii="Arial" w:hAnsi="Arial" w:cs="Arial"/>
          <w:bCs/>
          <w:color w:val="000000"/>
        </w:rPr>
        <w:t xml:space="preserve"> dnů a nezjedná nápravu ani </w:t>
      </w:r>
      <w:r w:rsidR="00AD4044">
        <w:rPr>
          <w:rFonts w:ascii="Arial" w:hAnsi="Arial" w:cs="Arial"/>
        </w:rPr>
        <w:t>14</w:t>
      </w:r>
      <w:r w:rsidR="00AD4044">
        <w:rPr>
          <w:rFonts w:ascii="Arial" w:hAnsi="Arial" w:cs="Arial"/>
          <w:bCs/>
          <w:color w:val="000000"/>
        </w:rPr>
        <w:t xml:space="preserve"> dnů od doručení písemného oznámení </w:t>
      </w:r>
      <w:r>
        <w:rPr>
          <w:rFonts w:ascii="Arial" w:hAnsi="Arial" w:cs="Arial"/>
          <w:bCs/>
          <w:color w:val="000000"/>
        </w:rPr>
        <w:t xml:space="preserve">Objednatele </w:t>
      </w:r>
      <w:r w:rsidR="00AD4044">
        <w:rPr>
          <w:rFonts w:ascii="Arial" w:hAnsi="Arial" w:cs="Arial"/>
          <w:bCs/>
          <w:color w:val="000000"/>
        </w:rPr>
        <w:t>o takovém prodlení a o možnosti odstoupení.</w:t>
      </w:r>
      <w:r w:rsidR="001667E8">
        <w:rPr>
          <w:rFonts w:ascii="Arial" w:hAnsi="Arial" w:cs="Arial"/>
          <w:bCs/>
          <w:color w:val="000000"/>
        </w:rPr>
        <w:t xml:space="preserve"> Objednatel je také oprávněn od smlouvy odstoupit,</w:t>
      </w:r>
      <w:r w:rsidR="001667E8" w:rsidRPr="001667E8">
        <w:rPr>
          <w:rFonts w:ascii="Arial" w:hAnsi="Arial" w:cs="Arial"/>
          <w:bCs/>
          <w:color w:val="000000"/>
        </w:rPr>
        <w:t xml:space="preserve"> je-li v insolvenčním řízení příslušným soudem pravomocně rozhodnuto o úpadku zhotovitele nebo je-li insolvenční návrh ve věci zhotovitele v postavení dlužníka zamítnut pro nedostatek majetku</w:t>
      </w:r>
      <w:r w:rsidR="001667E8">
        <w:rPr>
          <w:rFonts w:ascii="Arial" w:hAnsi="Arial" w:cs="Arial"/>
          <w:bCs/>
          <w:color w:val="000000"/>
        </w:rPr>
        <w:t>.</w:t>
      </w:r>
    </w:p>
    <w:p w:rsidR="00AD4044" w:rsidRDefault="00AD4044" w:rsidP="00AD4044">
      <w:pPr>
        <w:jc w:val="both"/>
        <w:rPr>
          <w:rFonts w:ascii="Arial" w:hAnsi="Arial" w:cs="Arial"/>
          <w:bCs/>
          <w:color w:val="000000"/>
        </w:rPr>
      </w:pPr>
    </w:p>
    <w:p w:rsidR="00AD4044" w:rsidRDefault="00AD4044" w:rsidP="00AD4044">
      <w:pPr>
        <w:jc w:val="both"/>
        <w:rPr>
          <w:rFonts w:ascii="Arial" w:hAnsi="Arial" w:cs="Arial"/>
          <w:bCs/>
          <w:color w:val="000000"/>
        </w:rPr>
      </w:pPr>
    </w:p>
    <w:p w:rsidR="00AD4044" w:rsidRDefault="00AD4044" w:rsidP="00AD4044">
      <w:pPr>
        <w:tabs>
          <w:tab w:val="left" w:pos="360"/>
        </w:tabs>
        <w:rPr>
          <w:rFonts w:ascii="Arial" w:hAnsi="Arial" w:cs="Arial"/>
          <w:b/>
          <w:bCs/>
          <w:color w:val="000000"/>
          <w:szCs w:val="12"/>
        </w:rPr>
      </w:pPr>
      <w:r>
        <w:rPr>
          <w:rFonts w:ascii="Arial" w:hAnsi="Arial" w:cs="Arial"/>
          <w:b/>
          <w:bCs/>
          <w:color w:val="000000"/>
          <w:szCs w:val="12"/>
        </w:rPr>
        <w:t>IX.</w:t>
      </w:r>
      <w:r>
        <w:rPr>
          <w:rFonts w:ascii="Arial" w:hAnsi="Arial" w:cs="Arial"/>
          <w:b/>
          <w:bCs/>
          <w:color w:val="000000"/>
          <w:szCs w:val="12"/>
        </w:rPr>
        <w:tab/>
      </w:r>
      <w:r>
        <w:rPr>
          <w:rFonts w:ascii="Arial" w:hAnsi="Arial" w:cs="Arial"/>
          <w:b/>
          <w:bCs/>
          <w:color w:val="000000"/>
          <w:szCs w:val="12"/>
          <w:u w:val="single"/>
        </w:rPr>
        <w:t>Další ujednání</w:t>
      </w:r>
    </w:p>
    <w:p w:rsidR="00AD4044" w:rsidRDefault="00AD4044" w:rsidP="00AD4044">
      <w:pPr>
        <w:jc w:val="center"/>
        <w:rPr>
          <w:b/>
          <w:sz w:val="24"/>
          <w:szCs w:val="24"/>
        </w:rPr>
      </w:pPr>
    </w:p>
    <w:p w:rsidR="00AD4044" w:rsidRDefault="00AD4044" w:rsidP="00AD4044">
      <w:pPr>
        <w:numPr>
          <w:ilvl w:val="0"/>
          <w:numId w:val="9"/>
        </w:numPr>
        <w:jc w:val="both"/>
        <w:rPr>
          <w:rFonts w:ascii="Arial" w:hAnsi="Arial" w:cs="Arial"/>
          <w:bCs/>
          <w:color w:val="000000"/>
          <w:szCs w:val="12"/>
        </w:rPr>
      </w:pPr>
      <w:r>
        <w:rPr>
          <w:rFonts w:ascii="Arial" w:hAnsi="Arial" w:cs="Arial"/>
          <w:bCs/>
          <w:color w:val="000000"/>
          <w:szCs w:val="12"/>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rsidR="00AD4044" w:rsidRDefault="00AD4044" w:rsidP="00AD4044">
      <w:pPr>
        <w:numPr>
          <w:ilvl w:val="0"/>
          <w:numId w:val="9"/>
        </w:numPr>
        <w:jc w:val="both"/>
        <w:rPr>
          <w:rFonts w:ascii="Arial" w:hAnsi="Arial" w:cs="Arial"/>
          <w:bCs/>
          <w:color w:val="000000"/>
          <w:szCs w:val="12"/>
        </w:rPr>
      </w:pPr>
      <w:r>
        <w:rPr>
          <w:rFonts w:ascii="Arial" w:hAnsi="Arial" w:cs="Arial"/>
          <w:bCs/>
          <w:color w:val="000000"/>
          <w:szCs w:val="12"/>
        </w:rPr>
        <w:t xml:space="preserve">Veškerá komunikace mezi smluvními stranami bude probíhat prostřednictvím oprávněných osob, statutárních orgánů smluvních stran, popř. jimi pověřených pracovníků. </w:t>
      </w:r>
    </w:p>
    <w:p w:rsidR="00AD4044" w:rsidRDefault="00AD4044" w:rsidP="00AD4044">
      <w:pPr>
        <w:numPr>
          <w:ilvl w:val="0"/>
          <w:numId w:val="9"/>
        </w:numPr>
        <w:jc w:val="both"/>
        <w:rPr>
          <w:rFonts w:ascii="Arial" w:hAnsi="Arial" w:cs="Arial"/>
          <w:bCs/>
          <w:color w:val="000000"/>
          <w:szCs w:val="12"/>
        </w:rPr>
      </w:pPr>
      <w:r>
        <w:rPr>
          <w:rFonts w:ascii="Arial" w:hAnsi="Arial" w:cs="Arial"/>
          <w:bCs/>
          <w:color w:val="000000"/>
          <w:szCs w:val="12"/>
        </w:rPr>
        <w:t xml:space="preserve">Všechna oznámení mezi smluvními stranami, která se vztahují k této Smlouvě, nebo která mají být učiněna na základě této Smlouvy musí být učiněna v písemné podobě a druhé straně doručena buď osobně nebo doporučeným dopisem či jinou formou registrovaného poštovního styku na adresu sídla zapsanou v obchodním rejstříku, není-li stanoveno nebo mezi smluvními stranami dohodnuto jinak. </w:t>
      </w:r>
    </w:p>
    <w:p w:rsidR="00AD4044" w:rsidRDefault="00AD4044" w:rsidP="00AD4044">
      <w:pPr>
        <w:numPr>
          <w:ilvl w:val="0"/>
          <w:numId w:val="9"/>
        </w:numPr>
        <w:jc w:val="both"/>
        <w:rPr>
          <w:rFonts w:ascii="Arial" w:hAnsi="Arial" w:cs="Arial"/>
          <w:bCs/>
          <w:color w:val="000000"/>
          <w:szCs w:val="12"/>
        </w:rPr>
      </w:pPr>
      <w:r>
        <w:rPr>
          <w:rFonts w:ascii="Arial" w:hAnsi="Arial" w:cs="Arial"/>
          <w:bCs/>
          <w:color w:val="000000"/>
          <w:szCs w:val="12"/>
        </w:rPr>
        <w:t>Oznámení se považují za doručená třetí (3.) den po jejich prokazatelném odeslání, není-li prokázáno jejich dřívější doručení.</w:t>
      </w:r>
    </w:p>
    <w:p w:rsidR="00AD4044" w:rsidRDefault="00AD4044" w:rsidP="00AD4044">
      <w:pPr>
        <w:numPr>
          <w:ilvl w:val="0"/>
          <w:numId w:val="9"/>
        </w:numPr>
        <w:jc w:val="both"/>
        <w:rPr>
          <w:rFonts w:ascii="Arial" w:hAnsi="Arial" w:cs="Arial"/>
          <w:bCs/>
          <w:color w:val="000000"/>
          <w:szCs w:val="12"/>
        </w:rPr>
      </w:pPr>
      <w:r>
        <w:rPr>
          <w:rFonts w:ascii="Arial" w:hAnsi="Arial" w:cs="Arial"/>
          <w:bCs/>
          <w:color w:val="000000"/>
          <w:szCs w:val="12"/>
        </w:rPr>
        <w:t>Smluvní strany se zavazují vyvinout maximální úsilí k odstranění vzájemných sporů vzniklých na základě této Smlouvy nebo v souvislosti s touto Smlouvou a k jejich vyřešení zejména prostřednictvím jednání kontaktníc</w:t>
      </w:r>
      <w:bookmarkStart w:id="1" w:name="_Ref510191603"/>
      <w:bookmarkStart w:id="2" w:name="_Ref510191456"/>
      <w:r>
        <w:rPr>
          <w:rFonts w:ascii="Arial" w:hAnsi="Arial" w:cs="Arial"/>
          <w:bCs/>
          <w:color w:val="000000"/>
          <w:szCs w:val="12"/>
        </w:rPr>
        <w:t>h osob nebo pověřených zástupců.</w:t>
      </w:r>
    </w:p>
    <w:bookmarkEnd w:id="1"/>
    <w:bookmarkEnd w:id="2"/>
    <w:p w:rsidR="00AD4044" w:rsidRDefault="00AD4044" w:rsidP="00AD4044">
      <w:pPr>
        <w:numPr>
          <w:ilvl w:val="0"/>
          <w:numId w:val="9"/>
        </w:numPr>
        <w:jc w:val="both"/>
        <w:rPr>
          <w:rFonts w:ascii="Arial" w:hAnsi="Arial" w:cs="Arial"/>
          <w:bCs/>
          <w:color w:val="000000"/>
          <w:szCs w:val="12"/>
        </w:rPr>
      </w:pPr>
      <w:r>
        <w:rPr>
          <w:rFonts w:ascii="Arial" w:hAnsi="Arial" w:cs="Arial"/>
          <w:bCs/>
          <w:color w:val="000000"/>
          <w:szCs w:val="12"/>
        </w:rPr>
        <w:t xml:space="preserve">Nepodaří-li se smluvním stranám spor vyřešit smírnou cestou, je kterákoli ze smluvních stran oprávněna obrátit se svým nárokem na věcně a místně příslušný soud České republiky. </w:t>
      </w:r>
    </w:p>
    <w:p w:rsidR="00AD4044" w:rsidRDefault="00AD4044" w:rsidP="00AD4044">
      <w:pPr>
        <w:jc w:val="center"/>
        <w:rPr>
          <w:rFonts w:ascii="Arial" w:hAnsi="Arial" w:cs="Arial"/>
          <w:bCs/>
          <w:color w:val="000000"/>
          <w:szCs w:val="12"/>
        </w:rPr>
      </w:pPr>
    </w:p>
    <w:p w:rsidR="00AD4044" w:rsidRDefault="00AD4044" w:rsidP="00AD4044">
      <w:pPr>
        <w:jc w:val="center"/>
        <w:rPr>
          <w:rFonts w:ascii="Arial" w:hAnsi="Arial" w:cs="Arial"/>
          <w:bCs/>
          <w:color w:val="000000"/>
          <w:szCs w:val="12"/>
        </w:rPr>
      </w:pPr>
    </w:p>
    <w:p w:rsidR="00AD4044" w:rsidRDefault="00AD4044" w:rsidP="00AD4044">
      <w:pPr>
        <w:tabs>
          <w:tab w:val="left" w:pos="360"/>
        </w:tabs>
        <w:rPr>
          <w:rFonts w:ascii="Arial" w:hAnsi="Arial" w:cs="Arial"/>
          <w:b/>
          <w:bCs/>
          <w:color w:val="000000"/>
          <w:szCs w:val="12"/>
        </w:rPr>
      </w:pPr>
      <w:r>
        <w:rPr>
          <w:rFonts w:ascii="Arial" w:hAnsi="Arial" w:cs="Arial"/>
          <w:b/>
          <w:bCs/>
          <w:color w:val="000000"/>
          <w:szCs w:val="12"/>
        </w:rPr>
        <w:t xml:space="preserve">X. </w:t>
      </w:r>
      <w:r>
        <w:rPr>
          <w:rFonts w:ascii="Arial" w:hAnsi="Arial" w:cs="Arial"/>
          <w:b/>
          <w:bCs/>
          <w:color w:val="000000"/>
          <w:szCs w:val="12"/>
        </w:rPr>
        <w:tab/>
      </w:r>
      <w:r>
        <w:rPr>
          <w:rFonts w:ascii="Arial" w:hAnsi="Arial" w:cs="Arial"/>
          <w:b/>
          <w:bCs/>
          <w:color w:val="000000"/>
          <w:szCs w:val="12"/>
          <w:u w:val="single"/>
        </w:rPr>
        <w:t>Závěrečná ustanovení</w:t>
      </w:r>
    </w:p>
    <w:p w:rsidR="00AD4044" w:rsidRPr="00242156" w:rsidRDefault="00AD4044" w:rsidP="00AD4044">
      <w:pPr>
        <w:rPr>
          <w:rFonts w:ascii="Arial" w:hAnsi="Arial" w:cs="Arial"/>
          <w:b/>
          <w:bCs/>
          <w:color w:val="000000"/>
        </w:rPr>
      </w:pPr>
    </w:p>
    <w:p w:rsidR="00242156" w:rsidRPr="004F6F56" w:rsidRDefault="00AD4044" w:rsidP="007F40B3">
      <w:pPr>
        <w:pStyle w:val="Odstavecseseznamem"/>
        <w:numPr>
          <w:ilvl w:val="0"/>
          <w:numId w:val="10"/>
        </w:numPr>
        <w:spacing w:after="120"/>
        <w:contextualSpacing w:val="0"/>
        <w:jc w:val="both"/>
        <w:rPr>
          <w:rFonts w:ascii="Arial" w:hAnsi="Arial" w:cs="Arial"/>
        </w:rPr>
      </w:pPr>
      <w:r w:rsidRPr="00242156">
        <w:rPr>
          <w:rFonts w:ascii="Arial" w:hAnsi="Arial" w:cs="Arial"/>
        </w:rPr>
        <w:t xml:space="preserve">Tato Smlouva </w:t>
      </w:r>
      <w:r w:rsidR="00242156" w:rsidRPr="007F40B3">
        <w:rPr>
          <w:rFonts w:ascii="Arial" w:hAnsi="Arial" w:cs="Arial"/>
        </w:rPr>
        <w:t>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r w:rsidRPr="004F6F56">
        <w:rPr>
          <w:rFonts w:ascii="Arial" w:hAnsi="Arial" w:cs="Arial"/>
        </w:rPr>
        <w:t xml:space="preserve"> </w:t>
      </w:r>
    </w:p>
    <w:p w:rsidR="00AD4044" w:rsidRPr="00242156" w:rsidRDefault="00AD4044" w:rsidP="007F40B3">
      <w:pPr>
        <w:pStyle w:val="Odstavecseseznamem"/>
        <w:numPr>
          <w:ilvl w:val="0"/>
          <w:numId w:val="10"/>
        </w:numPr>
        <w:spacing w:after="120"/>
        <w:contextualSpacing w:val="0"/>
        <w:jc w:val="both"/>
        <w:rPr>
          <w:rFonts w:ascii="Arial" w:hAnsi="Arial" w:cs="Arial"/>
        </w:rPr>
      </w:pPr>
      <w:r w:rsidRPr="004F6F56">
        <w:rPr>
          <w:rFonts w:ascii="Arial" w:hAnsi="Arial" w:cs="Arial"/>
        </w:rPr>
        <w:t>Smlouvu lze měnit nebo doplňovat jen oboustranně odsouhlasenými písemnými dodatky podepsanými oprávněnými zástupci obou smluvních stran.</w:t>
      </w:r>
      <w:r w:rsidRPr="004F6F56">
        <w:rPr>
          <w:rFonts w:ascii="Arial" w:hAnsi="Arial" w:cs="Arial"/>
          <w:b/>
        </w:rPr>
        <w:t xml:space="preserve"> </w:t>
      </w:r>
      <w:r w:rsidR="00242156" w:rsidRPr="007F40B3">
        <w:rPr>
          <w:rFonts w:ascii="Arial" w:hAnsi="Arial" w:cs="Arial"/>
        </w:rPr>
        <w:t>. Smluvní strany sjednávají, že § 564 občanského zákoníku se nepoužije, tzn. měnit nebo doplňovat text smlouvy je možné pouze formou písemných dodatků podepsaných oběma smluvními stranami. Možnost měnit smlouvu jinou formou smluvní strany vylučují. Za písemnou formu není pro tento účel považována výměna e-mailových či jiných elektronických zpráv. Neplatnost dodatků z důvodu nedodržení formy lze namítnout kdykoliv, a to i když již bylo započato s plněním.</w:t>
      </w:r>
    </w:p>
    <w:p w:rsidR="00AD4044" w:rsidRDefault="00AD4044" w:rsidP="00AD4044">
      <w:pPr>
        <w:numPr>
          <w:ilvl w:val="0"/>
          <w:numId w:val="10"/>
        </w:numPr>
        <w:jc w:val="both"/>
        <w:rPr>
          <w:sz w:val="24"/>
          <w:szCs w:val="24"/>
        </w:rPr>
      </w:pPr>
      <w:r>
        <w:rPr>
          <w:rFonts w:ascii="Arial" w:hAnsi="Arial" w:cs="Arial"/>
        </w:rPr>
        <w:t>Práva a povinnosti smluvních stran výslovně v této Smlouvě neupravená se řídí právním řádem České republiky.</w:t>
      </w:r>
    </w:p>
    <w:p w:rsidR="00AD4044" w:rsidRDefault="00AD4044" w:rsidP="00AD4044">
      <w:pPr>
        <w:numPr>
          <w:ilvl w:val="0"/>
          <w:numId w:val="10"/>
        </w:numPr>
        <w:tabs>
          <w:tab w:val="left" w:pos="705"/>
        </w:tabs>
        <w:jc w:val="both"/>
        <w:rPr>
          <w:rFonts w:ascii="Arial" w:hAnsi="Arial" w:cs="Arial"/>
          <w:bCs/>
        </w:rPr>
      </w:pPr>
      <w:r>
        <w:rPr>
          <w:rFonts w:ascii="Arial" w:hAnsi="Arial" w:cs="Arial"/>
          <w:bCs/>
        </w:rPr>
        <w:t>Nevynutitelnost nebo neplatnost kteréhokoli ustanovení této Smlouvy neovlivní vynutitelnost nebo platnost jejích ostatních ustanovení. V případě, že kterékoli ustanovení této Smlouvy by mělo z jakéhokoli důvodu pozbýt platnosti (zejména z důvodu rozporu s aplikovatelnými zákony a ostatními právními normami), smluvní strany se zavazují k nahrazení takového neplatného nebo nevynutitelného ustanovení ustanovením novým, které bude nejblíže odpovídat jeho účelu a smyslu.</w:t>
      </w:r>
    </w:p>
    <w:p w:rsidR="00242156" w:rsidRPr="007F40B3" w:rsidRDefault="00242156" w:rsidP="00242156">
      <w:pPr>
        <w:pStyle w:val="Odstavecseseznamem"/>
        <w:numPr>
          <w:ilvl w:val="0"/>
          <w:numId w:val="10"/>
        </w:numPr>
        <w:spacing w:after="120"/>
        <w:contextualSpacing w:val="0"/>
        <w:jc w:val="both"/>
        <w:rPr>
          <w:rFonts w:ascii="Arial" w:hAnsi="Arial" w:cs="Arial"/>
        </w:rPr>
      </w:pPr>
      <w:r w:rsidRPr="007F40B3">
        <w:rPr>
          <w:rFonts w:ascii="Arial" w:hAnsi="Arial" w:cs="Arial"/>
        </w:rPr>
        <w:t xml:space="preserve">Strany si nepřejí, aby nad rámec výslovných ustanovení této smlouvy byla jakákoliv práva </w:t>
      </w:r>
      <w:r w:rsidRPr="007F40B3">
        <w:rPr>
          <w:rFonts w:ascii="Arial" w:hAnsi="Arial" w:cs="Arial"/>
        </w:rPr>
        <w:br/>
        <w:t>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AD4044" w:rsidRDefault="00AD4044" w:rsidP="00AD4044">
      <w:pPr>
        <w:numPr>
          <w:ilvl w:val="0"/>
          <w:numId w:val="10"/>
        </w:numPr>
        <w:tabs>
          <w:tab w:val="left" w:pos="705"/>
        </w:tabs>
        <w:jc w:val="both"/>
        <w:rPr>
          <w:rFonts w:ascii="Arial" w:hAnsi="Arial" w:cs="Arial"/>
          <w:bCs/>
        </w:rPr>
      </w:pPr>
      <w:r>
        <w:rPr>
          <w:rFonts w:ascii="Arial" w:hAnsi="Arial" w:cs="Arial"/>
          <w:bCs/>
        </w:rPr>
        <w:t>Nedílnou součástí této Smlouvy jsou následující přílohy:</w:t>
      </w:r>
    </w:p>
    <w:p w:rsidR="00AD4044" w:rsidRDefault="00AD4044" w:rsidP="00AD4044">
      <w:pPr>
        <w:tabs>
          <w:tab w:val="left" w:pos="705"/>
        </w:tabs>
        <w:jc w:val="both"/>
        <w:rPr>
          <w:rFonts w:ascii="Arial" w:hAnsi="Arial" w:cs="Arial"/>
          <w:bCs/>
          <w:sz w:val="22"/>
          <w:szCs w:val="22"/>
          <w:u w:val="single"/>
        </w:rPr>
      </w:pPr>
      <w:r>
        <w:rPr>
          <w:rFonts w:ascii="Arial" w:hAnsi="Arial" w:cs="Arial"/>
          <w:bCs/>
        </w:rPr>
        <w:tab/>
      </w:r>
      <w:r w:rsidRPr="000206B9">
        <w:rPr>
          <w:rFonts w:ascii="Arial" w:hAnsi="Arial" w:cs="Arial"/>
          <w:b/>
          <w:bCs/>
        </w:rPr>
        <w:t>Příloha č. 1:</w:t>
      </w:r>
      <w:r>
        <w:rPr>
          <w:rFonts w:ascii="Arial" w:hAnsi="Arial" w:cs="Arial"/>
          <w:bCs/>
        </w:rPr>
        <w:tab/>
      </w:r>
      <w:r w:rsidR="00494378">
        <w:rPr>
          <w:rFonts w:ascii="Arial" w:hAnsi="Arial" w:cs="Arial"/>
          <w:bCs/>
        </w:rPr>
        <w:t>Rozpočet</w:t>
      </w:r>
      <w:r w:rsidR="00812345">
        <w:rPr>
          <w:rFonts w:ascii="Arial" w:hAnsi="Arial" w:cs="Arial"/>
          <w:bCs/>
        </w:rPr>
        <w:t xml:space="preserve"> předmětu koupě – </w:t>
      </w:r>
      <w:r w:rsidR="00494378">
        <w:rPr>
          <w:rFonts w:ascii="Arial" w:hAnsi="Arial" w:cs="Arial"/>
          <w:bCs/>
        </w:rPr>
        <w:t>Přípolož Pardubičky</w:t>
      </w:r>
    </w:p>
    <w:p w:rsidR="00AD4044" w:rsidRDefault="00AD4044" w:rsidP="00AD4044">
      <w:pPr>
        <w:rPr>
          <w:rFonts w:ascii="Arial" w:hAnsi="Arial" w:cs="Arial"/>
        </w:rPr>
      </w:pPr>
      <w:r w:rsidRPr="000206B9">
        <w:rPr>
          <w:rFonts w:ascii="Arial" w:hAnsi="Arial" w:cs="Arial"/>
          <w:b/>
          <w:bCs/>
          <w:sz w:val="22"/>
          <w:szCs w:val="22"/>
        </w:rPr>
        <w:t xml:space="preserve">         </w:t>
      </w:r>
      <w:r w:rsidRPr="005F0435">
        <w:rPr>
          <w:rFonts w:ascii="Arial" w:hAnsi="Arial" w:cs="Arial"/>
          <w:b/>
          <w:bCs/>
        </w:rPr>
        <w:t xml:space="preserve">  </w:t>
      </w:r>
      <w:r w:rsidR="005F0435">
        <w:rPr>
          <w:rFonts w:ascii="Arial" w:hAnsi="Arial" w:cs="Arial"/>
          <w:b/>
          <w:bCs/>
        </w:rPr>
        <w:t xml:space="preserve">  </w:t>
      </w:r>
      <w:r w:rsidRPr="005F0435">
        <w:rPr>
          <w:rFonts w:ascii="Arial" w:hAnsi="Arial" w:cs="Arial"/>
          <w:b/>
          <w:bCs/>
        </w:rPr>
        <w:t xml:space="preserve">Příloha č.2:  </w:t>
      </w:r>
      <w:r w:rsidR="005F0435">
        <w:rPr>
          <w:rFonts w:ascii="Arial" w:hAnsi="Arial" w:cs="Arial"/>
          <w:b/>
          <w:bCs/>
        </w:rPr>
        <w:t xml:space="preserve"> </w:t>
      </w:r>
      <w:r w:rsidRPr="005F0435">
        <w:rPr>
          <w:rFonts w:ascii="Arial" w:hAnsi="Arial" w:cs="Arial"/>
          <w:b/>
          <w:bCs/>
        </w:rPr>
        <w:t xml:space="preserve"> </w:t>
      </w:r>
      <w:r w:rsidR="005F0435" w:rsidRPr="005F0435">
        <w:rPr>
          <w:rFonts w:ascii="Arial" w:hAnsi="Arial" w:cs="Arial"/>
          <w:b/>
          <w:bCs/>
        </w:rPr>
        <w:t xml:space="preserve"> </w:t>
      </w:r>
      <w:r w:rsidR="005F0435">
        <w:rPr>
          <w:rFonts w:ascii="Arial" w:hAnsi="Arial" w:cs="Arial"/>
          <w:bCs/>
        </w:rPr>
        <w:t>Přehledová mapka tras</w:t>
      </w:r>
    </w:p>
    <w:p w:rsidR="00AD4044" w:rsidRDefault="00AD4044" w:rsidP="00AD4044">
      <w:pPr>
        <w:numPr>
          <w:ilvl w:val="0"/>
          <w:numId w:val="10"/>
        </w:numPr>
        <w:jc w:val="both"/>
        <w:rPr>
          <w:rFonts w:ascii="Arial" w:hAnsi="Arial" w:cs="Arial"/>
        </w:rPr>
      </w:pPr>
      <w:r>
        <w:rPr>
          <w:rFonts w:ascii="Arial" w:hAnsi="Arial" w:cs="Arial"/>
        </w:rPr>
        <w:t>Smluvní strany prohlašují, že si Smlouvu přečetly, jejímu obsahu porozuměly a bez výhrad  s celým obsahem Smlouvy souhlasí, což stvrzují svými vlastnoručními podpisy.</w:t>
      </w:r>
    </w:p>
    <w:p w:rsidR="00A654CB" w:rsidRPr="00A654CB" w:rsidRDefault="00A654CB" w:rsidP="00A654CB">
      <w:pPr>
        <w:numPr>
          <w:ilvl w:val="0"/>
          <w:numId w:val="10"/>
        </w:numPr>
        <w:jc w:val="both"/>
        <w:rPr>
          <w:rFonts w:ascii="Arial" w:hAnsi="Arial" w:cs="Arial"/>
        </w:rPr>
      </w:pPr>
      <w:r w:rsidRPr="00A654CB">
        <w:rPr>
          <w:rFonts w:ascii="Arial" w:hAnsi="Arial" w:cs="Arial"/>
        </w:rPr>
        <w:t>Smluvní strany se dohodly, že město Pardubice bezodkladně po uzavření této smlouvy odešle smlouvu k řádnému uveřejnění do registru smluv vedeného Ministerstvem vnitra ČR. O uveřejnění smlouvy město bezodkladně informuje druhou smluvní stranu, nebyl-li kontaktní údaj této smluvní strany uveden přímo do registru smluv jako kontakt pro notifikaci o uveřejnění.</w:t>
      </w:r>
    </w:p>
    <w:p w:rsidR="00A654CB" w:rsidRPr="00A654CB" w:rsidRDefault="00A654CB" w:rsidP="00A654CB">
      <w:pPr>
        <w:numPr>
          <w:ilvl w:val="0"/>
          <w:numId w:val="10"/>
        </w:numPr>
        <w:jc w:val="both"/>
        <w:rPr>
          <w:rFonts w:ascii="Arial" w:hAnsi="Arial" w:cs="Arial"/>
        </w:rPr>
      </w:pPr>
      <w:r w:rsidRPr="00A654CB">
        <w:rPr>
          <w:rFonts w:ascii="Arial" w:hAnsi="Arial" w:cs="Arial"/>
        </w:rPr>
        <w:t xml:space="preserve">Smluvní strany prohlašují, že žádná část smlouvy nenaplňuje znaky obchodního tajemství (§ 504 z. č. 89/2012 Sb., občanský zákoník). </w:t>
      </w:r>
    </w:p>
    <w:p w:rsidR="00A654CB" w:rsidRPr="00A654CB" w:rsidRDefault="00A654CB" w:rsidP="00A654CB">
      <w:pPr>
        <w:numPr>
          <w:ilvl w:val="0"/>
          <w:numId w:val="10"/>
        </w:numPr>
        <w:jc w:val="both"/>
        <w:rPr>
          <w:rFonts w:ascii="Arial" w:hAnsi="Arial" w:cs="Arial"/>
        </w:rPr>
      </w:pPr>
      <w:r w:rsidRPr="00A654CB">
        <w:rPr>
          <w:rFonts w:ascii="Arial" w:hAnsi="Arial" w:cs="Arial"/>
        </w:rPr>
        <w:t>Pro případ, kdy je v uzavřené smlouvě uvedeno rodné číslo, e-mailová adresa, telefonní číslo, číslo účtu fyzické osoby, bydliště/sídlo fyzické osoby, se mluvní strany se dohodly, že smlouva bude uveřejněna bez těchto údajů. Dále se mluvní strany dohodly, že smlouva bude uveřejněna bez podpisů.</w:t>
      </w:r>
    </w:p>
    <w:p w:rsidR="00A654CB" w:rsidRDefault="00A654CB" w:rsidP="002D5FAC">
      <w:pPr>
        <w:ind w:left="360"/>
        <w:jc w:val="both"/>
        <w:rPr>
          <w:rFonts w:ascii="Arial" w:hAnsi="Arial" w:cs="Arial"/>
        </w:rPr>
      </w:pPr>
    </w:p>
    <w:p w:rsidR="00AD4044" w:rsidRDefault="00AD4044" w:rsidP="00AD4044">
      <w:pPr>
        <w:jc w:val="both"/>
        <w:rPr>
          <w:rFonts w:ascii="Arial" w:hAnsi="Arial" w:cs="Arial"/>
        </w:rPr>
      </w:pPr>
    </w:p>
    <w:p w:rsidR="00DD6E1D" w:rsidRDefault="00DD6E1D" w:rsidP="00AD4044">
      <w:pPr>
        <w:jc w:val="both"/>
        <w:rPr>
          <w:rFonts w:ascii="Arial" w:hAnsi="Arial" w:cs="Arial"/>
        </w:rPr>
      </w:pPr>
    </w:p>
    <w:p w:rsidR="00DD6E1D" w:rsidRDefault="00DD6E1D" w:rsidP="00AD4044">
      <w:pPr>
        <w:jc w:val="both"/>
        <w:rPr>
          <w:rFonts w:ascii="Arial" w:hAnsi="Arial" w:cs="Arial"/>
        </w:rPr>
      </w:pPr>
    </w:p>
    <w:p w:rsidR="00DD6E1D" w:rsidRDefault="00DD6E1D" w:rsidP="00AD4044">
      <w:pPr>
        <w:jc w:val="both"/>
        <w:rPr>
          <w:rFonts w:ascii="Arial" w:hAnsi="Arial" w:cs="Arial"/>
        </w:rPr>
      </w:pPr>
    </w:p>
    <w:p w:rsidR="00DD6E1D" w:rsidRDefault="00DD6E1D" w:rsidP="00AD4044">
      <w:pPr>
        <w:jc w:val="both"/>
        <w:rPr>
          <w:rFonts w:ascii="Arial" w:hAnsi="Arial" w:cs="Arial"/>
        </w:rPr>
      </w:pPr>
    </w:p>
    <w:p w:rsidR="00DD6E1D" w:rsidRDefault="00DD6E1D" w:rsidP="00AD4044">
      <w:pPr>
        <w:jc w:val="both"/>
        <w:rPr>
          <w:rFonts w:ascii="Arial" w:hAnsi="Arial" w:cs="Arial"/>
        </w:rPr>
      </w:pPr>
    </w:p>
    <w:p w:rsidR="00DD6E1D" w:rsidRDefault="00DD6E1D" w:rsidP="00AD4044">
      <w:pPr>
        <w:jc w:val="both"/>
        <w:rPr>
          <w:rFonts w:ascii="Arial" w:hAnsi="Arial" w:cs="Arial"/>
        </w:rPr>
      </w:pPr>
    </w:p>
    <w:p w:rsidR="00AD4044" w:rsidRDefault="00AD4044" w:rsidP="00AD4044">
      <w:pPr>
        <w:rPr>
          <w:rFonts w:ascii="Arial" w:hAnsi="Arial" w:cs="Arial"/>
        </w:rPr>
      </w:pPr>
    </w:p>
    <w:p w:rsidR="00AD4044" w:rsidRDefault="00AD4044" w:rsidP="00AD4044">
      <w:pPr>
        <w:tabs>
          <w:tab w:val="left" w:pos="6663"/>
        </w:tabs>
        <w:rPr>
          <w:rFonts w:ascii="Arial" w:hAnsi="Arial" w:cs="Arial"/>
        </w:rPr>
      </w:pPr>
      <w:r>
        <w:rPr>
          <w:rFonts w:ascii="Arial" w:hAnsi="Arial" w:cs="Arial"/>
        </w:rPr>
        <w:tab/>
      </w:r>
    </w:p>
    <w:tbl>
      <w:tblPr>
        <w:tblW w:w="8463" w:type="dxa"/>
        <w:jc w:val="center"/>
        <w:tblLook w:val="01E0" w:firstRow="1" w:lastRow="1" w:firstColumn="1" w:lastColumn="1" w:noHBand="0" w:noVBand="0"/>
      </w:tblPr>
      <w:tblGrid>
        <w:gridCol w:w="2623"/>
        <w:gridCol w:w="480"/>
        <w:gridCol w:w="1849"/>
        <w:gridCol w:w="255"/>
        <w:gridCol w:w="108"/>
        <w:gridCol w:w="125"/>
        <w:gridCol w:w="2330"/>
        <w:gridCol w:w="693"/>
      </w:tblGrid>
      <w:tr w:rsidR="00AD4044" w:rsidTr="00AD4044">
        <w:trPr>
          <w:trHeight w:val="391"/>
          <w:jc w:val="center"/>
        </w:trPr>
        <w:tc>
          <w:tcPr>
            <w:tcW w:w="2651" w:type="dxa"/>
            <w:vAlign w:val="center"/>
            <w:hideMark/>
          </w:tcPr>
          <w:p w:rsidR="00AD4044" w:rsidRDefault="00AD4044">
            <w:pPr>
              <w:rPr>
                <w:rFonts w:ascii="Arial" w:hAnsi="Arial" w:cs="Arial"/>
              </w:rPr>
            </w:pPr>
            <w:r>
              <w:rPr>
                <w:rFonts w:ascii="Arial" w:hAnsi="Arial" w:cs="Arial"/>
              </w:rPr>
              <w:t>V </w:t>
            </w:r>
            <w:r w:rsidR="004F6F56">
              <w:rPr>
                <w:rFonts w:ascii="Arial" w:hAnsi="Arial" w:cs="Arial"/>
              </w:rPr>
              <w:t xml:space="preserve">Pardubicích </w:t>
            </w:r>
            <w:r>
              <w:rPr>
                <w:rFonts w:ascii="Arial" w:hAnsi="Arial" w:cs="Arial"/>
              </w:rPr>
              <w:t xml:space="preserve">dne </w:t>
            </w:r>
            <w:r w:rsidR="00E308C2">
              <w:rPr>
                <w:rFonts w:ascii="Arial" w:hAnsi="Arial" w:cs="Arial"/>
              </w:rPr>
              <w:t>5.10.2016</w:t>
            </w:r>
          </w:p>
        </w:tc>
        <w:tc>
          <w:tcPr>
            <w:tcW w:w="521" w:type="dxa"/>
            <w:vAlign w:val="center"/>
          </w:tcPr>
          <w:p w:rsidR="00AD4044" w:rsidRDefault="00AD4044">
            <w:pPr>
              <w:rPr>
                <w:rFonts w:ascii="Arial" w:hAnsi="Arial" w:cs="Arial"/>
              </w:rPr>
            </w:pPr>
          </w:p>
        </w:tc>
        <w:tc>
          <w:tcPr>
            <w:tcW w:w="2105" w:type="dxa"/>
            <w:vAlign w:val="center"/>
          </w:tcPr>
          <w:p w:rsidR="00AD4044" w:rsidRDefault="00AD4044">
            <w:pPr>
              <w:rPr>
                <w:rFonts w:ascii="Arial" w:hAnsi="Arial" w:cs="Arial"/>
              </w:rPr>
            </w:pPr>
          </w:p>
        </w:tc>
        <w:tc>
          <w:tcPr>
            <w:tcW w:w="375" w:type="dxa"/>
            <w:gridSpan w:val="2"/>
            <w:vAlign w:val="center"/>
          </w:tcPr>
          <w:p w:rsidR="00AD4044" w:rsidRDefault="00AD4044">
            <w:pPr>
              <w:rPr>
                <w:rFonts w:ascii="Arial" w:hAnsi="Arial" w:cs="Arial"/>
              </w:rPr>
            </w:pPr>
          </w:p>
        </w:tc>
        <w:tc>
          <w:tcPr>
            <w:tcW w:w="2811" w:type="dxa"/>
            <w:gridSpan w:val="3"/>
            <w:vAlign w:val="center"/>
            <w:hideMark/>
          </w:tcPr>
          <w:p w:rsidR="00AD4044" w:rsidRDefault="003D1678">
            <w:pPr>
              <w:ind w:left="-112" w:firstLine="236"/>
              <w:rPr>
                <w:rFonts w:ascii="Arial" w:hAnsi="Arial" w:cs="Arial"/>
              </w:rPr>
            </w:pPr>
            <w:r>
              <w:rPr>
                <w:rFonts w:ascii="Arial" w:hAnsi="Arial" w:cs="Arial"/>
              </w:rPr>
              <w:t xml:space="preserve">V Pardubicích dne </w:t>
            </w:r>
            <w:r w:rsidR="00E308C2">
              <w:rPr>
                <w:rFonts w:ascii="Arial" w:hAnsi="Arial" w:cs="Arial"/>
              </w:rPr>
              <w:t>5.10.2016</w:t>
            </w:r>
          </w:p>
        </w:tc>
      </w:tr>
      <w:tr w:rsidR="00AD4044" w:rsidTr="00AD4044">
        <w:trPr>
          <w:jc w:val="center"/>
        </w:trPr>
        <w:tc>
          <w:tcPr>
            <w:tcW w:w="2651" w:type="dxa"/>
            <w:hideMark/>
          </w:tcPr>
          <w:p w:rsidR="00AD4044" w:rsidRDefault="00327FD1">
            <w:pPr>
              <w:jc w:val="center"/>
              <w:rPr>
                <w:rFonts w:ascii="Arial" w:hAnsi="Arial" w:cs="Arial"/>
                <w:b/>
              </w:rPr>
            </w:pPr>
            <w:r>
              <w:rPr>
                <w:rFonts w:ascii="Arial" w:hAnsi="Arial" w:cs="Arial"/>
                <w:b/>
                <w:sz w:val="18"/>
                <w:szCs w:val="18"/>
              </w:rPr>
              <w:t>Statutární město Pardubice</w:t>
            </w:r>
          </w:p>
        </w:tc>
        <w:tc>
          <w:tcPr>
            <w:tcW w:w="521" w:type="dxa"/>
          </w:tcPr>
          <w:p w:rsidR="00AD4044" w:rsidRDefault="00AD4044">
            <w:pPr>
              <w:jc w:val="center"/>
              <w:rPr>
                <w:rFonts w:ascii="Arial" w:hAnsi="Arial" w:cs="Arial"/>
                <w:b/>
              </w:rPr>
            </w:pPr>
          </w:p>
        </w:tc>
        <w:tc>
          <w:tcPr>
            <w:tcW w:w="2105" w:type="dxa"/>
          </w:tcPr>
          <w:p w:rsidR="00AD4044" w:rsidRDefault="00AD4044">
            <w:pPr>
              <w:jc w:val="center"/>
              <w:rPr>
                <w:rFonts w:ascii="Arial" w:hAnsi="Arial" w:cs="Arial"/>
                <w:b/>
              </w:rPr>
            </w:pPr>
          </w:p>
        </w:tc>
        <w:tc>
          <w:tcPr>
            <w:tcW w:w="375" w:type="dxa"/>
            <w:gridSpan w:val="2"/>
          </w:tcPr>
          <w:p w:rsidR="00AD4044" w:rsidRDefault="00AD4044">
            <w:pPr>
              <w:jc w:val="center"/>
              <w:rPr>
                <w:rFonts w:ascii="Arial" w:hAnsi="Arial" w:cs="Arial"/>
                <w:b/>
              </w:rPr>
            </w:pPr>
          </w:p>
        </w:tc>
        <w:tc>
          <w:tcPr>
            <w:tcW w:w="2811" w:type="dxa"/>
            <w:gridSpan w:val="3"/>
            <w:hideMark/>
          </w:tcPr>
          <w:p w:rsidR="00AD4044" w:rsidRDefault="00AD4044">
            <w:pPr>
              <w:rPr>
                <w:rFonts w:ascii="Arial" w:hAnsi="Arial" w:cs="Arial"/>
                <w:b/>
              </w:rPr>
            </w:pPr>
            <w:r>
              <w:rPr>
                <w:rFonts w:ascii="Arial" w:hAnsi="Arial" w:cs="Arial"/>
                <w:b/>
              </w:rPr>
              <w:t xml:space="preserve">        EDERA a.s.</w:t>
            </w:r>
          </w:p>
        </w:tc>
      </w:tr>
      <w:tr w:rsidR="00AD4044" w:rsidTr="00AD4044">
        <w:trPr>
          <w:gridAfter w:val="1"/>
          <w:wAfter w:w="801" w:type="dxa"/>
          <w:trHeight w:val="1619"/>
          <w:jc w:val="center"/>
        </w:trPr>
        <w:tc>
          <w:tcPr>
            <w:tcW w:w="2651" w:type="dxa"/>
          </w:tcPr>
          <w:p w:rsidR="00AD4044" w:rsidRDefault="00AD4044">
            <w:pPr>
              <w:jc w:val="center"/>
              <w:rPr>
                <w:rFonts w:ascii="Arial" w:hAnsi="Arial" w:cs="Arial"/>
              </w:rPr>
            </w:pPr>
          </w:p>
          <w:p w:rsidR="00AD4044" w:rsidRDefault="00AD4044">
            <w:pPr>
              <w:jc w:val="center"/>
              <w:rPr>
                <w:rFonts w:ascii="Arial" w:hAnsi="Arial" w:cs="Arial"/>
              </w:rPr>
            </w:pPr>
          </w:p>
          <w:p w:rsidR="00AD4044" w:rsidRDefault="00AD4044">
            <w:pPr>
              <w:jc w:val="center"/>
              <w:rPr>
                <w:rFonts w:ascii="Arial" w:hAnsi="Arial" w:cs="Arial"/>
              </w:rPr>
            </w:pPr>
          </w:p>
          <w:p w:rsidR="00AD4044" w:rsidRDefault="00AD4044">
            <w:pPr>
              <w:jc w:val="center"/>
              <w:rPr>
                <w:rFonts w:ascii="Arial" w:hAnsi="Arial" w:cs="Arial"/>
              </w:rPr>
            </w:pPr>
          </w:p>
          <w:p w:rsidR="00AD4044" w:rsidRDefault="00AD4044">
            <w:pPr>
              <w:jc w:val="center"/>
              <w:rPr>
                <w:rFonts w:ascii="Arial" w:hAnsi="Arial" w:cs="Arial"/>
              </w:rPr>
            </w:pPr>
            <w:r>
              <w:rPr>
                <w:rFonts w:ascii="Arial" w:hAnsi="Arial" w:cs="Arial"/>
              </w:rPr>
              <w:t>____________________</w:t>
            </w:r>
          </w:p>
          <w:p w:rsidR="00B91C49" w:rsidRDefault="00B91C49">
            <w:pPr>
              <w:jc w:val="center"/>
              <w:rPr>
                <w:rFonts w:ascii="Arial" w:hAnsi="Arial" w:cs="Arial"/>
              </w:rPr>
            </w:pPr>
            <w:r>
              <w:rPr>
                <w:rFonts w:ascii="Arial" w:hAnsi="Arial" w:cs="Arial"/>
              </w:rPr>
              <w:t xml:space="preserve">Ing. </w:t>
            </w:r>
            <w:r w:rsidR="00494378">
              <w:rPr>
                <w:rFonts w:ascii="Arial" w:hAnsi="Arial" w:cs="Arial"/>
              </w:rPr>
              <w:t>Martin Charvát</w:t>
            </w:r>
          </w:p>
          <w:p w:rsidR="00494378" w:rsidRDefault="00494378">
            <w:pPr>
              <w:jc w:val="center"/>
              <w:rPr>
                <w:rFonts w:ascii="Arial" w:hAnsi="Arial" w:cs="Arial"/>
              </w:rPr>
            </w:pPr>
            <w:r>
              <w:rPr>
                <w:rFonts w:ascii="Arial" w:hAnsi="Arial" w:cs="Arial"/>
              </w:rPr>
              <w:t>Primátor města</w:t>
            </w:r>
          </w:p>
          <w:p w:rsidR="00494378" w:rsidRDefault="00494378">
            <w:pPr>
              <w:jc w:val="center"/>
              <w:rPr>
                <w:rFonts w:ascii="Arial" w:hAnsi="Arial" w:cs="Arial"/>
              </w:rPr>
            </w:pPr>
            <w:r>
              <w:rPr>
                <w:rFonts w:ascii="Arial" w:hAnsi="Arial" w:cs="Arial"/>
              </w:rPr>
              <w:t>Pardubice</w:t>
            </w:r>
          </w:p>
          <w:p w:rsidR="0018725E" w:rsidRDefault="0018725E" w:rsidP="0018725E">
            <w:pPr>
              <w:rPr>
                <w:rFonts w:ascii="Arial" w:hAnsi="Arial" w:cs="Arial"/>
                <w:sz w:val="16"/>
                <w:szCs w:val="16"/>
              </w:rPr>
            </w:pPr>
          </w:p>
          <w:p w:rsidR="00494378" w:rsidRDefault="00494378" w:rsidP="0018725E">
            <w:pPr>
              <w:rPr>
                <w:rFonts w:ascii="Arial" w:hAnsi="Arial" w:cs="Arial"/>
                <w:sz w:val="16"/>
                <w:szCs w:val="16"/>
              </w:rPr>
            </w:pPr>
          </w:p>
          <w:p w:rsidR="00494378" w:rsidRDefault="00494378" w:rsidP="0018725E">
            <w:pPr>
              <w:rPr>
                <w:rFonts w:ascii="Arial" w:hAnsi="Arial" w:cs="Arial"/>
                <w:sz w:val="16"/>
                <w:szCs w:val="16"/>
              </w:rPr>
            </w:pPr>
          </w:p>
          <w:p w:rsidR="0018725E" w:rsidRDefault="0018725E" w:rsidP="0018725E">
            <w:pPr>
              <w:rPr>
                <w:rFonts w:ascii="Arial" w:hAnsi="Arial" w:cs="Arial"/>
                <w:sz w:val="16"/>
                <w:szCs w:val="16"/>
              </w:rPr>
            </w:pPr>
          </w:p>
          <w:p w:rsidR="0018725E" w:rsidRDefault="0018725E" w:rsidP="0018725E">
            <w:pPr>
              <w:rPr>
                <w:rFonts w:ascii="Arial" w:hAnsi="Arial" w:cs="Arial"/>
                <w:sz w:val="16"/>
                <w:szCs w:val="16"/>
              </w:rPr>
            </w:pPr>
            <w:r>
              <w:rPr>
                <w:rFonts w:ascii="Arial" w:hAnsi="Arial" w:cs="Arial"/>
                <w:sz w:val="16"/>
                <w:szCs w:val="16"/>
              </w:rPr>
              <w:t xml:space="preserve">Podpis oprávněného zástupce             </w:t>
            </w:r>
          </w:p>
          <w:p w:rsidR="00EF1372" w:rsidRDefault="0018725E" w:rsidP="004F6F56">
            <w:pPr>
              <w:jc w:val="center"/>
              <w:rPr>
                <w:rFonts w:ascii="Arial" w:hAnsi="Arial" w:cs="Arial"/>
              </w:rPr>
            </w:pPr>
            <w:r>
              <w:rPr>
                <w:rFonts w:ascii="Arial" w:hAnsi="Arial" w:cs="Arial"/>
                <w:sz w:val="16"/>
                <w:szCs w:val="16"/>
              </w:rPr>
              <w:t xml:space="preserve">              </w:t>
            </w:r>
            <w:r w:rsidR="004F6F56">
              <w:rPr>
                <w:rFonts w:ascii="Arial" w:hAnsi="Arial" w:cs="Arial"/>
                <w:sz w:val="16"/>
                <w:szCs w:val="16"/>
              </w:rPr>
              <w:t>Kupujícího</w:t>
            </w:r>
          </w:p>
        </w:tc>
        <w:tc>
          <w:tcPr>
            <w:tcW w:w="521" w:type="dxa"/>
          </w:tcPr>
          <w:p w:rsidR="00AD4044" w:rsidRDefault="00AD4044">
            <w:pPr>
              <w:jc w:val="center"/>
              <w:rPr>
                <w:rFonts w:ascii="Arial" w:hAnsi="Arial" w:cs="Arial"/>
              </w:rPr>
            </w:pPr>
          </w:p>
        </w:tc>
        <w:tc>
          <w:tcPr>
            <w:tcW w:w="2372" w:type="dxa"/>
            <w:gridSpan w:val="2"/>
          </w:tcPr>
          <w:p w:rsidR="00AD4044" w:rsidRDefault="00AD4044">
            <w:pPr>
              <w:jc w:val="center"/>
              <w:rPr>
                <w:rFonts w:ascii="Arial" w:hAnsi="Arial" w:cs="Arial"/>
              </w:rPr>
            </w:pPr>
          </w:p>
        </w:tc>
        <w:tc>
          <w:tcPr>
            <w:tcW w:w="235" w:type="dxa"/>
            <w:gridSpan w:val="2"/>
          </w:tcPr>
          <w:p w:rsidR="00AD4044" w:rsidRDefault="00AD4044">
            <w:pPr>
              <w:jc w:val="center"/>
              <w:rPr>
                <w:rFonts w:ascii="Arial" w:hAnsi="Arial" w:cs="Arial"/>
              </w:rPr>
            </w:pPr>
          </w:p>
        </w:tc>
        <w:tc>
          <w:tcPr>
            <w:tcW w:w="1883" w:type="dxa"/>
          </w:tcPr>
          <w:p w:rsidR="00AD4044" w:rsidRDefault="00AD4044">
            <w:pPr>
              <w:jc w:val="center"/>
              <w:rPr>
                <w:rFonts w:ascii="Arial" w:hAnsi="Arial" w:cs="Arial"/>
              </w:rPr>
            </w:pPr>
          </w:p>
          <w:p w:rsidR="00AD4044" w:rsidRDefault="00AD4044">
            <w:pPr>
              <w:jc w:val="center"/>
              <w:rPr>
                <w:rFonts w:ascii="Arial" w:hAnsi="Arial" w:cs="Arial"/>
              </w:rPr>
            </w:pPr>
          </w:p>
          <w:p w:rsidR="00AD4044" w:rsidRDefault="00AD4044">
            <w:pPr>
              <w:jc w:val="center"/>
              <w:rPr>
                <w:rFonts w:ascii="Arial" w:hAnsi="Arial" w:cs="Arial"/>
              </w:rPr>
            </w:pPr>
          </w:p>
          <w:p w:rsidR="00AD4044" w:rsidRDefault="00AD4044">
            <w:pPr>
              <w:jc w:val="center"/>
              <w:rPr>
                <w:rFonts w:ascii="Arial" w:hAnsi="Arial" w:cs="Arial"/>
              </w:rPr>
            </w:pPr>
          </w:p>
          <w:p w:rsidR="00AD4044" w:rsidRDefault="00AD4044">
            <w:pPr>
              <w:rPr>
                <w:rFonts w:ascii="Arial" w:hAnsi="Arial" w:cs="Arial"/>
              </w:rPr>
            </w:pPr>
            <w:r>
              <w:rPr>
                <w:rFonts w:ascii="Arial" w:hAnsi="Arial" w:cs="Arial"/>
              </w:rPr>
              <w:t>___________________</w:t>
            </w:r>
          </w:p>
          <w:p w:rsidR="00AD4044" w:rsidRDefault="00AD4044">
            <w:pPr>
              <w:jc w:val="center"/>
              <w:rPr>
                <w:rFonts w:ascii="Arial" w:hAnsi="Arial" w:cs="Arial"/>
              </w:rPr>
            </w:pPr>
            <w:r>
              <w:rPr>
                <w:rFonts w:ascii="Arial" w:hAnsi="Arial" w:cs="Arial"/>
              </w:rPr>
              <w:t xml:space="preserve">Jan Mareček </w:t>
            </w:r>
          </w:p>
          <w:p w:rsidR="00AD4044" w:rsidRDefault="00AD4044" w:rsidP="00494378">
            <w:pPr>
              <w:jc w:val="center"/>
              <w:rPr>
                <w:rFonts w:ascii="Arial" w:hAnsi="Arial" w:cs="Arial"/>
              </w:rPr>
            </w:pPr>
            <w:r>
              <w:rPr>
                <w:rFonts w:ascii="Arial" w:hAnsi="Arial" w:cs="Arial"/>
              </w:rPr>
              <w:t xml:space="preserve">předseda </w:t>
            </w:r>
            <w:r w:rsidR="00494378">
              <w:rPr>
                <w:rFonts w:ascii="Arial" w:hAnsi="Arial" w:cs="Arial"/>
              </w:rPr>
              <w:t>p</w:t>
            </w:r>
            <w:r>
              <w:rPr>
                <w:rFonts w:ascii="Arial" w:hAnsi="Arial" w:cs="Arial"/>
              </w:rPr>
              <w:t>ředstavenstva</w:t>
            </w:r>
          </w:p>
        </w:tc>
      </w:tr>
      <w:tr w:rsidR="00AD4044" w:rsidTr="00AD4044">
        <w:trPr>
          <w:trHeight w:val="258"/>
          <w:jc w:val="center"/>
        </w:trPr>
        <w:tc>
          <w:tcPr>
            <w:tcW w:w="2651" w:type="dxa"/>
            <w:hideMark/>
          </w:tcPr>
          <w:p w:rsidR="00AD4044" w:rsidRDefault="00AD4044">
            <w:pPr>
              <w:jc w:val="center"/>
              <w:rPr>
                <w:rFonts w:ascii="Arial" w:hAnsi="Arial" w:cs="Arial"/>
                <w:sz w:val="16"/>
                <w:szCs w:val="16"/>
              </w:rPr>
            </w:pPr>
          </w:p>
        </w:tc>
        <w:tc>
          <w:tcPr>
            <w:tcW w:w="521" w:type="dxa"/>
          </w:tcPr>
          <w:p w:rsidR="00AD4044" w:rsidRDefault="00AD4044">
            <w:pPr>
              <w:jc w:val="center"/>
              <w:rPr>
                <w:rFonts w:ascii="Arial" w:hAnsi="Arial" w:cs="Arial"/>
                <w:sz w:val="16"/>
                <w:szCs w:val="16"/>
              </w:rPr>
            </w:pPr>
          </w:p>
        </w:tc>
        <w:tc>
          <w:tcPr>
            <w:tcW w:w="2105" w:type="dxa"/>
          </w:tcPr>
          <w:p w:rsidR="00AD4044" w:rsidRDefault="00AD4044">
            <w:pPr>
              <w:jc w:val="center"/>
              <w:rPr>
                <w:rFonts w:ascii="Arial" w:hAnsi="Arial" w:cs="Arial"/>
                <w:sz w:val="16"/>
                <w:szCs w:val="16"/>
              </w:rPr>
            </w:pPr>
          </w:p>
        </w:tc>
        <w:tc>
          <w:tcPr>
            <w:tcW w:w="375" w:type="dxa"/>
            <w:gridSpan w:val="2"/>
          </w:tcPr>
          <w:p w:rsidR="00AD4044" w:rsidRDefault="00AD4044">
            <w:pPr>
              <w:jc w:val="center"/>
              <w:rPr>
                <w:rFonts w:ascii="Arial" w:hAnsi="Arial" w:cs="Arial"/>
                <w:sz w:val="16"/>
                <w:szCs w:val="16"/>
              </w:rPr>
            </w:pPr>
          </w:p>
        </w:tc>
        <w:tc>
          <w:tcPr>
            <w:tcW w:w="2811" w:type="dxa"/>
            <w:gridSpan w:val="3"/>
            <w:hideMark/>
          </w:tcPr>
          <w:p w:rsidR="00AD4044" w:rsidRDefault="00AD4044">
            <w:pPr>
              <w:rPr>
                <w:rFonts w:ascii="Arial" w:hAnsi="Arial" w:cs="Arial"/>
                <w:sz w:val="16"/>
                <w:szCs w:val="16"/>
              </w:rPr>
            </w:pPr>
            <w:r>
              <w:rPr>
                <w:rFonts w:ascii="Arial" w:hAnsi="Arial" w:cs="Arial"/>
                <w:sz w:val="16"/>
                <w:szCs w:val="16"/>
              </w:rPr>
              <w:t xml:space="preserve">    Podpis oprávněného zástupce             </w:t>
            </w:r>
          </w:p>
          <w:p w:rsidR="00AD4044" w:rsidRDefault="00AD4044">
            <w:pPr>
              <w:rPr>
                <w:rFonts w:ascii="Arial" w:hAnsi="Arial" w:cs="Arial"/>
                <w:sz w:val="16"/>
                <w:szCs w:val="16"/>
              </w:rPr>
            </w:pPr>
            <w:r>
              <w:rPr>
                <w:rFonts w:ascii="Arial" w:hAnsi="Arial" w:cs="Arial"/>
                <w:sz w:val="16"/>
                <w:szCs w:val="16"/>
              </w:rPr>
              <w:t xml:space="preserve">              Prodávajícího</w:t>
            </w:r>
          </w:p>
        </w:tc>
      </w:tr>
    </w:tbl>
    <w:p w:rsidR="00AD4044" w:rsidRDefault="00AD4044" w:rsidP="00AD4044">
      <w:r>
        <w:tab/>
      </w:r>
      <w:r>
        <w:tab/>
      </w:r>
      <w:r>
        <w:tab/>
      </w:r>
      <w:r>
        <w:tab/>
      </w:r>
      <w:r>
        <w:tab/>
      </w:r>
      <w:r>
        <w:tab/>
      </w:r>
      <w:r>
        <w:tab/>
      </w:r>
      <w:r>
        <w:tab/>
      </w:r>
    </w:p>
    <w:tbl>
      <w:tblPr>
        <w:tblW w:w="12631" w:type="dxa"/>
        <w:jc w:val="center"/>
        <w:tblLook w:val="01E0" w:firstRow="1" w:lastRow="1" w:firstColumn="1" w:lastColumn="1" w:noHBand="0" w:noVBand="0"/>
      </w:tblPr>
      <w:tblGrid>
        <w:gridCol w:w="10300"/>
        <w:gridCol w:w="2331"/>
      </w:tblGrid>
      <w:tr w:rsidR="00AD4044" w:rsidTr="00AD4044">
        <w:trPr>
          <w:gridAfter w:val="1"/>
          <w:wAfter w:w="2331" w:type="dxa"/>
          <w:trHeight w:val="1619"/>
          <w:jc w:val="center"/>
        </w:trPr>
        <w:tc>
          <w:tcPr>
            <w:tcW w:w="10300" w:type="dxa"/>
          </w:tcPr>
          <w:p w:rsidR="00AD4044" w:rsidRDefault="00AD4044">
            <w:pPr>
              <w:jc w:val="center"/>
              <w:rPr>
                <w:rFonts w:ascii="Arial" w:hAnsi="Arial" w:cs="Arial"/>
              </w:rPr>
            </w:pPr>
          </w:p>
          <w:p w:rsidR="00AD4044" w:rsidRDefault="00AD4044">
            <w:pPr>
              <w:jc w:val="center"/>
              <w:rPr>
                <w:rFonts w:ascii="Arial" w:hAnsi="Arial" w:cs="Arial"/>
              </w:rPr>
            </w:pPr>
          </w:p>
          <w:p w:rsidR="00AD4044" w:rsidRDefault="00AD4044">
            <w:pPr>
              <w:jc w:val="center"/>
              <w:rPr>
                <w:rFonts w:ascii="Arial" w:hAnsi="Arial" w:cs="Arial"/>
              </w:rPr>
            </w:pPr>
          </w:p>
          <w:p w:rsidR="00AD4044" w:rsidRDefault="00AD4044">
            <w:pPr>
              <w:rPr>
                <w:rFonts w:ascii="Arial" w:hAnsi="Arial" w:cs="Arial"/>
              </w:rPr>
            </w:pPr>
          </w:p>
          <w:p w:rsidR="00AD4044" w:rsidRDefault="00AD4044">
            <w:pPr>
              <w:jc w:val="center"/>
              <w:rPr>
                <w:rFonts w:ascii="Arial" w:hAnsi="Arial" w:cs="Arial"/>
              </w:rPr>
            </w:pPr>
          </w:p>
          <w:p w:rsidR="00AD4044" w:rsidRDefault="00AD4044">
            <w:pPr>
              <w:jc w:val="center"/>
              <w:rPr>
                <w:rFonts w:ascii="Arial" w:hAnsi="Arial" w:cs="Arial"/>
              </w:rPr>
            </w:pPr>
            <w:r>
              <w:rPr>
                <w:rFonts w:ascii="Arial" w:hAnsi="Arial" w:cs="Arial"/>
              </w:rPr>
              <w:t xml:space="preserve">                                                                                                                             ____________________</w:t>
            </w:r>
          </w:p>
          <w:p w:rsidR="00AD4044" w:rsidRDefault="00AD4044">
            <w:pPr>
              <w:jc w:val="center"/>
              <w:rPr>
                <w:rFonts w:ascii="Arial" w:hAnsi="Arial" w:cs="Arial"/>
              </w:rPr>
            </w:pPr>
            <w:r>
              <w:rPr>
                <w:rFonts w:ascii="Arial" w:hAnsi="Arial" w:cs="Arial"/>
              </w:rPr>
              <w:t xml:space="preserve">                                                                                                                              Antonín Mlejnek </w:t>
            </w:r>
          </w:p>
          <w:p w:rsidR="00AD4044" w:rsidRDefault="00AD4044">
            <w:pPr>
              <w:jc w:val="center"/>
              <w:rPr>
                <w:rFonts w:ascii="Arial" w:hAnsi="Arial" w:cs="Arial"/>
              </w:rPr>
            </w:pPr>
            <w:r>
              <w:rPr>
                <w:rFonts w:ascii="Arial" w:hAnsi="Arial" w:cs="Arial"/>
              </w:rPr>
              <w:t xml:space="preserve">                                                                                                                             místopředseda</w:t>
            </w:r>
          </w:p>
          <w:p w:rsidR="00AD4044" w:rsidRDefault="00AD4044">
            <w:pPr>
              <w:jc w:val="center"/>
              <w:rPr>
                <w:rFonts w:ascii="Arial" w:hAnsi="Arial" w:cs="Arial"/>
              </w:rPr>
            </w:pPr>
            <w:r>
              <w:rPr>
                <w:rFonts w:ascii="Arial" w:hAnsi="Arial" w:cs="Arial"/>
              </w:rPr>
              <w:t xml:space="preserve">                                                                                                                             představenstva </w:t>
            </w:r>
          </w:p>
        </w:tc>
      </w:tr>
      <w:tr w:rsidR="00AD4044" w:rsidTr="00AD4044">
        <w:trPr>
          <w:trHeight w:val="258"/>
          <w:jc w:val="center"/>
        </w:trPr>
        <w:tc>
          <w:tcPr>
            <w:tcW w:w="12631" w:type="dxa"/>
            <w:gridSpan w:val="2"/>
            <w:hideMark/>
          </w:tcPr>
          <w:p w:rsidR="00AD4044" w:rsidRDefault="00AD4044">
            <w:pPr>
              <w:jc w:val="center"/>
              <w:rPr>
                <w:rFonts w:ascii="Arial" w:hAnsi="Arial" w:cs="Arial"/>
                <w:sz w:val="16"/>
                <w:szCs w:val="16"/>
              </w:rPr>
            </w:pPr>
            <w:r>
              <w:rPr>
                <w:rFonts w:ascii="Arial" w:hAnsi="Arial" w:cs="Arial"/>
                <w:sz w:val="16"/>
                <w:szCs w:val="16"/>
              </w:rPr>
              <w:t xml:space="preserve">                                                                                                   Podpis oprávněného zástupce   </w:t>
            </w:r>
          </w:p>
          <w:p w:rsidR="00AD4044" w:rsidRDefault="00AD4044">
            <w:pPr>
              <w:jc w:val="center"/>
              <w:rPr>
                <w:rFonts w:ascii="Arial" w:hAnsi="Arial" w:cs="Arial"/>
                <w:sz w:val="16"/>
                <w:szCs w:val="16"/>
              </w:rPr>
            </w:pPr>
            <w:r>
              <w:rPr>
                <w:rFonts w:ascii="Arial" w:hAnsi="Arial" w:cs="Arial"/>
                <w:sz w:val="16"/>
                <w:szCs w:val="16"/>
              </w:rPr>
              <w:t xml:space="preserve">                                                                                            Prodávajícího</w:t>
            </w:r>
          </w:p>
        </w:tc>
      </w:tr>
      <w:tr w:rsidR="00AD4044" w:rsidTr="00AD4044">
        <w:trPr>
          <w:trHeight w:val="258"/>
          <w:jc w:val="center"/>
        </w:trPr>
        <w:tc>
          <w:tcPr>
            <w:tcW w:w="12631" w:type="dxa"/>
            <w:gridSpan w:val="2"/>
          </w:tcPr>
          <w:p w:rsidR="00AD4044" w:rsidRDefault="00AD4044">
            <w:pPr>
              <w:jc w:val="center"/>
              <w:rPr>
                <w:rFonts w:ascii="Arial" w:hAnsi="Arial" w:cs="Arial"/>
                <w:sz w:val="16"/>
                <w:szCs w:val="16"/>
              </w:rPr>
            </w:pPr>
          </w:p>
          <w:p w:rsidR="00AD4044" w:rsidRDefault="00AD4044">
            <w:pPr>
              <w:jc w:val="center"/>
              <w:rPr>
                <w:rFonts w:ascii="Arial" w:hAnsi="Arial" w:cs="Arial"/>
                <w:sz w:val="16"/>
                <w:szCs w:val="16"/>
              </w:rPr>
            </w:pPr>
          </w:p>
          <w:p w:rsidR="00AD4044" w:rsidRDefault="00AD4044">
            <w:pPr>
              <w:jc w:val="center"/>
              <w:rPr>
                <w:rFonts w:ascii="Arial" w:hAnsi="Arial" w:cs="Arial"/>
                <w:sz w:val="16"/>
                <w:szCs w:val="16"/>
              </w:rPr>
            </w:pPr>
          </w:p>
          <w:p w:rsidR="00AD4044" w:rsidRDefault="00AD4044">
            <w:pPr>
              <w:jc w:val="center"/>
              <w:rPr>
                <w:rFonts w:ascii="Arial" w:hAnsi="Arial" w:cs="Arial"/>
                <w:sz w:val="16"/>
                <w:szCs w:val="16"/>
              </w:rPr>
            </w:pPr>
          </w:p>
          <w:p w:rsidR="00AD4044" w:rsidRDefault="00AD4044">
            <w:pPr>
              <w:jc w:val="center"/>
              <w:rPr>
                <w:rFonts w:ascii="Arial" w:hAnsi="Arial" w:cs="Arial"/>
                <w:sz w:val="16"/>
                <w:szCs w:val="16"/>
              </w:rPr>
            </w:pPr>
          </w:p>
          <w:p w:rsidR="00AD4044" w:rsidRDefault="00AD4044">
            <w:pPr>
              <w:jc w:val="center"/>
              <w:rPr>
                <w:rFonts w:ascii="Arial" w:hAnsi="Arial" w:cs="Arial"/>
                <w:sz w:val="16"/>
                <w:szCs w:val="16"/>
              </w:rPr>
            </w:pPr>
          </w:p>
          <w:p w:rsidR="00AD4044" w:rsidRDefault="00AD4044">
            <w:pPr>
              <w:jc w:val="center"/>
              <w:rPr>
                <w:rFonts w:ascii="Arial" w:hAnsi="Arial" w:cs="Arial"/>
                <w:sz w:val="16"/>
                <w:szCs w:val="16"/>
              </w:rPr>
            </w:pPr>
          </w:p>
          <w:p w:rsidR="00AD4044" w:rsidRDefault="00AD4044">
            <w:pPr>
              <w:jc w:val="center"/>
              <w:rPr>
                <w:rFonts w:ascii="Arial" w:hAnsi="Arial" w:cs="Arial"/>
                <w:sz w:val="16"/>
                <w:szCs w:val="16"/>
              </w:rPr>
            </w:pPr>
          </w:p>
          <w:p w:rsidR="00AD4044" w:rsidRDefault="00AD4044">
            <w:pPr>
              <w:jc w:val="center"/>
              <w:rPr>
                <w:rFonts w:ascii="Arial" w:hAnsi="Arial" w:cs="Arial"/>
                <w:sz w:val="16"/>
                <w:szCs w:val="16"/>
              </w:rPr>
            </w:pPr>
          </w:p>
          <w:p w:rsidR="00AD4044" w:rsidRDefault="00AD4044">
            <w:pPr>
              <w:jc w:val="center"/>
              <w:rPr>
                <w:rFonts w:ascii="Arial" w:hAnsi="Arial" w:cs="Arial"/>
                <w:sz w:val="16"/>
                <w:szCs w:val="16"/>
              </w:rPr>
            </w:pPr>
          </w:p>
          <w:p w:rsidR="00AD4044" w:rsidRDefault="00AD4044">
            <w:pPr>
              <w:jc w:val="center"/>
              <w:rPr>
                <w:rFonts w:ascii="Arial" w:hAnsi="Arial" w:cs="Arial"/>
                <w:sz w:val="16"/>
                <w:szCs w:val="16"/>
              </w:rPr>
            </w:pPr>
          </w:p>
          <w:p w:rsidR="00AD4044" w:rsidRDefault="00AD4044">
            <w:pPr>
              <w:jc w:val="center"/>
              <w:rPr>
                <w:rFonts w:ascii="Arial" w:hAnsi="Arial" w:cs="Arial"/>
                <w:sz w:val="16"/>
                <w:szCs w:val="16"/>
              </w:rPr>
            </w:pPr>
          </w:p>
          <w:p w:rsidR="00AD4044" w:rsidRDefault="00AD4044">
            <w:pPr>
              <w:jc w:val="center"/>
              <w:rPr>
                <w:rFonts w:ascii="Arial" w:hAnsi="Arial" w:cs="Arial"/>
                <w:sz w:val="16"/>
                <w:szCs w:val="16"/>
              </w:rPr>
            </w:pPr>
          </w:p>
          <w:p w:rsidR="00AD4044" w:rsidRDefault="00AD4044">
            <w:pPr>
              <w:jc w:val="center"/>
              <w:rPr>
                <w:rFonts w:ascii="Arial" w:hAnsi="Arial" w:cs="Arial"/>
                <w:sz w:val="16"/>
                <w:szCs w:val="16"/>
              </w:rPr>
            </w:pPr>
          </w:p>
          <w:p w:rsidR="00AD4044" w:rsidRDefault="00AD4044">
            <w:pPr>
              <w:jc w:val="center"/>
              <w:rPr>
                <w:rFonts w:ascii="Arial" w:hAnsi="Arial" w:cs="Arial"/>
                <w:sz w:val="16"/>
                <w:szCs w:val="16"/>
              </w:rPr>
            </w:pPr>
          </w:p>
          <w:p w:rsidR="00AD4044" w:rsidRDefault="00AD4044">
            <w:pPr>
              <w:jc w:val="center"/>
              <w:rPr>
                <w:rFonts w:ascii="Arial" w:hAnsi="Arial" w:cs="Arial"/>
                <w:sz w:val="16"/>
                <w:szCs w:val="16"/>
              </w:rPr>
            </w:pPr>
          </w:p>
          <w:p w:rsidR="00AD4044" w:rsidRDefault="00AD4044">
            <w:pPr>
              <w:jc w:val="center"/>
              <w:rPr>
                <w:rFonts w:ascii="Arial" w:hAnsi="Arial" w:cs="Arial"/>
                <w:sz w:val="16"/>
                <w:szCs w:val="16"/>
              </w:rPr>
            </w:pPr>
          </w:p>
        </w:tc>
      </w:tr>
    </w:tbl>
    <w:p w:rsidR="00AD4044" w:rsidRDefault="00AD4044" w:rsidP="00AD4044">
      <w:pPr>
        <w:rPr>
          <w:rFonts w:ascii="Arial" w:hAnsi="Arial" w:cs="Arial"/>
          <w:bCs/>
          <w:sz w:val="22"/>
          <w:szCs w:val="22"/>
          <w:u w:val="single"/>
        </w:rPr>
      </w:pPr>
      <w:r w:rsidRPr="001D6382">
        <w:rPr>
          <w:rFonts w:ascii="Arial" w:hAnsi="Arial" w:cs="Arial"/>
          <w:b/>
          <w:bCs/>
          <w:sz w:val="22"/>
          <w:szCs w:val="22"/>
        </w:rPr>
        <w:t>Příloha č. 1:</w:t>
      </w:r>
      <w:r>
        <w:rPr>
          <w:rFonts w:ascii="Arial" w:hAnsi="Arial" w:cs="Arial"/>
          <w:bCs/>
          <w:sz w:val="22"/>
          <w:szCs w:val="22"/>
        </w:rPr>
        <w:tab/>
      </w:r>
      <w:r w:rsidR="00CF23C4" w:rsidRPr="00CF23C4">
        <w:rPr>
          <w:rFonts w:ascii="Arial" w:hAnsi="Arial" w:cs="Arial"/>
          <w:bCs/>
          <w:sz w:val="22"/>
          <w:szCs w:val="22"/>
        </w:rPr>
        <w:t xml:space="preserve">Rozpočet předmětu </w:t>
      </w:r>
      <w:r w:rsidRPr="00CF23C4">
        <w:rPr>
          <w:rFonts w:ascii="Arial" w:hAnsi="Arial" w:cs="Arial"/>
          <w:bCs/>
          <w:sz w:val="22"/>
          <w:szCs w:val="22"/>
        </w:rPr>
        <w:t xml:space="preserve">koupě </w:t>
      </w:r>
      <w:r w:rsidR="00CF23C4" w:rsidRPr="00CF23C4">
        <w:rPr>
          <w:rFonts w:ascii="Arial" w:hAnsi="Arial" w:cs="Arial"/>
          <w:bCs/>
          <w:sz w:val="22"/>
          <w:szCs w:val="22"/>
        </w:rPr>
        <w:t>– Přípolož Pardubičky</w:t>
      </w:r>
    </w:p>
    <w:p w:rsidR="00CF23C4" w:rsidRDefault="00CF23C4" w:rsidP="00AD4044">
      <w:pPr>
        <w:rPr>
          <w:rFonts w:ascii="Arial" w:hAnsi="Arial" w:cs="Arial"/>
          <w:bCs/>
        </w:rPr>
      </w:pPr>
    </w:p>
    <w:p w:rsidR="00AD4044" w:rsidRDefault="00812345" w:rsidP="00AD4044">
      <w:pPr>
        <w:jc w:val="both"/>
        <w:rPr>
          <w:rFonts w:ascii="Arial" w:hAnsi="Arial" w:cs="Arial"/>
          <w:bCs/>
        </w:rPr>
      </w:pPr>
      <w:r>
        <w:rPr>
          <w:rFonts w:ascii="Arial" w:hAnsi="Arial" w:cs="Arial"/>
          <w:bCs/>
        </w:rPr>
        <w:tab/>
        <w:t>Předmětem koupě j</w:t>
      </w:r>
      <w:r w:rsidR="00494378">
        <w:rPr>
          <w:rFonts w:ascii="Arial" w:hAnsi="Arial" w:cs="Arial"/>
          <w:bCs/>
        </w:rPr>
        <w:t xml:space="preserve">e akce „Přípolož Pardubičky“. Uložení </w:t>
      </w:r>
      <w:r w:rsidR="00AD4044">
        <w:rPr>
          <w:rFonts w:ascii="Arial" w:hAnsi="Arial" w:cs="Arial"/>
          <w:bCs/>
        </w:rPr>
        <w:t xml:space="preserve"> </w:t>
      </w:r>
      <w:r w:rsidR="00D27FF5">
        <w:rPr>
          <w:rFonts w:ascii="Arial" w:hAnsi="Arial" w:cs="Arial"/>
          <w:b/>
          <w:bCs/>
        </w:rPr>
        <w:t>1</w:t>
      </w:r>
      <w:r>
        <w:rPr>
          <w:rFonts w:ascii="Arial" w:hAnsi="Arial" w:cs="Arial"/>
          <w:b/>
          <w:bCs/>
        </w:rPr>
        <w:t xml:space="preserve"> ks HDPE chráničky</w:t>
      </w:r>
      <w:r w:rsidR="00AD4044">
        <w:rPr>
          <w:rFonts w:ascii="Arial" w:hAnsi="Arial" w:cs="Arial"/>
          <w:b/>
          <w:bCs/>
        </w:rPr>
        <w:t xml:space="preserve"> </w:t>
      </w:r>
      <w:r w:rsidR="00D27FF5">
        <w:rPr>
          <w:rFonts w:ascii="Arial" w:hAnsi="Arial" w:cs="Arial"/>
          <w:bCs/>
        </w:rPr>
        <w:t xml:space="preserve"> (průměr 40/33)</w:t>
      </w:r>
      <w:r w:rsidR="00AD4044">
        <w:rPr>
          <w:rFonts w:ascii="Arial" w:hAnsi="Arial" w:cs="Arial"/>
          <w:bCs/>
        </w:rPr>
        <w:t xml:space="preserve"> </w:t>
      </w:r>
      <w:r w:rsidR="00494378">
        <w:rPr>
          <w:rFonts w:ascii="Arial" w:hAnsi="Arial" w:cs="Arial"/>
          <w:bCs/>
        </w:rPr>
        <w:t>v celkové délce 1900 m včetně zemních</w:t>
      </w:r>
      <w:r w:rsidR="00CF23C4">
        <w:rPr>
          <w:rFonts w:ascii="Arial" w:hAnsi="Arial" w:cs="Arial"/>
          <w:bCs/>
        </w:rPr>
        <w:t>,</w:t>
      </w:r>
      <w:r w:rsidR="00494378">
        <w:rPr>
          <w:rFonts w:ascii="Arial" w:hAnsi="Arial" w:cs="Arial"/>
          <w:bCs/>
        </w:rPr>
        <w:t xml:space="preserve"> stavebních a montážních prací</w:t>
      </w:r>
      <w:r w:rsidR="00AD4044">
        <w:rPr>
          <w:rFonts w:ascii="Arial" w:hAnsi="Arial" w:cs="Arial"/>
          <w:bCs/>
        </w:rPr>
        <w:t>.</w:t>
      </w:r>
    </w:p>
    <w:p w:rsidR="00D27FF5" w:rsidRDefault="00D27FF5" w:rsidP="00AD4044">
      <w:pPr>
        <w:jc w:val="both"/>
        <w:rPr>
          <w:rFonts w:ascii="Arial" w:hAnsi="Arial" w:cs="Arial"/>
          <w:bCs/>
        </w:rPr>
      </w:pPr>
    </w:p>
    <w:p w:rsidR="000206B9" w:rsidRDefault="000206B9" w:rsidP="00AD4044">
      <w:pPr>
        <w:rPr>
          <w:rFonts w:ascii="Arial" w:hAnsi="Arial" w:cs="Arial"/>
          <w:b/>
        </w:rPr>
      </w:pPr>
    </w:p>
    <w:p w:rsidR="00CF23C4" w:rsidRDefault="00AD4044" w:rsidP="00CF23C4">
      <w:pPr>
        <w:rPr>
          <w:rFonts w:ascii="Arial" w:hAnsi="Arial" w:cs="Arial"/>
        </w:rPr>
      </w:pPr>
      <w:r>
        <w:rPr>
          <w:rFonts w:ascii="Arial" w:hAnsi="Arial" w:cs="Arial"/>
          <w:b/>
        </w:rPr>
        <w:t>Příloha č.2</w:t>
      </w:r>
      <w:r w:rsidR="001D6382">
        <w:rPr>
          <w:rFonts w:ascii="Arial" w:hAnsi="Arial" w:cs="Arial"/>
          <w:b/>
        </w:rPr>
        <w:t xml:space="preserve"> </w:t>
      </w:r>
      <w:r w:rsidR="00CF23C4">
        <w:rPr>
          <w:rFonts w:ascii="Arial" w:hAnsi="Arial" w:cs="Arial"/>
          <w:b/>
        </w:rPr>
        <w:t xml:space="preserve">     </w:t>
      </w:r>
      <w:r w:rsidR="00CF23C4">
        <w:rPr>
          <w:rFonts w:ascii="Arial" w:hAnsi="Arial" w:cs="Arial"/>
          <w:bCs/>
          <w:sz w:val="22"/>
          <w:szCs w:val="22"/>
        </w:rPr>
        <w:t>Přehledová mapka</w:t>
      </w:r>
    </w:p>
    <w:p w:rsidR="00812345" w:rsidRPr="001D6382" w:rsidRDefault="001D6382" w:rsidP="000206B9">
      <w:pPr>
        <w:rPr>
          <w:rFonts w:ascii="Arial" w:hAnsi="Arial" w:cs="Arial"/>
          <w:b/>
        </w:rPr>
      </w:pPr>
      <w:r>
        <w:rPr>
          <w:rFonts w:ascii="Arial" w:hAnsi="Arial" w:cs="Arial"/>
          <w:b/>
        </w:rPr>
        <w:t xml:space="preserve"> </w:t>
      </w:r>
    </w:p>
    <w:sectPr w:rsidR="00812345" w:rsidRPr="001D638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291" w:rsidRDefault="00BE3291" w:rsidP="00BD228B">
      <w:r>
        <w:separator/>
      </w:r>
    </w:p>
  </w:endnote>
  <w:endnote w:type="continuationSeparator" w:id="0">
    <w:p w:rsidR="00BE3291" w:rsidRDefault="00BE3291" w:rsidP="00BD2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28B" w:rsidRPr="007C5471" w:rsidRDefault="00BD228B" w:rsidP="007C54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291" w:rsidRDefault="00BE3291" w:rsidP="00BD228B">
      <w:r>
        <w:separator/>
      </w:r>
    </w:p>
  </w:footnote>
  <w:footnote w:type="continuationSeparator" w:id="0">
    <w:p w:rsidR="00BE3291" w:rsidRDefault="00BE3291" w:rsidP="00BD22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618A"/>
    <w:multiLevelType w:val="hybridMultilevel"/>
    <w:tmpl w:val="DF9ADBA0"/>
    <w:lvl w:ilvl="0" w:tplc="C5DAC824">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5EA03A2"/>
    <w:multiLevelType w:val="hybridMultilevel"/>
    <w:tmpl w:val="CFEC2B1E"/>
    <w:lvl w:ilvl="0" w:tplc="C5DAC824">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99F4CD1"/>
    <w:multiLevelType w:val="hybridMultilevel"/>
    <w:tmpl w:val="82A2EF1A"/>
    <w:lvl w:ilvl="0" w:tplc="C5DAC824">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E7A6B74"/>
    <w:multiLevelType w:val="hybridMultilevel"/>
    <w:tmpl w:val="027A72DE"/>
    <w:lvl w:ilvl="0" w:tplc="C5DAC824">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1FBB7006"/>
    <w:multiLevelType w:val="hybridMultilevel"/>
    <w:tmpl w:val="D8E6902C"/>
    <w:lvl w:ilvl="0" w:tplc="C5DAC824">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2F2A09DE"/>
    <w:multiLevelType w:val="hybridMultilevel"/>
    <w:tmpl w:val="93AE0484"/>
    <w:lvl w:ilvl="0" w:tplc="C5DAC824">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32BD3711"/>
    <w:multiLevelType w:val="hybridMultilevel"/>
    <w:tmpl w:val="950425E6"/>
    <w:lvl w:ilvl="0" w:tplc="C5DAC824">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nsid w:val="392F0FB9"/>
    <w:multiLevelType w:val="hybridMultilevel"/>
    <w:tmpl w:val="C0249C9E"/>
    <w:lvl w:ilvl="0" w:tplc="C5DAC824">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400F34E1"/>
    <w:multiLevelType w:val="hybridMultilevel"/>
    <w:tmpl w:val="CFEC2B1E"/>
    <w:lvl w:ilvl="0" w:tplc="C5DAC824">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48826EC0"/>
    <w:multiLevelType w:val="hybridMultilevel"/>
    <w:tmpl w:val="A28C74D4"/>
    <w:lvl w:ilvl="0" w:tplc="C5DAC824">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62B051D4"/>
    <w:multiLevelType w:val="hybridMultilevel"/>
    <w:tmpl w:val="E95CED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044"/>
    <w:rsid w:val="00011074"/>
    <w:rsid w:val="000206B9"/>
    <w:rsid w:val="00077715"/>
    <w:rsid w:val="000915DB"/>
    <w:rsid w:val="001031AB"/>
    <w:rsid w:val="00116C99"/>
    <w:rsid w:val="00136EC0"/>
    <w:rsid w:val="001667E8"/>
    <w:rsid w:val="0018725E"/>
    <w:rsid w:val="00193BA3"/>
    <w:rsid w:val="001A559C"/>
    <w:rsid w:val="001D6382"/>
    <w:rsid w:val="001E7178"/>
    <w:rsid w:val="00242156"/>
    <w:rsid w:val="00242B3C"/>
    <w:rsid w:val="002D5FAC"/>
    <w:rsid w:val="00311DF1"/>
    <w:rsid w:val="00327FD1"/>
    <w:rsid w:val="00396E7C"/>
    <w:rsid w:val="003D1678"/>
    <w:rsid w:val="00492EA6"/>
    <w:rsid w:val="00494378"/>
    <w:rsid w:val="0049657F"/>
    <w:rsid w:val="004F6F56"/>
    <w:rsid w:val="00583B78"/>
    <w:rsid w:val="005E1D06"/>
    <w:rsid w:val="005F0435"/>
    <w:rsid w:val="006504AE"/>
    <w:rsid w:val="006E5209"/>
    <w:rsid w:val="0074789A"/>
    <w:rsid w:val="007C5471"/>
    <w:rsid w:val="007D46D9"/>
    <w:rsid w:val="007F40B3"/>
    <w:rsid w:val="00812345"/>
    <w:rsid w:val="0092015B"/>
    <w:rsid w:val="00952FA6"/>
    <w:rsid w:val="00A06BD6"/>
    <w:rsid w:val="00A654CB"/>
    <w:rsid w:val="00AD4044"/>
    <w:rsid w:val="00B453D4"/>
    <w:rsid w:val="00B91C49"/>
    <w:rsid w:val="00BA236C"/>
    <w:rsid w:val="00BA2FFE"/>
    <w:rsid w:val="00BD228B"/>
    <w:rsid w:val="00BE3291"/>
    <w:rsid w:val="00BE3F77"/>
    <w:rsid w:val="00C00280"/>
    <w:rsid w:val="00C962DC"/>
    <w:rsid w:val="00CE17A1"/>
    <w:rsid w:val="00CF23C4"/>
    <w:rsid w:val="00D103ED"/>
    <w:rsid w:val="00D27FF5"/>
    <w:rsid w:val="00DD6E1D"/>
    <w:rsid w:val="00DF5195"/>
    <w:rsid w:val="00E172E4"/>
    <w:rsid w:val="00E308C2"/>
    <w:rsid w:val="00E36A7F"/>
    <w:rsid w:val="00E70A39"/>
    <w:rsid w:val="00EC7105"/>
    <w:rsid w:val="00EF1372"/>
    <w:rsid w:val="00F02D3B"/>
    <w:rsid w:val="00F12428"/>
    <w:rsid w:val="00F678F1"/>
    <w:rsid w:val="00FE2A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044"/>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semiHidden/>
    <w:unhideWhenUsed/>
    <w:qFormat/>
    <w:rsid w:val="00AD4044"/>
    <w:pPr>
      <w:keepNext/>
      <w:spacing w:before="240" w:after="60"/>
      <w:outlineLvl w:val="2"/>
    </w:pPr>
    <w:rPr>
      <w:rFonts w:ascii="Trebuchet MS" w:hAnsi="Trebuchet MS"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AD4044"/>
    <w:rPr>
      <w:rFonts w:ascii="Trebuchet MS" w:eastAsia="Times New Roman" w:hAnsi="Trebuchet MS" w:cs="Arial"/>
      <w:b/>
      <w:bCs/>
      <w:sz w:val="26"/>
      <w:szCs w:val="26"/>
      <w:lang w:eastAsia="cs-CZ"/>
    </w:rPr>
  </w:style>
  <w:style w:type="character" w:styleId="Hypertextovodkaz">
    <w:name w:val="Hyperlink"/>
    <w:uiPriority w:val="99"/>
    <w:unhideWhenUsed/>
    <w:rsid w:val="00AD4044"/>
    <w:rPr>
      <w:color w:val="0000FF"/>
      <w:u w:val="single"/>
    </w:rPr>
  </w:style>
  <w:style w:type="paragraph" w:styleId="Zhlav">
    <w:name w:val="header"/>
    <w:basedOn w:val="Normln"/>
    <w:link w:val="ZhlavChar"/>
    <w:unhideWhenUsed/>
    <w:rsid w:val="00AD4044"/>
    <w:pPr>
      <w:tabs>
        <w:tab w:val="center" w:pos="4536"/>
        <w:tab w:val="right" w:pos="9072"/>
      </w:tabs>
    </w:pPr>
  </w:style>
  <w:style w:type="character" w:customStyle="1" w:styleId="ZhlavChar">
    <w:name w:val="Záhlaví Char"/>
    <w:basedOn w:val="Standardnpsmoodstavce"/>
    <w:link w:val="Zhlav"/>
    <w:rsid w:val="00AD4044"/>
    <w:rPr>
      <w:rFonts w:ascii="Times New Roman" w:eastAsia="Times New Roman" w:hAnsi="Times New Roman" w:cs="Times New Roman"/>
      <w:sz w:val="20"/>
      <w:szCs w:val="20"/>
      <w:lang w:eastAsia="cs-CZ"/>
    </w:rPr>
  </w:style>
  <w:style w:type="paragraph" w:styleId="Zkladntext">
    <w:name w:val="Body Text"/>
    <w:basedOn w:val="Normln"/>
    <w:link w:val="ZkladntextChar"/>
    <w:semiHidden/>
    <w:unhideWhenUsed/>
    <w:rsid w:val="00AD4044"/>
    <w:pPr>
      <w:spacing w:after="120"/>
    </w:pPr>
  </w:style>
  <w:style w:type="character" w:customStyle="1" w:styleId="ZkladntextChar">
    <w:name w:val="Základní text Char"/>
    <w:basedOn w:val="Standardnpsmoodstavce"/>
    <w:link w:val="Zkladntext"/>
    <w:semiHidden/>
    <w:rsid w:val="00AD4044"/>
    <w:rPr>
      <w:rFonts w:ascii="Times New Roman" w:eastAsia="Times New Roman" w:hAnsi="Times New Roman" w:cs="Times New Roman"/>
      <w:sz w:val="20"/>
      <w:szCs w:val="20"/>
      <w:lang w:eastAsia="cs-CZ"/>
    </w:rPr>
  </w:style>
  <w:style w:type="paragraph" w:styleId="Zkladntext2">
    <w:name w:val="Body Text 2"/>
    <w:basedOn w:val="Normln"/>
    <w:link w:val="Zkladntext2Char"/>
    <w:semiHidden/>
    <w:unhideWhenUsed/>
    <w:rsid w:val="00AD4044"/>
    <w:pPr>
      <w:suppressAutoHyphens/>
    </w:pPr>
    <w:rPr>
      <w:rFonts w:ascii="Tahoma" w:hAnsi="Tahoma" w:cs="Tahoma"/>
      <w:b/>
      <w:bCs/>
      <w:lang w:eastAsia="ar-SA"/>
    </w:rPr>
  </w:style>
  <w:style w:type="character" w:customStyle="1" w:styleId="Zkladntext2Char">
    <w:name w:val="Základní text 2 Char"/>
    <w:basedOn w:val="Standardnpsmoodstavce"/>
    <w:link w:val="Zkladntext2"/>
    <w:semiHidden/>
    <w:rsid w:val="00AD4044"/>
    <w:rPr>
      <w:rFonts w:ascii="Tahoma" w:eastAsia="Times New Roman" w:hAnsi="Tahoma" w:cs="Tahoma"/>
      <w:b/>
      <w:bCs/>
      <w:sz w:val="20"/>
      <w:szCs w:val="20"/>
      <w:lang w:eastAsia="ar-SA"/>
    </w:rPr>
  </w:style>
  <w:style w:type="character" w:styleId="Siln">
    <w:name w:val="Strong"/>
    <w:basedOn w:val="Standardnpsmoodstavce"/>
    <w:uiPriority w:val="22"/>
    <w:qFormat/>
    <w:rsid w:val="00AD4044"/>
    <w:rPr>
      <w:b/>
      <w:bCs/>
    </w:rPr>
  </w:style>
  <w:style w:type="paragraph" w:styleId="Textbubliny">
    <w:name w:val="Balloon Text"/>
    <w:basedOn w:val="Normln"/>
    <w:link w:val="TextbublinyChar"/>
    <w:uiPriority w:val="99"/>
    <w:semiHidden/>
    <w:unhideWhenUsed/>
    <w:rsid w:val="00AD4044"/>
    <w:rPr>
      <w:rFonts w:ascii="Tahoma" w:hAnsi="Tahoma" w:cs="Tahoma"/>
      <w:sz w:val="16"/>
      <w:szCs w:val="16"/>
    </w:rPr>
  </w:style>
  <w:style w:type="character" w:customStyle="1" w:styleId="TextbublinyChar">
    <w:name w:val="Text bubliny Char"/>
    <w:basedOn w:val="Standardnpsmoodstavce"/>
    <w:link w:val="Textbubliny"/>
    <w:uiPriority w:val="99"/>
    <w:semiHidden/>
    <w:rsid w:val="00AD4044"/>
    <w:rPr>
      <w:rFonts w:ascii="Tahoma" w:eastAsia="Times New Roman" w:hAnsi="Tahoma" w:cs="Tahoma"/>
      <w:sz w:val="16"/>
      <w:szCs w:val="16"/>
      <w:lang w:eastAsia="cs-CZ"/>
    </w:rPr>
  </w:style>
  <w:style w:type="paragraph" w:styleId="Zpat">
    <w:name w:val="footer"/>
    <w:basedOn w:val="Normln"/>
    <w:link w:val="ZpatChar"/>
    <w:uiPriority w:val="99"/>
    <w:unhideWhenUsed/>
    <w:rsid w:val="00BD228B"/>
    <w:pPr>
      <w:tabs>
        <w:tab w:val="center" w:pos="4536"/>
        <w:tab w:val="right" w:pos="9072"/>
      </w:tabs>
    </w:pPr>
  </w:style>
  <w:style w:type="character" w:customStyle="1" w:styleId="ZpatChar">
    <w:name w:val="Zápatí Char"/>
    <w:basedOn w:val="Standardnpsmoodstavce"/>
    <w:link w:val="Zpat"/>
    <w:uiPriority w:val="99"/>
    <w:rsid w:val="00BD228B"/>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1A559C"/>
    <w:pPr>
      <w:ind w:left="720"/>
      <w:contextualSpacing/>
    </w:pPr>
  </w:style>
  <w:style w:type="paragraph" w:customStyle="1" w:styleId="Default">
    <w:name w:val="Default"/>
    <w:rsid w:val="00C962DC"/>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242B3C"/>
    <w:rPr>
      <w:sz w:val="16"/>
      <w:szCs w:val="16"/>
    </w:rPr>
  </w:style>
  <w:style w:type="paragraph" w:styleId="Textkomente">
    <w:name w:val="annotation text"/>
    <w:basedOn w:val="Normln"/>
    <w:link w:val="TextkomenteChar"/>
    <w:uiPriority w:val="99"/>
    <w:semiHidden/>
    <w:unhideWhenUsed/>
    <w:rsid w:val="00242B3C"/>
  </w:style>
  <w:style w:type="character" w:customStyle="1" w:styleId="TextkomenteChar">
    <w:name w:val="Text komentáře Char"/>
    <w:basedOn w:val="Standardnpsmoodstavce"/>
    <w:link w:val="Textkomente"/>
    <w:uiPriority w:val="99"/>
    <w:semiHidden/>
    <w:rsid w:val="00242B3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42B3C"/>
    <w:rPr>
      <w:b/>
      <w:bCs/>
    </w:rPr>
  </w:style>
  <w:style w:type="character" w:customStyle="1" w:styleId="PedmtkomenteChar">
    <w:name w:val="Předmět komentáře Char"/>
    <w:basedOn w:val="TextkomenteChar"/>
    <w:link w:val="Pedmtkomente"/>
    <w:uiPriority w:val="99"/>
    <w:semiHidden/>
    <w:rsid w:val="00242B3C"/>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044"/>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semiHidden/>
    <w:unhideWhenUsed/>
    <w:qFormat/>
    <w:rsid w:val="00AD4044"/>
    <w:pPr>
      <w:keepNext/>
      <w:spacing w:before="240" w:after="60"/>
      <w:outlineLvl w:val="2"/>
    </w:pPr>
    <w:rPr>
      <w:rFonts w:ascii="Trebuchet MS" w:hAnsi="Trebuchet MS"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AD4044"/>
    <w:rPr>
      <w:rFonts w:ascii="Trebuchet MS" w:eastAsia="Times New Roman" w:hAnsi="Trebuchet MS" w:cs="Arial"/>
      <w:b/>
      <w:bCs/>
      <w:sz w:val="26"/>
      <w:szCs w:val="26"/>
      <w:lang w:eastAsia="cs-CZ"/>
    </w:rPr>
  </w:style>
  <w:style w:type="character" w:styleId="Hypertextovodkaz">
    <w:name w:val="Hyperlink"/>
    <w:uiPriority w:val="99"/>
    <w:unhideWhenUsed/>
    <w:rsid w:val="00AD4044"/>
    <w:rPr>
      <w:color w:val="0000FF"/>
      <w:u w:val="single"/>
    </w:rPr>
  </w:style>
  <w:style w:type="paragraph" w:styleId="Zhlav">
    <w:name w:val="header"/>
    <w:basedOn w:val="Normln"/>
    <w:link w:val="ZhlavChar"/>
    <w:unhideWhenUsed/>
    <w:rsid w:val="00AD4044"/>
    <w:pPr>
      <w:tabs>
        <w:tab w:val="center" w:pos="4536"/>
        <w:tab w:val="right" w:pos="9072"/>
      </w:tabs>
    </w:pPr>
  </w:style>
  <w:style w:type="character" w:customStyle="1" w:styleId="ZhlavChar">
    <w:name w:val="Záhlaví Char"/>
    <w:basedOn w:val="Standardnpsmoodstavce"/>
    <w:link w:val="Zhlav"/>
    <w:rsid w:val="00AD4044"/>
    <w:rPr>
      <w:rFonts w:ascii="Times New Roman" w:eastAsia="Times New Roman" w:hAnsi="Times New Roman" w:cs="Times New Roman"/>
      <w:sz w:val="20"/>
      <w:szCs w:val="20"/>
      <w:lang w:eastAsia="cs-CZ"/>
    </w:rPr>
  </w:style>
  <w:style w:type="paragraph" w:styleId="Zkladntext">
    <w:name w:val="Body Text"/>
    <w:basedOn w:val="Normln"/>
    <w:link w:val="ZkladntextChar"/>
    <w:semiHidden/>
    <w:unhideWhenUsed/>
    <w:rsid w:val="00AD4044"/>
    <w:pPr>
      <w:spacing w:after="120"/>
    </w:pPr>
  </w:style>
  <w:style w:type="character" w:customStyle="1" w:styleId="ZkladntextChar">
    <w:name w:val="Základní text Char"/>
    <w:basedOn w:val="Standardnpsmoodstavce"/>
    <w:link w:val="Zkladntext"/>
    <w:semiHidden/>
    <w:rsid w:val="00AD4044"/>
    <w:rPr>
      <w:rFonts w:ascii="Times New Roman" w:eastAsia="Times New Roman" w:hAnsi="Times New Roman" w:cs="Times New Roman"/>
      <w:sz w:val="20"/>
      <w:szCs w:val="20"/>
      <w:lang w:eastAsia="cs-CZ"/>
    </w:rPr>
  </w:style>
  <w:style w:type="paragraph" w:styleId="Zkladntext2">
    <w:name w:val="Body Text 2"/>
    <w:basedOn w:val="Normln"/>
    <w:link w:val="Zkladntext2Char"/>
    <w:semiHidden/>
    <w:unhideWhenUsed/>
    <w:rsid w:val="00AD4044"/>
    <w:pPr>
      <w:suppressAutoHyphens/>
    </w:pPr>
    <w:rPr>
      <w:rFonts w:ascii="Tahoma" w:hAnsi="Tahoma" w:cs="Tahoma"/>
      <w:b/>
      <w:bCs/>
      <w:lang w:eastAsia="ar-SA"/>
    </w:rPr>
  </w:style>
  <w:style w:type="character" w:customStyle="1" w:styleId="Zkladntext2Char">
    <w:name w:val="Základní text 2 Char"/>
    <w:basedOn w:val="Standardnpsmoodstavce"/>
    <w:link w:val="Zkladntext2"/>
    <w:semiHidden/>
    <w:rsid w:val="00AD4044"/>
    <w:rPr>
      <w:rFonts w:ascii="Tahoma" w:eastAsia="Times New Roman" w:hAnsi="Tahoma" w:cs="Tahoma"/>
      <w:b/>
      <w:bCs/>
      <w:sz w:val="20"/>
      <w:szCs w:val="20"/>
      <w:lang w:eastAsia="ar-SA"/>
    </w:rPr>
  </w:style>
  <w:style w:type="character" w:styleId="Siln">
    <w:name w:val="Strong"/>
    <w:basedOn w:val="Standardnpsmoodstavce"/>
    <w:uiPriority w:val="22"/>
    <w:qFormat/>
    <w:rsid w:val="00AD4044"/>
    <w:rPr>
      <w:b/>
      <w:bCs/>
    </w:rPr>
  </w:style>
  <w:style w:type="paragraph" w:styleId="Textbubliny">
    <w:name w:val="Balloon Text"/>
    <w:basedOn w:val="Normln"/>
    <w:link w:val="TextbublinyChar"/>
    <w:uiPriority w:val="99"/>
    <w:semiHidden/>
    <w:unhideWhenUsed/>
    <w:rsid w:val="00AD4044"/>
    <w:rPr>
      <w:rFonts w:ascii="Tahoma" w:hAnsi="Tahoma" w:cs="Tahoma"/>
      <w:sz w:val="16"/>
      <w:szCs w:val="16"/>
    </w:rPr>
  </w:style>
  <w:style w:type="character" w:customStyle="1" w:styleId="TextbublinyChar">
    <w:name w:val="Text bubliny Char"/>
    <w:basedOn w:val="Standardnpsmoodstavce"/>
    <w:link w:val="Textbubliny"/>
    <w:uiPriority w:val="99"/>
    <w:semiHidden/>
    <w:rsid w:val="00AD4044"/>
    <w:rPr>
      <w:rFonts w:ascii="Tahoma" w:eastAsia="Times New Roman" w:hAnsi="Tahoma" w:cs="Tahoma"/>
      <w:sz w:val="16"/>
      <w:szCs w:val="16"/>
      <w:lang w:eastAsia="cs-CZ"/>
    </w:rPr>
  </w:style>
  <w:style w:type="paragraph" w:styleId="Zpat">
    <w:name w:val="footer"/>
    <w:basedOn w:val="Normln"/>
    <w:link w:val="ZpatChar"/>
    <w:uiPriority w:val="99"/>
    <w:unhideWhenUsed/>
    <w:rsid w:val="00BD228B"/>
    <w:pPr>
      <w:tabs>
        <w:tab w:val="center" w:pos="4536"/>
        <w:tab w:val="right" w:pos="9072"/>
      </w:tabs>
    </w:pPr>
  </w:style>
  <w:style w:type="character" w:customStyle="1" w:styleId="ZpatChar">
    <w:name w:val="Zápatí Char"/>
    <w:basedOn w:val="Standardnpsmoodstavce"/>
    <w:link w:val="Zpat"/>
    <w:uiPriority w:val="99"/>
    <w:rsid w:val="00BD228B"/>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1A559C"/>
    <w:pPr>
      <w:ind w:left="720"/>
      <w:contextualSpacing/>
    </w:pPr>
  </w:style>
  <w:style w:type="paragraph" w:customStyle="1" w:styleId="Default">
    <w:name w:val="Default"/>
    <w:rsid w:val="00C962DC"/>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242B3C"/>
    <w:rPr>
      <w:sz w:val="16"/>
      <w:szCs w:val="16"/>
    </w:rPr>
  </w:style>
  <w:style w:type="paragraph" w:styleId="Textkomente">
    <w:name w:val="annotation text"/>
    <w:basedOn w:val="Normln"/>
    <w:link w:val="TextkomenteChar"/>
    <w:uiPriority w:val="99"/>
    <w:semiHidden/>
    <w:unhideWhenUsed/>
    <w:rsid w:val="00242B3C"/>
  </w:style>
  <w:style w:type="character" w:customStyle="1" w:styleId="TextkomenteChar">
    <w:name w:val="Text komentáře Char"/>
    <w:basedOn w:val="Standardnpsmoodstavce"/>
    <w:link w:val="Textkomente"/>
    <w:uiPriority w:val="99"/>
    <w:semiHidden/>
    <w:rsid w:val="00242B3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42B3C"/>
    <w:rPr>
      <w:b/>
      <w:bCs/>
    </w:rPr>
  </w:style>
  <w:style w:type="character" w:customStyle="1" w:styleId="PedmtkomenteChar">
    <w:name w:val="Předmět komentáře Char"/>
    <w:basedOn w:val="TextkomenteChar"/>
    <w:link w:val="Pedmtkomente"/>
    <w:uiPriority w:val="99"/>
    <w:semiHidden/>
    <w:rsid w:val="00242B3C"/>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7215">
      <w:bodyDiv w:val="1"/>
      <w:marLeft w:val="0"/>
      <w:marRight w:val="0"/>
      <w:marTop w:val="0"/>
      <w:marBottom w:val="0"/>
      <w:divBdr>
        <w:top w:val="none" w:sz="0" w:space="0" w:color="auto"/>
        <w:left w:val="none" w:sz="0" w:space="0" w:color="auto"/>
        <w:bottom w:val="none" w:sz="0" w:space="0" w:color="auto"/>
        <w:right w:val="none" w:sz="0" w:space="0" w:color="auto"/>
      </w:divBdr>
    </w:div>
    <w:div w:id="1708988826">
      <w:bodyDiv w:val="1"/>
      <w:marLeft w:val="0"/>
      <w:marRight w:val="0"/>
      <w:marTop w:val="0"/>
      <w:marBottom w:val="0"/>
      <w:divBdr>
        <w:top w:val="none" w:sz="0" w:space="0" w:color="auto"/>
        <w:left w:val="none" w:sz="0" w:space="0" w:color="auto"/>
        <w:bottom w:val="none" w:sz="0" w:space="0" w:color="auto"/>
        <w:right w:val="none" w:sz="0" w:space="0" w:color="auto"/>
      </w:divBdr>
    </w:div>
    <w:div w:id="1710688619">
      <w:bodyDiv w:val="1"/>
      <w:marLeft w:val="0"/>
      <w:marRight w:val="0"/>
      <w:marTop w:val="0"/>
      <w:marBottom w:val="0"/>
      <w:divBdr>
        <w:top w:val="none" w:sz="0" w:space="0" w:color="auto"/>
        <w:left w:val="none" w:sz="0" w:space="0" w:color="auto"/>
        <w:bottom w:val="none" w:sz="0" w:space="0" w:color="auto"/>
        <w:right w:val="none" w:sz="0" w:space="0" w:color="auto"/>
      </w:divBdr>
    </w:div>
    <w:div w:id="1940140418">
      <w:bodyDiv w:val="1"/>
      <w:marLeft w:val="0"/>
      <w:marRight w:val="0"/>
      <w:marTop w:val="0"/>
      <w:marBottom w:val="0"/>
      <w:divBdr>
        <w:top w:val="none" w:sz="0" w:space="0" w:color="auto"/>
        <w:left w:val="none" w:sz="0" w:space="0" w:color="auto"/>
        <w:bottom w:val="none" w:sz="0" w:space="0" w:color="auto"/>
        <w:right w:val="none" w:sz="0" w:space="0" w:color="auto"/>
      </w:divBdr>
    </w:div>
    <w:div w:id="212311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0874F-D791-4F21-BD68-954E8FB28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2341</Words>
  <Characters>13817</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Prusák</dc:creator>
  <cp:lastModifiedBy>Dorazilová Iveta</cp:lastModifiedBy>
  <cp:revision>3</cp:revision>
  <cp:lastPrinted>2015-06-26T10:56:00Z</cp:lastPrinted>
  <dcterms:created xsi:type="dcterms:W3CDTF">2016-10-13T12:01:00Z</dcterms:created>
  <dcterms:modified xsi:type="dcterms:W3CDTF">2016-10-13T12:07:00Z</dcterms:modified>
</cp:coreProperties>
</file>