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CFA93" w14:textId="77777777" w:rsidR="002269D9" w:rsidRDefault="002269D9" w:rsidP="002269D9">
      <w:pPr>
        <w:rPr>
          <w:b/>
        </w:rPr>
      </w:pPr>
      <w:bookmarkStart w:id="0" w:name="_GoBack"/>
      <w:bookmarkEnd w:id="0"/>
      <w:r w:rsidRPr="002269D9">
        <w:rPr>
          <w:b/>
        </w:rPr>
        <w:t>Moravská zemská knihovna v</w:t>
      </w:r>
      <w:r>
        <w:rPr>
          <w:b/>
        </w:rPr>
        <w:t> </w:t>
      </w:r>
      <w:r w:rsidRPr="002269D9">
        <w:rPr>
          <w:b/>
        </w:rPr>
        <w:t>Brně</w:t>
      </w:r>
    </w:p>
    <w:p w14:paraId="7555BABB" w14:textId="77777777" w:rsidR="002269D9" w:rsidRPr="002269D9" w:rsidRDefault="002269D9" w:rsidP="002269D9">
      <w:r>
        <w:t>státní p</w:t>
      </w:r>
      <w:r w:rsidRPr="002269D9">
        <w:t>říspěvková organizace</w:t>
      </w:r>
      <w:r>
        <w:t xml:space="preserve"> zř</w:t>
      </w:r>
      <w:r w:rsidR="009F6AFF">
        <w:t>i</w:t>
      </w:r>
      <w:r>
        <w:t>z</w:t>
      </w:r>
      <w:r w:rsidR="003A0804">
        <w:t>ovan</w:t>
      </w:r>
      <w:r>
        <w:t>á Ministerstvem kultury České republiky</w:t>
      </w:r>
    </w:p>
    <w:p w14:paraId="74E99643" w14:textId="77777777" w:rsidR="002269D9" w:rsidRPr="002269D9" w:rsidRDefault="002269D9" w:rsidP="002269D9">
      <w:r w:rsidRPr="002269D9">
        <w:t>sídlo: Kounicova 65a, 601 87 Brno</w:t>
      </w:r>
    </w:p>
    <w:p w14:paraId="40366BC5" w14:textId="77777777" w:rsidR="002269D9" w:rsidRPr="002269D9" w:rsidRDefault="002269D9" w:rsidP="002269D9">
      <w:r w:rsidRPr="002269D9">
        <w:t>IČ: 00094943</w:t>
      </w:r>
    </w:p>
    <w:p w14:paraId="02D13FE8" w14:textId="77777777" w:rsidR="002269D9" w:rsidRPr="002269D9" w:rsidRDefault="002269D9" w:rsidP="002269D9">
      <w:r w:rsidRPr="002269D9">
        <w:t>DIČ: CZ00094943</w:t>
      </w:r>
    </w:p>
    <w:p w14:paraId="308D6ADE" w14:textId="25FC7ABA" w:rsidR="002269D9" w:rsidRPr="002269D9" w:rsidRDefault="002269D9" w:rsidP="002269D9">
      <w:r>
        <w:t>b</w:t>
      </w:r>
      <w:r w:rsidRPr="002269D9">
        <w:t xml:space="preserve">ankovní spojení: </w:t>
      </w:r>
      <w:r w:rsidR="00E72C94">
        <w:t>ČNB</w:t>
      </w:r>
      <w:r w:rsidRPr="002269D9">
        <w:t xml:space="preserve">, číslo účtu: </w:t>
      </w:r>
      <w:r w:rsidR="00E72C94">
        <w:t>197638621/07</w:t>
      </w:r>
      <w:r w:rsidR="000D351F">
        <w:t>1</w:t>
      </w:r>
      <w:r w:rsidR="00E72C94">
        <w:t>0</w:t>
      </w:r>
      <w:r w:rsidRPr="002269D9">
        <w:t xml:space="preserve"> </w:t>
      </w:r>
    </w:p>
    <w:p w14:paraId="3C499A59" w14:textId="77777777" w:rsidR="002269D9" w:rsidRDefault="002269D9" w:rsidP="002269D9">
      <w:r>
        <w:t>zastoupená:</w:t>
      </w:r>
      <w:r>
        <w:tab/>
        <w:t>ve věcech smluvních:</w:t>
      </w:r>
      <w:r>
        <w:tab/>
      </w:r>
      <w:r w:rsidR="00923EC0" w:rsidRPr="00923EC0">
        <w:t>prof. PhDr. Tomášem Kubíčkem, Ph.D.</w:t>
      </w:r>
      <w:r>
        <w:t>, ředitelem</w:t>
      </w:r>
    </w:p>
    <w:p w14:paraId="6EB30EB0" w14:textId="149E0B1C" w:rsidR="002269D9" w:rsidRPr="00EA1063" w:rsidRDefault="002269D9" w:rsidP="00401570">
      <w:pPr>
        <w:spacing w:after="120"/>
        <w:ind w:left="708" w:firstLine="708"/>
        <w:jc w:val="both"/>
        <w:rPr>
          <w:b/>
        </w:rPr>
      </w:pPr>
      <w:r>
        <w:t xml:space="preserve">ve věcech technických: </w:t>
      </w:r>
      <w:r w:rsidR="00401570">
        <w:t>ing. Petr</w:t>
      </w:r>
      <w:r w:rsidR="003A1649">
        <w:t>em</w:t>
      </w:r>
      <w:r w:rsidR="00401570">
        <w:t xml:space="preserve"> Žabičk</w:t>
      </w:r>
      <w:r w:rsidR="003A1649">
        <w:t>ou</w:t>
      </w:r>
      <w:r w:rsidR="00401570">
        <w:t>, náměstk</w:t>
      </w:r>
      <w:r w:rsidR="003A1649">
        <w:t>em</w:t>
      </w:r>
      <w:r w:rsidR="00401570">
        <w:t xml:space="preserve"> ředitele, nebo </w:t>
      </w:r>
      <w:r w:rsidR="009F6AFF">
        <w:t>ing. Roman</w:t>
      </w:r>
      <w:r w:rsidR="003A1649">
        <w:t>em</w:t>
      </w:r>
      <w:r w:rsidR="009F6AFF">
        <w:t xml:space="preserve"> Mátl</w:t>
      </w:r>
      <w:r w:rsidR="003A1649">
        <w:t>em</w:t>
      </w:r>
      <w:r w:rsidR="009F6AFF">
        <w:t>, investiční technik</w:t>
      </w:r>
      <w:r w:rsidR="00401570">
        <w:t xml:space="preserve"> (každá osoba je oprávněna jednat samostatně)</w:t>
      </w:r>
    </w:p>
    <w:p w14:paraId="66476547" w14:textId="77777777" w:rsidR="002269D9" w:rsidRPr="00FB39C1" w:rsidRDefault="002269D9" w:rsidP="002269D9">
      <w:pPr>
        <w:rPr>
          <w:i/>
        </w:rPr>
      </w:pPr>
      <w:r w:rsidRPr="00FB39C1">
        <w:rPr>
          <w:i/>
        </w:rPr>
        <w:t xml:space="preserve"> (jako „</w:t>
      </w:r>
      <w:r>
        <w:rPr>
          <w:i/>
        </w:rPr>
        <w:t>objednatel</w:t>
      </w:r>
      <w:r w:rsidRPr="00FB39C1">
        <w:rPr>
          <w:i/>
        </w:rPr>
        <w:t>“) na straně jedné a</w:t>
      </w:r>
    </w:p>
    <w:p w14:paraId="5327917B" w14:textId="77777777" w:rsidR="002269D9" w:rsidRDefault="002269D9" w:rsidP="00D53442"/>
    <w:p w14:paraId="30050077" w14:textId="77777777" w:rsidR="00F6150B" w:rsidRDefault="00F6150B" w:rsidP="00D53442">
      <w:r>
        <w:t>a</w:t>
      </w:r>
    </w:p>
    <w:p w14:paraId="4AEF9478" w14:textId="77777777" w:rsidR="00D53442" w:rsidRDefault="00D53442" w:rsidP="003F7CDF"/>
    <w:p w14:paraId="641FA51F" w14:textId="5FED113A" w:rsidR="003F7CDF" w:rsidRDefault="009722BF" w:rsidP="00D449EA">
      <w:pPr>
        <w:rPr>
          <w:b/>
        </w:rPr>
      </w:pPr>
      <w:r>
        <w:rPr>
          <w:b/>
        </w:rPr>
        <w:t>Adam Rujbr Architects, s.r.o.</w:t>
      </w:r>
    </w:p>
    <w:p w14:paraId="2D0E74D3" w14:textId="24BABB35" w:rsidR="00D53442" w:rsidRDefault="00D53442" w:rsidP="00D449EA">
      <w:r>
        <w:t>sídlo:</w:t>
      </w:r>
      <w:r w:rsidR="00825069">
        <w:t xml:space="preserve"> </w:t>
      </w:r>
      <w:r w:rsidR="009722BF">
        <w:t>Lidická 75, 602 00 Brno</w:t>
      </w:r>
    </w:p>
    <w:p w14:paraId="1EA47EF9" w14:textId="2AACB1A1" w:rsidR="00D53442" w:rsidRDefault="00D53442" w:rsidP="00D449EA">
      <w:r>
        <w:t>IČ:</w:t>
      </w:r>
      <w:r w:rsidR="00825069">
        <w:t xml:space="preserve"> </w:t>
      </w:r>
      <w:r w:rsidR="009722BF">
        <w:t xml:space="preserve"> 26920522</w:t>
      </w:r>
    </w:p>
    <w:p w14:paraId="27A7D267" w14:textId="3E272B01" w:rsidR="00D53442" w:rsidRDefault="00D53442" w:rsidP="00D449EA">
      <w:r>
        <w:t>DIČ:CZ</w:t>
      </w:r>
      <w:r w:rsidR="00563679">
        <w:t xml:space="preserve"> </w:t>
      </w:r>
      <w:r w:rsidR="009722BF">
        <w:t>CZ 26920522</w:t>
      </w:r>
    </w:p>
    <w:p w14:paraId="6C3F78E1" w14:textId="571D34AA" w:rsidR="00B17040" w:rsidRPr="005F51DE" w:rsidRDefault="00B17040" w:rsidP="00B17040">
      <w:r>
        <w:t>b</w:t>
      </w:r>
      <w:r w:rsidRPr="005F51DE">
        <w:t xml:space="preserve">ankovní spojení: </w:t>
      </w:r>
      <w:r>
        <w:t xml:space="preserve"> </w:t>
      </w:r>
      <w:r w:rsidR="009722BF">
        <w:t>Waldviertler Sparkacce, č.ú. 6100011070/7940</w:t>
      </w:r>
    </w:p>
    <w:p w14:paraId="5A0D4A2B" w14:textId="6CE9D544" w:rsidR="002269D9" w:rsidRDefault="003F7CDF" w:rsidP="002269D9">
      <w:r>
        <w:t>zastoupená:</w:t>
      </w:r>
      <w:r>
        <w:tab/>
      </w:r>
      <w:r w:rsidR="00533DDC">
        <w:t>ve věcech smluvních:</w:t>
      </w:r>
      <w:r w:rsidR="00533DDC">
        <w:tab/>
      </w:r>
      <w:r w:rsidR="009722BF">
        <w:t xml:space="preserve">ing. arch. Adamem Rujbrem </w:t>
      </w:r>
    </w:p>
    <w:p w14:paraId="4AE34C55" w14:textId="705C73A7" w:rsidR="00ED578C" w:rsidRPr="009C3E52" w:rsidRDefault="002269D9" w:rsidP="009C3E52">
      <w:pPr>
        <w:ind w:left="708" w:firstLine="708"/>
      </w:pPr>
      <w:r>
        <w:t>v</w:t>
      </w:r>
      <w:r w:rsidR="003F7CDF">
        <w:t xml:space="preserve">e věcech technických: </w:t>
      </w:r>
      <w:r w:rsidR="009722BF">
        <w:t>ing. arch. Adamem Rujbrem</w:t>
      </w:r>
    </w:p>
    <w:p w14:paraId="0CF42443" w14:textId="77777777" w:rsidR="00D53442" w:rsidRPr="00FB39C1" w:rsidRDefault="00D53442" w:rsidP="00D449EA">
      <w:pPr>
        <w:rPr>
          <w:i/>
        </w:rPr>
      </w:pPr>
      <w:r w:rsidRPr="00FB39C1">
        <w:rPr>
          <w:i/>
        </w:rPr>
        <w:t>(jako „</w:t>
      </w:r>
      <w:r w:rsidR="00F94DB8">
        <w:rPr>
          <w:i/>
        </w:rPr>
        <w:t>zhotovitel“</w:t>
      </w:r>
      <w:r w:rsidRPr="00FB39C1">
        <w:rPr>
          <w:i/>
        </w:rPr>
        <w:t>) na straně druhé</w:t>
      </w:r>
    </w:p>
    <w:p w14:paraId="0D1FC77B" w14:textId="77777777" w:rsidR="00E05FA5" w:rsidRDefault="00E05FA5"/>
    <w:p w14:paraId="17346273" w14:textId="77777777" w:rsidR="00B17040" w:rsidRDefault="00B17040"/>
    <w:p w14:paraId="4FB1820F" w14:textId="77777777" w:rsidR="00563679" w:rsidRDefault="00462BB9" w:rsidP="00462BB9">
      <w:pPr>
        <w:jc w:val="center"/>
      </w:pPr>
      <w:r>
        <w:t>uzavírají v soulad</w:t>
      </w:r>
      <w:r w:rsidR="00ED578C">
        <w:t>u</w:t>
      </w:r>
      <w:r>
        <w:t xml:space="preserve"> s § </w:t>
      </w:r>
      <w:r w:rsidR="00563679">
        <w:t>2</w:t>
      </w:r>
      <w:r>
        <w:t>5</w:t>
      </w:r>
      <w:r w:rsidR="00563679">
        <w:t>8</w:t>
      </w:r>
      <w:r>
        <w:t xml:space="preserve">6 a násl. zákona č. </w:t>
      </w:r>
      <w:r w:rsidR="00563679">
        <w:t>89/2012 Sb. občanského zákoníku</w:t>
      </w:r>
    </w:p>
    <w:p w14:paraId="67D760B3" w14:textId="77777777" w:rsidR="00D128B8" w:rsidRDefault="00462BB9" w:rsidP="00B0550F">
      <w:pPr>
        <w:jc w:val="center"/>
      </w:pPr>
      <w:r>
        <w:t xml:space="preserve"> tuto </w:t>
      </w:r>
    </w:p>
    <w:p w14:paraId="4CA59868" w14:textId="77777777" w:rsidR="00E05FA5" w:rsidRDefault="00E05FA5" w:rsidP="00462BB9">
      <w:pPr>
        <w:jc w:val="center"/>
      </w:pPr>
    </w:p>
    <w:p w14:paraId="07D49E68" w14:textId="77777777" w:rsidR="00DB47BE" w:rsidRPr="00D128B8" w:rsidRDefault="00462BB9" w:rsidP="00462BB9">
      <w:pPr>
        <w:jc w:val="center"/>
        <w:rPr>
          <w:b/>
          <w:smallCaps/>
          <w:sz w:val="40"/>
          <w:szCs w:val="40"/>
        </w:rPr>
      </w:pPr>
      <w:r w:rsidRPr="00D128B8">
        <w:rPr>
          <w:b/>
          <w:smallCaps/>
          <w:sz w:val="40"/>
          <w:szCs w:val="40"/>
        </w:rPr>
        <w:t>smlouvu o dílo</w:t>
      </w:r>
    </w:p>
    <w:p w14:paraId="02CDC058" w14:textId="77777777" w:rsidR="00B453D0" w:rsidRDefault="00B453D0" w:rsidP="00B0550F">
      <w:pPr>
        <w:rPr>
          <w:b/>
        </w:rPr>
      </w:pPr>
    </w:p>
    <w:p w14:paraId="2A58AB2A" w14:textId="77777777" w:rsidR="007A0885" w:rsidRDefault="007A0885" w:rsidP="007A0885">
      <w:pPr>
        <w:jc w:val="center"/>
        <w:rPr>
          <w:b/>
        </w:rPr>
      </w:pPr>
      <w:r>
        <w:rPr>
          <w:b/>
        </w:rPr>
        <w:t>Preambule</w:t>
      </w:r>
    </w:p>
    <w:p w14:paraId="26AB30C5" w14:textId="77777777" w:rsidR="00BD272A" w:rsidRPr="007A0885" w:rsidRDefault="00BD272A" w:rsidP="00B0550F"/>
    <w:p w14:paraId="107ABD20" w14:textId="4E5F6468" w:rsidR="007A0885" w:rsidRDefault="007A0885" w:rsidP="007A0885">
      <w:pPr>
        <w:jc w:val="both"/>
      </w:pPr>
      <w:r w:rsidRPr="007A0885">
        <w:tab/>
        <w:t xml:space="preserve">Tato smlouva je uzavřena na základě zadávacího řízení dle z.č. 134/2016 Sb. se zhotovitelem jako </w:t>
      </w:r>
      <w:r w:rsidR="004973F4">
        <w:t>vybraným dod</w:t>
      </w:r>
      <w:r w:rsidR="00C0500F">
        <w:t>a</w:t>
      </w:r>
      <w:r w:rsidR="004973F4">
        <w:t>vatelem</w:t>
      </w:r>
      <w:r w:rsidRPr="007A0885">
        <w:t xml:space="preserve"> v tomto zadávacím řízení, který podal nejvýhodnější nabídku.</w:t>
      </w:r>
    </w:p>
    <w:p w14:paraId="4FB63A02" w14:textId="77777777" w:rsidR="007A0885" w:rsidRPr="007A0885" w:rsidRDefault="007A0885" w:rsidP="007A0885">
      <w:pPr>
        <w:jc w:val="both"/>
      </w:pPr>
    </w:p>
    <w:p w14:paraId="2E96931E" w14:textId="11C97137" w:rsidR="00BD272A" w:rsidRPr="00EB754E" w:rsidRDefault="00BD272A" w:rsidP="00EB754E">
      <w:pPr>
        <w:jc w:val="both"/>
      </w:pPr>
      <w:r>
        <w:tab/>
      </w:r>
      <w:r w:rsidR="003D1018">
        <w:t>Objednatel prohlašuje</w:t>
      </w:r>
      <w:r>
        <w:t>, že veškeré podmínky uvedené v</w:t>
      </w:r>
      <w:r w:rsidR="003D1018">
        <w:t> t</w:t>
      </w:r>
      <w:r>
        <w:t>éto</w:t>
      </w:r>
      <w:r w:rsidR="003D1018">
        <w:t xml:space="preserve"> smlouvě</w:t>
      </w:r>
      <w:r>
        <w:t xml:space="preserve"> jsou obvyklými podmínkami v oboru předmětu </w:t>
      </w:r>
      <w:r w:rsidR="003D1018">
        <w:t>smlouvy</w:t>
      </w:r>
      <w:r>
        <w:t xml:space="preserve"> a v případě, že se od těchto podmínek odchylují, je toto dáno objektivními důvody na straně </w:t>
      </w:r>
      <w:r w:rsidR="004973F4">
        <w:t>objednatele</w:t>
      </w:r>
      <w:r>
        <w:t xml:space="preserve"> jako veřejného zadavatele a státní příspěvkové organizace, která musí dle z.č. 218/2000 Sb. a z.č. 219/2000 Sb. zajistit účelné a hospodárné nakládání se státními prostředky (z těchto je předmět </w:t>
      </w:r>
      <w:r w:rsidR="003D1018">
        <w:t xml:space="preserve">smlouvy </w:t>
      </w:r>
      <w:r>
        <w:t>hrazen). Těmito objektivními důvody mj. jsou vztah k samotnému provádění stavby na základě předmětu t</w:t>
      </w:r>
      <w:r w:rsidR="009C18DB">
        <w:t>éto smlouvy</w:t>
      </w:r>
      <w:r>
        <w:t xml:space="preserve">, který vyžaduje zajištění řádného plnění předmětu </w:t>
      </w:r>
      <w:r w:rsidR="009C18DB">
        <w:t>této smlouvy</w:t>
      </w:r>
      <w:r>
        <w:t xml:space="preserve"> a řádného plnění z odpovědnosti za vady tohoto plnění, které mohou vzniknout a být zjištěny až v době provádění stavby i po jejím skončení, ustanovení § 2630 z.č. 89/2012 Sb., dle kterého u vady stavby se zhotovitelem stavby společně a nerozdílně zavázán i ten, kdo dodal stavební dokumentaci a ten, kdo prováděl dozor nad stavbou</w:t>
      </w:r>
      <w:r w:rsidR="00537422">
        <w:t xml:space="preserve">. </w:t>
      </w:r>
      <w:r>
        <w:t xml:space="preserve">S ohledem na tyto skutečnosti </w:t>
      </w:r>
      <w:r w:rsidR="00CF1347">
        <w:t>smlouva</w:t>
      </w:r>
      <w:r>
        <w:t xml:space="preserve"> neobsahuj</w:t>
      </w:r>
      <w:r w:rsidR="00CF1347">
        <w:t>e</w:t>
      </w:r>
      <w:r>
        <w:t xml:space="preserve"> žádnou zvlášť nevýhodnou doložku pro </w:t>
      </w:r>
      <w:r w:rsidR="00537422">
        <w:t>zhotovitele</w:t>
      </w:r>
      <w:r>
        <w:t xml:space="preserve"> dle § 1800 z.č. 89/2012 Sb., neboť splňuj</w:t>
      </w:r>
      <w:r w:rsidR="00CF1347">
        <w:t>e</w:t>
      </w:r>
      <w:r>
        <w:t xml:space="preserve"> kritéria vyváženosti plnění, proporcionality vzájemných práv a povinností s ohledem na osobu </w:t>
      </w:r>
      <w:r w:rsidR="00CF1347">
        <w:t>objednatele</w:t>
      </w:r>
      <w:r>
        <w:t xml:space="preserve"> jako státní příspěvkové organizace, které se neodchylují od běžně zachovávaných zvyklostí, obchodní</w:t>
      </w:r>
      <w:r w:rsidR="003A1649">
        <w:t>ch</w:t>
      </w:r>
      <w:r>
        <w:t xml:space="preserve"> zvyklost</w:t>
      </w:r>
      <w:r w:rsidR="003A1649">
        <w:t>í</w:t>
      </w:r>
      <w:r>
        <w:t xml:space="preserve"> a zásad poctivého obchodního styku.</w:t>
      </w:r>
    </w:p>
    <w:p w14:paraId="6196A3B6" w14:textId="77777777" w:rsidR="00D128B8" w:rsidRDefault="00DB47BE" w:rsidP="00D128B8">
      <w:pPr>
        <w:jc w:val="center"/>
        <w:rPr>
          <w:b/>
        </w:rPr>
      </w:pPr>
      <w:r w:rsidRPr="00462BB9">
        <w:rPr>
          <w:b/>
        </w:rPr>
        <w:lastRenderedPageBreak/>
        <w:t>I.</w:t>
      </w:r>
    </w:p>
    <w:p w14:paraId="6B1377B3" w14:textId="77777777" w:rsidR="00DB47BE" w:rsidRPr="00462BB9" w:rsidRDefault="00DB47BE" w:rsidP="00D128B8">
      <w:pPr>
        <w:jc w:val="center"/>
        <w:rPr>
          <w:b/>
        </w:rPr>
      </w:pPr>
      <w:r w:rsidRPr="00462BB9">
        <w:rPr>
          <w:b/>
        </w:rPr>
        <w:t>Předmět smlouvy</w:t>
      </w:r>
    </w:p>
    <w:p w14:paraId="7AF3B27F" w14:textId="3A7BBD49" w:rsidR="00D449FB" w:rsidRDefault="00462BB9" w:rsidP="00D449FB">
      <w:pPr>
        <w:numPr>
          <w:ilvl w:val="0"/>
          <w:numId w:val="14"/>
        </w:numPr>
        <w:ind w:left="284" w:hanging="284"/>
        <w:jc w:val="both"/>
      </w:pPr>
      <w:r>
        <w:t xml:space="preserve">Předmětem smlouvy je závazek zhotovitele </w:t>
      </w:r>
      <w:r w:rsidR="00581070">
        <w:t>zhotovit pro objednatele dílo</w:t>
      </w:r>
      <w:r w:rsidR="007C485D" w:rsidRPr="0045148C">
        <w:rPr>
          <w:b/>
          <w:sz w:val="20"/>
          <w:szCs w:val="20"/>
        </w:rPr>
        <w:t xml:space="preserve"> </w:t>
      </w:r>
      <w:r w:rsidR="00D449FB">
        <w:t xml:space="preserve">Dokumentace pro provádění stavby </w:t>
      </w:r>
      <w:r w:rsidR="00D449FB" w:rsidRPr="002E0B9C">
        <w:t>„</w:t>
      </w:r>
      <w:r w:rsidR="00D449FB">
        <w:t>Výstavba depozitáře MZK</w:t>
      </w:r>
      <w:r w:rsidR="00D449FB" w:rsidRPr="002E0B9C">
        <w:t>“</w:t>
      </w:r>
      <w:r w:rsidR="00D449FB">
        <w:t xml:space="preserve"> na zhotovení dokumentace pro provádění stavby vč. jejího provedení v rozsahu dokumentace veřejné zakázky na stavební práce a </w:t>
      </w:r>
      <w:r w:rsidR="00D449FB" w:rsidRPr="0091654C">
        <w:t>soupisu stavebních prací, dodávek a služeb s výkazem výměr</w:t>
      </w:r>
      <w:r w:rsidR="00D449FB">
        <w:t xml:space="preserve"> v souladu s vyhláškou č. 169/2016 Sb., včetně autorského dozoru pro akci </w:t>
      </w:r>
      <w:r w:rsidR="00D449FB" w:rsidRPr="002E0B9C">
        <w:t>„</w:t>
      </w:r>
      <w:r w:rsidR="00D449FB">
        <w:t xml:space="preserve">Výstavba depozitáře MZK“, v rozsahu stanoveném příslušnými platnými právními předpisy, zejména z.č. 183/2006 Sb., stavebního zákona a vyhl.č. 499/2006 Sb. o dokumentaci staveb a vyhlášky č. 169/2016 Sb., o rozsahu dokumentace veřejné zakázky na stavební práce a soupisu stavebních prací, dodávek a služeb s výkazem výměr (zejména § 2 odst. 1 písm. a), § 3, § 4, § 5-11 a v elektronické podobě soupisu prací dle § 12 této vyhlášky) (dále jen dokumentace) a na poskytnutí souvisejících činností v rozsahu uvedeném </w:t>
      </w:r>
      <w:r w:rsidR="00640BE2">
        <w:t>v zadávací dokumentaci, která byla podkladem pro nabídku zhotovitele jako účastníka zadávacího řízení</w:t>
      </w:r>
      <w:r w:rsidR="00D449FB">
        <w:t>. Část předmětu zakázky v rozsahu dokumentace pro provedení stavby bude součástí zadávací dokumentace v zadávacím řízení na veřejnou zakázku na stavební práce na akci „Výstavba depozitáře MZK“ dle z.č. 134/2016 Sb.</w:t>
      </w:r>
    </w:p>
    <w:p w14:paraId="7213A4ED" w14:textId="0116ADFE" w:rsidR="00D449FB" w:rsidRDefault="00D449FB" w:rsidP="00BE4ED8">
      <w:pPr>
        <w:ind w:left="284"/>
        <w:jc w:val="both"/>
      </w:pPr>
      <w:r>
        <w:t xml:space="preserve">Podkladem pro provedení díla je projektová dokumentace na akci „Výstavba depozitáře MZK“ stupeň dokumentace pro změnu územního rozhodnutí a stavební řízení 03/2016 vypracovaná Adam Rujbr Architects, s.r.o., stavební povolení č.j. MCBS/2016/0166114/SRBJ ze dne 21.10.2016 </w:t>
      </w:r>
      <w:r w:rsidRPr="00184FD0">
        <w:t>na SO01, I01 Depozitář vč. inženýrských sítí</w:t>
      </w:r>
      <w:r>
        <w:t xml:space="preserve">, dohoda o umožnění stavby sjezdu SO 02 se Statutárním městem Brnem ze dne  4.11.2016, prohlášení stavebníka z 26.10.2016, a stanoviska dotčených orgánů uvedená v příloze této </w:t>
      </w:r>
      <w:r w:rsidR="00F2245E">
        <w:t>smlouvy</w:t>
      </w:r>
      <w:r>
        <w:t xml:space="preserve">, vše tvořící přílohu této </w:t>
      </w:r>
      <w:r w:rsidR="00F2245E">
        <w:t>smlouvy</w:t>
      </w:r>
      <w:r>
        <w:t xml:space="preserve">, a dále </w:t>
      </w:r>
      <w:r w:rsidR="00EB54FF">
        <w:t>vyjádření dotčených orgánů k SO 02 Sjezd</w:t>
      </w:r>
      <w:r>
        <w:t>, kter</w:t>
      </w:r>
      <w:r w:rsidR="00EB54FF">
        <w:t>á</w:t>
      </w:r>
      <w:r w:rsidR="00F2245E">
        <w:t xml:space="preserve"> bud</w:t>
      </w:r>
      <w:r w:rsidR="00EB54FF">
        <w:t>ou</w:t>
      </w:r>
      <w:r w:rsidR="00F2245E">
        <w:t xml:space="preserve"> </w:t>
      </w:r>
      <w:r>
        <w:t>zhotoviteli předán</w:t>
      </w:r>
      <w:r w:rsidR="00EB54FF">
        <w:t>a</w:t>
      </w:r>
      <w:r>
        <w:t xml:space="preserve"> do 2 měsíců ode dne podpisu smlouvy. </w:t>
      </w:r>
    </w:p>
    <w:p w14:paraId="373F7AF3" w14:textId="5692D95E" w:rsidR="00D449FB" w:rsidRPr="00062492" w:rsidRDefault="00D449FB" w:rsidP="00BE4ED8">
      <w:pPr>
        <w:ind w:left="284"/>
        <w:jc w:val="both"/>
      </w:pPr>
      <w:r w:rsidRPr="00062492">
        <w:t xml:space="preserve">Dokumentace pro provádění stavby Výstavba depozitáře MZK H1 v rozsahu ceny stavby do 250,000.000,- Kč bez DPH (stanovené dle </w:t>
      </w:r>
      <w:r w:rsidR="00FB61B0" w:rsidRPr="00062492">
        <w:t xml:space="preserve">v rozsahu položek prací dle </w:t>
      </w:r>
      <w:r w:rsidRPr="00062492">
        <w:t>jednotného ceníku stavebních prací URS, který použije uchazeč pro vypraco</w:t>
      </w:r>
      <w:r w:rsidR="00D3489A">
        <w:t>vání výkazu výměr</w:t>
      </w:r>
      <w:r w:rsidR="00FB61B0" w:rsidRPr="00062492">
        <w:t xml:space="preserve">, v ceně položek stanovené </w:t>
      </w:r>
      <w:r w:rsidR="00AB2659">
        <w:t>jako předpokládan</w:t>
      </w:r>
      <w:r w:rsidR="003D5CC0">
        <w:t>á</w:t>
      </w:r>
      <w:r w:rsidR="00AB2659">
        <w:t xml:space="preserve"> hodnot</w:t>
      </w:r>
      <w:r w:rsidR="003D5CC0">
        <w:t>a</w:t>
      </w:r>
      <w:r w:rsidR="00AB2659">
        <w:t xml:space="preserve"> veřejné zakázky na stavební práce dle § 16 z.č. 134/2016 Sb.</w:t>
      </w:r>
      <w:r w:rsidRPr="00062492">
        <w:t xml:space="preserve">) a v rozsahu minimální energetické náročnosti stavby. </w:t>
      </w:r>
      <w:r w:rsidR="00884C9A" w:rsidRPr="00062492">
        <w:t>Pokud je v dokumentaci pro stavební povolení uveden odkaz na konkrétní výrobek nebo dodavatele, jedná se o bližší určení standardu jakosti a dalších výrobků a zhotovitel je o</w:t>
      </w:r>
      <w:r w:rsidR="00BC22A8" w:rsidRPr="00062492">
        <w:t>právněn</w:t>
      </w:r>
      <w:r w:rsidR="00884C9A" w:rsidRPr="00062492">
        <w:t xml:space="preserve"> použ</w:t>
      </w:r>
      <w:r w:rsidR="00BC22A8" w:rsidRPr="00062492">
        <w:t>í</w:t>
      </w:r>
      <w:r w:rsidR="00884C9A" w:rsidRPr="00062492">
        <w:t>t obdobné technické řešení se srovnatelnými parametry</w:t>
      </w:r>
      <w:r w:rsidR="00751C6E" w:rsidRPr="00751C6E">
        <w:t xml:space="preserve"> </w:t>
      </w:r>
      <w:r w:rsidR="00751C6E">
        <w:t>a zadavatel umožňuje nabídnutí rovnocenného řešení</w:t>
      </w:r>
      <w:r w:rsidR="00884C9A" w:rsidRPr="00062492">
        <w:t>.</w:t>
      </w:r>
      <w:r w:rsidRPr="00062492">
        <w:t xml:space="preserve"> Dílo musí být provedeno v souladu s projektovou dokumentací pro stavební povolení a stavebním povolením, jinak bude považováno za </w:t>
      </w:r>
      <w:r w:rsidR="00D3489A">
        <w:t xml:space="preserve">vadně </w:t>
      </w:r>
      <w:r w:rsidRPr="00062492">
        <w:t xml:space="preserve">provedené. </w:t>
      </w:r>
    </w:p>
    <w:p w14:paraId="195C9B70" w14:textId="77777777" w:rsidR="00D449FB" w:rsidRPr="00A419EA" w:rsidRDefault="00D449FB" w:rsidP="00D449FB">
      <w:pPr>
        <w:ind w:left="360" w:firstLine="348"/>
        <w:jc w:val="both"/>
      </w:pPr>
      <w:r>
        <w:t>Dokumentace bude provedena v částech:</w:t>
      </w:r>
    </w:p>
    <w:p w14:paraId="10C3E564" w14:textId="77777777" w:rsidR="00D449FB" w:rsidRPr="00AC52D2" w:rsidRDefault="00D449FB" w:rsidP="00D449FB">
      <w:pPr>
        <w:pStyle w:val="Odstavecseseznamem"/>
        <w:numPr>
          <w:ilvl w:val="0"/>
          <w:numId w:val="38"/>
        </w:numPr>
        <w:jc w:val="both"/>
        <w:rPr>
          <w:rFonts w:ascii="Times New Roman" w:hAnsi="Times New Roman"/>
          <w:sz w:val="24"/>
          <w:szCs w:val="24"/>
        </w:rPr>
      </w:pPr>
      <w:r w:rsidRPr="00AC52D2">
        <w:rPr>
          <w:rFonts w:ascii="Times New Roman" w:hAnsi="Times New Roman"/>
          <w:sz w:val="24"/>
          <w:szCs w:val="24"/>
        </w:rPr>
        <w:t>projek</w:t>
      </w:r>
      <w:r>
        <w:rPr>
          <w:rFonts w:ascii="Times New Roman" w:hAnsi="Times New Roman"/>
          <w:sz w:val="24"/>
          <w:szCs w:val="24"/>
        </w:rPr>
        <w:t xml:space="preserve">t architektonicko-stavební řešení – </w:t>
      </w:r>
      <w:r w:rsidRPr="00BD30B6">
        <w:rPr>
          <w:rFonts w:ascii="Times New Roman" w:hAnsi="Times New Roman"/>
          <w:sz w:val="24"/>
          <w:szCs w:val="24"/>
        </w:rPr>
        <w:t>vč</w:t>
      </w:r>
      <w:r w:rsidRPr="002D2784">
        <w:rPr>
          <w:rFonts w:ascii="Times New Roman" w:hAnsi="Times New Roman"/>
          <w:color w:val="FF0000"/>
          <w:sz w:val="24"/>
          <w:szCs w:val="24"/>
        </w:rPr>
        <w:t xml:space="preserve">. </w:t>
      </w:r>
      <w:r w:rsidRPr="00BD30B6">
        <w:rPr>
          <w:rFonts w:ascii="Times New Roman" w:hAnsi="Times New Roman"/>
          <w:sz w:val="24"/>
          <w:szCs w:val="24"/>
        </w:rPr>
        <w:t>změny</w:t>
      </w:r>
      <w:r w:rsidRPr="002D2784">
        <w:rPr>
          <w:rFonts w:ascii="Times New Roman" w:hAnsi="Times New Roman"/>
          <w:color w:val="FF0000"/>
          <w:sz w:val="24"/>
          <w:szCs w:val="24"/>
        </w:rPr>
        <w:t xml:space="preserve"> </w:t>
      </w:r>
      <w:r w:rsidRPr="002D2784">
        <w:rPr>
          <w:rFonts w:ascii="Times New Roman" w:hAnsi="Times New Roman"/>
          <w:sz w:val="24"/>
          <w:szCs w:val="24"/>
        </w:rPr>
        <w:t>požárně bezpečnostního řešení</w:t>
      </w:r>
    </w:p>
    <w:p w14:paraId="4643EEAA" w14:textId="77777777" w:rsidR="00D449FB" w:rsidRDefault="00D449FB" w:rsidP="00D449FB">
      <w:pPr>
        <w:pStyle w:val="Odstavecseseznamem"/>
        <w:numPr>
          <w:ilvl w:val="3"/>
          <w:numId w:val="38"/>
        </w:numPr>
        <w:jc w:val="both"/>
        <w:rPr>
          <w:rFonts w:ascii="Times New Roman" w:hAnsi="Times New Roman"/>
          <w:sz w:val="24"/>
          <w:szCs w:val="24"/>
        </w:rPr>
      </w:pPr>
      <w:r>
        <w:rPr>
          <w:rFonts w:ascii="Times New Roman" w:hAnsi="Times New Roman"/>
          <w:sz w:val="24"/>
          <w:szCs w:val="24"/>
        </w:rPr>
        <w:t>technická zpráva</w:t>
      </w:r>
    </w:p>
    <w:p w14:paraId="3727D895" w14:textId="77777777" w:rsidR="00D449FB" w:rsidRDefault="00D449FB" w:rsidP="00D449FB">
      <w:pPr>
        <w:pStyle w:val="Odstavecseseznamem"/>
        <w:numPr>
          <w:ilvl w:val="3"/>
          <w:numId w:val="38"/>
        </w:numPr>
        <w:jc w:val="both"/>
        <w:rPr>
          <w:rFonts w:ascii="Times New Roman" w:hAnsi="Times New Roman"/>
          <w:sz w:val="24"/>
          <w:szCs w:val="24"/>
        </w:rPr>
      </w:pPr>
      <w:r>
        <w:rPr>
          <w:rFonts w:ascii="Times New Roman" w:hAnsi="Times New Roman"/>
          <w:sz w:val="24"/>
          <w:szCs w:val="24"/>
        </w:rPr>
        <w:t xml:space="preserve">vytyčovací výkres v měřítku 1:200 </w:t>
      </w:r>
    </w:p>
    <w:p w14:paraId="0EACAA64" w14:textId="77777777" w:rsidR="00D449FB" w:rsidRDefault="00D449FB" w:rsidP="00D449FB">
      <w:pPr>
        <w:pStyle w:val="Odstavecseseznamem"/>
        <w:numPr>
          <w:ilvl w:val="3"/>
          <w:numId w:val="38"/>
        </w:numPr>
        <w:jc w:val="both"/>
        <w:rPr>
          <w:rFonts w:ascii="Times New Roman" w:hAnsi="Times New Roman"/>
          <w:sz w:val="24"/>
          <w:szCs w:val="24"/>
        </w:rPr>
      </w:pPr>
      <w:r>
        <w:rPr>
          <w:rFonts w:ascii="Times New Roman" w:hAnsi="Times New Roman"/>
          <w:sz w:val="24"/>
          <w:szCs w:val="24"/>
        </w:rPr>
        <w:t>koordinační situace 1:200</w:t>
      </w:r>
    </w:p>
    <w:p w14:paraId="11118523" w14:textId="77777777" w:rsidR="00D449FB" w:rsidRDefault="00D449FB" w:rsidP="00D449FB">
      <w:pPr>
        <w:pStyle w:val="Odstavecseseznamem"/>
        <w:numPr>
          <w:ilvl w:val="3"/>
          <w:numId w:val="38"/>
        </w:numPr>
        <w:jc w:val="both"/>
        <w:rPr>
          <w:rFonts w:ascii="Times New Roman" w:hAnsi="Times New Roman"/>
          <w:sz w:val="24"/>
          <w:szCs w:val="24"/>
        </w:rPr>
      </w:pPr>
      <w:r>
        <w:rPr>
          <w:rFonts w:ascii="Times New Roman" w:hAnsi="Times New Roman"/>
          <w:sz w:val="24"/>
          <w:szCs w:val="24"/>
        </w:rPr>
        <w:t>půdorysy včetně střechy v měřítku 1:50</w:t>
      </w:r>
    </w:p>
    <w:p w14:paraId="682D5C24" w14:textId="77777777" w:rsidR="00D449FB" w:rsidRDefault="00D449FB" w:rsidP="00D449FB">
      <w:pPr>
        <w:pStyle w:val="Odstavecseseznamem"/>
        <w:numPr>
          <w:ilvl w:val="3"/>
          <w:numId w:val="38"/>
        </w:numPr>
        <w:jc w:val="both"/>
        <w:rPr>
          <w:rFonts w:ascii="Times New Roman" w:hAnsi="Times New Roman"/>
          <w:sz w:val="24"/>
          <w:szCs w:val="24"/>
        </w:rPr>
      </w:pPr>
      <w:r>
        <w:rPr>
          <w:rFonts w:ascii="Times New Roman" w:hAnsi="Times New Roman"/>
          <w:sz w:val="24"/>
          <w:szCs w:val="24"/>
        </w:rPr>
        <w:t>řezy podélný a příčný v měřítku 1:50</w:t>
      </w:r>
    </w:p>
    <w:p w14:paraId="2F34B569" w14:textId="77777777" w:rsidR="00D449FB" w:rsidRDefault="00D449FB" w:rsidP="00D449FB">
      <w:pPr>
        <w:pStyle w:val="Odstavecseseznamem"/>
        <w:numPr>
          <w:ilvl w:val="3"/>
          <w:numId w:val="38"/>
        </w:numPr>
        <w:jc w:val="both"/>
        <w:rPr>
          <w:rFonts w:ascii="Times New Roman" w:hAnsi="Times New Roman"/>
          <w:sz w:val="24"/>
          <w:szCs w:val="24"/>
        </w:rPr>
      </w:pPr>
      <w:r>
        <w:rPr>
          <w:rFonts w:ascii="Times New Roman" w:hAnsi="Times New Roman"/>
          <w:sz w:val="24"/>
          <w:szCs w:val="24"/>
        </w:rPr>
        <w:t>pohledy v měřítku 1:100</w:t>
      </w:r>
    </w:p>
    <w:p w14:paraId="142038F1" w14:textId="77777777" w:rsidR="00D449FB" w:rsidRDefault="00D449FB" w:rsidP="00D449FB">
      <w:pPr>
        <w:pStyle w:val="Odstavecseseznamem"/>
        <w:numPr>
          <w:ilvl w:val="3"/>
          <w:numId w:val="38"/>
        </w:numPr>
        <w:jc w:val="both"/>
        <w:rPr>
          <w:rFonts w:ascii="Times New Roman" w:hAnsi="Times New Roman"/>
          <w:sz w:val="24"/>
          <w:szCs w:val="24"/>
        </w:rPr>
      </w:pPr>
      <w:r>
        <w:rPr>
          <w:rFonts w:ascii="Times New Roman" w:hAnsi="Times New Roman"/>
          <w:sz w:val="24"/>
          <w:szCs w:val="24"/>
        </w:rPr>
        <w:t xml:space="preserve">konstrukční detaily </w:t>
      </w:r>
    </w:p>
    <w:p w14:paraId="33352714" w14:textId="77777777" w:rsidR="00D449FB" w:rsidRDefault="00D449FB" w:rsidP="00D449FB">
      <w:pPr>
        <w:pStyle w:val="Odstavecseseznamem"/>
        <w:numPr>
          <w:ilvl w:val="3"/>
          <w:numId w:val="38"/>
        </w:numPr>
        <w:jc w:val="both"/>
        <w:rPr>
          <w:rFonts w:ascii="Times New Roman" w:hAnsi="Times New Roman"/>
          <w:sz w:val="24"/>
          <w:szCs w:val="24"/>
        </w:rPr>
      </w:pPr>
      <w:r>
        <w:rPr>
          <w:rFonts w:ascii="Times New Roman" w:hAnsi="Times New Roman"/>
          <w:sz w:val="24"/>
          <w:szCs w:val="24"/>
        </w:rPr>
        <w:t>výpisy řemeslných výrobků</w:t>
      </w:r>
    </w:p>
    <w:p w14:paraId="19290694" w14:textId="77777777" w:rsidR="00D449FB" w:rsidRDefault="00D449FB" w:rsidP="00D449FB">
      <w:pPr>
        <w:pStyle w:val="Odstavecseseznamem"/>
        <w:numPr>
          <w:ilvl w:val="3"/>
          <w:numId w:val="38"/>
        </w:numPr>
        <w:jc w:val="both"/>
        <w:rPr>
          <w:rFonts w:ascii="Times New Roman" w:hAnsi="Times New Roman"/>
          <w:sz w:val="24"/>
          <w:szCs w:val="24"/>
        </w:rPr>
      </w:pPr>
      <w:r>
        <w:rPr>
          <w:rFonts w:ascii="Times New Roman" w:hAnsi="Times New Roman"/>
          <w:sz w:val="24"/>
          <w:szCs w:val="24"/>
        </w:rPr>
        <w:t>skladby konstrukcí</w:t>
      </w:r>
    </w:p>
    <w:p w14:paraId="55EE2D36" w14:textId="77777777" w:rsidR="00D449FB" w:rsidRPr="00D25504" w:rsidRDefault="00D449FB" w:rsidP="00D449FB">
      <w:pPr>
        <w:pStyle w:val="Odstavecseseznamem"/>
        <w:numPr>
          <w:ilvl w:val="0"/>
          <w:numId w:val="38"/>
        </w:numPr>
        <w:jc w:val="both"/>
        <w:rPr>
          <w:rFonts w:ascii="Times New Roman" w:hAnsi="Times New Roman"/>
          <w:sz w:val="24"/>
          <w:szCs w:val="24"/>
        </w:rPr>
      </w:pPr>
      <w:r w:rsidRPr="00D25504">
        <w:rPr>
          <w:rFonts w:ascii="Times New Roman" w:hAnsi="Times New Roman"/>
          <w:sz w:val="24"/>
          <w:szCs w:val="24"/>
        </w:rPr>
        <w:t>projekt statické části</w:t>
      </w:r>
    </w:p>
    <w:p w14:paraId="2D495B77" w14:textId="04A2428E" w:rsidR="00D449FB" w:rsidRPr="00D25504" w:rsidRDefault="00D449FB" w:rsidP="00D449FB">
      <w:pPr>
        <w:pStyle w:val="Odstavecseseznamem"/>
        <w:numPr>
          <w:ilvl w:val="0"/>
          <w:numId w:val="38"/>
        </w:numPr>
        <w:jc w:val="both"/>
        <w:rPr>
          <w:rFonts w:ascii="Times New Roman" w:hAnsi="Times New Roman"/>
          <w:sz w:val="24"/>
          <w:szCs w:val="24"/>
        </w:rPr>
      </w:pPr>
      <w:r w:rsidRPr="00D25504">
        <w:rPr>
          <w:rFonts w:ascii="Times New Roman" w:hAnsi="Times New Roman"/>
          <w:sz w:val="24"/>
          <w:szCs w:val="24"/>
        </w:rPr>
        <w:lastRenderedPageBreak/>
        <w:t xml:space="preserve">projekt vjezdu do budovy </w:t>
      </w:r>
      <w:r>
        <w:rPr>
          <w:rFonts w:ascii="Times New Roman" w:hAnsi="Times New Roman"/>
          <w:sz w:val="24"/>
          <w:szCs w:val="24"/>
        </w:rPr>
        <w:t xml:space="preserve">(stavební povolení </w:t>
      </w:r>
      <w:r w:rsidR="00D02C11">
        <w:rPr>
          <w:rFonts w:ascii="Times New Roman" w:hAnsi="Times New Roman"/>
          <w:sz w:val="24"/>
          <w:szCs w:val="24"/>
        </w:rPr>
        <w:t>objednatel</w:t>
      </w:r>
      <w:r>
        <w:rPr>
          <w:rFonts w:ascii="Times New Roman" w:hAnsi="Times New Roman"/>
          <w:sz w:val="24"/>
          <w:szCs w:val="24"/>
        </w:rPr>
        <w:t xml:space="preserve"> předá vybranému dodavateli do 2 měsíců ode dne uzavření smlouvy)</w:t>
      </w:r>
    </w:p>
    <w:p w14:paraId="7246BED1" w14:textId="77777777" w:rsidR="00D449FB" w:rsidRPr="00D25504" w:rsidRDefault="00D449FB" w:rsidP="00D449FB">
      <w:pPr>
        <w:pStyle w:val="Odstavecseseznamem"/>
        <w:numPr>
          <w:ilvl w:val="0"/>
          <w:numId w:val="38"/>
        </w:numPr>
        <w:jc w:val="both"/>
        <w:rPr>
          <w:rFonts w:ascii="Times New Roman" w:hAnsi="Times New Roman"/>
          <w:sz w:val="24"/>
          <w:szCs w:val="24"/>
        </w:rPr>
      </w:pPr>
      <w:r w:rsidRPr="00D25504">
        <w:rPr>
          <w:rFonts w:ascii="Times New Roman" w:hAnsi="Times New Roman"/>
          <w:sz w:val="24"/>
          <w:szCs w:val="24"/>
        </w:rPr>
        <w:t>terénní a sadové úpravy, úpravy dotčených pozemků a staveb</w:t>
      </w:r>
    </w:p>
    <w:p w14:paraId="1F1348EC" w14:textId="77777777" w:rsidR="00D449FB" w:rsidRPr="002D2784" w:rsidRDefault="00D449FB" w:rsidP="00D449FB">
      <w:pPr>
        <w:pStyle w:val="Odstavecseseznamem"/>
        <w:numPr>
          <w:ilvl w:val="0"/>
          <w:numId w:val="38"/>
        </w:numPr>
        <w:jc w:val="both"/>
        <w:rPr>
          <w:rFonts w:ascii="Times New Roman" w:hAnsi="Times New Roman"/>
          <w:sz w:val="24"/>
          <w:szCs w:val="24"/>
        </w:rPr>
      </w:pPr>
      <w:r w:rsidRPr="00D25504">
        <w:rPr>
          <w:rFonts w:ascii="Times New Roman" w:hAnsi="Times New Roman"/>
          <w:sz w:val="24"/>
          <w:szCs w:val="24"/>
        </w:rPr>
        <w:t xml:space="preserve">projekt </w:t>
      </w:r>
      <w:r w:rsidRPr="002D2784">
        <w:rPr>
          <w:rFonts w:ascii="Times New Roman" w:hAnsi="Times New Roman"/>
          <w:sz w:val="24"/>
          <w:szCs w:val="24"/>
        </w:rPr>
        <w:t>elektro silnoproud, bleskosvod vč. integrace do stávajícího systému a signalizace funkčnosti jednotlivých elektro okruhů vč. centrálního ovládání</w:t>
      </w:r>
    </w:p>
    <w:p w14:paraId="41E135EA" w14:textId="77777777" w:rsidR="00D449FB" w:rsidRPr="002D2784" w:rsidRDefault="00D449FB" w:rsidP="00D449FB">
      <w:pPr>
        <w:pStyle w:val="Odstavecseseznamem"/>
        <w:numPr>
          <w:ilvl w:val="0"/>
          <w:numId w:val="38"/>
        </w:numPr>
        <w:tabs>
          <w:tab w:val="left" w:pos="5812"/>
        </w:tabs>
        <w:jc w:val="both"/>
        <w:rPr>
          <w:rFonts w:ascii="Times New Roman" w:hAnsi="Times New Roman"/>
          <w:sz w:val="24"/>
          <w:szCs w:val="24"/>
        </w:rPr>
      </w:pPr>
      <w:r w:rsidRPr="002D2784">
        <w:rPr>
          <w:rFonts w:ascii="Times New Roman" w:hAnsi="Times New Roman"/>
          <w:sz w:val="24"/>
          <w:szCs w:val="24"/>
        </w:rPr>
        <w:t>projekt elektro slaboproud – docházkový systém, přístupový systém, TV rozvody, ozvučení budovy (interní rozhlas budovy), - vč. integrace do stávajících systémů</w:t>
      </w:r>
    </w:p>
    <w:p w14:paraId="77DE23FA" w14:textId="77777777" w:rsidR="00D449FB" w:rsidRPr="002D2784" w:rsidRDefault="00D449FB" w:rsidP="00D449FB">
      <w:pPr>
        <w:pStyle w:val="Odstavecseseznamem"/>
        <w:numPr>
          <w:ilvl w:val="0"/>
          <w:numId w:val="38"/>
        </w:numPr>
        <w:jc w:val="both"/>
        <w:rPr>
          <w:rFonts w:ascii="Times New Roman" w:hAnsi="Times New Roman"/>
          <w:sz w:val="24"/>
          <w:szCs w:val="24"/>
        </w:rPr>
      </w:pPr>
      <w:r w:rsidRPr="002D2784">
        <w:rPr>
          <w:rFonts w:ascii="Times New Roman" w:hAnsi="Times New Roman"/>
          <w:sz w:val="24"/>
          <w:szCs w:val="24"/>
        </w:rPr>
        <w:t>projekt EPS - vč. integrace do stávajících systémů</w:t>
      </w:r>
    </w:p>
    <w:p w14:paraId="20172316" w14:textId="469790A7" w:rsidR="00D449FB" w:rsidRPr="00863CFD" w:rsidRDefault="00D449FB" w:rsidP="00863CFD">
      <w:pPr>
        <w:pStyle w:val="Odstavecseseznamem"/>
        <w:numPr>
          <w:ilvl w:val="0"/>
          <w:numId w:val="38"/>
        </w:numPr>
        <w:jc w:val="both"/>
        <w:rPr>
          <w:rFonts w:ascii="Times New Roman" w:hAnsi="Times New Roman"/>
          <w:sz w:val="24"/>
          <w:szCs w:val="24"/>
        </w:rPr>
      </w:pPr>
      <w:r w:rsidRPr="002D2784">
        <w:rPr>
          <w:rFonts w:ascii="Times New Roman" w:hAnsi="Times New Roman"/>
          <w:sz w:val="24"/>
          <w:szCs w:val="24"/>
        </w:rPr>
        <w:t>projekt řešení zabezpečovacího systému – EZS - vč. integrace do stávajících systémů</w:t>
      </w:r>
      <w:r w:rsidR="00863CFD">
        <w:rPr>
          <w:rFonts w:ascii="Times New Roman" w:hAnsi="Times New Roman"/>
          <w:sz w:val="24"/>
          <w:szCs w:val="24"/>
        </w:rPr>
        <w:t xml:space="preserve"> (tento projekt je důvěrnou informací, jako zhotovitel je povinen tuto část díla provést tak, aby byla oddělitelná od ostatních částí díla a mohla být uchazečům v zadávacím řízení na provedení stavby poskytnuta v listinné a elektronické podobě odděleně od ostatních dokumentů a bylo možné ji nezveřejnit elektronicky spolu s ostatními částmi díla jako zadávací dokumentaci v zadávacím řízení na provedení stavby)</w:t>
      </w:r>
    </w:p>
    <w:p w14:paraId="32A9C0CF" w14:textId="6646EEBC" w:rsidR="00D449FB" w:rsidRPr="002D2784" w:rsidRDefault="00D449FB" w:rsidP="00D449FB">
      <w:pPr>
        <w:pStyle w:val="Odstavecseseznamem"/>
        <w:numPr>
          <w:ilvl w:val="0"/>
          <w:numId w:val="38"/>
        </w:numPr>
        <w:jc w:val="both"/>
        <w:rPr>
          <w:rFonts w:ascii="Times New Roman" w:hAnsi="Times New Roman"/>
          <w:sz w:val="24"/>
          <w:szCs w:val="24"/>
        </w:rPr>
      </w:pPr>
      <w:r w:rsidRPr="002D2784">
        <w:rPr>
          <w:rFonts w:ascii="Times New Roman" w:hAnsi="Times New Roman"/>
          <w:sz w:val="24"/>
          <w:szCs w:val="24"/>
        </w:rPr>
        <w:t>projekt řešení kamerového systému - vč. integrace do stávajících systémů</w:t>
      </w:r>
      <w:r w:rsidR="00863CFD">
        <w:rPr>
          <w:rFonts w:ascii="Times New Roman" w:hAnsi="Times New Roman"/>
          <w:sz w:val="24"/>
          <w:szCs w:val="24"/>
        </w:rPr>
        <w:t xml:space="preserve"> (tento projekt je důvěrnou informací, jako zhotovitel je povinen tuto část díla provést tak, aby byla oddělitelná od ostatních částí díla a mohla být uchazečům v zadávacím řízení na provedení stavby poskytnuta v listinné a elektronické podobě odděleně od ostatních dokumentů a bylo možné ji nezveřejnit elektronicky spolu s ostatními částmi díla jako zadávací dokumentaci v zadávacím řízení na provedení stavby)</w:t>
      </w:r>
    </w:p>
    <w:p w14:paraId="3556996B" w14:textId="77777777" w:rsidR="00D449FB" w:rsidRPr="002D2784" w:rsidRDefault="00D449FB" w:rsidP="00D449FB">
      <w:pPr>
        <w:pStyle w:val="Odstavecseseznamem"/>
        <w:numPr>
          <w:ilvl w:val="0"/>
          <w:numId w:val="38"/>
        </w:numPr>
        <w:jc w:val="both"/>
        <w:rPr>
          <w:rFonts w:ascii="Times New Roman" w:hAnsi="Times New Roman"/>
          <w:sz w:val="24"/>
          <w:szCs w:val="24"/>
        </w:rPr>
      </w:pPr>
      <w:r w:rsidRPr="002D2784">
        <w:rPr>
          <w:rFonts w:ascii="Times New Roman" w:hAnsi="Times New Roman"/>
          <w:sz w:val="24"/>
          <w:szCs w:val="24"/>
        </w:rPr>
        <w:t>projekt počítačové sítě vč. komplexního pokrytí bezdrátové sítě (wifi) - vč. integrace do stávajících systémů</w:t>
      </w:r>
    </w:p>
    <w:p w14:paraId="56487E01" w14:textId="77777777" w:rsidR="00D449FB" w:rsidRPr="002D2784" w:rsidRDefault="00D449FB" w:rsidP="00D449FB">
      <w:pPr>
        <w:pStyle w:val="Odstavecseseznamem"/>
        <w:numPr>
          <w:ilvl w:val="0"/>
          <w:numId w:val="38"/>
        </w:numPr>
        <w:jc w:val="both"/>
        <w:rPr>
          <w:rFonts w:ascii="Times New Roman" w:hAnsi="Times New Roman"/>
          <w:sz w:val="24"/>
          <w:szCs w:val="24"/>
        </w:rPr>
      </w:pPr>
      <w:r w:rsidRPr="002D2784">
        <w:rPr>
          <w:rFonts w:ascii="Times New Roman" w:hAnsi="Times New Roman"/>
          <w:sz w:val="24"/>
          <w:szCs w:val="24"/>
        </w:rPr>
        <w:t>projekt telefonní sítě (IP telefonie) + systém DECT - vč. integrace do stávajících systémů</w:t>
      </w:r>
    </w:p>
    <w:p w14:paraId="3616C7ED" w14:textId="77777777" w:rsidR="00D449FB" w:rsidRPr="00BE4ED8" w:rsidRDefault="00D449FB" w:rsidP="00D449FB">
      <w:pPr>
        <w:pStyle w:val="Odstavecseseznamem"/>
        <w:numPr>
          <w:ilvl w:val="0"/>
          <w:numId w:val="38"/>
        </w:numPr>
        <w:jc w:val="both"/>
        <w:rPr>
          <w:rFonts w:ascii="Times New Roman" w:hAnsi="Times New Roman"/>
          <w:sz w:val="24"/>
          <w:szCs w:val="24"/>
        </w:rPr>
      </w:pPr>
      <w:r w:rsidRPr="00BE4ED8">
        <w:rPr>
          <w:rFonts w:ascii="Times New Roman" w:hAnsi="Times New Roman"/>
          <w:sz w:val="24"/>
          <w:szCs w:val="24"/>
        </w:rPr>
        <w:t>projekt ZTI (zdravotně technických instalací)</w:t>
      </w:r>
    </w:p>
    <w:p w14:paraId="2300A797" w14:textId="77777777" w:rsidR="00D449FB" w:rsidRPr="00BE4ED8" w:rsidRDefault="00D449FB" w:rsidP="00D449FB">
      <w:pPr>
        <w:pStyle w:val="Odstavecseseznamem"/>
        <w:numPr>
          <w:ilvl w:val="0"/>
          <w:numId w:val="38"/>
        </w:numPr>
        <w:jc w:val="both"/>
        <w:rPr>
          <w:rFonts w:ascii="Times New Roman" w:hAnsi="Times New Roman"/>
          <w:sz w:val="24"/>
          <w:szCs w:val="24"/>
        </w:rPr>
      </w:pPr>
      <w:r w:rsidRPr="00BE4ED8">
        <w:rPr>
          <w:rFonts w:ascii="Times New Roman" w:hAnsi="Times New Roman"/>
          <w:sz w:val="24"/>
          <w:szCs w:val="24"/>
        </w:rPr>
        <w:t xml:space="preserve">projekt vzduchotechniky s rekuperací </w:t>
      </w:r>
    </w:p>
    <w:p w14:paraId="6B2A132F" w14:textId="77777777" w:rsidR="00D449FB" w:rsidRPr="00BE4ED8" w:rsidRDefault="00D449FB" w:rsidP="00D449FB">
      <w:pPr>
        <w:pStyle w:val="Odstavecseseznamem"/>
        <w:numPr>
          <w:ilvl w:val="0"/>
          <w:numId w:val="38"/>
        </w:numPr>
        <w:jc w:val="both"/>
        <w:rPr>
          <w:rFonts w:ascii="Times New Roman" w:hAnsi="Times New Roman"/>
          <w:sz w:val="24"/>
          <w:szCs w:val="24"/>
        </w:rPr>
      </w:pPr>
      <w:r w:rsidRPr="00BE4ED8">
        <w:rPr>
          <w:rFonts w:ascii="Times New Roman" w:hAnsi="Times New Roman"/>
          <w:sz w:val="24"/>
          <w:szCs w:val="24"/>
        </w:rPr>
        <w:t>projekt ústředního vytápění a ochlazování</w:t>
      </w:r>
    </w:p>
    <w:p w14:paraId="482EEF47" w14:textId="77777777" w:rsidR="00D449FB" w:rsidRPr="00BE4ED8" w:rsidRDefault="00D449FB" w:rsidP="00D449FB">
      <w:pPr>
        <w:pStyle w:val="Odstavecseseznamem"/>
        <w:numPr>
          <w:ilvl w:val="0"/>
          <w:numId w:val="38"/>
        </w:numPr>
        <w:jc w:val="both"/>
        <w:rPr>
          <w:rFonts w:ascii="Times New Roman" w:hAnsi="Times New Roman"/>
          <w:sz w:val="24"/>
          <w:szCs w:val="24"/>
        </w:rPr>
      </w:pPr>
      <w:r w:rsidRPr="00BE4ED8">
        <w:rPr>
          <w:rFonts w:ascii="Times New Roman" w:hAnsi="Times New Roman"/>
          <w:sz w:val="24"/>
          <w:szCs w:val="24"/>
        </w:rPr>
        <w:t>projekt interiérového vybavení</w:t>
      </w:r>
    </w:p>
    <w:p w14:paraId="4B9E64B6" w14:textId="77777777" w:rsidR="00D449FB" w:rsidRPr="00BE4ED8" w:rsidRDefault="00D449FB" w:rsidP="00D449FB">
      <w:pPr>
        <w:pStyle w:val="Odstavecseseznamem"/>
        <w:numPr>
          <w:ilvl w:val="0"/>
          <w:numId w:val="38"/>
        </w:numPr>
        <w:jc w:val="both"/>
        <w:rPr>
          <w:rFonts w:ascii="Times New Roman" w:hAnsi="Times New Roman"/>
          <w:sz w:val="24"/>
          <w:szCs w:val="24"/>
        </w:rPr>
      </w:pPr>
      <w:r w:rsidRPr="00BE4ED8">
        <w:rPr>
          <w:rFonts w:ascii="Times New Roman" w:hAnsi="Times New Roman"/>
          <w:sz w:val="24"/>
          <w:szCs w:val="24"/>
        </w:rPr>
        <w:t xml:space="preserve">projekt knižních regálů </w:t>
      </w:r>
    </w:p>
    <w:p w14:paraId="168A85DE" w14:textId="77777777" w:rsidR="00D449FB" w:rsidRPr="00BE4ED8" w:rsidRDefault="00D449FB" w:rsidP="00D449FB">
      <w:pPr>
        <w:pStyle w:val="Odstavecseseznamem"/>
        <w:numPr>
          <w:ilvl w:val="0"/>
          <w:numId w:val="38"/>
        </w:numPr>
        <w:jc w:val="both"/>
        <w:rPr>
          <w:rFonts w:ascii="Times New Roman" w:hAnsi="Times New Roman"/>
          <w:sz w:val="24"/>
          <w:szCs w:val="24"/>
        </w:rPr>
      </w:pPr>
      <w:r w:rsidRPr="00BE4ED8">
        <w:rPr>
          <w:rFonts w:ascii="Times New Roman" w:hAnsi="Times New Roman"/>
          <w:sz w:val="24"/>
          <w:szCs w:val="24"/>
        </w:rPr>
        <w:t xml:space="preserve">projekt řešení automatizace dopravy knih v podzemním koridoru mezi budovou H1 a MZK </w:t>
      </w:r>
    </w:p>
    <w:p w14:paraId="5B3E50C4" w14:textId="77777777" w:rsidR="00D449FB" w:rsidRPr="00BE4ED8" w:rsidRDefault="00D449FB" w:rsidP="00D449FB">
      <w:pPr>
        <w:pStyle w:val="Odstavecseseznamem"/>
        <w:numPr>
          <w:ilvl w:val="0"/>
          <w:numId w:val="38"/>
        </w:numPr>
        <w:jc w:val="both"/>
        <w:rPr>
          <w:rFonts w:ascii="Times New Roman" w:hAnsi="Times New Roman"/>
          <w:sz w:val="24"/>
          <w:szCs w:val="24"/>
        </w:rPr>
      </w:pPr>
      <w:r w:rsidRPr="00BE4ED8">
        <w:rPr>
          <w:rFonts w:ascii="Times New Roman" w:hAnsi="Times New Roman"/>
          <w:sz w:val="24"/>
          <w:szCs w:val="24"/>
        </w:rPr>
        <w:t>Projekt koridoru – koordinace inž. sítí a komunikace</w:t>
      </w:r>
    </w:p>
    <w:p w14:paraId="00AD551C" w14:textId="77777777" w:rsidR="00D449FB" w:rsidRPr="00BE4ED8" w:rsidRDefault="00D449FB" w:rsidP="00D449FB">
      <w:pPr>
        <w:pStyle w:val="Odstavecseseznamem"/>
        <w:numPr>
          <w:ilvl w:val="0"/>
          <w:numId w:val="38"/>
        </w:numPr>
        <w:jc w:val="both"/>
        <w:rPr>
          <w:rFonts w:ascii="Times New Roman" w:hAnsi="Times New Roman"/>
          <w:sz w:val="24"/>
          <w:szCs w:val="24"/>
        </w:rPr>
      </w:pPr>
      <w:r w:rsidRPr="00BE4ED8">
        <w:rPr>
          <w:rFonts w:ascii="Times New Roman" w:hAnsi="Times New Roman"/>
          <w:sz w:val="24"/>
          <w:szCs w:val="24"/>
        </w:rPr>
        <w:t>projekt informačního systému budovy vč. informačních panelů v okolí budovy</w:t>
      </w:r>
    </w:p>
    <w:p w14:paraId="14A6C7D9" w14:textId="77777777" w:rsidR="00D449FB" w:rsidRPr="00BE4ED8" w:rsidRDefault="00D449FB" w:rsidP="00D449FB">
      <w:pPr>
        <w:pStyle w:val="Odstavecseseznamem"/>
        <w:numPr>
          <w:ilvl w:val="0"/>
          <w:numId w:val="38"/>
        </w:numPr>
        <w:jc w:val="both"/>
        <w:rPr>
          <w:rFonts w:ascii="Times New Roman" w:hAnsi="Times New Roman"/>
          <w:sz w:val="24"/>
          <w:szCs w:val="24"/>
        </w:rPr>
      </w:pPr>
      <w:r w:rsidRPr="00BE4ED8">
        <w:rPr>
          <w:rFonts w:ascii="Times New Roman" w:hAnsi="Times New Roman"/>
          <w:sz w:val="24"/>
          <w:szCs w:val="24"/>
        </w:rPr>
        <w:t xml:space="preserve">projekt systému měření a regulace – součástí je i vyregulování provozu po zahájení provozu stavby dle požadavků </w:t>
      </w:r>
    </w:p>
    <w:p w14:paraId="5D4D9DE8" w14:textId="77777777" w:rsidR="00D449FB" w:rsidRPr="00BE4ED8" w:rsidRDefault="00D449FB" w:rsidP="00D449FB">
      <w:pPr>
        <w:pStyle w:val="Odstavecseseznamem"/>
        <w:numPr>
          <w:ilvl w:val="0"/>
          <w:numId w:val="38"/>
        </w:numPr>
        <w:jc w:val="both"/>
        <w:rPr>
          <w:rFonts w:ascii="Times New Roman" w:hAnsi="Times New Roman"/>
          <w:i/>
          <w:sz w:val="24"/>
          <w:szCs w:val="24"/>
        </w:rPr>
      </w:pPr>
      <w:r w:rsidRPr="00BE4ED8">
        <w:rPr>
          <w:rFonts w:ascii="Times New Roman" w:hAnsi="Times New Roman"/>
          <w:sz w:val="24"/>
          <w:szCs w:val="24"/>
        </w:rPr>
        <w:t>projekt ozvučení a dalšího vybavení jednacího sálu</w:t>
      </w:r>
    </w:p>
    <w:p w14:paraId="05AFBCF7" w14:textId="77777777" w:rsidR="00D449FB" w:rsidRPr="00BE4ED8" w:rsidRDefault="00D449FB" w:rsidP="00D449FB">
      <w:pPr>
        <w:pStyle w:val="Odstavecseseznamem"/>
        <w:numPr>
          <w:ilvl w:val="0"/>
          <w:numId w:val="38"/>
        </w:numPr>
        <w:jc w:val="both"/>
        <w:rPr>
          <w:rFonts w:ascii="Times New Roman" w:hAnsi="Times New Roman"/>
          <w:sz w:val="24"/>
          <w:szCs w:val="24"/>
        </w:rPr>
      </w:pPr>
      <w:r w:rsidRPr="00BE4ED8">
        <w:rPr>
          <w:rFonts w:ascii="Times New Roman" w:hAnsi="Times New Roman"/>
          <w:sz w:val="24"/>
          <w:szCs w:val="24"/>
        </w:rPr>
        <w:t>Soupis stavebních prací, dodávek a služeb s  výkazem výměr – v soupisu a výkazu výměr bude mimo výše uvedených projektů uvedena jako součást:</w:t>
      </w:r>
    </w:p>
    <w:p w14:paraId="41F10C46" w14:textId="77777777" w:rsidR="00D449FB" w:rsidRDefault="00D449FB" w:rsidP="00D449FB">
      <w:pPr>
        <w:numPr>
          <w:ilvl w:val="4"/>
          <w:numId w:val="39"/>
        </w:numPr>
        <w:jc w:val="both"/>
      </w:pPr>
      <w:r w:rsidRPr="00C1497E">
        <w:t>veškeré požadavky ve vyjádřeních dotčených orgánů ve stavebním řízení pro stavební a územní povolení pro SO SO01, I01 Depozitář vč. inženýrských sítí</w:t>
      </w:r>
      <w:r>
        <w:t xml:space="preserve"> </w:t>
      </w:r>
    </w:p>
    <w:p w14:paraId="5770AA47" w14:textId="77777777" w:rsidR="00D449FB" w:rsidRDefault="00D449FB" w:rsidP="00D449FB">
      <w:pPr>
        <w:numPr>
          <w:ilvl w:val="4"/>
          <w:numId w:val="39"/>
        </w:numPr>
        <w:jc w:val="both"/>
      </w:pPr>
      <w:r w:rsidRPr="00C1497E">
        <w:t>veškeré požadavky ve vyjádřeních dotčených orgánů ve stavebním řízení pro stavební a územní povolení</w:t>
      </w:r>
      <w:r>
        <w:t xml:space="preserve"> </w:t>
      </w:r>
      <w:r w:rsidRPr="00C1497E">
        <w:t>SO 02 sjezd</w:t>
      </w:r>
      <w:r>
        <w:t xml:space="preserve"> (pokud budou objednatelem sděleny zhotoviteli před dokončením díla)</w:t>
      </w:r>
    </w:p>
    <w:p w14:paraId="18413F43" w14:textId="77777777" w:rsidR="00D449FB" w:rsidRDefault="00D449FB" w:rsidP="00D449FB">
      <w:pPr>
        <w:numPr>
          <w:ilvl w:val="4"/>
          <w:numId w:val="39"/>
        </w:numPr>
        <w:jc w:val="both"/>
      </w:pPr>
      <w:r>
        <w:t>technické požadavky Moravské galerie na část prostor stavby, uvedených ve smlouvě mezi zadavatelem a Moravskou galerií tvořících přílohu této zadávací dokumentace</w:t>
      </w:r>
    </w:p>
    <w:p w14:paraId="1A249C2C" w14:textId="77777777" w:rsidR="00D449FB" w:rsidRPr="00BE1DDB" w:rsidRDefault="00D449FB" w:rsidP="00BE1DDB">
      <w:pPr>
        <w:jc w:val="both"/>
      </w:pPr>
    </w:p>
    <w:p w14:paraId="5FF5F5FD" w14:textId="77777777" w:rsidR="00BE1DDB" w:rsidRDefault="00D449FB" w:rsidP="00BE1DDB">
      <w:pPr>
        <w:ind w:firstLine="708"/>
        <w:jc w:val="both"/>
      </w:pPr>
      <w:r>
        <w:t xml:space="preserve">Každá část dokumentace musí definovat provedení příslušné části stavby i stavby jako celku v jakosti </w:t>
      </w:r>
      <w:r w:rsidR="004F6B48">
        <w:t>střední</w:t>
      </w:r>
      <w:r>
        <w:t xml:space="preserve"> dle § 1915 z.č. 89/2012 Sb.</w:t>
      </w:r>
      <w:r w:rsidR="00A31AE8">
        <w:t xml:space="preserve"> dle </w:t>
      </w:r>
      <w:r w:rsidR="00080ED7">
        <w:t xml:space="preserve">obvyklých </w:t>
      </w:r>
      <w:r w:rsidR="00A31AE8">
        <w:t>stavebních standardů ke dni provedení dokumentace pro provádění stavby</w:t>
      </w:r>
      <w:r w:rsidR="00BD3E8F">
        <w:t xml:space="preserve">, dle norem ČSN </w:t>
      </w:r>
      <w:r w:rsidR="00DB4D7E">
        <w:t xml:space="preserve">a norem EN </w:t>
      </w:r>
      <w:r w:rsidR="00BD3E8F">
        <w:t>účinných ke dni provedení dokumentace pro provádění stavby</w:t>
      </w:r>
      <w:r w:rsidR="00DB4D7E">
        <w:t xml:space="preserve"> a použitelné pro účel stavby (depozitář knih)</w:t>
      </w:r>
      <w:r>
        <w:t>. Část stavby, kterou bude užívat Moravská galerie (určeno smlouvou mezi objednatelem a Moravskou galerií, která je přílohou této dokumentace) musí dále splňovat</w:t>
      </w:r>
      <w:r w:rsidRPr="00747558">
        <w:t xml:space="preserve"> podmínky</w:t>
      </w:r>
      <w:r>
        <w:t xml:space="preserve"> právních předpisů a norem ČSN pro archív.</w:t>
      </w:r>
      <w:r w:rsidRPr="00C8294A">
        <w:t xml:space="preserve"> </w:t>
      </w:r>
      <w:r w:rsidRPr="00772B81">
        <w:t xml:space="preserve">V dokumentaci bude jednoznačně specifikována kvalita jednotlivých částí stavby (ve výkresové části a technické zprávě a položkovém rozpočtu, a tu u jednotlivých položek). </w:t>
      </w:r>
    </w:p>
    <w:p w14:paraId="78D0D6F9" w14:textId="77777777" w:rsidR="00BE1DDB" w:rsidRDefault="00D449FB" w:rsidP="00BE1DDB">
      <w:pPr>
        <w:ind w:firstLine="708"/>
        <w:jc w:val="both"/>
      </w:pPr>
      <w:r w:rsidRPr="00BE1DDB">
        <w:t xml:space="preserve">Dokumentace musí být provedena v kvalitě splňující požadavky pro zadávací dokumentaci pro provedení stavby dle vyhlášky č. 169/2016 Sb., kterou se stanoví rozsah dokumentace veřejné zakázky na stavební práce a soupis stavebních prací, dodávek a služeb s výkazem výměr s tím, že součástí díla je i elektronická podoba soupisu prací dle § 12 této vyhlášky a stanovení pokynů týkající se struktury údajů, jejich formátu nebo způsobů jejich zjištění dle § 12 odst. 4 této vyhlášky. </w:t>
      </w:r>
    </w:p>
    <w:p w14:paraId="6B27AD82" w14:textId="77777777" w:rsidR="00063FD2" w:rsidRPr="00FE2E38" w:rsidRDefault="00063FD2" w:rsidP="00063FD2">
      <w:pPr>
        <w:ind w:firstLine="708"/>
        <w:jc w:val="both"/>
      </w:pPr>
      <w:r w:rsidRPr="00FE2E38">
        <w:t>Dokumentace musí splňovat požadavky dle z.č. 499/2006 Sb. dokumentace pro provedení stavby, z.č. 268/2009, 500/2006, 501/2006, normy ČSN, zejména 73, 74 a 75 a musí být ve formátu volně dostupném a editovatelném.</w:t>
      </w:r>
    </w:p>
    <w:p w14:paraId="6C3833FC" w14:textId="77777777" w:rsidR="00063FD2" w:rsidRDefault="00063FD2" w:rsidP="00063FD2">
      <w:pPr>
        <w:ind w:firstLine="708"/>
        <w:jc w:val="both"/>
      </w:pPr>
      <w:r>
        <w:t>Popis částí díla (zejména systémy), které nejsou detailně technicky popsány v projektu pro stavební povolení, nebo v podkladech pro uzavření smlouvy (zadávací dokumentaci v zadávacím řízení) a tento popis bude nutný či vhodný pro řádné provedení dokumentace pro provádění stavby, je zhotovitel povinen v předmětu díla specifikovat jednoznačným způsobem z hlediska jejich kvality.</w:t>
      </w:r>
    </w:p>
    <w:p w14:paraId="1F7F2128" w14:textId="77777777" w:rsidR="00063FD2" w:rsidRDefault="00063FD2" w:rsidP="00063FD2">
      <w:pPr>
        <w:jc w:val="both"/>
      </w:pPr>
    </w:p>
    <w:p w14:paraId="4DA81E4C" w14:textId="03E6517D" w:rsidR="00D449FB" w:rsidRPr="00BE1DDB" w:rsidRDefault="00D449FB" w:rsidP="00BE1DDB">
      <w:pPr>
        <w:ind w:firstLine="708"/>
        <w:jc w:val="both"/>
      </w:pPr>
      <w:r w:rsidRPr="00BE1DDB">
        <w:t>Dokumentace nesmí obsahovat odkaz přímý nebo nepřímý na určité dodavatele či výrobky.</w:t>
      </w:r>
      <w:r w:rsidR="00BE1DDB">
        <w:t xml:space="preserve"> </w:t>
      </w:r>
      <w:r w:rsidR="008F7945" w:rsidRPr="00BE1DDB">
        <w:t>Přímý nebo nepřímý odkaz na určitého dodavatele či výrobek může být v dokumentaci použit, pokud stanovení technických podmínek prostřednictvím parametrů na výkon nebo funkci, popis účelu nebo potřeb, které mají být naplněny, nebo odkazů na normy nebo technické dokumenty nemůže být dostatečné nebo srozumitelné. U takovéhoto odkazu musí být v dokumentaci výslovně uvedeno, že je možnost nabídnout rovnocenné řešení dle § 89 odst. 6 z.č. 134/2016 Sb..</w:t>
      </w:r>
      <w:r w:rsidR="008F7945" w:rsidRPr="00BE1DDB" w:rsidDel="008F7945">
        <w:t xml:space="preserve"> </w:t>
      </w:r>
    </w:p>
    <w:p w14:paraId="459F1A15" w14:textId="77777777" w:rsidR="00D449FB" w:rsidRPr="00BE1DDB" w:rsidRDefault="00D449FB" w:rsidP="00BE1DDB">
      <w:pPr>
        <w:ind w:firstLine="708"/>
        <w:jc w:val="both"/>
      </w:pPr>
      <w:r w:rsidRPr="00BE1DDB">
        <w:t>Popis materiálů, výrobků uvedených v projektové dokumentaci musí být jednoznačný, a to technickými parametry nebo vlastnostmi.</w:t>
      </w:r>
    </w:p>
    <w:p w14:paraId="03B8749E" w14:textId="77777777" w:rsidR="00D449FB" w:rsidRDefault="00D449FB" w:rsidP="00BE1DDB">
      <w:pPr>
        <w:ind w:firstLine="708"/>
        <w:jc w:val="both"/>
      </w:pPr>
      <w:r w:rsidRPr="00BE1DDB">
        <w:t>V technické specifikaci zohlednit přístupnost stavby osobám se zdravotním postižením dle § 93 z.č. 134/2016 Sb..</w:t>
      </w:r>
    </w:p>
    <w:p w14:paraId="68649536" w14:textId="77777777" w:rsidR="00BE1DDB" w:rsidRPr="00BE1DDB" w:rsidRDefault="00BE1DDB" w:rsidP="00BE1DDB">
      <w:pPr>
        <w:ind w:firstLine="708"/>
        <w:jc w:val="both"/>
      </w:pPr>
    </w:p>
    <w:p w14:paraId="565E94D5" w14:textId="05EF8E7E" w:rsidR="00D449FB" w:rsidRPr="00BE1DDB" w:rsidRDefault="00D449FB" w:rsidP="00BE1DDB">
      <w:pPr>
        <w:ind w:firstLine="708"/>
        <w:jc w:val="both"/>
      </w:pPr>
      <w:r w:rsidRPr="00BE1DDB">
        <w:t xml:space="preserve">Položkový rozpočet musí být vyhotoven </w:t>
      </w:r>
      <w:r w:rsidR="002E27DC" w:rsidRPr="00BE1DDB">
        <w:t xml:space="preserve">v rozsahu položek </w:t>
      </w:r>
      <w:r w:rsidRPr="00BE1DDB">
        <w:t>podle jednotného ceníku stavebních prací URS (vč. definice kvality stavebních prací dle tohoto ceníku), u ostatních položek vč. definice jejich kvality ve vhodné formě obvyklé kvality, minimálně dle norem ČSN a uvedením minimálně životnosti materiálu a dodávek</w:t>
      </w:r>
      <w:r w:rsidR="002E27DC" w:rsidRPr="00BE1DDB">
        <w:t xml:space="preserve">, a </w:t>
      </w:r>
      <w:r w:rsidRPr="00BE1DDB">
        <w:t xml:space="preserve"> v cenové úrovni</w:t>
      </w:r>
      <w:r w:rsidR="008D64ED" w:rsidRPr="00BE1DDB">
        <w:t xml:space="preserve"> ne starší než k r. 2016 splňující podmínky stanovení předpokládané hodnoty veřejné zakázky na stavební práce dle § 16 z.č. 134/2016 Sb. </w:t>
      </w:r>
      <w:r w:rsidRPr="00BE1DDB">
        <w:t>ve formě oceněného soupisu prací potvrzeného autorizovaným projektantem a dále také v rozpočtovém formátu *.XC4 (otevřený elektronický formát ve struktuře XML splňující veškeré požadavky vyhl.č. 169/2016 Sb.), v rozpočtu musí být uveden název použitého jednotného ceníku (cenové soustavy).</w:t>
      </w:r>
    </w:p>
    <w:p w14:paraId="4B1DA111" w14:textId="55B8AC52" w:rsidR="00BE1DDB" w:rsidRDefault="00D449FB" w:rsidP="00FE2E38">
      <w:pPr>
        <w:ind w:firstLine="708"/>
        <w:jc w:val="both"/>
      </w:pPr>
      <w:r w:rsidRPr="00BE1DDB">
        <w:t>V položkovém rozpočtu nesmí být uvedeny soubory a komplety. Pokud projektant uvede vlastní položky, které nejsou definovány v použité cenové soustavě, uvede jejich přesnou specifikaci a způsob jejich ocenění. Součástí položkového rozpočtu budou také jednotkové ceny stavebních prací, které jsou uvedeny v cenové soustavě. Pokud je jednotková cena uvedená projektantem vyšší než jednotková cena uvedená v cenové soustavě</w:t>
      </w:r>
      <w:r w:rsidR="006053D6" w:rsidRPr="00BE1DDB">
        <w:t>,</w:t>
      </w:r>
      <w:r w:rsidRPr="00BE1DDB">
        <w:t xml:space="preserve"> je součástí díla zdůvodnění tohoto rozdílu.</w:t>
      </w:r>
    </w:p>
    <w:p w14:paraId="20F38F2B" w14:textId="4AB8E3C4" w:rsidR="00D449FB" w:rsidRPr="00BE1DDB" w:rsidRDefault="00D449FB" w:rsidP="00BE1DDB">
      <w:pPr>
        <w:ind w:firstLine="708"/>
        <w:jc w:val="both"/>
      </w:pPr>
      <w:r w:rsidRPr="00BE1DDB">
        <w:t>Rozpočet bude zpracován tak, aby bylo možné posouzení a porovnání jednotlivých koncových položek rozpočtu na základě použitého jednotného ceníku stavebních prací (</w:t>
      </w:r>
      <w:r w:rsidR="00433E87" w:rsidRPr="00BE1DDB">
        <w:t xml:space="preserve">definice položek dle ceníku </w:t>
      </w:r>
      <w:r w:rsidRPr="00BE1DDB">
        <w:t>URS – nutné zpracovat položkové rozpočty členěné po stavebních objektech, stavebních dílech a řemeslných oborem a vlastních položek včetně uvedení kódů</w:t>
      </w:r>
      <w:r w:rsidR="00433E87" w:rsidRPr="00BE1DDB">
        <w:t xml:space="preserve"> ocenění položek cenou </w:t>
      </w:r>
      <w:r w:rsidR="008D64ED" w:rsidRPr="00BE1DDB">
        <w:t xml:space="preserve">splňující podmínky stanovení předpokládané hodnoty veřejné zakázky na stavební práce dle § 16 z.č. 134/2016 Sb. </w:t>
      </w:r>
      <w:r w:rsidR="00433E87" w:rsidRPr="00BE1DDB">
        <w:t>obvyklou dle § 16 z.č. 134/2016 Sb.</w:t>
      </w:r>
      <w:r w:rsidRPr="00BE1DDB">
        <w:t xml:space="preserve">). V případě, že ceník nebude obsahovat některé položky, </w:t>
      </w:r>
      <w:r w:rsidR="008F7945" w:rsidRPr="00BE1DDB">
        <w:t>zhotovitel</w:t>
      </w:r>
      <w:r w:rsidRPr="00BE1DDB">
        <w:t xml:space="preserve"> tyto nacení obvyklou cenou na trhu.</w:t>
      </w:r>
    </w:p>
    <w:p w14:paraId="3AC81B2B" w14:textId="77777777" w:rsidR="00D449FB" w:rsidRPr="00BE1DDB" w:rsidRDefault="00D449FB" w:rsidP="00BE1DDB">
      <w:pPr>
        <w:ind w:firstLine="708"/>
        <w:jc w:val="both"/>
      </w:pPr>
      <w:r w:rsidRPr="00BE1DDB">
        <w:t xml:space="preserve">Zatřídění jednotlivých částí soupisu stavebních prací, dodávek a služeb dle z.č. 586/1992 Sb. ( zejména, § 33), vyhl.č. 410/2009 Sb. (zejména § 11, 14 a 55). </w:t>
      </w:r>
    </w:p>
    <w:p w14:paraId="29C72374" w14:textId="2AF48CD0" w:rsidR="00D449FB" w:rsidRDefault="00D449FB" w:rsidP="00BE1DDB">
      <w:pPr>
        <w:ind w:firstLine="708"/>
        <w:jc w:val="both"/>
      </w:pPr>
      <w:r w:rsidRPr="00BE1DDB">
        <w:t>Roztřídění jednotlivých částí výkazu výměr na stavební práce, dodávky, služby dle z.č. 586/1991 Sb. a pokynu generálního finančního ředitelství č 22 (či toho, který jej nahradí)</w:t>
      </w:r>
      <w:r w:rsidR="00FE2E38">
        <w:t>.</w:t>
      </w:r>
    </w:p>
    <w:p w14:paraId="28B7B702" w14:textId="02CACD2D" w:rsidR="00FE2E38" w:rsidRPr="00BE1DDB" w:rsidRDefault="00FE2E38" w:rsidP="00BE1DDB">
      <w:pPr>
        <w:ind w:firstLine="708"/>
        <w:jc w:val="both"/>
      </w:pPr>
      <w:r w:rsidRPr="00BE1DDB">
        <w:t>Výkazy výměr budou zvlášť zpracovány pro jednotlivé stavební objekty a dále členěny dle zvyklostí použitého jednotného ceníku stavebních prací dle „Struktury stavebních a řemeslných oborů“ (URS a pro ostatní položky uvedení měrné jednotky a způsob jejího výpočtu (kalkulační vzorec).</w:t>
      </w:r>
    </w:p>
    <w:p w14:paraId="57A7E305" w14:textId="2D54DFF2" w:rsidR="00D449FB" w:rsidRPr="00BE1DDB" w:rsidRDefault="00D449FB" w:rsidP="00BE1DDB">
      <w:pPr>
        <w:ind w:firstLine="708"/>
        <w:jc w:val="both"/>
      </w:pPr>
      <w:r w:rsidRPr="00BE1DDB">
        <w:t>Stavební objekty musí být členěny dle „Stavebních dílů a řemeslných oborů“ modelových staveb obdobného druhu z databáze použitého jednotného ceníku stavebních prací (URS). Pro tento účel musí každý stavební objekt obsazovat rekapitulaci na základě „Stavebních dílů a řemeslných oborů“. Rozpočet je nutné dokládat bez souborů, kompletů a R-položek.</w:t>
      </w:r>
    </w:p>
    <w:p w14:paraId="1BEB3FDA" w14:textId="77777777" w:rsidR="00FE2E38" w:rsidRDefault="00FE2E38" w:rsidP="00FE2E38">
      <w:pPr>
        <w:ind w:firstLine="708"/>
        <w:jc w:val="both"/>
      </w:pPr>
    </w:p>
    <w:p w14:paraId="0362B267" w14:textId="77777777" w:rsidR="00063FD2" w:rsidRDefault="00063FD2" w:rsidP="00FE2E38">
      <w:pPr>
        <w:ind w:firstLine="708"/>
        <w:jc w:val="both"/>
      </w:pPr>
    </w:p>
    <w:p w14:paraId="5EBD1466" w14:textId="6973678B" w:rsidR="00D449FB" w:rsidRDefault="00D449FB" w:rsidP="00FE2E38">
      <w:pPr>
        <w:ind w:firstLine="708"/>
        <w:jc w:val="both"/>
      </w:pPr>
      <w:r w:rsidRPr="00FE2E38">
        <w:t xml:space="preserve">Součástí </w:t>
      </w:r>
      <w:r w:rsidR="00063FD2">
        <w:t xml:space="preserve">předmětu smlouvy </w:t>
      </w:r>
      <w:r w:rsidRPr="00FE2E38">
        <w:t>je i zhotovení projektové dokumentace ve 12 výtiscích včetně 2 paré elektronické verze na CD ve formátech *.doc, *.XC4, *xls, * dwg, *pdf a zhotovení položkového výkazu výměr a projekčního rozpočtu a jejich dodání ve 2 paré elektronické verze na CD ve formátech *.doc, *.XC4, *xls, * dwg, *pdf a ve 2 paré v listinné podobě.</w:t>
      </w:r>
    </w:p>
    <w:p w14:paraId="7C62DD99" w14:textId="77777777" w:rsidR="00063FD2" w:rsidRPr="00FE2E38" w:rsidRDefault="00063FD2" w:rsidP="00FE2E38">
      <w:pPr>
        <w:ind w:firstLine="708"/>
        <w:jc w:val="both"/>
      </w:pPr>
    </w:p>
    <w:p w14:paraId="24417906" w14:textId="246F612A" w:rsidR="00D449FB" w:rsidRDefault="007446C9" w:rsidP="00D449FB">
      <w:pPr>
        <w:pStyle w:val="Odstavecseseznamem"/>
        <w:jc w:val="both"/>
        <w:rPr>
          <w:rFonts w:ascii="Times New Roman" w:hAnsi="Times New Roman"/>
          <w:sz w:val="24"/>
          <w:szCs w:val="24"/>
        </w:rPr>
      </w:pPr>
      <w:r>
        <w:rPr>
          <w:rFonts w:ascii="Times New Roman" w:hAnsi="Times New Roman"/>
          <w:sz w:val="24"/>
          <w:szCs w:val="24"/>
        </w:rPr>
        <w:t>Součástí předmětu smlouvy je:</w:t>
      </w:r>
    </w:p>
    <w:p w14:paraId="35CBA826" w14:textId="59A8E17B" w:rsidR="007446C9" w:rsidRDefault="007446C9" w:rsidP="00063FD2">
      <w:pPr>
        <w:pStyle w:val="Odstavecseseznamem"/>
        <w:numPr>
          <w:ilvl w:val="0"/>
          <w:numId w:val="40"/>
        </w:numPr>
        <w:ind w:left="284" w:hanging="284"/>
        <w:jc w:val="both"/>
        <w:rPr>
          <w:rFonts w:ascii="Times New Roman" w:hAnsi="Times New Roman"/>
          <w:sz w:val="24"/>
          <w:szCs w:val="24"/>
        </w:rPr>
      </w:pPr>
      <w:r w:rsidRPr="00F2245E">
        <w:rPr>
          <w:rFonts w:ascii="Times New Roman" w:hAnsi="Times New Roman"/>
          <w:sz w:val="24"/>
          <w:szCs w:val="24"/>
        </w:rPr>
        <w:t xml:space="preserve">Posouzení průzkumů, které jsou přílohou zadávací dokumentace a </w:t>
      </w:r>
      <w:r>
        <w:rPr>
          <w:rFonts w:ascii="Times New Roman" w:hAnsi="Times New Roman"/>
          <w:sz w:val="24"/>
          <w:szCs w:val="24"/>
        </w:rPr>
        <w:t>stanovení</w:t>
      </w:r>
      <w:r w:rsidRPr="00F2245E">
        <w:rPr>
          <w:rFonts w:ascii="Times New Roman" w:hAnsi="Times New Roman"/>
          <w:sz w:val="24"/>
          <w:szCs w:val="24"/>
        </w:rPr>
        <w:t xml:space="preserve">  veškerých dalších průzkumů nutných pro řádné provedení dokumentace pro provedení stavby</w:t>
      </w:r>
      <w:r>
        <w:rPr>
          <w:rFonts w:ascii="Times New Roman" w:hAnsi="Times New Roman"/>
          <w:sz w:val="24"/>
          <w:szCs w:val="24"/>
        </w:rPr>
        <w:t xml:space="preserve"> a provedení stavby samotné</w:t>
      </w:r>
    </w:p>
    <w:p w14:paraId="2036F674" w14:textId="4337E1DA" w:rsidR="00CA5D9F" w:rsidRPr="00063FD2" w:rsidRDefault="007446C9" w:rsidP="00063FD2">
      <w:pPr>
        <w:pStyle w:val="Odstavecseseznamem"/>
        <w:numPr>
          <w:ilvl w:val="0"/>
          <w:numId w:val="40"/>
        </w:numPr>
        <w:ind w:left="284" w:hanging="284"/>
        <w:jc w:val="both"/>
        <w:rPr>
          <w:rFonts w:ascii="Times New Roman" w:hAnsi="Times New Roman"/>
          <w:sz w:val="24"/>
          <w:szCs w:val="24"/>
        </w:rPr>
      </w:pPr>
      <w:r>
        <w:rPr>
          <w:rFonts w:ascii="Times New Roman" w:hAnsi="Times New Roman"/>
          <w:sz w:val="24"/>
          <w:szCs w:val="24"/>
        </w:rPr>
        <w:t xml:space="preserve">Provedení </w:t>
      </w:r>
      <w:r w:rsidRPr="00F2245E">
        <w:rPr>
          <w:rFonts w:ascii="Times New Roman" w:hAnsi="Times New Roman"/>
          <w:sz w:val="24"/>
          <w:szCs w:val="24"/>
        </w:rPr>
        <w:t>stavebnětechnick</w:t>
      </w:r>
      <w:r>
        <w:rPr>
          <w:rFonts w:ascii="Times New Roman" w:hAnsi="Times New Roman"/>
          <w:sz w:val="24"/>
          <w:szCs w:val="24"/>
        </w:rPr>
        <w:t>ého</w:t>
      </w:r>
      <w:r w:rsidRPr="00F2245E">
        <w:rPr>
          <w:rFonts w:ascii="Times New Roman" w:hAnsi="Times New Roman"/>
          <w:sz w:val="24"/>
          <w:szCs w:val="24"/>
        </w:rPr>
        <w:t xml:space="preserve"> průzkum a zaměření, kompletní</w:t>
      </w:r>
      <w:r>
        <w:rPr>
          <w:rFonts w:ascii="Times New Roman" w:hAnsi="Times New Roman"/>
          <w:sz w:val="24"/>
          <w:szCs w:val="24"/>
        </w:rPr>
        <w:t>ho</w:t>
      </w:r>
      <w:r w:rsidRPr="00F2245E">
        <w:rPr>
          <w:rFonts w:ascii="Times New Roman" w:hAnsi="Times New Roman"/>
          <w:sz w:val="24"/>
          <w:szCs w:val="24"/>
        </w:rPr>
        <w:t xml:space="preserve"> průzkum</w:t>
      </w:r>
      <w:r>
        <w:rPr>
          <w:rFonts w:ascii="Times New Roman" w:hAnsi="Times New Roman"/>
          <w:sz w:val="24"/>
          <w:szCs w:val="24"/>
        </w:rPr>
        <w:t>u</w:t>
      </w:r>
      <w:r w:rsidRPr="00F2245E">
        <w:rPr>
          <w:rFonts w:ascii="Times New Roman" w:hAnsi="Times New Roman"/>
          <w:sz w:val="24"/>
          <w:szCs w:val="24"/>
        </w:rPr>
        <w:t xml:space="preserve"> výztuže sloupů a desek, trhací zkoušk</w:t>
      </w:r>
      <w:r>
        <w:rPr>
          <w:rFonts w:ascii="Times New Roman" w:hAnsi="Times New Roman"/>
          <w:sz w:val="24"/>
          <w:szCs w:val="24"/>
        </w:rPr>
        <w:t>y</w:t>
      </w:r>
      <w:r w:rsidRPr="00F2245E">
        <w:rPr>
          <w:rFonts w:ascii="Times New Roman" w:hAnsi="Times New Roman"/>
          <w:sz w:val="24"/>
          <w:szCs w:val="24"/>
        </w:rPr>
        <w:t xml:space="preserve"> na zpevnění konstrukcí, průzkum</w:t>
      </w:r>
      <w:r>
        <w:rPr>
          <w:rFonts w:ascii="Times New Roman" w:hAnsi="Times New Roman"/>
          <w:sz w:val="24"/>
          <w:szCs w:val="24"/>
        </w:rPr>
        <w:t>u</w:t>
      </w:r>
      <w:r w:rsidRPr="00F2245E">
        <w:rPr>
          <w:rFonts w:ascii="Times New Roman" w:hAnsi="Times New Roman"/>
          <w:sz w:val="24"/>
          <w:szCs w:val="24"/>
        </w:rPr>
        <w:t xml:space="preserve"> kompletní skladby konstrukcí v obou podlažích, sondy, geologick</w:t>
      </w:r>
      <w:r>
        <w:rPr>
          <w:rFonts w:ascii="Times New Roman" w:hAnsi="Times New Roman"/>
          <w:sz w:val="24"/>
          <w:szCs w:val="24"/>
        </w:rPr>
        <w:t>ého</w:t>
      </w:r>
      <w:r w:rsidRPr="00F2245E">
        <w:rPr>
          <w:rFonts w:ascii="Times New Roman" w:hAnsi="Times New Roman"/>
          <w:sz w:val="24"/>
          <w:szCs w:val="24"/>
        </w:rPr>
        <w:t xml:space="preserve"> průzkum</w:t>
      </w:r>
      <w:r>
        <w:rPr>
          <w:rFonts w:ascii="Times New Roman" w:hAnsi="Times New Roman"/>
          <w:sz w:val="24"/>
          <w:szCs w:val="24"/>
        </w:rPr>
        <w:t>u</w:t>
      </w:r>
      <w:r w:rsidRPr="00F2245E">
        <w:rPr>
          <w:rFonts w:ascii="Times New Roman" w:hAnsi="Times New Roman"/>
          <w:sz w:val="24"/>
          <w:szCs w:val="24"/>
        </w:rPr>
        <w:t xml:space="preserve"> podloží a okolí, sondy stavu hydroizolace na bočních stěnách.</w:t>
      </w:r>
    </w:p>
    <w:p w14:paraId="7ECC904D" w14:textId="683748BE" w:rsidR="00D449FB" w:rsidRPr="009C77F6" w:rsidRDefault="00D449FB" w:rsidP="00063FD2">
      <w:pPr>
        <w:pStyle w:val="Odstavecseseznamem"/>
        <w:numPr>
          <w:ilvl w:val="0"/>
          <w:numId w:val="40"/>
        </w:numPr>
        <w:ind w:left="284" w:hanging="284"/>
        <w:jc w:val="both"/>
        <w:rPr>
          <w:rFonts w:ascii="Times New Roman" w:hAnsi="Times New Roman"/>
          <w:sz w:val="24"/>
          <w:szCs w:val="24"/>
        </w:rPr>
      </w:pPr>
      <w:r>
        <w:rPr>
          <w:rFonts w:ascii="Times New Roman" w:hAnsi="Times New Roman"/>
          <w:sz w:val="24"/>
          <w:szCs w:val="24"/>
        </w:rPr>
        <w:t>N</w:t>
      </w:r>
      <w:r w:rsidRPr="009C77F6">
        <w:rPr>
          <w:rFonts w:ascii="Times New Roman" w:hAnsi="Times New Roman"/>
          <w:sz w:val="24"/>
          <w:szCs w:val="24"/>
        </w:rPr>
        <w:t xml:space="preserve">a vyžádání </w:t>
      </w:r>
      <w:r w:rsidR="00EA7EB4">
        <w:rPr>
          <w:rFonts w:ascii="Times New Roman" w:hAnsi="Times New Roman"/>
          <w:sz w:val="24"/>
          <w:szCs w:val="24"/>
        </w:rPr>
        <w:t>objednatele</w:t>
      </w:r>
      <w:r w:rsidRPr="009C77F6">
        <w:rPr>
          <w:rFonts w:ascii="Times New Roman" w:hAnsi="Times New Roman"/>
          <w:sz w:val="24"/>
          <w:szCs w:val="24"/>
        </w:rPr>
        <w:t xml:space="preserve"> stanov</w:t>
      </w:r>
      <w:r>
        <w:rPr>
          <w:rFonts w:ascii="Times New Roman" w:hAnsi="Times New Roman"/>
          <w:sz w:val="24"/>
          <w:szCs w:val="24"/>
        </w:rPr>
        <w:t>it</w:t>
      </w:r>
      <w:r w:rsidRPr="009C77F6">
        <w:rPr>
          <w:rFonts w:ascii="Times New Roman" w:hAnsi="Times New Roman"/>
          <w:sz w:val="24"/>
          <w:szCs w:val="24"/>
        </w:rPr>
        <w:t xml:space="preserve"> cenu změn části </w:t>
      </w:r>
      <w:r>
        <w:rPr>
          <w:rFonts w:ascii="Times New Roman" w:hAnsi="Times New Roman"/>
          <w:sz w:val="24"/>
          <w:szCs w:val="24"/>
        </w:rPr>
        <w:t>stavby</w:t>
      </w:r>
      <w:r w:rsidRPr="009C77F6">
        <w:rPr>
          <w:rFonts w:ascii="Times New Roman" w:hAnsi="Times New Roman"/>
          <w:sz w:val="24"/>
          <w:szCs w:val="24"/>
        </w:rPr>
        <w:t xml:space="preserve"> a ocenění návrhu změn </w:t>
      </w:r>
      <w:r>
        <w:rPr>
          <w:rFonts w:ascii="Times New Roman" w:hAnsi="Times New Roman"/>
          <w:sz w:val="24"/>
          <w:szCs w:val="24"/>
        </w:rPr>
        <w:t>stavby</w:t>
      </w:r>
      <w:r w:rsidRPr="009C77F6">
        <w:rPr>
          <w:rFonts w:ascii="Times New Roman" w:hAnsi="Times New Roman"/>
          <w:sz w:val="24"/>
          <w:szCs w:val="24"/>
        </w:rPr>
        <w:t xml:space="preserve"> a určí výši zvýšení ceny stavby v důsledku změn části díla a návrhu změn díla</w:t>
      </w:r>
    </w:p>
    <w:p w14:paraId="046C9E65" w14:textId="77777777" w:rsidR="00975C63" w:rsidRDefault="00EA7EB4" w:rsidP="00063FD2">
      <w:pPr>
        <w:pStyle w:val="Odstavecseseznamem"/>
        <w:numPr>
          <w:ilvl w:val="0"/>
          <w:numId w:val="40"/>
        </w:numPr>
        <w:ind w:left="284" w:hanging="284"/>
        <w:jc w:val="both"/>
        <w:rPr>
          <w:rFonts w:ascii="Times New Roman" w:hAnsi="Times New Roman"/>
          <w:sz w:val="24"/>
          <w:szCs w:val="24"/>
        </w:rPr>
      </w:pPr>
      <w:r>
        <w:rPr>
          <w:rFonts w:ascii="Times New Roman" w:hAnsi="Times New Roman"/>
          <w:sz w:val="24"/>
          <w:szCs w:val="24"/>
        </w:rPr>
        <w:t>Objednatel</w:t>
      </w:r>
      <w:r w:rsidR="00D449FB">
        <w:rPr>
          <w:rFonts w:ascii="Times New Roman" w:hAnsi="Times New Roman"/>
          <w:sz w:val="24"/>
          <w:szCs w:val="24"/>
        </w:rPr>
        <w:t xml:space="preserve"> má právo v průběhu provádění díla určit kvalitu materiálu a výrobků, které budou předmětem dokumentace nebo její části. </w:t>
      </w:r>
      <w:r>
        <w:rPr>
          <w:rFonts w:ascii="Times New Roman" w:hAnsi="Times New Roman"/>
          <w:sz w:val="24"/>
          <w:szCs w:val="24"/>
        </w:rPr>
        <w:t>Z</w:t>
      </w:r>
      <w:r w:rsidR="00D449FB">
        <w:rPr>
          <w:rFonts w:ascii="Times New Roman" w:hAnsi="Times New Roman"/>
          <w:sz w:val="24"/>
          <w:szCs w:val="24"/>
        </w:rPr>
        <w:t>hotovitel je povinen písemně zadavateli sdělit rozdíly v ceně tohoto požadovaného materiálu a výrobků a ceny původně předpokládaného materiálu a výrobku. P</w:t>
      </w:r>
      <w:r w:rsidR="00D449FB" w:rsidRPr="00D022A6">
        <w:rPr>
          <w:rFonts w:ascii="Times New Roman" w:hAnsi="Times New Roman"/>
          <w:sz w:val="24"/>
          <w:szCs w:val="24"/>
        </w:rPr>
        <w:t xml:space="preserve">o stanovení ceny stavby (rozpočtu) má </w:t>
      </w:r>
      <w:r>
        <w:rPr>
          <w:rFonts w:ascii="Times New Roman" w:hAnsi="Times New Roman"/>
          <w:sz w:val="24"/>
          <w:szCs w:val="24"/>
        </w:rPr>
        <w:t>objednatel</w:t>
      </w:r>
      <w:r w:rsidR="00D449FB" w:rsidRPr="00D022A6">
        <w:rPr>
          <w:rFonts w:ascii="Times New Roman" w:hAnsi="Times New Roman"/>
          <w:sz w:val="24"/>
          <w:szCs w:val="24"/>
        </w:rPr>
        <w:t xml:space="preserve"> právo po zhotoviteli požadovat úpravu předmětu díla tak, aby odpovídala jím stanovené ceně (i její části)</w:t>
      </w:r>
      <w:r w:rsidR="00D449FB">
        <w:rPr>
          <w:rFonts w:ascii="Times New Roman" w:hAnsi="Times New Roman"/>
          <w:sz w:val="24"/>
          <w:szCs w:val="24"/>
        </w:rPr>
        <w:t>.</w:t>
      </w:r>
    </w:p>
    <w:p w14:paraId="5F4C9D3F" w14:textId="6356CEAB" w:rsidR="00975C63" w:rsidRPr="00975C63" w:rsidRDefault="00D449FB" w:rsidP="00063FD2">
      <w:pPr>
        <w:pStyle w:val="Odstavecseseznamem"/>
        <w:numPr>
          <w:ilvl w:val="0"/>
          <w:numId w:val="40"/>
        </w:numPr>
        <w:ind w:left="284" w:hanging="284"/>
        <w:jc w:val="both"/>
        <w:rPr>
          <w:rFonts w:ascii="Times New Roman" w:hAnsi="Times New Roman"/>
          <w:sz w:val="24"/>
          <w:szCs w:val="24"/>
        </w:rPr>
      </w:pPr>
      <w:r w:rsidRPr="00975C63">
        <w:rPr>
          <w:rFonts w:ascii="Times New Roman" w:hAnsi="Times New Roman"/>
          <w:sz w:val="24"/>
          <w:szCs w:val="24"/>
        </w:rPr>
        <w:t>Výkon autorského dozoru stavby do doby vydání kolaudačního rozhodnutí dle § 152 o</w:t>
      </w:r>
      <w:r w:rsidR="006053D6">
        <w:rPr>
          <w:rFonts w:ascii="Times New Roman" w:hAnsi="Times New Roman"/>
          <w:sz w:val="24"/>
          <w:szCs w:val="24"/>
        </w:rPr>
        <w:t>d</w:t>
      </w:r>
      <w:r w:rsidRPr="00975C63">
        <w:rPr>
          <w:rFonts w:ascii="Times New Roman" w:hAnsi="Times New Roman"/>
          <w:sz w:val="24"/>
          <w:szCs w:val="24"/>
        </w:rPr>
        <w:t xml:space="preserve">st. 4 stavebního zákona. </w:t>
      </w:r>
    </w:p>
    <w:p w14:paraId="5CA62957" w14:textId="1939566D" w:rsidR="00D449FB" w:rsidRPr="00975C63" w:rsidRDefault="00D449FB" w:rsidP="00565B17">
      <w:pPr>
        <w:pStyle w:val="Odstavecseseznamem"/>
        <w:numPr>
          <w:ilvl w:val="1"/>
          <w:numId w:val="38"/>
        </w:numPr>
        <w:ind w:left="567" w:hanging="283"/>
        <w:jc w:val="both"/>
        <w:rPr>
          <w:rFonts w:ascii="Times New Roman" w:hAnsi="Times New Roman"/>
          <w:sz w:val="24"/>
          <w:szCs w:val="24"/>
        </w:rPr>
      </w:pPr>
      <w:r w:rsidRPr="00975C63">
        <w:rPr>
          <w:rFonts w:ascii="Times New Roman" w:hAnsi="Times New Roman"/>
          <w:sz w:val="24"/>
          <w:szCs w:val="24"/>
        </w:rPr>
        <w:t>Sledování a zajištění souladu dokumentace pro provádění stavby s potřebou zřízení dočasných objektů zařízení staveniště</w:t>
      </w:r>
    </w:p>
    <w:p w14:paraId="6D8CDFF8" w14:textId="77777777" w:rsidR="00D449FB" w:rsidRDefault="00D449FB" w:rsidP="00565B17">
      <w:pPr>
        <w:pStyle w:val="Odstavecseseznamem"/>
        <w:numPr>
          <w:ilvl w:val="1"/>
          <w:numId w:val="38"/>
        </w:numPr>
        <w:ind w:left="567" w:hanging="283"/>
        <w:jc w:val="both"/>
        <w:rPr>
          <w:rFonts w:ascii="Times New Roman" w:hAnsi="Times New Roman"/>
          <w:sz w:val="24"/>
          <w:szCs w:val="24"/>
        </w:rPr>
      </w:pPr>
      <w:r w:rsidRPr="00D022A6">
        <w:rPr>
          <w:rFonts w:ascii="Times New Roman" w:hAnsi="Times New Roman"/>
          <w:sz w:val="24"/>
          <w:szCs w:val="24"/>
        </w:rPr>
        <w:t>Sledování souladu provádění stavby s projektem pro stavební povolení</w:t>
      </w:r>
    </w:p>
    <w:p w14:paraId="5079267A" w14:textId="77777777" w:rsidR="00D449FB" w:rsidRDefault="00D449FB" w:rsidP="00565B17">
      <w:pPr>
        <w:pStyle w:val="Odstavecseseznamem"/>
        <w:numPr>
          <w:ilvl w:val="1"/>
          <w:numId w:val="38"/>
        </w:numPr>
        <w:ind w:left="567" w:hanging="283"/>
        <w:jc w:val="both"/>
        <w:rPr>
          <w:rFonts w:ascii="Times New Roman" w:hAnsi="Times New Roman"/>
          <w:sz w:val="24"/>
          <w:szCs w:val="24"/>
        </w:rPr>
      </w:pPr>
      <w:r w:rsidRPr="00D022A6">
        <w:rPr>
          <w:rFonts w:ascii="Times New Roman" w:hAnsi="Times New Roman"/>
          <w:sz w:val="24"/>
          <w:szCs w:val="24"/>
        </w:rPr>
        <w:t>Účast na předání staveniště zhotoviteli díla</w:t>
      </w:r>
    </w:p>
    <w:p w14:paraId="52C5FA0D" w14:textId="77777777" w:rsidR="00D449FB" w:rsidRDefault="00D449FB" w:rsidP="00565B17">
      <w:pPr>
        <w:pStyle w:val="Odstavecseseznamem"/>
        <w:numPr>
          <w:ilvl w:val="1"/>
          <w:numId w:val="38"/>
        </w:numPr>
        <w:ind w:left="567" w:hanging="283"/>
        <w:jc w:val="both"/>
        <w:rPr>
          <w:rFonts w:ascii="Times New Roman" w:hAnsi="Times New Roman"/>
          <w:sz w:val="24"/>
          <w:szCs w:val="24"/>
        </w:rPr>
      </w:pPr>
      <w:r w:rsidRPr="00D022A6">
        <w:rPr>
          <w:rFonts w:ascii="Times New Roman" w:hAnsi="Times New Roman"/>
          <w:sz w:val="24"/>
          <w:szCs w:val="24"/>
        </w:rPr>
        <w:t xml:space="preserve">Kontrola dodržení projektu </w:t>
      </w:r>
    </w:p>
    <w:p w14:paraId="10169580" w14:textId="77777777" w:rsidR="00D449FB" w:rsidRDefault="00D449FB" w:rsidP="00565B17">
      <w:pPr>
        <w:pStyle w:val="Odstavecseseznamem"/>
        <w:numPr>
          <w:ilvl w:val="1"/>
          <w:numId w:val="38"/>
        </w:numPr>
        <w:ind w:left="567" w:hanging="283"/>
        <w:jc w:val="both"/>
        <w:rPr>
          <w:rFonts w:ascii="Times New Roman" w:hAnsi="Times New Roman"/>
          <w:sz w:val="24"/>
          <w:szCs w:val="24"/>
        </w:rPr>
      </w:pPr>
      <w:r w:rsidRPr="00D022A6">
        <w:rPr>
          <w:rFonts w:ascii="Times New Roman" w:hAnsi="Times New Roman"/>
          <w:sz w:val="24"/>
          <w:szCs w:val="24"/>
        </w:rPr>
        <w:t>Poskytování potřebných vysvětlení dokumentace pro provedení stavby dle žádostí objednatele</w:t>
      </w:r>
    </w:p>
    <w:p w14:paraId="4D71FBA2" w14:textId="77777777" w:rsidR="00D449FB" w:rsidRDefault="00D449FB" w:rsidP="00565B17">
      <w:pPr>
        <w:pStyle w:val="Odstavecseseznamem"/>
        <w:numPr>
          <w:ilvl w:val="1"/>
          <w:numId w:val="38"/>
        </w:numPr>
        <w:ind w:left="567" w:hanging="283"/>
        <w:jc w:val="both"/>
        <w:rPr>
          <w:rFonts w:ascii="Times New Roman" w:hAnsi="Times New Roman"/>
          <w:sz w:val="24"/>
          <w:szCs w:val="24"/>
        </w:rPr>
      </w:pPr>
      <w:r w:rsidRPr="00D022A6">
        <w:rPr>
          <w:rFonts w:ascii="Times New Roman" w:hAnsi="Times New Roman"/>
          <w:sz w:val="24"/>
          <w:szCs w:val="24"/>
        </w:rPr>
        <w:t>Poskytování potřebných vysvětlení dokumentace pro plynulost stavby dle žádostí objednatele</w:t>
      </w:r>
    </w:p>
    <w:p w14:paraId="28CF4F2B" w14:textId="77777777" w:rsidR="00D449FB" w:rsidRDefault="00D449FB" w:rsidP="00565B17">
      <w:pPr>
        <w:pStyle w:val="Odstavecseseznamem"/>
        <w:numPr>
          <w:ilvl w:val="1"/>
          <w:numId w:val="38"/>
        </w:numPr>
        <w:ind w:left="567" w:hanging="283"/>
        <w:jc w:val="both"/>
        <w:rPr>
          <w:rFonts w:ascii="Times New Roman" w:hAnsi="Times New Roman"/>
          <w:sz w:val="24"/>
          <w:szCs w:val="24"/>
        </w:rPr>
      </w:pPr>
      <w:r w:rsidRPr="00D022A6">
        <w:rPr>
          <w:rFonts w:ascii="Times New Roman" w:hAnsi="Times New Roman"/>
          <w:sz w:val="24"/>
          <w:szCs w:val="24"/>
        </w:rPr>
        <w:t>Dohled nad dodržováním dokumentace</w:t>
      </w:r>
    </w:p>
    <w:p w14:paraId="341CEBE1" w14:textId="77777777" w:rsidR="00D449FB" w:rsidRDefault="00D449FB" w:rsidP="00565B17">
      <w:pPr>
        <w:pStyle w:val="Odstavecseseznamem"/>
        <w:numPr>
          <w:ilvl w:val="1"/>
          <w:numId w:val="38"/>
        </w:numPr>
        <w:ind w:left="567" w:hanging="283"/>
        <w:jc w:val="both"/>
        <w:rPr>
          <w:rFonts w:ascii="Times New Roman" w:hAnsi="Times New Roman"/>
          <w:sz w:val="24"/>
          <w:szCs w:val="24"/>
        </w:rPr>
      </w:pPr>
      <w:r w:rsidRPr="00D022A6">
        <w:rPr>
          <w:rFonts w:ascii="Times New Roman" w:hAnsi="Times New Roman"/>
          <w:sz w:val="24"/>
          <w:szCs w:val="24"/>
        </w:rPr>
        <w:t>Posuzování návrhů zhotovitelů stavby na změny a odchylky v částech projektů zpracovávaných zhotovitelem díla z pohledu dodržení technicko-ekonomických parametrů díla, dodržení lhůt realizace, případně dalších údajů a ukazatelů</w:t>
      </w:r>
    </w:p>
    <w:p w14:paraId="5491E69C" w14:textId="77777777" w:rsidR="00D449FB" w:rsidRDefault="00D449FB" w:rsidP="00565B17">
      <w:pPr>
        <w:pStyle w:val="Odstavecseseznamem"/>
        <w:numPr>
          <w:ilvl w:val="1"/>
          <w:numId w:val="38"/>
        </w:numPr>
        <w:ind w:left="567" w:hanging="283"/>
        <w:jc w:val="both"/>
        <w:rPr>
          <w:rFonts w:ascii="Times New Roman" w:hAnsi="Times New Roman"/>
          <w:sz w:val="24"/>
          <w:szCs w:val="24"/>
        </w:rPr>
      </w:pPr>
      <w:r w:rsidRPr="00D022A6">
        <w:rPr>
          <w:rFonts w:ascii="Times New Roman" w:hAnsi="Times New Roman"/>
          <w:sz w:val="24"/>
          <w:szCs w:val="24"/>
        </w:rPr>
        <w:t>Vypracování potřebných detailů pro upřesnění realizace stavebních výkonů</w:t>
      </w:r>
    </w:p>
    <w:p w14:paraId="7C48E0A2" w14:textId="77777777" w:rsidR="00D449FB" w:rsidRDefault="00D449FB" w:rsidP="00565B17">
      <w:pPr>
        <w:pStyle w:val="Odstavecseseznamem"/>
        <w:numPr>
          <w:ilvl w:val="1"/>
          <w:numId w:val="38"/>
        </w:numPr>
        <w:ind w:left="567" w:hanging="283"/>
        <w:jc w:val="both"/>
        <w:rPr>
          <w:rFonts w:ascii="Times New Roman" w:hAnsi="Times New Roman"/>
          <w:sz w:val="24"/>
          <w:szCs w:val="24"/>
        </w:rPr>
      </w:pPr>
      <w:r w:rsidRPr="00D022A6">
        <w:rPr>
          <w:rFonts w:ascii="Times New Roman" w:hAnsi="Times New Roman"/>
          <w:sz w:val="24"/>
          <w:szCs w:val="24"/>
        </w:rPr>
        <w:t>Vyjádření k případným požadavkům na větší či menší množství výrobků a výkonů oproti projednávané dokumentaci, včetně vypracování kontrolních rozpočtů na tyto práce</w:t>
      </w:r>
    </w:p>
    <w:p w14:paraId="12DEB19F" w14:textId="77777777" w:rsidR="00D449FB" w:rsidRDefault="00D449FB" w:rsidP="00565B17">
      <w:pPr>
        <w:pStyle w:val="Odstavecseseznamem"/>
        <w:numPr>
          <w:ilvl w:val="1"/>
          <w:numId w:val="38"/>
        </w:numPr>
        <w:ind w:left="567" w:hanging="283"/>
        <w:jc w:val="both"/>
        <w:rPr>
          <w:rFonts w:ascii="Times New Roman" w:hAnsi="Times New Roman"/>
          <w:sz w:val="24"/>
          <w:szCs w:val="24"/>
        </w:rPr>
      </w:pPr>
      <w:r w:rsidRPr="00D022A6">
        <w:rPr>
          <w:rFonts w:ascii="Times New Roman" w:hAnsi="Times New Roman"/>
          <w:sz w:val="24"/>
          <w:szCs w:val="24"/>
        </w:rPr>
        <w:t>Posuzování návrhů dodavatelů na změny a vydání stanovisek k nim dle žádostí objednatele</w:t>
      </w:r>
    </w:p>
    <w:p w14:paraId="0450E387" w14:textId="77777777" w:rsidR="00D449FB" w:rsidRDefault="00D449FB" w:rsidP="00565B17">
      <w:pPr>
        <w:pStyle w:val="Odstavecseseznamem"/>
        <w:numPr>
          <w:ilvl w:val="1"/>
          <w:numId w:val="38"/>
        </w:numPr>
        <w:ind w:left="567" w:hanging="283"/>
        <w:jc w:val="both"/>
        <w:rPr>
          <w:rFonts w:ascii="Times New Roman" w:hAnsi="Times New Roman"/>
          <w:sz w:val="24"/>
          <w:szCs w:val="24"/>
        </w:rPr>
      </w:pPr>
      <w:r>
        <w:rPr>
          <w:rFonts w:ascii="Times New Roman" w:hAnsi="Times New Roman"/>
          <w:sz w:val="24"/>
          <w:szCs w:val="24"/>
        </w:rPr>
        <w:t>Spolupráce na operativním řešení problémů vzniklých při realizaci stavby</w:t>
      </w:r>
    </w:p>
    <w:p w14:paraId="2E355F73" w14:textId="144366BE" w:rsidR="00D449FB" w:rsidRDefault="00D449FB" w:rsidP="00565B17">
      <w:pPr>
        <w:pStyle w:val="Odstavecseseznamem"/>
        <w:numPr>
          <w:ilvl w:val="1"/>
          <w:numId w:val="38"/>
        </w:numPr>
        <w:ind w:left="567" w:hanging="283"/>
        <w:jc w:val="both"/>
        <w:rPr>
          <w:rFonts w:ascii="Times New Roman" w:hAnsi="Times New Roman"/>
          <w:sz w:val="24"/>
          <w:szCs w:val="24"/>
        </w:rPr>
      </w:pPr>
      <w:r w:rsidRPr="00D022A6">
        <w:rPr>
          <w:rFonts w:ascii="Times New Roman" w:hAnsi="Times New Roman"/>
          <w:sz w:val="24"/>
          <w:szCs w:val="24"/>
        </w:rPr>
        <w:t>Dozor nad dodržením technicko</w:t>
      </w:r>
      <w:r w:rsidR="006053D6">
        <w:rPr>
          <w:rFonts w:ascii="Times New Roman" w:hAnsi="Times New Roman"/>
          <w:sz w:val="24"/>
          <w:szCs w:val="24"/>
        </w:rPr>
        <w:t>-</w:t>
      </w:r>
      <w:r w:rsidRPr="00D022A6">
        <w:rPr>
          <w:rFonts w:ascii="Times New Roman" w:hAnsi="Times New Roman"/>
          <w:sz w:val="24"/>
          <w:szCs w:val="24"/>
        </w:rPr>
        <w:t>ekonomických parametrů</w:t>
      </w:r>
    </w:p>
    <w:p w14:paraId="509B9B77" w14:textId="77777777" w:rsidR="00D449FB" w:rsidRDefault="00D449FB" w:rsidP="00565B17">
      <w:pPr>
        <w:pStyle w:val="Odstavecseseznamem"/>
        <w:numPr>
          <w:ilvl w:val="1"/>
          <w:numId w:val="38"/>
        </w:numPr>
        <w:ind w:left="567" w:hanging="283"/>
        <w:jc w:val="both"/>
        <w:rPr>
          <w:rFonts w:ascii="Times New Roman" w:hAnsi="Times New Roman"/>
          <w:sz w:val="24"/>
          <w:szCs w:val="24"/>
        </w:rPr>
      </w:pPr>
      <w:r w:rsidRPr="00D022A6">
        <w:rPr>
          <w:rFonts w:ascii="Times New Roman" w:hAnsi="Times New Roman"/>
          <w:sz w:val="24"/>
          <w:szCs w:val="24"/>
        </w:rPr>
        <w:t>Dozor nad dodržením architektonické koncepce</w:t>
      </w:r>
    </w:p>
    <w:p w14:paraId="7CA7F227" w14:textId="77777777" w:rsidR="00D449FB" w:rsidRDefault="00D449FB" w:rsidP="00565B17">
      <w:pPr>
        <w:pStyle w:val="Odstavecseseznamem"/>
        <w:numPr>
          <w:ilvl w:val="1"/>
          <w:numId w:val="38"/>
        </w:numPr>
        <w:ind w:left="567" w:hanging="283"/>
        <w:jc w:val="both"/>
        <w:rPr>
          <w:rFonts w:ascii="Times New Roman" w:hAnsi="Times New Roman"/>
          <w:sz w:val="24"/>
          <w:szCs w:val="24"/>
        </w:rPr>
      </w:pPr>
      <w:r w:rsidRPr="00D022A6">
        <w:rPr>
          <w:rFonts w:ascii="Times New Roman" w:hAnsi="Times New Roman"/>
          <w:sz w:val="24"/>
          <w:szCs w:val="24"/>
        </w:rPr>
        <w:t>Účast na kontrolních dnech stavby 1 x 14 dnů a dle požadavků objednatele</w:t>
      </w:r>
    </w:p>
    <w:p w14:paraId="5201BEC6" w14:textId="77777777" w:rsidR="00D449FB" w:rsidRDefault="00D449FB" w:rsidP="00565B17">
      <w:pPr>
        <w:pStyle w:val="Odstavecseseznamem"/>
        <w:numPr>
          <w:ilvl w:val="1"/>
          <w:numId w:val="38"/>
        </w:numPr>
        <w:ind w:left="567" w:hanging="283"/>
        <w:jc w:val="both"/>
        <w:rPr>
          <w:rFonts w:ascii="Times New Roman" w:hAnsi="Times New Roman"/>
          <w:sz w:val="24"/>
          <w:szCs w:val="24"/>
        </w:rPr>
      </w:pPr>
      <w:r w:rsidRPr="00D022A6">
        <w:rPr>
          <w:rFonts w:ascii="Times New Roman" w:hAnsi="Times New Roman"/>
          <w:sz w:val="24"/>
          <w:szCs w:val="24"/>
        </w:rPr>
        <w:t>Spolupráce s koordinátorem bezpečnosti práce na stavbě</w:t>
      </w:r>
    </w:p>
    <w:p w14:paraId="28008E78" w14:textId="5360D694" w:rsidR="00D449FB" w:rsidRDefault="00D449FB" w:rsidP="00565B17">
      <w:pPr>
        <w:pStyle w:val="Odstavecseseznamem"/>
        <w:numPr>
          <w:ilvl w:val="1"/>
          <w:numId w:val="38"/>
        </w:numPr>
        <w:ind w:left="567" w:hanging="283"/>
        <w:jc w:val="both"/>
        <w:rPr>
          <w:rFonts w:ascii="Times New Roman" w:hAnsi="Times New Roman"/>
          <w:sz w:val="24"/>
          <w:szCs w:val="24"/>
        </w:rPr>
      </w:pPr>
      <w:r w:rsidRPr="00D022A6">
        <w:rPr>
          <w:rFonts w:ascii="Times New Roman" w:hAnsi="Times New Roman"/>
          <w:sz w:val="24"/>
          <w:szCs w:val="24"/>
        </w:rPr>
        <w:t xml:space="preserve">Spolupráce s technickým dozorem </w:t>
      </w:r>
      <w:r w:rsidR="0036454E">
        <w:rPr>
          <w:rFonts w:ascii="Times New Roman" w:hAnsi="Times New Roman"/>
          <w:sz w:val="24"/>
          <w:szCs w:val="24"/>
        </w:rPr>
        <w:t>n</w:t>
      </w:r>
      <w:r w:rsidRPr="00D022A6">
        <w:rPr>
          <w:rFonts w:ascii="Times New Roman" w:hAnsi="Times New Roman"/>
          <w:sz w:val="24"/>
          <w:szCs w:val="24"/>
        </w:rPr>
        <w:t>a stavbě</w:t>
      </w:r>
    </w:p>
    <w:p w14:paraId="38665195" w14:textId="77777777" w:rsidR="00D449FB" w:rsidRDefault="00D449FB" w:rsidP="00565B17">
      <w:pPr>
        <w:pStyle w:val="Odstavecseseznamem"/>
        <w:numPr>
          <w:ilvl w:val="1"/>
          <w:numId w:val="38"/>
        </w:numPr>
        <w:ind w:left="567" w:hanging="283"/>
        <w:jc w:val="both"/>
        <w:rPr>
          <w:rFonts w:ascii="Times New Roman" w:hAnsi="Times New Roman"/>
          <w:sz w:val="24"/>
          <w:szCs w:val="24"/>
        </w:rPr>
      </w:pPr>
      <w:r w:rsidRPr="00D022A6">
        <w:rPr>
          <w:rFonts w:ascii="Times New Roman" w:hAnsi="Times New Roman"/>
          <w:sz w:val="24"/>
          <w:szCs w:val="24"/>
        </w:rPr>
        <w:t>Účast na odevzdání a převzetí stavby včetně účasti při provedení zkoušek, revizí, testů</w:t>
      </w:r>
    </w:p>
    <w:p w14:paraId="5CE86EB0" w14:textId="77777777" w:rsidR="00FC4877" w:rsidRDefault="00D449FB" w:rsidP="00565B17">
      <w:pPr>
        <w:pStyle w:val="Odstavecseseznamem"/>
        <w:numPr>
          <w:ilvl w:val="1"/>
          <w:numId w:val="38"/>
        </w:numPr>
        <w:ind w:left="567" w:hanging="283"/>
        <w:jc w:val="both"/>
        <w:rPr>
          <w:rFonts w:ascii="Times New Roman" w:hAnsi="Times New Roman"/>
          <w:sz w:val="24"/>
          <w:szCs w:val="24"/>
        </w:rPr>
      </w:pPr>
      <w:r w:rsidRPr="00D022A6">
        <w:rPr>
          <w:rFonts w:ascii="Times New Roman" w:hAnsi="Times New Roman"/>
          <w:sz w:val="24"/>
          <w:szCs w:val="24"/>
        </w:rPr>
        <w:t>Účast na kontrolních prohlídkách, závěrečné kontrolní prohlídce a jednání o vydání kolaudačního souhlasu</w:t>
      </w:r>
    </w:p>
    <w:p w14:paraId="7E6418E0" w14:textId="31DF4D20" w:rsidR="00FC4877" w:rsidRPr="00FC4877" w:rsidRDefault="00FC4877" w:rsidP="00565B17">
      <w:pPr>
        <w:pStyle w:val="Odstavecseseznamem"/>
        <w:numPr>
          <w:ilvl w:val="1"/>
          <w:numId w:val="38"/>
        </w:numPr>
        <w:ind w:left="567" w:hanging="283"/>
        <w:jc w:val="both"/>
        <w:rPr>
          <w:rFonts w:ascii="Times New Roman" w:hAnsi="Times New Roman"/>
          <w:sz w:val="24"/>
          <w:szCs w:val="24"/>
        </w:rPr>
      </w:pPr>
      <w:r w:rsidRPr="00FC4877">
        <w:rPr>
          <w:rFonts w:ascii="Times New Roman" w:hAnsi="Times New Roman"/>
          <w:sz w:val="24"/>
          <w:szCs w:val="24"/>
        </w:rPr>
        <w:t xml:space="preserve">Kontrolovat soulad provádění stavby se stavebním povolením, územním rozhodnutím a projektem pro stavební povolení, a povinnost v případě, že provádění stavby bude v rozporu s kterýmkoliv tímto dokumentem, písemně toto oznámit objednateli </w:t>
      </w:r>
    </w:p>
    <w:p w14:paraId="717C25BF" w14:textId="77777777" w:rsidR="00D449FB" w:rsidRDefault="00D449FB" w:rsidP="00565B17">
      <w:pPr>
        <w:pStyle w:val="Odstavecseseznamem"/>
        <w:numPr>
          <w:ilvl w:val="1"/>
          <w:numId w:val="38"/>
        </w:numPr>
        <w:ind w:left="567" w:hanging="283"/>
        <w:jc w:val="both"/>
        <w:rPr>
          <w:rFonts w:ascii="Times New Roman" w:hAnsi="Times New Roman"/>
          <w:sz w:val="24"/>
          <w:szCs w:val="24"/>
        </w:rPr>
      </w:pPr>
      <w:r>
        <w:rPr>
          <w:rFonts w:ascii="Times New Roman" w:hAnsi="Times New Roman"/>
          <w:sz w:val="24"/>
          <w:szCs w:val="24"/>
        </w:rPr>
        <w:t>Kontrola souladu dokumentace skutečného provedení stavby s provedení stavby, vč. kontroly provedení stavby a provedení dokumentace skutečného provedení stavby s právními předpisy tak, aby stavba splňovala podmínky vydání kolaudačního souhlasu (či jiného rozhodnutí umožňující její užívání) – uchazeč bude odpovídat za splnění těchto podmínek</w:t>
      </w:r>
    </w:p>
    <w:p w14:paraId="42C0F6D0" w14:textId="77777777" w:rsidR="00D449FB" w:rsidRPr="00197F6F" w:rsidRDefault="00D449FB" w:rsidP="00565B17">
      <w:pPr>
        <w:pStyle w:val="Odstavecseseznamem"/>
        <w:numPr>
          <w:ilvl w:val="1"/>
          <w:numId w:val="38"/>
        </w:numPr>
        <w:ind w:left="567" w:hanging="283"/>
        <w:jc w:val="both"/>
        <w:rPr>
          <w:rFonts w:ascii="Times New Roman" w:hAnsi="Times New Roman"/>
          <w:sz w:val="24"/>
          <w:szCs w:val="24"/>
        </w:rPr>
      </w:pPr>
      <w:r w:rsidRPr="005D7EE2">
        <w:rPr>
          <w:rFonts w:ascii="Times New Roman" w:hAnsi="Times New Roman"/>
          <w:sz w:val="24"/>
          <w:szCs w:val="24"/>
        </w:rPr>
        <w:t>Případě další činnosti přímo nebo nepřímo související s výkonem autorského dozoru dle § 152 odst. 4 z.č. 183/2006 Sb.</w:t>
      </w:r>
    </w:p>
    <w:p w14:paraId="7FC96F16" w14:textId="77777777" w:rsidR="00D449FB" w:rsidRPr="005D7EE2" w:rsidRDefault="00D449FB" w:rsidP="00063FD2">
      <w:pPr>
        <w:pStyle w:val="Odstavecseseznamem"/>
        <w:numPr>
          <w:ilvl w:val="0"/>
          <w:numId w:val="40"/>
        </w:numPr>
        <w:ind w:left="284" w:hanging="284"/>
        <w:jc w:val="both"/>
        <w:rPr>
          <w:rFonts w:ascii="Times New Roman" w:hAnsi="Times New Roman"/>
          <w:sz w:val="24"/>
          <w:szCs w:val="24"/>
        </w:rPr>
      </w:pPr>
      <w:r w:rsidRPr="005D7EE2">
        <w:rPr>
          <w:rFonts w:ascii="Times New Roman" w:hAnsi="Times New Roman"/>
          <w:sz w:val="24"/>
          <w:szCs w:val="24"/>
        </w:rPr>
        <w:t>Vyřízení změny stavebních povolení a územních rozhodnutí, budou-li v důsledku kterékoliv změny díla potřeba</w:t>
      </w:r>
    </w:p>
    <w:p w14:paraId="39182AD7" w14:textId="77777777" w:rsidR="00D449FB" w:rsidRDefault="00D449FB" w:rsidP="00063FD2">
      <w:pPr>
        <w:pStyle w:val="Odstavecseseznamem"/>
        <w:numPr>
          <w:ilvl w:val="0"/>
          <w:numId w:val="40"/>
        </w:numPr>
        <w:ind w:left="284" w:hanging="284"/>
        <w:jc w:val="both"/>
        <w:rPr>
          <w:rFonts w:ascii="Times New Roman" w:hAnsi="Times New Roman"/>
          <w:sz w:val="24"/>
          <w:szCs w:val="24"/>
        </w:rPr>
      </w:pPr>
      <w:r>
        <w:rPr>
          <w:rFonts w:ascii="Times New Roman" w:hAnsi="Times New Roman"/>
          <w:sz w:val="24"/>
          <w:szCs w:val="24"/>
        </w:rPr>
        <w:t>Zajištění vydání kolaudačního rozhodnutí na stavbu provedenou dle předmětu této zakázky vč. nabytí právní moci a zajištění všech nutných stanovisek a rozhodnutí dotčených orgánů</w:t>
      </w:r>
    </w:p>
    <w:p w14:paraId="3664B85F" w14:textId="22B7A3F2" w:rsidR="00F32107" w:rsidRPr="00CA550B" w:rsidRDefault="00D449FB" w:rsidP="00063FD2">
      <w:pPr>
        <w:pStyle w:val="Odstavecseseznamem"/>
        <w:numPr>
          <w:ilvl w:val="0"/>
          <w:numId w:val="40"/>
        </w:numPr>
        <w:ind w:left="284" w:hanging="284"/>
        <w:jc w:val="both"/>
        <w:rPr>
          <w:rFonts w:ascii="Times New Roman" w:hAnsi="Times New Roman"/>
          <w:sz w:val="24"/>
          <w:szCs w:val="24"/>
        </w:rPr>
      </w:pPr>
      <w:r w:rsidRPr="00130059">
        <w:rPr>
          <w:rFonts w:ascii="Times New Roman" w:hAnsi="Times New Roman"/>
          <w:sz w:val="24"/>
          <w:szCs w:val="24"/>
        </w:rPr>
        <w:t xml:space="preserve">Stanovit předpokládanou hodnotu </w:t>
      </w:r>
      <w:r>
        <w:rPr>
          <w:rFonts w:ascii="Times New Roman" w:hAnsi="Times New Roman"/>
          <w:sz w:val="24"/>
          <w:szCs w:val="24"/>
        </w:rPr>
        <w:t>veřejné zakázky na provedení stavby</w:t>
      </w:r>
      <w:r w:rsidRPr="00130059">
        <w:rPr>
          <w:rFonts w:ascii="Times New Roman" w:hAnsi="Times New Roman"/>
          <w:sz w:val="24"/>
          <w:szCs w:val="24"/>
        </w:rPr>
        <w:t xml:space="preserve"> dle</w:t>
      </w:r>
      <w:r w:rsidR="00B3632D">
        <w:rPr>
          <w:rFonts w:ascii="Times New Roman" w:hAnsi="Times New Roman"/>
          <w:sz w:val="24"/>
          <w:szCs w:val="24"/>
        </w:rPr>
        <w:t xml:space="preserve"> § 16</w:t>
      </w:r>
      <w:r w:rsidRPr="00130059">
        <w:rPr>
          <w:rFonts w:ascii="Times New Roman" w:hAnsi="Times New Roman"/>
          <w:sz w:val="24"/>
          <w:szCs w:val="24"/>
        </w:rPr>
        <w:t xml:space="preserve"> 13</w:t>
      </w:r>
      <w:r>
        <w:rPr>
          <w:rFonts w:ascii="Times New Roman" w:hAnsi="Times New Roman"/>
          <w:sz w:val="24"/>
          <w:szCs w:val="24"/>
        </w:rPr>
        <w:t>4</w:t>
      </w:r>
      <w:r w:rsidRPr="00130059">
        <w:rPr>
          <w:rFonts w:ascii="Times New Roman" w:hAnsi="Times New Roman"/>
          <w:sz w:val="24"/>
          <w:szCs w:val="24"/>
        </w:rPr>
        <w:t>/20</w:t>
      </w:r>
      <w:r>
        <w:rPr>
          <w:rFonts w:ascii="Times New Roman" w:hAnsi="Times New Roman"/>
          <w:sz w:val="24"/>
          <w:szCs w:val="24"/>
        </w:rPr>
        <w:t>1</w:t>
      </w:r>
      <w:r w:rsidRPr="00130059">
        <w:rPr>
          <w:rFonts w:ascii="Times New Roman" w:hAnsi="Times New Roman"/>
          <w:sz w:val="24"/>
          <w:szCs w:val="24"/>
        </w:rPr>
        <w:t>6 Sb</w:t>
      </w:r>
      <w:r>
        <w:rPr>
          <w:rFonts w:ascii="Times New Roman" w:hAnsi="Times New Roman"/>
          <w:sz w:val="24"/>
          <w:szCs w:val="24"/>
        </w:rPr>
        <w:t>.</w:t>
      </w:r>
      <w:r w:rsidRPr="00130059">
        <w:rPr>
          <w:rFonts w:ascii="Times New Roman" w:hAnsi="Times New Roman"/>
          <w:sz w:val="24"/>
          <w:szCs w:val="24"/>
        </w:rPr>
        <w:t xml:space="preserve"> a předpisu, který bude platný ke dni předání díla</w:t>
      </w:r>
      <w:r>
        <w:rPr>
          <w:rFonts w:ascii="Times New Roman" w:hAnsi="Times New Roman"/>
          <w:sz w:val="24"/>
          <w:szCs w:val="24"/>
        </w:rPr>
        <w:t xml:space="preserve"> týkající se stanovení předpokládané hodnoty veřejné zakázky (samostatně stavební část a samostatně knižní regály a samostatná zbývající část vybavení interiéru). </w:t>
      </w:r>
      <w:r w:rsidR="00F32107">
        <w:rPr>
          <w:rFonts w:ascii="Times New Roman" w:hAnsi="Times New Roman"/>
          <w:sz w:val="24"/>
          <w:szCs w:val="24"/>
        </w:rPr>
        <w:t xml:space="preserve">Tuto předpokládanou hodnotu stanoví v rozsahu položek prací dle jednotného ceníku stavebních prací URS, který použije pro vypracování výkazu výměr dle této smlouvy, ocenění cenou obvyklou. </w:t>
      </w:r>
      <w:r w:rsidR="00F32107" w:rsidRPr="00CA550B">
        <w:rPr>
          <w:rFonts w:ascii="Times New Roman" w:hAnsi="Times New Roman"/>
          <w:sz w:val="24"/>
          <w:szCs w:val="24"/>
        </w:rPr>
        <w:t>V případě, že některou z položek nebude možné nacenit dle použitého jednotného ceníku stavebních prací, je povinnost doložit samostatně cenové nabídky dodavatelů, na základě kterých byla položka do výkazu výměr naceněna.</w:t>
      </w:r>
    </w:p>
    <w:p w14:paraId="29AFD801" w14:textId="1D456844" w:rsidR="00D449FB" w:rsidRPr="00B76746" w:rsidRDefault="00D449FB" w:rsidP="00063FD2">
      <w:pPr>
        <w:pStyle w:val="Odstavecseseznamem"/>
        <w:numPr>
          <w:ilvl w:val="0"/>
          <w:numId w:val="40"/>
        </w:numPr>
        <w:ind w:left="284" w:hanging="284"/>
        <w:jc w:val="both"/>
        <w:rPr>
          <w:rFonts w:ascii="Times New Roman" w:hAnsi="Times New Roman"/>
          <w:sz w:val="24"/>
          <w:szCs w:val="24"/>
        </w:rPr>
      </w:pPr>
      <w:r w:rsidRPr="00130059">
        <w:rPr>
          <w:rFonts w:ascii="Times New Roman" w:hAnsi="Times New Roman"/>
          <w:sz w:val="24"/>
          <w:szCs w:val="24"/>
        </w:rPr>
        <w:t>Stanovit cenu, která má být považována</w:t>
      </w:r>
      <w:r>
        <w:rPr>
          <w:rFonts w:ascii="Times New Roman" w:hAnsi="Times New Roman"/>
          <w:sz w:val="24"/>
          <w:szCs w:val="24"/>
        </w:rPr>
        <w:t xml:space="preserve"> v zadávacím řízení na provedení stavby</w:t>
      </w:r>
      <w:r w:rsidRPr="00130059">
        <w:rPr>
          <w:rFonts w:ascii="Times New Roman" w:hAnsi="Times New Roman"/>
          <w:sz w:val="24"/>
          <w:szCs w:val="24"/>
        </w:rPr>
        <w:t xml:space="preserve"> za mimořádně nízkou nabídkovou cenu</w:t>
      </w:r>
      <w:r>
        <w:rPr>
          <w:rFonts w:ascii="Times New Roman" w:hAnsi="Times New Roman"/>
          <w:sz w:val="24"/>
          <w:szCs w:val="24"/>
        </w:rPr>
        <w:t xml:space="preserve"> dle z.č. 134/2016 Sb.,</w:t>
      </w:r>
      <w:r w:rsidR="009211BD">
        <w:rPr>
          <w:rFonts w:ascii="Times New Roman" w:hAnsi="Times New Roman"/>
          <w:sz w:val="24"/>
          <w:szCs w:val="24"/>
        </w:rPr>
        <w:t xml:space="preserve"> formou položkového rozpočtu</w:t>
      </w:r>
    </w:p>
    <w:p w14:paraId="59FE6F36" w14:textId="579A8AD6" w:rsidR="00D449FB" w:rsidRPr="009403E6" w:rsidRDefault="00D449FB" w:rsidP="00063FD2">
      <w:pPr>
        <w:pStyle w:val="Odstavecseseznamem"/>
        <w:numPr>
          <w:ilvl w:val="0"/>
          <w:numId w:val="40"/>
        </w:numPr>
        <w:ind w:left="284" w:hanging="284"/>
        <w:jc w:val="both"/>
        <w:rPr>
          <w:rFonts w:ascii="Times New Roman" w:hAnsi="Times New Roman"/>
          <w:sz w:val="24"/>
          <w:szCs w:val="24"/>
        </w:rPr>
      </w:pPr>
      <w:r w:rsidRPr="00764C18">
        <w:rPr>
          <w:rFonts w:ascii="Times New Roman" w:hAnsi="Times New Roman"/>
          <w:sz w:val="24"/>
          <w:szCs w:val="24"/>
        </w:rPr>
        <w:t xml:space="preserve">Výkon funkce 1 člena komise </w:t>
      </w:r>
      <w:r>
        <w:rPr>
          <w:rFonts w:ascii="Times New Roman" w:hAnsi="Times New Roman"/>
          <w:sz w:val="24"/>
          <w:szCs w:val="24"/>
        </w:rPr>
        <w:t xml:space="preserve">v zadávacím řízení, bude-li </w:t>
      </w:r>
      <w:r w:rsidR="00D02C11">
        <w:rPr>
          <w:rFonts w:ascii="Times New Roman" w:hAnsi="Times New Roman"/>
          <w:sz w:val="24"/>
          <w:szCs w:val="24"/>
        </w:rPr>
        <w:t>objednatelem jako zadavatel</w:t>
      </w:r>
      <w:r>
        <w:rPr>
          <w:rFonts w:ascii="Times New Roman" w:hAnsi="Times New Roman"/>
          <w:sz w:val="24"/>
          <w:szCs w:val="24"/>
        </w:rPr>
        <w:t>em ustanovena</w:t>
      </w:r>
      <w:r w:rsidRPr="00764C18">
        <w:rPr>
          <w:rFonts w:ascii="Times New Roman" w:hAnsi="Times New Roman"/>
          <w:sz w:val="24"/>
          <w:szCs w:val="24"/>
        </w:rPr>
        <w:t xml:space="preserve"> v zadávacím řízení na provedení stavby dle § 42 z.č. 134/2016 Sb. formou</w:t>
      </w:r>
      <w:r w:rsidR="00D02C11">
        <w:rPr>
          <w:rFonts w:ascii="Times New Roman" w:hAnsi="Times New Roman"/>
          <w:sz w:val="24"/>
          <w:szCs w:val="24"/>
        </w:rPr>
        <w:t xml:space="preserve"> účasti</w:t>
      </w:r>
      <w:r w:rsidRPr="00764C18">
        <w:rPr>
          <w:rFonts w:ascii="Times New Roman" w:hAnsi="Times New Roman"/>
          <w:sz w:val="24"/>
          <w:szCs w:val="24"/>
        </w:rPr>
        <w:t xml:space="preserve"> autorizovaného architekta, inženýra či technika. </w:t>
      </w:r>
    </w:p>
    <w:p w14:paraId="7E297D14" w14:textId="77777777" w:rsidR="006E14B4" w:rsidRDefault="00D449FB" w:rsidP="00063FD2">
      <w:pPr>
        <w:pStyle w:val="Odstavecseseznamem"/>
        <w:numPr>
          <w:ilvl w:val="0"/>
          <w:numId w:val="40"/>
        </w:numPr>
        <w:ind w:left="284" w:hanging="284"/>
        <w:jc w:val="both"/>
        <w:rPr>
          <w:rFonts w:ascii="Times New Roman" w:hAnsi="Times New Roman"/>
          <w:sz w:val="24"/>
          <w:szCs w:val="24"/>
        </w:rPr>
      </w:pPr>
      <w:r>
        <w:rPr>
          <w:rFonts w:ascii="Times New Roman" w:hAnsi="Times New Roman"/>
          <w:sz w:val="24"/>
          <w:szCs w:val="24"/>
        </w:rPr>
        <w:t xml:space="preserve">Poskytování součinnosti </w:t>
      </w:r>
      <w:r w:rsidR="00975C63">
        <w:rPr>
          <w:rFonts w:ascii="Times New Roman" w:hAnsi="Times New Roman"/>
          <w:sz w:val="24"/>
          <w:szCs w:val="24"/>
        </w:rPr>
        <w:t xml:space="preserve">objednateli jako </w:t>
      </w:r>
      <w:r>
        <w:rPr>
          <w:rFonts w:ascii="Times New Roman" w:hAnsi="Times New Roman"/>
          <w:sz w:val="24"/>
          <w:szCs w:val="24"/>
        </w:rPr>
        <w:t>zadavateli při zadávacím řízení na provedení stavby, a to na výzvu objednatele, zejména:</w:t>
      </w:r>
    </w:p>
    <w:p w14:paraId="07D6E929" w14:textId="0BAE7AA2" w:rsidR="006E14B4" w:rsidRDefault="002B7BC8" w:rsidP="00063FD2">
      <w:pPr>
        <w:pStyle w:val="Odstavecseseznamem"/>
        <w:ind w:left="284"/>
        <w:jc w:val="both"/>
        <w:rPr>
          <w:rFonts w:ascii="Times New Roman" w:hAnsi="Times New Roman"/>
          <w:sz w:val="24"/>
          <w:szCs w:val="24"/>
        </w:rPr>
      </w:pPr>
      <w:r>
        <w:rPr>
          <w:rFonts w:ascii="Times New Roman" w:hAnsi="Times New Roman"/>
          <w:sz w:val="24"/>
          <w:szCs w:val="24"/>
        </w:rPr>
        <w:t xml:space="preserve">- </w:t>
      </w:r>
      <w:r w:rsidR="00D449FB" w:rsidRPr="006E14B4">
        <w:rPr>
          <w:rFonts w:ascii="Times New Roman" w:hAnsi="Times New Roman"/>
          <w:sz w:val="24"/>
          <w:szCs w:val="24"/>
        </w:rPr>
        <w:t>poskytovat informace ve vztahu k prováděcí projektové dokumentaci na vyžádání objednatele v termínu stanoveném zadavatelem jako objednatelem</w:t>
      </w:r>
    </w:p>
    <w:p w14:paraId="7805EB93" w14:textId="3FA357B7" w:rsidR="006E14B4" w:rsidRDefault="002B7BC8" w:rsidP="00063FD2">
      <w:pPr>
        <w:pStyle w:val="Odstavecseseznamem"/>
        <w:ind w:left="284"/>
        <w:jc w:val="both"/>
        <w:rPr>
          <w:rFonts w:ascii="Times New Roman" w:hAnsi="Times New Roman"/>
          <w:sz w:val="24"/>
          <w:szCs w:val="24"/>
        </w:rPr>
      </w:pPr>
      <w:r>
        <w:rPr>
          <w:rFonts w:ascii="Times New Roman" w:hAnsi="Times New Roman"/>
          <w:sz w:val="24"/>
          <w:szCs w:val="24"/>
        </w:rPr>
        <w:t xml:space="preserve">- </w:t>
      </w:r>
      <w:r w:rsidR="00D449FB" w:rsidRPr="006E14B4">
        <w:rPr>
          <w:rFonts w:ascii="Times New Roman" w:hAnsi="Times New Roman"/>
          <w:sz w:val="24"/>
          <w:szCs w:val="24"/>
        </w:rPr>
        <w:t>poskytování informací a stanovisek při posuzování, zda je nabídnutá cena mimořádně nízká</w:t>
      </w:r>
    </w:p>
    <w:p w14:paraId="6310EDDB" w14:textId="5E4894B5" w:rsidR="0045148C" w:rsidRPr="0051620F" w:rsidRDefault="002B7BC8" w:rsidP="00063FD2">
      <w:pPr>
        <w:pStyle w:val="Odstavecseseznamem"/>
        <w:ind w:left="284"/>
        <w:jc w:val="both"/>
        <w:rPr>
          <w:rFonts w:ascii="Times New Roman" w:hAnsi="Times New Roman"/>
          <w:sz w:val="24"/>
          <w:szCs w:val="24"/>
        </w:rPr>
      </w:pPr>
      <w:r>
        <w:rPr>
          <w:rFonts w:ascii="Times New Roman" w:hAnsi="Times New Roman"/>
          <w:sz w:val="24"/>
          <w:szCs w:val="24"/>
        </w:rPr>
        <w:t xml:space="preserve">- </w:t>
      </w:r>
      <w:r w:rsidR="00D449FB" w:rsidRPr="006E14B4">
        <w:rPr>
          <w:rFonts w:ascii="Times New Roman" w:hAnsi="Times New Roman"/>
          <w:sz w:val="24"/>
          <w:szCs w:val="24"/>
        </w:rPr>
        <w:t>vyjádřit se k účelnosti, nákladů a otázce povinnosti změny stavebního povolení při změně závazku dle § 100 z.č. 134/2016 Sb.</w:t>
      </w:r>
    </w:p>
    <w:p w14:paraId="61B37109" w14:textId="7B751E59" w:rsidR="001B22B4" w:rsidRDefault="00074C77" w:rsidP="00565B17">
      <w:pPr>
        <w:numPr>
          <w:ilvl w:val="0"/>
          <w:numId w:val="14"/>
        </w:numPr>
        <w:ind w:left="284" w:hanging="284"/>
        <w:jc w:val="both"/>
      </w:pPr>
      <w:r>
        <w:t>Dílo dle této smlouvy musí být provedeno v jakosti hodící se účelu stavby, která bude dle díla provedena (depozitář knihovny), a to i s ohledem na místo stavby. Zhotovitel podpisem této smlouvy potvrzuje, že se s místem stavby řádně seznámil a je mu tak známa jakost hodící se účelu stavby.</w:t>
      </w:r>
    </w:p>
    <w:p w14:paraId="3C045CCF" w14:textId="77777777" w:rsidR="00CC37FE" w:rsidRDefault="00CC6C39" w:rsidP="00323879">
      <w:pPr>
        <w:numPr>
          <w:ilvl w:val="0"/>
          <w:numId w:val="14"/>
        </w:numPr>
        <w:ind w:left="284" w:hanging="284"/>
        <w:jc w:val="both"/>
      </w:pPr>
      <w:r w:rsidRPr="00CC37FE">
        <w:t>Konkrétní rozpis prací</w:t>
      </w:r>
      <w:r w:rsidR="00CC37FE">
        <w:t xml:space="preserve"> na díle </w:t>
      </w:r>
      <w:r w:rsidRPr="00CC37FE">
        <w:t xml:space="preserve">je uveden v příloze této smlouvy, </w:t>
      </w:r>
      <w:r w:rsidR="00563679" w:rsidRPr="00CC37FE">
        <w:t xml:space="preserve">kterou </w:t>
      </w:r>
      <w:r w:rsidR="00563679" w:rsidRPr="00990543">
        <w:t>tvoří</w:t>
      </w:r>
      <w:r w:rsidR="00074C77">
        <w:t xml:space="preserve"> nabídka zhotovitele</w:t>
      </w:r>
      <w:r w:rsidR="00C2118C" w:rsidRPr="00990543">
        <w:t>.</w:t>
      </w:r>
    </w:p>
    <w:p w14:paraId="0E693251" w14:textId="77777777" w:rsidR="00323879" w:rsidRDefault="00C22993" w:rsidP="00450BF3">
      <w:pPr>
        <w:numPr>
          <w:ilvl w:val="0"/>
          <w:numId w:val="14"/>
        </w:numPr>
        <w:ind w:left="284" w:hanging="284"/>
        <w:jc w:val="both"/>
      </w:pPr>
      <w:r>
        <w:t>Zhotovitel je povinen provést veškeré práce nutné pro řádné provedení díla.</w:t>
      </w:r>
    </w:p>
    <w:p w14:paraId="74BBFAFB" w14:textId="4A18BBF7" w:rsidR="00D33340" w:rsidRDefault="00D33340" w:rsidP="00450BF3">
      <w:pPr>
        <w:numPr>
          <w:ilvl w:val="0"/>
          <w:numId w:val="14"/>
        </w:numPr>
        <w:ind w:left="284" w:hanging="284"/>
        <w:jc w:val="both"/>
      </w:pPr>
      <w:r>
        <w:t>Zhotovitel je povinen provést i dodatečné práce v případě, že budou objednatelem vyžádány, a to dle podmínek uvedených v této smlouvě</w:t>
      </w:r>
      <w:r w:rsidR="000B2AC3">
        <w:t xml:space="preserve"> a v souladu se z.č. 134/2016 Sb.</w:t>
      </w:r>
      <w:r w:rsidR="00316513">
        <w:t xml:space="preserve"> a zadávací dokumentací, která byla podkladem pro podání nabídky zhotovitele</w:t>
      </w:r>
      <w:r>
        <w:t>.</w:t>
      </w:r>
    </w:p>
    <w:p w14:paraId="6A9859CE" w14:textId="0ABDB94B" w:rsidR="00C03A47" w:rsidRDefault="00672FB4" w:rsidP="00450BF3">
      <w:pPr>
        <w:numPr>
          <w:ilvl w:val="0"/>
          <w:numId w:val="14"/>
        </w:numPr>
        <w:ind w:left="284" w:hanging="284"/>
        <w:jc w:val="both"/>
      </w:pPr>
      <w:r>
        <w:t>Zhotovitel je povinen při plnění povinností vyplývajících ze smlouvy postupovat samostatně, odborně</w:t>
      </w:r>
      <w:r w:rsidR="00C06E5D">
        <w:t>,</w:t>
      </w:r>
      <w:r>
        <w:t xml:space="preserve"> s vynaložením veškeré potřebné péče k dosažení nejlepšího výsledku plnění smlouvy. Zhotovitel je povinen řídit se příslušnými právními předpisy, normami ČSN, obecnými zvyklostmi v oboru a technickými normami, je vázán i odůvodněnými pokyny objednatele (tyto je zhotovitel povinen vždy posoudit z hlediska jejich vhodnosti v souladu s ustanoveními této smlouvy).</w:t>
      </w:r>
    </w:p>
    <w:p w14:paraId="71BA1FF4" w14:textId="77777777" w:rsidR="00672FB4" w:rsidRDefault="00672FB4" w:rsidP="00450BF3">
      <w:pPr>
        <w:numPr>
          <w:ilvl w:val="0"/>
          <w:numId w:val="14"/>
        </w:numPr>
        <w:ind w:left="284" w:hanging="284"/>
        <w:jc w:val="both"/>
      </w:pPr>
      <w:r>
        <w:t>Zhotovitel je povinen zajistit pro plnění smlouvy odborně způsobilé osoby v dostatečném rozsahu.</w:t>
      </w:r>
    </w:p>
    <w:p w14:paraId="0C68D7F8" w14:textId="54B17E55" w:rsidR="00833C84" w:rsidRDefault="00833C84" w:rsidP="00450BF3">
      <w:pPr>
        <w:numPr>
          <w:ilvl w:val="0"/>
          <w:numId w:val="14"/>
        </w:numPr>
        <w:ind w:left="284" w:hanging="284"/>
        <w:jc w:val="both"/>
      </w:pPr>
      <w:r>
        <w:t xml:space="preserve">Zhotovitel odpovídá za to, že </w:t>
      </w:r>
      <w:r w:rsidR="00DE15DA">
        <w:t>předpokládaná hodnota</w:t>
      </w:r>
      <w:r w:rsidR="00B21D40">
        <w:t xml:space="preserve"> stavby, jejímž podkladem je prováděcí projektová dokumentace dle této smlouvy o dílo, nebude vyšší než 250</w:t>
      </w:r>
      <w:r w:rsidR="000560D4">
        <w:t>.</w:t>
      </w:r>
      <w:r w:rsidR="00B21D40">
        <w:t>000.000,- Kč (předpokládaná hodnota stavby určená dle</w:t>
      </w:r>
      <w:r w:rsidR="002B7BC8">
        <w:t xml:space="preserve"> § 16</w:t>
      </w:r>
      <w:r w:rsidR="00B21D40">
        <w:t xml:space="preserve"> </w:t>
      </w:r>
      <w:r w:rsidR="006F1B53">
        <w:t>z.č. 134/2016 Sb.</w:t>
      </w:r>
      <w:r w:rsidR="00E577B9">
        <w:t xml:space="preserve">) </w:t>
      </w:r>
      <w:r w:rsidR="006F1B53">
        <w:t>.</w:t>
      </w:r>
      <w:r w:rsidR="00A20F9A">
        <w:t xml:space="preserve"> V případě, že v průběhu provádění díla zhotovitel zjistí relevantní skutečnosti naznačující riziko zvýšení této </w:t>
      </w:r>
      <w:r w:rsidR="00795B67">
        <w:t>předpokládané hodnoty</w:t>
      </w:r>
      <w:r w:rsidR="00A20F9A">
        <w:t xml:space="preserve"> stavby, je povinen na tuto skutečností písemně (nikol</w:t>
      </w:r>
      <w:r w:rsidR="00AC6DF4">
        <w:t>i mailem) upozornit objednatele</w:t>
      </w:r>
      <w:r w:rsidR="0051620F">
        <w:t>.</w:t>
      </w:r>
      <w:r w:rsidR="00AC6DF4">
        <w:t xml:space="preserve"> </w:t>
      </w:r>
      <w:r w:rsidR="00516943">
        <w:t>Objednatel je oprávněn v této souvislosti zhotoviteli nařídit přerušení prací do doby rozhodnutí objednatele o dalším způsobu provádění díla (o toto přerušení se posunuje termín dokončení díla).</w:t>
      </w:r>
      <w:r w:rsidR="002B7E86">
        <w:t xml:space="preserve"> </w:t>
      </w:r>
    </w:p>
    <w:p w14:paraId="2D31F02E" w14:textId="77777777" w:rsidR="00563679" w:rsidRDefault="00563679" w:rsidP="009C3E52">
      <w:pPr>
        <w:jc w:val="both"/>
        <w:rPr>
          <w:b/>
        </w:rPr>
      </w:pPr>
    </w:p>
    <w:p w14:paraId="6FD7D931" w14:textId="77777777" w:rsidR="00D128B8" w:rsidRDefault="00D128B8" w:rsidP="00D128B8">
      <w:pPr>
        <w:jc w:val="center"/>
        <w:rPr>
          <w:b/>
        </w:rPr>
      </w:pPr>
      <w:r>
        <w:rPr>
          <w:b/>
        </w:rPr>
        <w:t>II.</w:t>
      </w:r>
    </w:p>
    <w:p w14:paraId="46B42DC1" w14:textId="77777777" w:rsidR="00462BB9" w:rsidRPr="00462BB9" w:rsidRDefault="00462BB9" w:rsidP="00D128B8">
      <w:pPr>
        <w:jc w:val="center"/>
        <w:rPr>
          <w:b/>
        </w:rPr>
      </w:pPr>
      <w:r w:rsidRPr="00462BB9">
        <w:rPr>
          <w:b/>
        </w:rPr>
        <w:t>Místo a doba plnění</w:t>
      </w:r>
      <w:r w:rsidR="00AD4165">
        <w:rPr>
          <w:b/>
        </w:rPr>
        <w:t>, podklady</w:t>
      </w:r>
    </w:p>
    <w:p w14:paraId="094C0FD2" w14:textId="720DB8CC" w:rsidR="00563679" w:rsidRDefault="00462BB9" w:rsidP="00563679">
      <w:pPr>
        <w:numPr>
          <w:ilvl w:val="0"/>
          <w:numId w:val="21"/>
        </w:numPr>
        <w:ind w:left="284" w:hanging="284"/>
        <w:jc w:val="both"/>
      </w:pPr>
      <w:r>
        <w:t>Místem plnění je</w:t>
      </w:r>
      <w:r w:rsidR="00A8776D">
        <w:t xml:space="preserve"> pro vypracování dokumentace</w:t>
      </w:r>
      <w:r w:rsidR="00BD16D1">
        <w:t xml:space="preserve"> pro provádění stavby</w:t>
      </w:r>
      <w:r w:rsidR="007C485D">
        <w:t xml:space="preserve"> </w:t>
      </w:r>
      <w:r w:rsidR="00292ABF">
        <w:t>a částí díla neuvedených v čl. II. o</w:t>
      </w:r>
      <w:r w:rsidR="00D30F83">
        <w:t>d</w:t>
      </w:r>
      <w:r w:rsidR="00292ABF">
        <w:t xml:space="preserve">st. 2 této smlouvy </w:t>
      </w:r>
      <w:r w:rsidR="00CC37FE">
        <w:t>sídlo zhotovitele.</w:t>
      </w:r>
    </w:p>
    <w:p w14:paraId="4607A270" w14:textId="77777777" w:rsidR="00AD4165" w:rsidRDefault="00C2118C" w:rsidP="00AD4165">
      <w:pPr>
        <w:numPr>
          <w:ilvl w:val="0"/>
          <w:numId w:val="21"/>
        </w:numPr>
        <w:ind w:left="284" w:hanging="284"/>
        <w:jc w:val="both"/>
      </w:pPr>
      <w:r>
        <w:t>Místem plnění pro předání podkladů objednatelem zhotoviteli</w:t>
      </w:r>
      <w:r w:rsidR="00361D60">
        <w:t xml:space="preserve">, </w:t>
      </w:r>
      <w:r w:rsidR="00361D60" w:rsidRPr="009242A4">
        <w:t>pro kontrolní dny v průběhu realizace díla</w:t>
      </w:r>
      <w:r>
        <w:t xml:space="preserve"> </w:t>
      </w:r>
      <w:r w:rsidR="00CC37FE">
        <w:t xml:space="preserve">a pro předání </w:t>
      </w:r>
      <w:r w:rsidR="00A8776D">
        <w:t xml:space="preserve">dokumentace </w:t>
      </w:r>
      <w:r w:rsidR="00BD16D1">
        <w:t xml:space="preserve">pro provádění stavby </w:t>
      </w:r>
      <w:r w:rsidR="00A8776D">
        <w:t>a jejich částí</w:t>
      </w:r>
      <w:r w:rsidR="00CC37FE">
        <w:t xml:space="preserve"> </w:t>
      </w:r>
      <w:r>
        <w:t>je sídlo objednatele</w:t>
      </w:r>
      <w:r w:rsidR="00292ABF">
        <w:t>, pro průzkumy a autorský dozor je místem plnění místo stavby v Brně, depozitář H1</w:t>
      </w:r>
      <w:r w:rsidR="00BD16D1">
        <w:t>, k.ú. Veveří, pozemek p.č. 1100/3</w:t>
      </w:r>
      <w:r w:rsidR="00292ABF">
        <w:t xml:space="preserve"> a pozemky souvisejí</w:t>
      </w:r>
      <w:r w:rsidR="003A0804">
        <w:t>cí</w:t>
      </w:r>
      <w:r w:rsidR="00BD16D1">
        <w:t xml:space="preserve"> a st. objekt čp. 996</w:t>
      </w:r>
      <w:r>
        <w:t>.</w:t>
      </w:r>
    </w:p>
    <w:p w14:paraId="2DEF708A" w14:textId="782E10B3" w:rsidR="00825069" w:rsidRDefault="00563679" w:rsidP="005D6642">
      <w:pPr>
        <w:numPr>
          <w:ilvl w:val="0"/>
          <w:numId w:val="21"/>
        </w:numPr>
        <w:ind w:left="284" w:hanging="284"/>
        <w:jc w:val="both"/>
      </w:pPr>
      <w:r>
        <w:t>Zhotovitel svým podpisem této smlouvy stvrzuje, že si</w:t>
      </w:r>
      <w:r w:rsidR="00C2118C">
        <w:t xml:space="preserve"> předané podklady pro provedení díla </w:t>
      </w:r>
      <w:r w:rsidR="009A3B8E">
        <w:t xml:space="preserve">včetně místa provedení stavby dle díla řádně prohlédl </w:t>
      </w:r>
      <w:r w:rsidR="00C2118C">
        <w:t>a tyto nemají žádné nedostatky, které by bránily řádnému provedení díla</w:t>
      </w:r>
      <w:r w:rsidR="00CC37FE">
        <w:t>.</w:t>
      </w:r>
      <w:r w:rsidR="00AD4165">
        <w:t xml:space="preserve"> </w:t>
      </w:r>
      <w:r w:rsidR="00D00DDB">
        <w:t>Zhotovitel prohlašuje, že veškeré případné nedostatky p</w:t>
      </w:r>
      <w:r w:rsidR="000773A7">
        <w:t>o</w:t>
      </w:r>
      <w:r w:rsidR="00D00DDB">
        <w:t>dkladů (vč. případných rozporů jednotlivých částí podklad</w:t>
      </w:r>
      <w:r w:rsidR="00316513">
        <w:t>ů</w:t>
      </w:r>
      <w:r w:rsidR="00D00DDB">
        <w:t>) a míst</w:t>
      </w:r>
      <w:r w:rsidR="00B14116">
        <w:t>a</w:t>
      </w:r>
      <w:r w:rsidR="00D00DDB">
        <w:t xml:space="preserve"> plnění posoudil již před </w:t>
      </w:r>
      <w:r w:rsidR="003C4D8C">
        <w:t>uzavřením smlouvy</w:t>
      </w:r>
      <w:r w:rsidR="007E0FBC">
        <w:t xml:space="preserve"> a veškeré tyto případné nedostatky byly vyřešeny </w:t>
      </w:r>
      <w:r w:rsidR="003C4D8C">
        <w:t>před uzavřením smlouvy</w:t>
      </w:r>
      <w:r w:rsidR="00361D60">
        <w:t>.</w:t>
      </w:r>
      <w:r w:rsidR="00131734">
        <w:t xml:space="preserve"> </w:t>
      </w:r>
    </w:p>
    <w:p w14:paraId="55BD2D68" w14:textId="77777777" w:rsidR="007B351D" w:rsidRPr="00402BC9" w:rsidRDefault="00563679" w:rsidP="00402BC9">
      <w:pPr>
        <w:numPr>
          <w:ilvl w:val="0"/>
          <w:numId w:val="21"/>
        </w:numPr>
        <w:ind w:left="284" w:hanging="284"/>
        <w:jc w:val="both"/>
      </w:pPr>
      <w:r>
        <w:t xml:space="preserve">Zhotovitel se zavazuje zahájit provádění díla </w:t>
      </w:r>
      <w:r w:rsidR="007C485D">
        <w:t>po podpisu smlouvy oběma stranami</w:t>
      </w:r>
      <w:r w:rsidR="00CC37FE">
        <w:t>.</w:t>
      </w:r>
    </w:p>
    <w:p w14:paraId="5583CF5D" w14:textId="34FF99CA" w:rsidR="005D6642" w:rsidRPr="00BE4ED8" w:rsidRDefault="007B351D" w:rsidP="00CC37FE">
      <w:pPr>
        <w:numPr>
          <w:ilvl w:val="0"/>
          <w:numId w:val="21"/>
        </w:numPr>
        <w:ind w:left="284" w:hanging="284"/>
        <w:jc w:val="both"/>
      </w:pPr>
      <w:r w:rsidRPr="00BE4ED8">
        <w:t>Zhotovitel se zavazuje dokončit</w:t>
      </w:r>
      <w:r w:rsidR="005748B3" w:rsidRPr="00BE4ED8">
        <w:t xml:space="preserve"> jednotlivé části díla v termínech uvedených </w:t>
      </w:r>
      <w:r w:rsidR="009242A4" w:rsidRPr="00BE4ED8">
        <w:t>v této smlouv</w:t>
      </w:r>
      <w:r w:rsidR="0051620F" w:rsidRPr="00BE4ED8">
        <w:t>ě</w:t>
      </w:r>
      <w:r w:rsidR="00316513" w:rsidRPr="00BE4ED8">
        <w:t xml:space="preserve"> a</w:t>
      </w:r>
      <w:r w:rsidR="009242A4" w:rsidRPr="00BE4ED8">
        <w:t xml:space="preserve"> </w:t>
      </w:r>
      <w:r w:rsidR="005748B3" w:rsidRPr="00BE4ED8">
        <w:t>v harmonogramu plnění</w:t>
      </w:r>
      <w:r w:rsidR="00321CAA" w:rsidRPr="00BE4ED8">
        <w:t xml:space="preserve"> jednotlivých částí dokumentace pro provádění stavby</w:t>
      </w:r>
      <w:r w:rsidR="005748B3" w:rsidRPr="00BE4ED8">
        <w:t>, který je přílohou této smlouvy</w:t>
      </w:r>
      <w:r w:rsidR="00316513" w:rsidRPr="00BE4ED8">
        <w:t xml:space="preserve"> (v případě rozporu těchto příloh, platí smlouva)</w:t>
      </w:r>
    </w:p>
    <w:p w14:paraId="3CB701CB" w14:textId="4A94C4D1" w:rsidR="00563E41" w:rsidRPr="00BE4ED8" w:rsidRDefault="00154C85" w:rsidP="00CC37FE">
      <w:pPr>
        <w:numPr>
          <w:ilvl w:val="0"/>
          <w:numId w:val="21"/>
        </w:numPr>
        <w:ind w:left="284" w:hanging="284"/>
        <w:jc w:val="both"/>
      </w:pPr>
      <w:r w:rsidRPr="00BE4ED8">
        <w:t>Zhotovitel se zavazuje dokončit</w:t>
      </w:r>
      <w:r w:rsidR="005814EF" w:rsidRPr="00BE4ED8">
        <w:t xml:space="preserve"> vč. předání objednateli</w:t>
      </w:r>
      <w:r w:rsidR="00563E41" w:rsidRPr="00BE4ED8">
        <w:t>:</w:t>
      </w:r>
    </w:p>
    <w:p w14:paraId="484F61CA" w14:textId="754ADCF9" w:rsidR="005814EF" w:rsidRDefault="00033D30" w:rsidP="00563E41">
      <w:pPr>
        <w:numPr>
          <w:ilvl w:val="0"/>
          <w:numId w:val="33"/>
        </w:numPr>
        <w:jc w:val="both"/>
      </w:pPr>
      <w:r>
        <w:t>p</w:t>
      </w:r>
      <w:r w:rsidR="005814EF">
        <w:t>osouzení průzkumů a s</w:t>
      </w:r>
      <w:r w:rsidR="00A16AE3">
        <w:t>tanoven</w:t>
      </w:r>
      <w:r w:rsidR="001B7F05">
        <w:t>í</w:t>
      </w:r>
      <w:r w:rsidR="00A16AE3">
        <w:t xml:space="preserve"> nutných průzkumů vč. písemné zprávy objedn</w:t>
      </w:r>
      <w:r>
        <w:t>a</w:t>
      </w:r>
      <w:r w:rsidR="00A16AE3">
        <w:t>teli do 14 dnů ode dne odpisu smlouvy</w:t>
      </w:r>
    </w:p>
    <w:p w14:paraId="7B8643C4" w14:textId="4F9ED257" w:rsidR="00051703" w:rsidRPr="00051703" w:rsidRDefault="003E3DA6" w:rsidP="00563E41">
      <w:pPr>
        <w:numPr>
          <w:ilvl w:val="0"/>
          <w:numId w:val="33"/>
        </w:numPr>
        <w:jc w:val="both"/>
      </w:pPr>
      <w:r>
        <w:t>p</w:t>
      </w:r>
      <w:r w:rsidR="00051703" w:rsidRPr="00D91758">
        <w:t>rovedení</w:t>
      </w:r>
      <w:r>
        <w:t xml:space="preserve"> průzkumů a předání </w:t>
      </w:r>
      <w:r w:rsidR="00A16AE3">
        <w:t xml:space="preserve">jejich výsledků </w:t>
      </w:r>
      <w:r>
        <w:t>(písemné) objednateli do 2 měsíců ode dne podpisu smlouvy</w:t>
      </w:r>
    </w:p>
    <w:p w14:paraId="53CCAEDF" w14:textId="55405FEF" w:rsidR="00BD7EB4" w:rsidRPr="00BD7EB4" w:rsidRDefault="00154C85" w:rsidP="00563E41">
      <w:pPr>
        <w:numPr>
          <w:ilvl w:val="0"/>
          <w:numId w:val="33"/>
        </w:numPr>
        <w:jc w:val="both"/>
        <w:rPr>
          <w:b/>
        </w:rPr>
      </w:pPr>
      <w:r>
        <w:t xml:space="preserve"> část díla v rozsahu</w:t>
      </w:r>
      <w:r w:rsidR="00402BC9">
        <w:t xml:space="preserve"> dokumentace</w:t>
      </w:r>
      <w:r w:rsidR="00BD16D1">
        <w:t xml:space="preserve"> pro provádění stavby vč. výkazu výměr</w:t>
      </w:r>
      <w:r w:rsidR="00402BC9">
        <w:t xml:space="preserve"> do </w:t>
      </w:r>
      <w:r w:rsidR="006E14B4">
        <w:t>5</w:t>
      </w:r>
      <w:r w:rsidR="00F14939">
        <w:rPr>
          <w:color w:val="FF0000"/>
        </w:rPr>
        <w:t xml:space="preserve"> </w:t>
      </w:r>
      <w:r w:rsidR="00BD7EB4">
        <w:t xml:space="preserve">měsíců ode dne </w:t>
      </w:r>
      <w:r w:rsidR="00DE15DA">
        <w:t xml:space="preserve">předání průzkumů objednateli, nejpozději však do 7 měsíců ode dne </w:t>
      </w:r>
      <w:r w:rsidR="00BD7EB4">
        <w:t>podpisu smlouvy</w:t>
      </w:r>
      <w:r w:rsidR="00321CAA">
        <w:t xml:space="preserve"> (harmonogram plnění jednotlivých částí dokumentace je přílohou této smlouvy)</w:t>
      </w:r>
    </w:p>
    <w:p w14:paraId="457F9DB5" w14:textId="77777777" w:rsidR="00E529F7" w:rsidRDefault="00402BC9" w:rsidP="00E529F7">
      <w:pPr>
        <w:numPr>
          <w:ilvl w:val="0"/>
          <w:numId w:val="33"/>
        </w:numPr>
        <w:jc w:val="both"/>
        <w:rPr>
          <w:b/>
        </w:rPr>
      </w:pPr>
      <w:r>
        <w:t xml:space="preserve">část díla v rozsahu stanovení </w:t>
      </w:r>
      <w:r w:rsidR="0050423D">
        <w:t xml:space="preserve">předpokládané hodnoty veřejné zakázky na provedení stavby a stanovení mimořádně nízké nabídkové ceny pro zakázku na provedení stavby do </w:t>
      </w:r>
      <w:r w:rsidR="006E14B4">
        <w:t>5</w:t>
      </w:r>
      <w:r w:rsidR="00F14939">
        <w:t xml:space="preserve"> </w:t>
      </w:r>
      <w:r w:rsidR="00BD7EB4">
        <w:t xml:space="preserve">měsíců ode dne </w:t>
      </w:r>
      <w:r w:rsidR="00A16AE3">
        <w:t xml:space="preserve">předání průzkumů objednateli, nejpozději však do 7 měsíců ode dne </w:t>
      </w:r>
      <w:r w:rsidR="00BD7EB4">
        <w:t>podpisu smlouvy</w:t>
      </w:r>
    </w:p>
    <w:p w14:paraId="7EE123B6" w14:textId="4BD207EA" w:rsidR="00A8076E" w:rsidRPr="00E529F7" w:rsidRDefault="00402BC9" w:rsidP="00E529F7">
      <w:pPr>
        <w:numPr>
          <w:ilvl w:val="0"/>
          <w:numId w:val="33"/>
        </w:numPr>
        <w:jc w:val="both"/>
        <w:rPr>
          <w:b/>
        </w:rPr>
      </w:pPr>
      <w:r>
        <w:t>č</w:t>
      </w:r>
      <w:r w:rsidR="00563E41">
        <w:t xml:space="preserve">ást díla v rozsahu autorského dozoru </w:t>
      </w:r>
      <w:r w:rsidR="00A8076E">
        <w:t xml:space="preserve">v průběhu provádění stavby dle díla dle této smlouvy </w:t>
      </w:r>
      <w:r w:rsidR="00563E41">
        <w:t xml:space="preserve">do dokončení stavby </w:t>
      </w:r>
      <w:r w:rsidR="00A8076E">
        <w:t>dle potřeb a pokynů objednatele</w:t>
      </w:r>
    </w:p>
    <w:p w14:paraId="7EB6F9DB" w14:textId="1E23FFCB" w:rsidR="00074A3C" w:rsidRPr="00D91758" w:rsidRDefault="00074A3C" w:rsidP="00074A3C">
      <w:pPr>
        <w:numPr>
          <w:ilvl w:val="0"/>
          <w:numId w:val="21"/>
        </w:numPr>
        <w:ind w:left="284" w:hanging="284"/>
        <w:jc w:val="both"/>
        <w:rPr>
          <w:b/>
        </w:rPr>
      </w:pPr>
      <w:r>
        <w:t>Zhotovitel je povinen v případě, že bude předpokládat prodlení s dokončením díla nebo jeho části, na tuto skutečnost písemně upozornit objednatele nejpozději do počátku tohoto prodlení.</w:t>
      </w:r>
    </w:p>
    <w:p w14:paraId="4C9C3D8B" w14:textId="77777777" w:rsidR="00E60505" w:rsidRPr="00CB71DE" w:rsidRDefault="00E60505" w:rsidP="00074A3C">
      <w:pPr>
        <w:numPr>
          <w:ilvl w:val="0"/>
          <w:numId w:val="21"/>
        </w:numPr>
        <w:ind w:left="284" w:hanging="284"/>
        <w:jc w:val="both"/>
        <w:rPr>
          <w:b/>
        </w:rPr>
      </w:pPr>
      <w:r w:rsidRPr="00BE4ED8">
        <w:t>Zhotovitel je povinen do 10ti dnů ode dne uzavření této smlouvy předložit objednateli písemně (nikoli pouze mailem) časový harmonogram provádění předmětu díla, a to dle jednotlivých částí díla, u dokumentace pro provádění stavby u každého projektu zvlášť s respektováním termínu</w:t>
      </w:r>
      <w:r>
        <w:t xml:space="preserve"> uvedených v tomto článku odst. 6 s tím, že prodlení se splněním této povinnosti bude považováno za podstatné porušení povinností zakládající právo objednatele odstoupit od této smlouvy.</w:t>
      </w:r>
    </w:p>
    <w:p w14:paraId="20F1E86C" w14:textId="77777777" w:rsidR="008B3025" w:rsidRDefault="008B3025" w:rsidP="00BE6833">
      <w:pPr>
        <w:ind w:left="644"/>
        <w:jc w:val="both"/>
      </w:pPr>
    </w:p>
    <w:p w14:paraId="7B6E326D" w14:textId="77777777" w:rsidR="00A7539E" w:rsidRPr="007B25BC" w:rsidRDefault="00A7539E" w:rsidP="00BE6833">
      <w:pPr>
        <w:ind w:left="644"/>
        <w:jc w:val="both"/>
      </w:pPr>
    </w:p>
    <w:p w14:paraId="4D916C78" w14:textId="77777777" w:rsidR="00FF7D66" w:rsidRDefault="00FF7D66" w:rsidP="00FF7D66">
      <w:pPr>
        <w:ind w:left="720"/>
        <w:jc w:val="both"/>
      </w:pPr>
    </w:p>
    <w:p w14:paraId="5EFB0E95" w14:textId="77777777" w:rsidR="00D128B8" w:rsidRDefault="00D128B8" w:rsidP="00D128B8">
      <w:pPr>
        <w:jc w:val="center"/>
        <w:rPr>
          <w:b/>
        </w:rPr>
      </w:pPr>
      <w:r w:rsidRPr="00D128B8">
        <w:rPr>
          <w:b/>
        </w:rPr>
        <w:t>III.</w:t>
      </w:r>
    </w:p>
    <w:p w14:paraId="606B65E9" w14:textId="77777777" w:rsidR="00D128B8" w:rsidRDefault="00D128B8" w:rsidP="00D128B8">
      <w:pPr>
        <w:jc w:val="center"/>
        <w:rPr>
          <w:b/>
        </w:rPr>
      </w:pPr>
      <w:r w:rsidRPr="00D128B8">
        <w:rPr>
          <w:b/>
        </w:rPr>
        <w:t>Cena díla</w:t>
      </w:r>
    </w:p>
    <w:p w14:paraId="1331782F" w14:textId="41E55CB3" w:rsidR="00A53792" w:rsidRPr="00207010" w:rsidRDefault="003F2DDB" w:rsidP="00990543">
      <w:pPr>
        <w:numPr>
          <w:ilvl w:val="0"/>
          <w:numId w:val="4"/>
        </w:numPr>
        <w:jc w:val="both"/>
        <w:rPr>
          <w:i/>
        </w:rPr>
      </w:pPr>
      <w:r w:rsidRPr="003F2DDB">
        <w:t>Objednatel</w:t>
      </w:r>
      <w:r>
        <w:t xml:space="preserve"> se zavazuje zaplatit zhotoviteli cenu díla </w:t>
      </w:r>
      <w:r w:rsidR="004E0418">
        <w:t xml:space="preserve">dle čl. I. této smlouvy </w:t>
      </w:r>
      <w:r>
        <w:t>v</w:t>
      </w:r>
      <w:r w:rsidR="005F3B3C">
        <w:t>e</w:t>
      </w:r>
      <w:r>
        <w:t xml:space="preserve"> výši </w:t>
      </w:r>
      <w:r w:rsidR="00CF241A">
        <w:t xml:space="preserve">5,500.000,- </w:t>
      </w:r>
      <w:r w:rsidR="002B5023">
        <w:t>Kč</w:t>
      </w:r>
      <w:r w:rsidR="00563679">
        <w:t xml:space="preserve"> bez DPH</w:t>
      </w:r>
      <w:r w:rsidR="00A53792">
        <w:t>, a to:</w:t>
      </w:r>
    </w:p>
    <w:p w14:paraId="33F08D16" w14:textId="77777777" w:rsidR="009242A4" w:rsidRPr="009242A4" w:rsidRDefault="009242A4" w:rsidP="009242A4">
      <w:pPr>
        <w:ind w:left="360"/>
        <w:jc w:val="both"/>
        <w:rPr>
          <w:i/>
        </w:rPr>
      </w:pPr>
    </w:p>
    <w:p w14:paraId="14525788" w14:textId="42018ED2" w:rsidR="009D07A0" w:rsidRDefault="009D07A0" w:rsidP="00BE4ED8">
      <w:pPr>
        <w:ind w:firstLine="360"/>
        <w:jc w:val="both"/>
      </w:pPr>
      <w:r>
        <w:t>Celková cena díla</w:t>
      </w:r>
      <w:r>
        <w:tab/>
      </w:r>
      <w:r w:rsidR="00BE4ED8">
        <w:t xml:space="preserve"> </w:t>
      </w:r>
      <w:r w:rsidR="00CF241A">
        <w:t>5,500.000</w:t>
      </w:r>
      <w:r>
        <w:t>,- Kč</w:t>
      </w:r>
    </w:p>
    <w:p w14:paraId="35F4B68D" w14:textId="44ECBA36" w:rsidR="009D07A0" w:rsidRPr="007A4DF1" w:rsidRDefault="009D07A0" w:rsidP="00BE4ED8">
      <w:pPr>
        <w:ind w:firstLine="360"/>
        <w:jc w:val="both"/>
      </w:pPr>
      <w:r>
        <w:t>DPH</w:t>
      </w:r>
      <w:r>
        <w:tab/>
      </w:r>
      <w:r>
        <w:tab/>
      </w:r>
      <w:r w:rsidR="00CF241A">
        <w:t xml:space="preserve"> 1,155.000</w:t>
      </w:r>
      <w:r>
        <w:t>,- Kč</w:t>
      </w:r>
    </w:p>
    <w:p w14:paraId="080C1744" w14:textId="52E589C1" w:rsidR="009D07A0" w:rsidRPr="008B75A4" w:rsidRDefault="009D07A0" w:rsidP="00BE4ED8">
      <w:pPr>
        <w:ind w:firstLine="360"/>
        <w:jc w:val="both"/>
      </w:pPr>
      <w:r>
        <w:t>Celkem</w:t>
      </w:r>
      <w:r>
        <w:tab/>
      </w:r>
      <w:r>
        <w:tab/>
      </w:r>
      <w:r w:rsidR="00CF241A">
        <w:t xml:space="preserve"> 6,655.000</w:t>
      </w:r>
      <w:r>
        <w:t>,- Kč</w:t>
      </w:r>
    </w:p>
    <w:p w14:paraId="52E54F96" w14:textId="79F67CED" w:rsidR="009D07A0" w:rsidRPr="008B75A4" w:rsidRDefault="009D07A0" w:rsidP="00BE4ED8">
      <w:pPr>
        <w:ind w:firstLine="360"/>
        <w:jc w:val="both"/>
      </w:pPr>
      <w:r w:rsidRPr="008B75A4">
        <w:t>P</w:t>
      </w:r>
      <w:r w:rsidR="008B75A4" w:rsidRPr="008B75A4">
        <w:t>řílohou této smlouvy je rozpis cen částí díla</w:t>
      </w:r>
      <w:r w:rsidR="00F73D37">
        <w:t>.</w:t>
      </w:r>
    </w:p>
    <w:p w14:paraId="2E615B3C" w14:textId="77777777" w:rsidR="009242A4" w:rsidRPr="009242A4" w:rsidRDefault="009242A4" w:rsidP="009242A4">
      <w:pPr>
        <w:ind w:left="360"/>
        <w:jc w:val="both"/>
        <w:rPr>
          <w:i/>
        </w:rPr>
      </w:pPr>
    </w:p>
    <w:p w14:paraId="00D13B4D" w14:textId="77777777" w:rsidR="00D165B0" w:rsidRPr="00C22993" w:rsidRDefault="00A53792" w:rsidP="00990543">
      <w:pPr>
        <w:numPr>
          <w:ilvl w:val="0"/>
          <w:numId w:val="4"/>
        </w:numPr>
        <w:jc w:val="both"/>
        <w:rPr>
          <w:i/>
        </w:rPr>
      </w:pPr>
      <w:r>
        <w:t>K</w:t>
      </w:r>
      <w:r w:rsidR="00563679">
        <w:t> této ceně bude připočteno DPH dle platných právních předpisů.</w:t>
      </w:r>
      <w:r w:rsidR="004D7789">
        <w:t xml:space="preserve"> V případě, že se bude jednat o dodání prací v režimu přenesené daňové povinnosti dle § 92a z.č. 235/2004 Sb., je zhotovitel povinen tuto skutečnost objednateli písemně sdělit nejpozději při vystavení první faktury na cenu díla.</w:t>
      </w:r>
      <w:r w:rsidR="00D165B0" w:rsidRPr="00C22993">
        <w:rPr>
          <w:i/>
        </w:rPr>
        <w:t xml:space="preserve"> </w:t>
      </w:r>
    </w:p>
    <w:p w14:paraId="75DCAE65" w14:textId="77777777" w:rsidR="00C22993" w:rsidRDefault="00D165B0" w:rsidP="00D165B0">
      <w:pPr>
        <w:numPr>
          <w:ilvl w:val="0"/>
          <w:numId w:val="4"/>
        </w:numPr>
        <w:jc w:val="both"/>
      </w:pPr>
      <w:r>
        <w:t>Cena uvedená v bodu 1 tohoto článku je nejvýše přípustnou cenou díla, která v sobě zahrnuje veškeré náklady na kompletní provedení díla včetně všech prací souvisejících.</w:t>
      </w:r>
      <w:r w:rsidR="008A0314">
        <w:t xml:space="preserve"> Zhotovitel zaručuje úplnost rozpočtu dle § 2621 z.č. 89/2012 Sb., na základě kterého byla tato cena určena (</w:t>
      </w:r>
      <w:r w:rsidR="00D728A2">
        <w:t xml:space="preserve">rozpočet </w:t>
      </w:r>
      <w:r w:rsidR="008A0314">
        <w:t>tvořící nabídku zhotovitele v zadávacím řízení, na základě kterého je tato smlouva uzavírána).</w:t>
      </w:r>
    </w:p>
    <w:p w14:paraId="2E1B4617" w14:textId="49BB31FE" w:rsidR="003B303B" w:rsidRDefault="00513C8E" w:rsidP="00C738CB">
      <w:pPr>
        <w:numPr>
          <w:ilvl w:val="0"/>
          <w:numId w:val="4"/>
        </w:numPr>
        <w:jc w:val="both"/>
      </w:pPr>
      <w:r>
        <w:t>Zhotovitel prohlašuje, že v ceně díla</w:t>
      </w:r>
      <w:r w:rsidR="003B303B">
        <w:t xml:space="preserve"> jsou zahrnuty veškeré náklady na veškeré práce a činnosti související nutné k řádnému dokončení díla</w:t>
      </w:r>
      <w:r w:rsidR="0019696D">
        <w:t>, které zhotovitel mohl a měl předpokládat</w:t>
      </w:r>
      <w:r w:rsidR="001C65C9">
        <w:t xml:space="preserve"> (mj. náklady na správní poplatky)</w:t>
      </w:r>
      <w:r w:rsidR="00033D30">
        <w:t>.</w:t>
      </w:r>
    </w:p>
    <w:p w14:paraId="675CA6DC" w14:textId="77777777" w:rsidR="008E125D" w:rsidRDefault="002A2181" w:rsidP="00C738CB">
      <w:pPr>
        <w:numPr>
          <w:ilvl w:val="0"/>
          <w:numId w:val="4"/>
        </w:numPr>
        <w:jc w:val="both"/>
      </w:pPr>
      <w:r>
        <w:t xml:space="preserve">Objednatel je povinen uhradit pouze </w:t>
      </w:r>
      <w:r w:rsidR="008E125D">
        <w:t xml:space="preserve">skutečně provedené práce. V případě, že některé práce </w:t>
      </w:r>
      <w:r w:rsidR="00106ABA">
        <w:t xml:space="preserve">na díle </w:t>
      </w:r>
      <w:r w:rsidR="008E125D">
        <w:t>nebudou</w:t>
      </w:r>
      <w:r>
        <w:t xml:space="preserve"> z jakéhokoliv důvodu zhotovitelem provedeny, </w:t>
      </w:r>
      <w:r w:rsidR="00BE7603">
        <w:t>má objednatel právo cenu přiměřeně snížit.</w:t>
      </w:r>
    </w:p>
    <w:p w14:paraId="687A4333" w14:textId="77777777" w:rsidR="007870E5" w:rsidRDefault="007870E5" w:rsidP="00C738CB">
      <w:pPr>
        <w:numPr>
          <w:ilvl w:val="0"/>
          <w:numId w:val="4"/>
        </w:numPr>
        <w:jc w:val="both"/>
      </w:pPr>
      <w:r>
        <w:t>Smluvní strany se dohodly, že obě strany převzaly ne</w:t>
      </w:r>
      <w:r w:rsidR="00AD6BDA">
        <w:t>b</w:t>
      </w:r>
      <w:r>
        <w:t>e</w:t>
      </w:r>
      <w:r w:rsidR="00AD6BDA">
        <w:t>z</w:t>
      </w:r>
      <w:r>
        <w:t xml:space="preserve">pečí změny okolností </w:t>
      </w:r>
      <w:r w:rsidR="00AD6BDA">
        <w:t>dle § 2620 z.č. 89/2012 Sb., cena tak nemůžeme být měněna rozhodnutím soudu</w:t>
      </w:r>
      <w:r w:rsidR="008A0314">
        <w:t>.</w:t>
      </w:r>
    </w:p>
    <w:p w14:paraId="3570F057" w14:textId="77777777" w:rsidR="007870E5" w:rsidRDefault="007870E5" w:rsidP="00513C8E">
      <w:pPr>
        <w:jc w:val="both"/>
      </w:pPr>
    </w:p>
    <w:p w14:paraId="48C11A43" w14:textId="77777777" w:rsidR="002846C9" w:rsidRDefault="002846C9" w:rsidP="00513C8E">
      <w:pPr>
        <w:jc w:val="both"/>
      </w:pPr>
    </w:p>
    <w:p w14:paraId="33196252" w14:textId="77777777" w:rsidR="002D3EA5" w:rsidRDefault="002D3EA5" w:rsidP="00D128B8">
      <w:pPr>
        <w:jc w:val="center"/>
        <w:rPr>
          <w:b/>
        </w:rPr>
      </w:pPr>
    </w:p>
    <w:p w14:paraId="6FDD9F6E" w14:textId="77777777" w:rsidR="002D3EA5" w:rsidRPr="00D128B8" w:rsidRDefault="00DB3929" w:rsidP="002D3EA5">
      <w:pPr>
        <w:jc w:val="center"/>
        <w:rPr>
          <w:b/>
        </w:rPr>
      </w:pPr>
      <w:r>
        <w:rPr>
          <w:b/>
        </w:rPr>
        <w:t>I</w:t>
      </w:r>
      <w:r w:rsidR="002D3EA5" w:rsidRPr="00D128B8">
        <w:rPr>
          <w:b/>
        </w:rPr>
        <w:t>V.</w:t>
      </w:r>
    </w:p>
    <w:p w14:paraId="243A2F48" w14:textId="77777777" w:rsidR="002D3EA5" w:rsidRDefault="002D3EA5" w:rsidP="002D3EA5">
      <w:pPr>
        <w:jc w:val="center"/>
        <w:rPr>
          <w:b/>
        </w:rPr>
      </w:pPr>
      <w:r w:rsidRPr="00D128B8">
        <w:rPr>
          <w:b/>
        </w:rPr>
        <w:t>Platební podmínky</w:t>
      </w:r>
    </w:p>
    <w:p w14:paraId="67349B6B" w14:textId="77777777" w:rsidR="00D126A6" w:rsidRDefault="00D126A6" w:rsidP="008A16F1">
      <w:pPr>
        <w:numPr>
          <w:ilvl w:val="0"/>
          <w:numId w:val="5"/>
        </w:numPr>
        <w:jc w:val="both"/>
      </w:pPr>
      <w:r>
        <w:t>Objednatel bude hradit pouze skutečně provedené práce.</w:t>
      </w:r>
    </w:p>
    <w:p w14:paraId="683B55E6" w14:textId="77777777" w:rsidR="0015518A" w:rsidRDefault="00E85F19" w:rsidP="008A16F1">
      <w:pPr>
        <w:numPr>
          <w:ilvl w:val="0"/>
          <w:numId w:val="5"/>
        </w:numPr>
        <w:jc w:val="both"/>
      </w:pPr>
      <w:r>
        <w:t>Cena za dílo bude hrazena</w:t>
      </w:r>
      <w:r w:rsidR="00B453D0" w:rsidRPr="007311B2">
        <w:t xml:space="preserve"> </w:t>
      </w:r>
      <w:r w:rsidR="001D07F7">
        <w:t xml:space="preserve">po částech </w:t>
      </w:r>
      <w:r w:rsidR="00B453D0" w:rsidRPr="007311B2">
        <w:t>na zák</w:t>
      </w:r>
      <w:r w:rsidR="001A6193">
        <w:t>ladě faktur</w:t>
      </w:r>
      <w:r w:rsidR="0015518A">
        <w:t>, a to:</w:t>
      </w:r>
    </w:p>
    <w:p w14:paraId="17FAFA11" w14:textId="77777777" w:rsidR="00690666" w:rsidRDefault="00690666" w:rsidP="00AB06B0">
      <w:pPr>
        <w:ind w:left="284"/>
        <w:jc w:val="both"/>
      </w:pPr>
    </w:p>
    <w:p w14:paraId="28B986E7" w14:textId="16F54A73" w:rsidR="00DE15DA" w:rsidRDefault="00245DB9" w:rsidP="00690666">
      <w:pPr>
        <w:numPr>
          <w:ilvl w:val="0"/>
          <w:numId w:val="33"/>
        </w:numPr>
        <w:jc w:val="both"/>
      </w:pPr>
      <w:r>
        <w:t>provedení průzkumů</w:t>
      </w:r>
      <w:r w:rsidR="00C16D84">
        <w:t xml:space="preserve"> a stanovení dalších průzkumů</w:t>
      </w:r>
      <w:r>
        <w:t xml:space="preserve"> po jejich </w:t>
      </w:r>
      <w:r w:rsidR="00C16D84">
        <w:t>dokončení dle skutečně provedených prací písemně odsouhlasených objednatelem</w:t>
      </w:r>
    </w:p>
    <w:p w14:paraId="55613509" w14:textId="648015D0" w:rsidR="00EB54FF" w:rsidRPr="00BB70C6" w:rsidRDefault="00EB54FF" w:rsidP="00BB70C6">
      <w:pPr>
        <w:numPr>
          <w:ilvl w:val="0"/>
          <w:numId w:val="33"/>
        </w:numPr>
        <w:jc w:val="both"/>
        <w:rPr>
          <w:strike/>
        </w:rPr>
      </w:pPr>
      <w:r w:rsidRPr="007F3CF1">
        <w:t xml:space="preserve">dokumentace pro provedení stavby - dle skutečně provedených prací v každém měsíci písemně odsouhlasených zadavatelem. Zhotovitel je povinen zadavateli předložit soupis provedených prací v měsíci vč. jejich ocenění rozděleného na jednotlivé části dokumentace, nejpozději do 3 dnů ode dne skončení příslušného měsíce. Zhotovitel je oprávněn fakturovat za provedené práce do maximální výše 75% příslušné části dokumentace. Zbývající část ceny bude zhotovitel fakturovat po dokončení a písemném předání kompletní dokumentace bez vad a nedodělků. </w:t>
      </w:r>
      <w:r w:rsidRPr="007F3CF1">
        <w:rPr>
          <w:strike/>
        </w:rPr>
        <w:t xml:space="preserve"> </w:t>
      </w:r>
    </w:p>
    <w:p w14:paraId="01A839BF" w14:textId="4911CAC3" w:rsidR="00E63F1D" w:rsidRPr="00BE4ED8" w:rsidRDefault="00690666" w:rsidP="00E63F1D">
      <w:pPr>
        <w:numPr>
          <w:ilvl w:val="0"/>
          <w:numId w:val="33"/>
        </w:numPr>
        <w:jc w:val="both"/>
      </w:pPr>
      <w:r w:rsidRPr="00E40255">
        <w:t xml:space="preserve">výkon autorského dozoru </w:t>
      </w:r>
      <w:r w:rsidR="00327E2A" w:rsidRPr="00FF6B06">
        <w:t>v každém měsíci, a to na základě písemně odsouhlasen</w:t>
      </w:r>
      <w:r w:rsidR="00327E2A">
        <w:t>í</w:t>
      </w:r>
      <w:r w:rsidR="00327E2A" w:rsidRPr="00FF6B06">
        <w:t xml:space="preserve"> prací</w:t>
      </w:r>
      <w:r w:rsidR="00327E2A">
        <w:t xml:space="preserve"> zadavatelem</w:t>
      </w:r>
      <w:r w:rsidR="00327E2A" w:rsidRPr="00FF6B06">
        <w:t xml:space="preserve"> v příslušném měsíci</w:t>
      </w:r>
      <w:r w:rsidR="00327E2A">
        <w:t xml:space="preserve"> po skončení měsíce</w:t>
      </w:r>
      <w:r w:rsidR="00327E2A" w:rsidRPr="00FF6B06">
        <w:t xml:space="preserve"> </w:t>
      </w:r>
      <w:r w:rsidR="00E63F1D">
        <w:t xml:space="preserve">v rozsahu 75% z alikvotní výši dle předpokládané doby realizace stavby (doba bude uvedená ve smlouvě mezi objednatelem a zhotovitelem stavby). Zbývající část výkonu autorského dozoru po kolaudaci stavby na základě písemného protokolu o řádném provedení výkonu </w:t>
      </w:r>
      <w:r w:rsidR="00E63F1D" w:rsidRPr="00BE4ED8">
        <w:t>autorského dozoru podepsaného objedn</w:t>
      </w:r>
      <w:r w:rsidR="00DE08A7" w:rsidRPr="00BE4ED8">
        <w:t>a</w:t>
      </w:r>
      <w:r w:rsidR="00E63F1D" w:rsidRPr="00BE4ED8">
        <w:t xml:space="preserve">telem </w:t>
      </w:r>
    </w:p>
    <w:p w14:paraId="6E765694" w14:textId="4CE44F45" w:rsidR="002707F9" w:rsidRPr="00BE4ED8" w:rsidRDefault="002707F9" w:rsidP="002707F9">
      <w:pPr>
        <w:numPr>
          <w:ilvl w:val="0"/>
          <w:numId w:val="33"/>
        </w:numPr>
        <w:jc w:val="both"/>
      </w:pPr>
      <w:r w:rsidRPr="00BE4ED8">
        <w:t xml:space="preserve"> další skutečně provedené práce v uplynulém měsíci vždy po skončení měsíce, a to na základě soupisu skutečně provedených prací písemně odsouhlasených objednatelem (mimo prací spojených s vyřízení kolaudace)</w:t>
      </w:r>
    </w:p>
    <w:p w14:paraId="5A0B69EC" w14:textId="72802A6E" w:rsidR="00690666" w:rsidRPr="00BE4ED8" w:rsidRDefault="00690666" w:rsidP="00C97023">
      <w:pPr>
        <w:numPr>
          <w:ilvl w:val="0"/>
          <w:numId w:val="33"/>
        </w:numPr>
        <w:jc w:val="both"/>
      </w:pPr>
      <w:r w:rsidRPr="00BE4ED8">
        <w:t>práce spojené s vyřízením kolaudace po jejím vyřízení</w:t>
      </w:r>
      <w:r w:rsidR="006720C0" w:rsidRPr="00BE4ED8">
        <w:t xml:space="preserve"> na základě písemně odsouhlaseného proved</w:t>
      </w:r>
      <w:r w:rsidR="00DC3976" w:rsidRPr="00BE4ED8">
        <w:t>en</w:t>
      </w:r>
      <w:r w:rsidR="00327E2A" w:rsidRPr="00BE4ED8">
        <w:t>í</w:t>
      </w:r>
      <w:r w:rsidR="006720C0" w:rsidRPr="00BE4ED8">
        <w:t xml:space="preserve"> </w:t>
      </w:r>
      <w:r w:rsidR="00E7373B" w:rsidRPr="00BE4ED8">
        <w:t>objednatelem</w:t>
      </w:r>
      <w:r w:rsidRPr="00BE4ED8">
        <w:t>.</w:t>
      </w:r>
    </w:p>
    <w:p w14:paraId="6D4EDE4E" w14:textId="0CF266B0" w:rsidR="008A16F1" w:rsidRDefault="00E85F19" w:rsidP="00AB06B0">
      <w:pPr>
        <w:ind w:left="284"/>
        <w:jc w:val="both"/>
      </w:pPr>
      <w:r>
        <w:t xml:space="preserve">Přílohou </w:t>
      </w:r>
      <w:r w:rsidR="001D07F7">
        <w:t xml:space="preserve">každé </w:t>
      </w:r>
      <w:r w:rsidR="002B5023">
        <w:t>f</w:t>
      </w:r>
      <w:r>
        <w:t>aktury</w:t>
      </w:r>
      <w:r w:rsidR="00B453D0">
        <w:t xml:space="preserve"> bude </w:t>
      </w:r>
      <w:r w:rsidR="006720C0">
        <w:t xml:space="preserve">objednatelem odsouhlasený </w:t>
      </w:r>
      <w:r w:rsidR="00106ABA">
        <w:t>soupis provedených prací, které jsou fakturou účtovány, podepsaný objednatele</w:t>
      </w:r>
      <w:r w:rsidR="00C22993">
        <w:t>m</w:t>
      </w:r>
      <w:r w:rsidR="00B453D0">
        <w:t xml:space="preserve">. </w:t>
      </w:r>
    </w:p>
    <w:p w14:paraId="05B34DA0" w14:textId="77777777" w:rsidR="008A16F1" w:rsidRDefault="001A6193" w:rsidP="008A16F1">
      <w:pPr>
        <w:numPr>
          <w:ilvl w:val="0"/>
          <w:numId w:val="5"/>
        </w:numPr>
        <w:jc w:val="both"/>
      </w:pPr>
      <w:r>
        <w:t>Faktury</w:t>
      </w:r>
      <w:r w:rsidR="007023F2" w:rsidRPr="007311B2">
        <w:t xml:space="preserve"> bud</w:t>
      </w:r>
      <w:r w:rsidR="003A0804">
        <w:t>ou</w:t>
      </w:r>
      <w:r w:rsidR="007023F2" w:rsidRPr="007311B2">
        <w:t xml:space="preserve"> obsahovat náležitosti stanovené v zákoně č. 235/2004 Sb. o dani z přidané hodnoty, v platném zněn</w:t>
      </w:r>
      <w:r w:rsidR="003B303B">
        <w:t>í</w:t>
      </w:r>
    </w:p>
    <w:p w14:paraId="4AB5AD32" w14:textId="529DE861" w:rsidR="003B303B" w:rsidRDefault="00E85F19" w:rsidP="003B303B">
      <w:pPr>
        <w:numPr>
          <w:ilvl w:val="0"/>
          <w:numId w:val="5"/>
        </w:numPr>
        <w:jc w:val="both"/>
      </w:pPr>
      <w:r>
        <w:t xml:space="preserve"> </w:t>
      </w:r>
      <w:r w:rsidR="007023F2" w:rsidRPr="007311B2">
        <w:t xml:space="preserve">V případě, že </w:t>
      </w:r>
      <w:r w:rsidR="001A6193">
        <w:t xml:space="preserve">kterákoli </w:t>
      </w:r>
      <w:r w:rsidR="007023F2" w:rsidRPr="007311B2">
        <w:t xml:space="preserve">faktura nebude obsahovat </w:t>
      </w:r>
      <w:r>
        <w:t xml:space="preserve">veškeré náležitosti dle čl. </w:t>
      </w:r>
      <w:r w:rsidR="002B71EE">
        <w:t>I</w:t>
      </w:r>
      <w:r>
        <w:t>V. odst. 1</w:t>
      </w:r>
      <w:r w:rsidR="006720C0">
        <w:t>,</w:t>
      </w:r>
      <w:r>
        <w:t xml:space="preserve"> 2</w:t>
      </w:r>
      <w:r w:rsidR="006720C0">
        <w:t xml:space="preserve"> a 3</w:t>
      </w:r>
      <w:r>
        <w:t xml:space="preserve"> této smlouvy</w:t>
      </w:r>
      <w:r w:rsidR="00BE7603">
        <w:t>,</w:t>
      </w:r>
      <w:r w:rsidR="007023F2" w:rsidRPr="007311B2">
        <w:t xml:space="preserve"> má </w:t>
      </w:r>
      <w:r w:rsidR="00765536">
        <w:t>objednatel</w:t>
      </w:r>
      <w:r w:rsidR="007023F2" w:rsidRPr="007311B2">
        <w:t xml:space="preserve"> právo vrátit ji </w:t>
      </w:r>
      <w:r w:rsidR="007023F2">
        <w:t xml:space="preserve">zhotoviteli </w:t>
      </w:r>
      <w:r w:rsidR="007023F2" w:rsidRPr="007311B2">
        <w:t>k doplnění či opravě</w:t>
      </w:r>
      <w:r w:rsidR="00106ABA">
        <w:t>.</w:t>
      </w:r>
    </w:p>
    <w:p w14:paraId="36C2283D" w14:textId="77777777" w:rsidR="003B303B" w:rsidRDefault="00BE7603" w:rsidP="003B303B">
      <w:pPr>
        <w:numPr>
          <w:ilvl w:val="0"/>
          <w:numId w:val="5"/>
        </w:numPr>
        <w:jc w:val="both"/>
      </w:pPr>
      <w:r>
        <w:t>L</w:t>
      </w:r>
      <w:r w:rsidR="007023F2" w:rsidRPr="007311B2">
        <w:t>hůta splatnosti</w:t>
      </w:r>
      <w:r w:rsidR="001D07F7">
        <w:t xml:space="preserve"> faktur</w:t>
      </w:r>
      <w:r w:rsidR="007023F2" w:rsidRPr="007311B2">
        <w:t xml:space="preserve"> </w:t>
      </w:r>
      <w:r>
        <w:t>činí</w:t>
      </w:r>
      <w:r w:rsidR="00084AD7">
        <w:t xml:space="preserve"> </w:t>
      </w:r>
      <w:r w:rsidR="00B160F2">
        <w:t xml:space="preserve">30 dnů ode dne doručení faktury. </w:t>
      </w:r>
    </w:p>
    <w:p w14:paraId="518E742A" w14:textId="3613701E" w:rsidR="00A93B8C" w:rsidRDefault="00A93B8C" w:rsidP="003B303B">
      <w:pPr>
        <w:numPr>
          <w:ilvl w:val="0"/>
          <w:numId w:val="5"/>
        </w:numPr>
        <w:jc w:val="both"/>
      </w:pPr>
      <w:r>
        <w:t xml:space="preserve">Zhotovitel je povinen faktury zasílat objednateli elektronicky na adresu </w:t>
      </w:r>
      <w:hyperlink r:id="rId7" w:history="1">
        <w:r w:rsidR="00E5082A" w:rsidRPr="00F83264">
          <w:rPr>
            <w:rStyle w:val="Hypertextovodkaz"/>
          </w:rPr>
          <w:t>faktury@mzk.cz</w:t>
        </w:r>
      </w:hyperlink>
      <w:r w:rsidR="00E5082A">
        <w:t xml:space="preserve"> a </w:t>
      </w:r>
      <w:hyperlink r:id="rId8" w:history="1">
        <w:r w:rsidR="004127FA" w:rsidRPr="00C44DA9">
          <w:rPr>
            <w:rStyle w:val="Hypertextovodkaz"/>
          </w:rPr>
          <w:t>roman.matl@mzk.cz</w:t>
        </w:r>
      </w:hyperlink>
      <w:r w:rsidR="00E5082A">
        <w:t>.</w:t>
      </w:r>
    </w:p>
    <w:p w14:paraId="0C3350E6" w14:textId="12E0EC33" w:rsidR="00CD5E8B" w:rsidRDefault="00CD5E8B" w:rsidP="003B303B">
      <w:pPr>
        <w:numPr>
          <w:ilvl w:val="0"/>
          <w:numId w:val="5"/>
        </w:numPr>
        <w:jc w:val="both"/>
      </w:pPr>
      <w:r>
        <w:t>V případě, že v den uskutečnění zdanitelného plnění bude zhotovitel zapsán v registru plát</w:t>
      </w:r>
      <w:r w:rsidR="00FA3AE4">
        <w:t>c</w:t>
      </w:r>
      <w:r>
        <w:t>ů daně z přidané hodnoty jako nespolehlivý plátce, má objednatel právo uhradit za zhotovitele DPH z tohoto zdanitelného plnění, aniž by byl vyzván jako ručitel správcem daně zhotovitele, postupem v souladu s § 109a z.č. 235/2004 Sb. o dani z přidané hodnoty. Stejným způsobem může objednatel postupovat v případě, že zhotovitel uvede ve smlouvě nebo kterékoliv faktuře účet, který není uveden v registru plát</w:t>
      </w:r>
      <w:r w:rsidR="00CB11E9">
        <w:t>c</w:t>
      </w:r>
      <w:r>
        <w:t>ů daně z přidané hodnoty.</w:t>
      </w:r>
      <w:r w:rsidR="00B74951">
        <w:t xml:space="preserve"> Pokud objednatel uhradí částku ve výši DPH na účet správce daně zhotovitele a zbývající částku sjednané ceny (relevantní část bez DPH) zhotoviteli, považuje se jeho závazek uhradit sjednanou cenu za splněný. </w:t>
      </w:r>
    </w:p>
    <w:p w14:paraId="27B34958" w14:textId="77777777" w:rsidR="00B74951" w:rsidRDefault="00B74951" w:rsidP="003B303B">
      <w:pPr>
        <w:numPr>
          <w:ilvl w:val="0"/>
          <w:numId w:val="5"/>
        </w:numPr>
        <w:jc w:val="both"/>
      </w:pPr>
      <w:r>
        <w:t>Datum úhrady se rozumí den odepsání částky z účtu objednatele.</w:t>
      </w:r>
    </w:p>
    <w:p w14:paraId="24117AE1" w14:textId="00238451" w:rsidR="00723BAC" w:rsidRDefault="00723BAC" w:rsidP="003B303B">
      <w:pPr>
        <w:numPr>
          <w:ilvl w:val="0"/>
          <w:numId w:val="5"/>
        </w:numPr>
        <w:jc w:val="both"/>
      </w:pPr>
      <w:r>
        <w:t xml:space="preserve">Zhotovitel je oprávněn postoupit své pohledávky </w:t>
      </w:r>
      <w:r w:rsidR="00B14116">
        <w:t xml:space="preserve">(peněžité i nepeněžité) </w:t>
      </w:r>
      <w:r>
        <w:t>za objednatelem jen s předchozím písemným souhlasem objednatele, jinak je toto postoupení neplatné. Zhotovitel je oprávněn započítat své peněžité pohledávky za objednatelem jen na základě písemné dohody obou smluvních stran, jinak je započtení pohledávek neplatné.</w:t>
      </w:r>
    </w:p>
    <w:p w14:paraId="4DA3CF45" w14:textId="77777777" w:rsidR="00723BAC" w:rsidRDefault="00723BAC" w:rsidP="003B303B">
      <w:pPr>
        <w:numPr>
          <w:ilvl w:val="0"/>
          <w:numId w:val="5"/>
        </w:numPr>
        <w:jc w:val="both"/>
      </w:pPr>
      <w:r>
        <w:t>Objednatel je oprávněn započítat vůči pohledávká</w:t>
      </w:r>
      <w:r w:rsidR="00CA40F5">
        <w:t>m</w:t>
      </w:r>
      <w:r>
        <w:t xml:space="preserve"> </w:t>
      </w:r>
      <w:r w:rsidR="007B0E14">
        <w:t xml:space="preserve">a závazkům </w:t>
      </w:r>
      <w:r>
        <w:t xml:space="preserve">zhotovitele i své nesplatné </w:t>
      </w:r>
      <w:r w:rsidR="00CA40F5">
        <w:t xml:space="preserve">pohledávky </w:t>
      </w:r>
      <w:r w:rsidR="007B0E14">
        <w:t>a závazky.</w:t>
      </w:r>
      <w:r w:rsidR="00CA40F5">
        <w:t xml:space="preserve"> </w:t>
      </w:r>
    </w:p>
    <w:p w14:paraId="22C108F7" w14:textId="77777777" w:rsidR="004127FA" w:rsidRDefault="004127FA" w:rsidP="004127FA">
      <w:pPr>
        <w:ind w:left="360"/>
        <w:jc w:val="both"/>
      </w:pPr>
    </w:p>
    <w:p w14:paraId="2053797D" w14:textId="77777777" w:rsidR="003B303B" w:rsidRDefault="003B303B" w:rsidP="003B303B">
      <w:pPr>
        <w:ind w:left="360"/>
        <w:jc w:val="both"/>
      </w:pPr>
    </w:p>
    <w:p w14:paraId="3D6867B5" w14:textId="00F44682" w:rsidR="00116340" w:rsidRPr="000D0356" w:rsidRDefault="00116340" w:rsidP="00116340">
      <w:pPr>
        <w:jc w:val="center"/>
        <w:rPr>
          <w:b/>
        </w:rPr>
      </w:pPr>
      <w:r w:rsidRPr="000D0356">
        <w:rPr>
          <w:b/>
        </w:rPr>
        <w:t>V.</w:t>
      </w:r>
    </w:p>
    <w:p w14:paraId="695F668A" w14:textId="77777777" w:rsidR="00116340" w:rsidRPr="006E449A" w:rsidRDefault="00116340" w:rsidP="00116340">
      <w:pPr>
        <w:jc w:val="center"/>
        <w:rPr>
          <w:b/>
        </w:rPr>
      </w:pPr>
      <w:r w:rsidRPr="006E449A">
        <w:rPr>
          <w:b/>
        </w:rPr>
        <w:t>Změny a doplňky díla</w:t>
      </w:r>
    </w:p>
    <w:p w14:paraId="0BEDA988" w14:textId="01D47D6C" w:rsidR="00FA3AE4" w:rsidRDefault="00D33340" w:rsidP="00FA3AE4">
      <w:pPr>
        <w:numPr>
          <w:ilvl w:val="0"/>
          <w:numId w:val="29"/>
        </w:numPr>
        <w:spacing w:after="120"/>
        <w:ind w:left="284" w:hanging="284"/>
        <w:jc w:val="both"/>
      </w:pPr>
      <w:r>
        <w:t xml:space="preserve">Objednatel je oprávněn po zhotoviteli požadovat změny </w:t>
      </w:r>
      <w:r w:rsidR="009457FE">
        <w:t xml:space="preserve">závazků ze smlouvy dle § 222 z.č. 134/2016 Sb. </w:t>
      </w:r>
      <w:r w:rsidR="00696FA0">
        <w:t xml:space="preserve"> </w:t>
      </w:r>
    </w:p>
    <w:p w14:paraId="378D8160" w14:textId="77777777" w:rsidR="00FA3AE4" w:rsidRDefault="00DB5A5F" w:rsidP="00FA3AE4">
      <w:pPr>
        <w:numPr>
          <w:ilvl w:val="0"/>
          <w:numId w:val="29"/>
        </w:numPr>
        <w:spacing w:after="120"/>
        <w:ind w:left="284" w:hanging="284"/>
        <w:jc w:val="both"/>
      </w:pPr>
      <w:r>
        <w:t xml:space="preserve">Objednatel má právo v průběhu provádění díla kontrolovat jeho provádění, k této kontrole za objednatele je oprávněn i technický dozor objednatele (TDO). Zhotovitel je povinen se řídit pokyny objednatele a TDO. Na tyto pokyny se vztahují ustanovení této smlouvy </w:t>
      </w:r>
      <w:r w:rsidR="00A7539E">
        <w:t xml:space="preserve">o </w:t>
      </w:r>
      <w:r>
        <w:t>nevhodnost</w:t>
      </w:r>
      <w:r w:rsidR="00A7539E">
        <w:t>i</w:t>
      </w:r>
      <w:r>
        <w:t xml:space="preserve"> pokynů</w:t>
      </w:r>
      <w:r w:rsidR="00A7539E">
        <w:t>.</w:t>
      </w:r>
    </w:p>
    <w:p w14:paraId="4AA917D7" w14:textId="77777777" w:rsidR="00DB5A5F" w:rsidRDefault="00DB5A5F" w:rsidP="00FA3AE4">
      <w:pPr>
        <w:numPr>
          <w:ilvl w:val="0"/>
          <w:numId w:val="29"/>
        </w:numPr>
        <w:spacing w:after="120"/>
        <w:ind w:left="284" w:hanging="284"/>
        <w:jc w:val="both"/>
      </w:pPr>
      <w:r>
        <w:t>Zhotovitel prohlašuje, že si místo stavby a podklady</w:t>
      </w:r>
      <w:r w:rsidR="00FA3AE4">
        <w:t xml:space="preserve"> k</w:t>
      </w:r>
      <w:r>
        <w:t xml:space="preserve"> to</w:t>
      </w:r>
      <w:r w:rsidR="00FA3AE4">
        <w:t>mu</w:t>
      </w:r>
      <w:r>
        <w:t>to díl</w:t>
      </w:r>
      <w:r w:rsidR="00FA3AE4">
        <w:t>u</w:t>
      </w:r>
      <w:r>
        <w:t xml:space="preserve">, které byly součástí zadávací dokumentace v zadávacím řízení na výběr uchazeče na toto dílo, řádně prohlédl, posoudil je z hlediska odborného, a tyto nemají žádné nedostatky či nevhodnosti a rozpory. Dále prohlašuje, že veškeré případné tyto nedostatky, nevhodnosti či rozpory měl možnost si vyjasnit s objednatelem </w:t>
      </w:r>
      <w:r w:rsidR="005769C8">
        <w:t>před uzavřením smlouvy</w:t>
      </w:r>
      <w:r>
        <w:t xml:space="preserve">, a proto nemá žádné nároky v souvislosti s nimi (např. změna ceny díla, atd.). Z tohoto důvodu rozdíl mezi částmi zadávací dokumentace, zejména dokumentace pro stavební povolení není objektivně nepředvídatelný, a proto se nejedná o vícepráce či změny díla. </w:t>
      </w:r>
      <w:r w:rsidR="00401EC3">
        <w:t xml:space="preserve"> </w:t>
      </w:r>
    </w:p>
    <w:p w14:paraId="54047662" w14:textId="77777777" w:rsidR="00116340" w:rsidRDefault="00116340" w:rsidP="00116340">
      <w:pPr>
        <w:numPr>
          <w:ilvl w:val="0"/>
          <w:numId w:val="29"/>
        </w:numPr>
        <w:ind w:left="284" w:hanging="284"/>
        <w:jc w:val="both"/>
      </w:pPr>
      <w:r>
        <w:rPr>
          <w:lang w:eastAsia="en-US"/>
        </w:rPr>
        <w:t>Žádné změny a doplňky díla nebudou započaty bez objednatelova písemného pokynu a zhotovitel nemá žádný nárok na změnu ceny díla nebo termínu dokončení díla, pokud objednatel nedal písemný pokyn k předmětné změně či doplňku díla a současně nebude-li tento pokyn oceněn a písemně odsouhlasen v souladu s touto smlouvou.</w:t>
      </w:r>
    </w:p>
    <w:p w14:paraId="4A3E814A" w14:textId="77777777" w:rsidR="00116340" w:rsidRDefault="00116340" w:rsidP="00116340">
      <w:pPr>
        <w:numPr>
          <w:ilvl w:val="0"/>
          <w:numId w:val="29"/>
        </w:numPr>
        <w:ind w:left="284" w:hanging="284"/>
        <w:jc w:val="both"/>
      </w:pPr>
      <w:r>
        <w:rPr>
          <w:lang w:eastAsia="en-US"/>
        </w:rPr>
        <w:t>Návrhy na změny a doplňky díla je zhotovitel povinen předávat objednateli písemně (nikoli zápisem do stavebního deníku) v dostatečném časovém předstihu, a to včetně odůvodnění jejich potřeby a toho, proč nejsou zahrnuty v sjednané ceně díla, jejich vlivu na termín dokončení a jejich cenu stanovenou dle čl. IV. této smlouvy.</w:t>
      </w:r>
    </w:p>
    <w:p w14:paraId="5AF2DF1B" w14:textId="77777777" w:rsidR="00116340" w:rsidRDefault="00116340" w:rsidP="00116340">
      <w:pPr>
        <w:numPr>
          <w:ilvl w:val="0"/>
          <w:numId w:val="29"/>
        </w:numPr>
        <w:ind w:left="284" w:hanging="284"/>
        <w:jc w:val="both"/>
      </w:pPr>
      <w:r>
        <w:t>V případě, že objednatel bude požadovat provedení změny rozsahu předmětu díla, zhotovitel je povinen na základě požadavku objednatele na provedení změny rozsahu díla předložit písemně objednateli</w:t>
      </w:r>
    </w:p>
    <w:p w14:paraId="3265E5E0" w14:textId="77777777" w:rsidR="00116340" w:rsidRDefault="00116340" w:rsidP="00116340">
      <w:pPr>
        <w:ind w:left="284" w:hanging="284"/>
        <w:jc w:val="both"/>
      </w:pPr>
      <w:r>
        <w:t>-</w:t>
      </w:r>
      <w:r>
        <w:tab/>
        <w:t xml:space="preserve">kalkulaci takovýchto prací, a to dle položek obsažených v této smlouvě, pokud v ní obsaženy nejsou tak je zhotovitel povinen pro ocenění použít položky ze sborníků stavebních prací ÚRS v aktuální cenové úrovni ke dni předání této kalkulace (pokud nelze k ocenění použít, provede zhotovitel ocenění individuální kalkulací se zdůvodněním, proč ocenění nelze použít) </w:t>
      </w:r>
    </w:p>
    <w:p w14:paraId="0A309EC4" w14:textId="77777777" w:rsidR="00116340" w:rsidRDefault="00116340" w:rsidP="00116340">
      <w:pPr>
        <w:ind w:left="284" w:hanging="284"/>
        <w:jc w:val="both"/>
      </w:pPr>
      <w:r>
        <w:t>-</w:t>
      </w:r>
      <w:r w:rsidR="00FA3AE4">
        <w:t xml:space="preserve">  </w:t>
      </w:r>
      <w:r>
        <w:t xml:space="preserve"> rozsah a zdůvodnění vlivu změn na termín dokončení díla.</w:t>
      </w:r>
    </w:p>
    <w:p w14:paraId="06477742" w14:textId="77777777" w:rsidR="00116340" w:rsidRDefault="00116340" w:rsidP="00116340">
      <w:pPr>
        <w:numPr>
          <w:ilvl w:val="0"/>
          <w:numId w:val="29"/>
        </w:numPr>
        <w:ind w:left="284" w:hanging="284"/>
        <w:jc w:val="both"/>
      </w:pPr>
      <w:r>
        <w:t>Zhotovitel není oprávněn provést požadovanou změnu rozsahu díla do doby písemného souhlasu objednatele s předloženou kalkulací takovýchto prací a písemného souhlasu objednatele s vlivem na termín dokončení díla.</w:t>
      </w:r>
    </w:p>
    <w:p w14:paraId="7EB6DF56" w14:textId="77777777" w:rsidR="00116340" w:rsidRDefault="00116340" w:rsidP="00116340">
      <w:pPr>
        <w:numPr>
          <w:ilvl w:val="0"/>
          <w:numId w:val="29"/>
        </w:numPr>
        <w:ind w:left="284" w:hanging="284"/>
        <w:jc w:val="both"/>
      </w:pPr>
      <w:r>
        <w:t>V případě, že zhotovitel změnu provede bez tohoto předchozího písemného souhlasu objednatele či bez dohody strany o vlivu na termín dokončení díla, platí, že touto změnou se nezvyšuje cena díla a nemění termín dokončení díla a zhotovitel nemá z tohoto titulu žádné nároky</w:t>
      </w:r>
      <w:r w:rsidR="009D1F98">
        <w:t xml:space="preserve"> s tím, že se strany dohodly, že se v tomto případě nejedná ani o bezdůvodné obohacení</w:t>
      </w:r>
      <w:r>
        <w:t>.</w:t>
      </w:r>
    </w:p>
    <w:p w14:paraId="2C9A934C" w14:textId="77777777" w:rsidR="00116340" w:rsidRDefault="00116340" w:rsidP="003B303B">
      <w:pPr>
        <w:ind w:left="360"/>
        <w:jc w:val="both"/>
      </w:pPr>
    </w:p>
    <w:p w14:paraId="269F8E60" w14:textId="77777777" w:rsidR="00BE4ED8" w:rsidRPr="003B303B" w:rsidRDefault="00BE4ED8" w:rsidP="003B303B">
      <w:pPr>
        <w:ind w:left="360"/>
        <w:jc w:val="both"/>
      </w:pPr>
    </w:p>
    <w:p w14:paraId="41119A7C" w14:textId="36418E78" w:rsidR="0074785D" w:rsidRPr="008A16F1" w:rsidRDefault="0074785D" w:rsidP="00B70381">
      <w:pPr>
        <w:jc w:val="center"/>
        <w:rPr>
          <w:b/>
        </w:rPr>
      </w:pPr>
      <w:r w:rsidRPr="008A16F1">
        <w:rPr>
          <w:b/>
        </w:rPr>
        <w:t>V</w:t>
      </w:r>
      <w:r w:rsidR="008165DF">
        <w:rPr>
          <w:b/>
        </w:rPr>
        <w:t>I</w:t>
      </w:r>
      <w:r w:rsidRPr="008A16F1">
        <w:rPr>
          <w:b/>
        </w:rPr>
        <w:t>.</w:t>
      </w:r>
    </w:p>
    <w:p w14:paraId="5B6052A6" w14:textId="77777777" w:rsidR="0074785D" w:rsidRPr="00B70381" w:rsidRDefault="0074785D" w:rsidP="008A16F1">
      <w:pPr>
        <w:jc w:val="center"/>
        <w:rPr>
          <w:b/>
        </w:rPr>
      </w:pPr>
      <w:r>
        <w:rPr>
          <w:b/>
        </w:rPr>
        <w:t>Vlastnické právo a nebezpečí škody</w:t>
      </w:r>
    </w:p>
    <w:p w14:paraId="194F8EB6" w14:textId="75AB2E68" w:rsidR="0074785D" w:rsidRDefault="0074785D" w:rsidP="008A16F1">
      <w:pPr>
        <w:numPr>
          <w:ilvl w:val="0"/>
          <w:numId w:val="15"/>
        </w:numPr>
        <w:ind w:left="284" w:hanging="284"/>
        <w:jc w:val="both"/>
      </w:pPr>
      <w:r>
        <w:t>Vlastníkem díla</w:t>
      </w:r>
      <w:r w:rsidR="00513C8E">
        <w:t xml:space="preserve"> či jeho části</w:t>
      </w:r>
      <w:r w:rsidR="00052091">
        <w:t xml:space="preserve">, je-li v hmotné podobě, </w:t>
      </w:r>
      <w:r>
        <w:t>je objednatel</w:t>
      </w:r>
      <w:r w:rsidR="00513C8E">
        <w:t xml:space="preserve"> ode dne předání díla či jeho části</w:t>
      </w:r>
      <w:r>
        <w:t xml:space="preserve">. </w:t>
      </w:r>
      <w:r w:rsidR="00F0644D">
        <w:t xml:space="preserve">  </w:t>
      </w:r>
    </w:p>
    <w:p w14:paraId="1C229EE1" w14:textId="77777777" w:rsidR="0074785D" w:rsidRDefault="0074785D" w:rsidP="008A16F1">
      <w:pPr>
        <w:numPr>
          <w:ilvl w:val="0"/>
          <w:numId w:val="15"/>
        </w:numPr>
        <w:ind w:left="284" w:hanging="284"/>
        <w:jc w:val="both"/>
      </w:pPr>
      <w:r>
        <w:t xml:space="preserve">Nebezpečí škody na díle nese zhotovitel až do předání a převzetí </w:t>
      </w:r>
      <w:r w:rsidR="00B160F2">
        <w:t>každé části</w:t>
      </w:r>
      <w:r w:rsidR="005A1CB5">
        <w:t xml:space="preserve"> </w:t>
      </w:r>
      <w:r>
        <w:t xml:space="preserve">díla </w:t>
      </w:r>
      <w:r w:rsidR="00B160F2">
        <w:t xml:space="preserve">(projektová dokumentace je jednou částí díla bez ohledu na její dílčí části, projekty) </w:t>
      </w:r>
      <w:r>
        <w:t xml:space="preserve">bez </w:t>
      </w:r>
      <w:r w:rsidR="00563679">
        <w:t xml:space="preserve">jakýchkoliv </w:t>
      </w:r>
      <w:r>
        <w:t>vad</w:t>
      </w:r>
      <w:r w:rsidR="00A95E35">
        <w:t xml:space="preserve"> </w:t>
      </w:r>
      <w:r>
        <w:t>objednatelem.</w:t>
      </w:r>
    </w:p>
    <w:p w14:paraId="7735F181" w14:textId="77777777" w:rsidR="0074785D" w:rsidRDefault="0074785D" w:rsidP="00226A6F">
      <w:pPr>
        <w:jc w:val="both"/>
      </w:pPr>
    </w:p>
    <w:p w14:paraId="6B7EE4E9" w14:textId="77777777" w:rsidR="0074785D" w:rsidRDefault="0074785D" w:rsidP="00226A6F">
      <w:pPr>
        <w:jc w:val="both"/>
      </w:pPr>
    </w:p>
    <w:p w14:paraId="7E20B301" w14:textId="0C034FA4" w:rsidR="00FE1AA2" w:rsidRPr="00FE1AA2" w:rsidRDefault="00FE1AA2" w:rsidP="00FE1AA2">
      <w:pPr>
        <w:jc w:val="center"/>
        <w:rPr>
          <w:b/>
        </w:rPr>
      </w:pPr>
      <w:r w:rsidRPr="00FE1AA2">
        <w:rPr>
          <w:b/>
        </w:rPr>
        <w:t>VI</w:t>
      </w:r>
      <w:r w:rsidR="008165DF">
        <w:rPr>
          <w:b/>
        </w:rPr>
        <w:t>I</w:t>
      </w:r>
      <w:r w:rsidRPr="00FE1AA2">
        <w:rPr>
          <w:b/>
        </w:rPr>
        <w:t>.</w:t>
      </w:r>
    </w:p>
    <w:p w14:paraId="47803103" w14:textId="77777777" w:rsidR="00FE1AA2" w:rsidRDefault="00FE1AA2" w:rsidP="00FE1AA2">
      <w:pPr>
        <w:jc w:val="center"/>
        <w:rPr>
          <w:b/>
        </w:rPr>
      </w:pPr>
      <w:r>
        <w:rPr>
          <w:b/>
        </w:rPr>
        <w:t>Kontrolní dny</w:t>
      </w:r>
    </w:p>
    <w:p w14:paraId="1BE51F7A" w14:textId="77777777" w:rsidR="00C413EB" w:rsidRDefault="00FE1AA2" w:rsidP="00FE1AA2">
      <w:pPr>
        <w:numPr>
          <w:ilvl w:val="0"/>
          <w:numId w:val="34"/>
        </w:numPr>
        <w:ind w:left="284" w:hanging="284"/>
        <w:jc w:val="both"/>
      </w:pPr>
      <w:r>
        <w:t xml:space="preserve">Zhotovitel je povinen organizovat 1 x týdně v rámci provádění díla kontrolní dny za účelem kontroly provádění díla a těchto se účastnit. Zhotovitel je povinen pozvat objednatele a TDO písemně k účasti na kontrolním dnu, a to nejméně 7 dnů před konáním kontrolního dne. Vyžaduje-li to povaha kontrolního dne, je zhotovitel povinen zajistit účast na kontrolním dnu i třetích osob, kterými zhotovitel zajišťuje provedení díla. </w:t>
      </w:r>
    </w:p>
    <w:p w14:paraId="3FF54790" w14:textId="691D2C2C" w:rsidR="00FE1AA2" w:rsidRDefault="00FE1AA2" w:rsidP="00FE1AA2">
      <w:pPr>
        <w:numPr>
          <w:ilvl w:val="0"/>
          <w:numId w:val="34"/>
        </w:numPr>
        <w:ind w:left="284" w:hanging="284"/>
        <w:jc w:val="both"/>
      </w:pPr>
      <w:r>
        <w:t>Zápis</w:t>
      </w:r>
      <w:r w:rsidR="00120D6A">
        <w:t>y</w:t>
      </w:r>
      <w:r>
        <w:t xml:space="preserve"> z kontrolní</w:t>
      </w:r>
      <w:r w:rsidR="00120D6A">
        <w:t>c</w:t>
      </w:r>
      <w:r>
        <w:t>h dn</w:t>
      </w:r>
      <w:r w:rsidR="00120D6A">
        <w:t>ů nejsou</w:t>
      </w:r>
      <w:r>
        <w:t xml:space="preserve"> změnou smlouvy </w:t>
      </w:r>
    </w:p>
    <w:p w14:paraId="5921DC41" w14:textId="23AE2FF1" w:rsidR="00856F3A" w:rsidRPr="00BE4ED8" w:rsidRDefault="00FC7DCE" w:rsidP="00856F3A">
      <w:pPr>
        <w:numPr>
          <w:ilvl w:val="0"/>
          <w:numId w:val="34"/>
        </w:numPr>
        <w:ind w:left="284" w:hanging="284"/>
        <w:jc w:val="both"/>
      </w:pPr>
      <w:r w:rsidRPr="00BE4ED8">
        <w:t>Objednatel má právo na kontrolní dnu vyzvat zhotovitele k předložení jakékoliv části díla v průběhu provádění díla ke kontrole</w:t>
      </w:r>
      <w:r w:rsidR="00677B5F" w:rsidRPr="00BE4ED8">
        <w:t xml:space="preserve">, zhotovitel je povinen toto předložit </w:t>
      </w:r>
      <w:r w:rsidR="00856F3A" w:rsidRPr="00BE4ED8">
        <w:t xml:space="preserve">v takovém časovém předstihu, aby mohl splnit dílčí termín dle harmonogramu prací </w:t>
      </w:r>
      <w:r w:rsidR="000F77C2" w:rsidRPr="00BE4ED8">
        <w:t xml:space="preserve">předloženého </w:t>
      </w:r>
      <w:r w:rsidR="00856F3A" w:rsidRPr="00BE4ED8">
        <w:t>dle čl. II. dost. 8 této smlouvy</w:t>
      </w:r>
      <w:r w:rsidR="000F77C2" w:rsidRPr="00BE4ED8">
        <w:t xml:space="preserve"> při době pro provedení kontroly objednatelem 3 dny od předání. Objednatel je oprávněn </w:t>
      </w:r>
      <w:r w:rsidR="00F6311C" w:rsidRPr="00BE4ED8">
        <w:t>zhotoviteli v rámci této kontroly stanovit (písemně – mailem, zápisem na KD, atd.) závazn</w:t>
      </w:r>
      <w:r w:rsidR="004127FA" w:rsidRPr="00BE4ED8">
        <w:t>ý</w:t>
      </w:r>
      <w:r w:rsidR="00F6311C" w:rsidRPr="00BE4ED8">
        <w:t xml:space="preserve"> způsob provedení kontrolované části díla a zhotovitel je povinen tento způsob respektovat (vč. povinnosti upozornit na nevhodnost takto stanoveného způsobu provedení dle </w:t>
      </w:r>
      <w:r w:rsidR="002352EF" w:rsidRPr="00BE4ED8">
        <w:t>čl. I</w:t>
      </w:r>
      <w:r w:rsidR="00987A02" w:rsidRPr="00BE4ED8">
        <w:t>X</w:t>
      </w:r>
      <w:r w:rsidR="002352EF" w:rsidRPr="00BE4ED8">
        <w:t xml:space="preserve">. odst. 1 </w:t>
      </w:r>
      <w:r w:rsidR="00F6311C" w:rsidRPr="00BE4ED8">
        <w:t>této smlouvy)</w:t>
      </w:r>
      <w:r w:rsidR="002352EF" w:rsidRPr="00BE4ED8">
        <w:t>.</w:t>
      </w:r>
    </w:p>
    <w:p w14:paraId="030B7D50" w14:textId="77777777" w:rsidR="000F77C2" w:rsidRDefault="000F77C2" w:rsidP="000F77C2">
      <w:pPr>
        <w:ind w:left="284"/>
        <w:jc w:val="both"/>
        <w:rPr>
          <w:b/>
        </w:rPr>
      </w:pPr>
    </w:p>
    <w:p w14:paraId="5225D230" w14:textId="77777777" w:rsidR="00BE4ED8" w:rsidRPr="000F77C2" w:rsidRDefault="00BE4ED8" w:rsidP="000F77C2">
      <w:pPr>
        <w:ind w:left="284"/>
        <w:jc w:val="both"/>
        <w:rPr>
          <w:b/>
        </w:rPr>
      </w:pPr>
    </w:p>
    <w:p w14:paraId="6AD3156A" w14:textId="4F5230CD" w:rsidR="00226A6F" w:rsidRDefault="00DC4E6D" w:rsidP="00D128B8">
      <w:pPr>
        <w:jc w:val="center"/>
        <w:rPr>
          <w:b/>
        </w:rPr>
      </w:pPr>
      <w:r>
        <w:rPr>
          <w:b/>
        </w:rPr>
        <w:t>VII</w:t>
      </w:r>
      <w:r w:rsidR="00DB3929">
        <w:rPr>
          <w:b/>
        </w:rPr>
        <w:t>I</w:t>
      </w:r>
      <w:r w:rsidR="00226A6F">
        <w:rPr>
          <w:b/>
        </w:rPr>
        <w:t>.</w:t>
      </w:r>
    </w:p>
    <w:p w14:paraId="3EE97BEC" w14:textId="77777777" w:rsidR="00226A6F" w:rsidRDefault="00226A6F" w:rsidP="00D128B8">
      <w:pPr>
        <w:jc w:val="center"/>
        <w:rPr>
          <w:b/>
        </w:rPr>
      </w:pPr>
      <w:r>
        <w:rPr>
          <w:b/>
        </w:rPr>
        <w:t>P</w:t>
      </w:r>
      <w:r w:rsidR="00C22993">
        <w:rPr>
          <w:b/>
        </w:rPr>
        <w:t>rovedení, p</w:t>
      </w:r>
      <w:r>
        <w:rPr>
          <w:b/>
        </w:rPr>
        <w:t>ředání a převzetí díla</w:t>
      </w:r>
    </w:p>
    <w:p w14:paraId="1E43D33F" w14:textId="77777777" w:rsidR="000B1627" w:rsidRDefault="000B1627" w:rsidP="000B1627">
      <w:pPr>
        <w:pStyle w:val="Odstavecseseznamem"/>
        <w:numPr>
          <w:ilvl w:val="0"/>
          <w:numId w:val="8"/>
        </w:numPr>
        <w:jc w:val="both"/>
        <w:rPr>
          <w:rFonts w:ascii="Times New Roman" w:hAnsi="Times New Roman"/>
          <w:sz w:val="24"/>
          <w:szCs w:val="24"/>
        </w:rPr>
      </w:pPr>
      <w:r w:rsidRPr="00F84883">
        <w:rPr>
          <w:rFonts w:ascii="Times New Roman" w:hAnsi="Times New Roman"/>
          <w:sz w:val="24"/>
          <w:szCs w:val="24"/>
        </w:rPr>
        <w:t>Zhotovitel je povinen na nevhodnost povahy věci, kterou mu objednatel předal k provedení díla, nebo příkazu, který mu objednatel dal, upozornit písemně (nikoli pouze mailem). Zhotovitel je oprávněn po tomto upozornění přerušit provádění díla jen v případě, že tato nevhodnost brání provedení díla, a to jen v nezbytném rozsahu. Objednatel je povinen písemně sdělit, zda po upozornění zhotovitele na nevhodnost trvá na provedení díla s použitím předané věci nebo daného příkazu.</w:t>
      </w:r>
    </w:p>
    <w:p w14:paraId="2B0BC871" w14:textId="0FFD6910" w:rsidR="00CB19E2" w:rsidRPr="00F84883" w:rsidRDefault="00CB19E2" w:rsidP="000B1627">
      <w:pPr>
        <w:pStyle w:val="Odstavecseseznamem"/>
        <w:numPr>
          <w:ilvl w:val="0"/>
          <w:numId w:val="8"/>
        </w:numPr>
        <w:jc w:val="both"/>
        <w:rPr>
          <w:rFonts w:ascii="Times New Roman" w:hAnsi="Times New Roman"/>
          <w:sz w:val="24"/>
          <w:szCs w:val="24"/>
        </w:rPr>
      </w:pPr>
      <w:r>
        <w:rPr>
          <w:rFonts w:ascii="Times New Roman" w:hAnsi="Times New Roman"/>
          <w:sz w:val="24"/>
          <w:szCs w:val="24"/>
        </w:rPr>
        <w:t xml:space="preserve">Zhotovitel </w:t>
      </w:r>
      <w:r w:rsidR="00DC4E6D">
        <w:rPr>
          <w:rFonts w:ascii="Times New Roman" w:hAnsi="Times New Roman"/>
          <w:sz w:val="24"/>
          <w:szCs w:val="24"/>
        </w:rPr>
        <w:t xml:space="preserve">se </w:t>
      </w:r>
      <w:r>
        <w:rPr>
          <w:rFonts w:ascii="Times New Roman" w:hAnsi="Times New Roman"/>
          <w:sz w:val="24"/>
          <w:szCs w:val="24"/>
        </w:rPr>
        <w:t xml:space="preserve">svým podpisem smlouvy zavazuje posoudit zadávací dokumentaci, která je podkladem pro uzavření této smlouvy, zejména dokumentaci pro stavební povolení a v případě jejich rozporů, nebo rozporů jejich částí mající vliv na provádění díla dle této smlouvy, se zavazuje </w:t>
      </w:r>
      <w:r w:rsidR="00B16209">
        <w:rPr>
          <w:rFonts w:ascii="Times New Roman" w:hAnsi="Times New Roman"/>
          <w:sz w:val="24"/>
          <w:szCs w:val="24"/>
        </w:rPr>
        <w:t xml:space="preserve">na tyto písemně upozornit bez zbytečného odkladu po uzavření smlouvy (dle čl. </w:t>
      </w:r>
      <w:r w:rsidR="00DC4E6D">
        <w:rPr>
          <w:rFonts w:ascii="Times New Roman" w:hAnsi="Times New Roman"/>
          <w:sz w:val="24"/>
          <w:szCs w:val="24"/>
        </w:rPr>
        <w:t>VII</w:t>
      </w:r>
      <w:r w:rsidR="00B16209">
        <w:rPr>
          <w:rFonts w:ascii="Times New Roman" w:hAnsi="Times New Roman"/>
          <w:sz w:val="24"/>
          <w:szCs w:val="24"/>
        </w:rPr>
        <w:t>I. odst. 1 této smlouvy)</w:t>
      </w:r>
      <w:r>
        <w:rPr>
          <w:rFonts w:ascii="Times New Roman" w:hAnsi="Times New Roman"/>
          <w:sz w:val="24"/>
          <w:szCs w:val="24"/>
        </w:rPr>
        <w:t xml:space="preserve">. </w:t>
      </w:r>
      <w:r w:rsidR="00BE6AB8">
        <w:rPr>
          <w:rFonts w:ascii="Times New Roman" w:hAnsi="Times New Roman"/>
          <w:sz w:val="24"/>
          <w:szCs w:val="24"/>
        </w:rPr>
        <w:t xml:space="preserve">Na tyto rozpory se použijí ustanovení o nevhodnosti povahy věci nebo příkazu dle čl. </w:t>
      </w:r>
      <w:r w:rsidR="00DC4E6D">
        <w:rPr>
          <w:rFonts w:ascii="Times New Roman" w:hAnsi="Times New Roman"/>
          <w:sz w:val="24"/>
          <w:szCs w:val="24"/>
        </w:rPr>
        <w:t>VIII</w:t>
      </w:r>
      <w:r w:rsidR="00BE6AB8">
        <w:rPr>
          <w:rFonts w:ascii="Times New Roman" w:hAnsi="Times New Roman"/>
          <w:sz w:val="24"/>
          <w:szCs w:val="24"/>
        </w:rPr>
        <w:t>. odst. 1 této smlouvy a z.č. 89/2012 Sb.</w:t>
      </w:r>
    </w:p>
    <w:p w14:paraId="7E15657F" w14:textId="77777777" w:rsidR="00446FA2" w:rsidRDefault="000B1627" w:rsidP="00446FA2">
      <w:pPr>
        <w:pStyle w:val="Odstavecseseznamem"/>
        <w:numPr>
          <w:ilvl w:val="0"/>
          <w:numId w:val="8"/>
        </w:numPr>
        <w:jc w:val="both"/>
        <w:rPr>
          <w:rFonts w:ascii="Times New Roman" w:hAnsi="Times New Roman"/>
          <w:sz w:val="24"/>
          <w:szCs w:val="24"/>
        </w:rPr>
      </w:pPr>
      <w:r w:rsidRPr="00F84883">
        <w:rPr>
          <w:rFonts w:ascii="Times New Roman" w:hAnsi="Times New Roman"/>
          <w:sz w:val="24"/>
          <w:szCs w:val="24"/>
        </w:rPr>
        <w:t>Je-li k provedení díla nutná součinnost objednatele, a objednatel ji na výzvu zhotovitele neposkytne, zhotovitel není oprávněn si zajistit náhradní plnění na účet objednatele.</w:t>
      </w:r>
    </w:p>
    <w:p w14:paraId="15E3C029" w14:textId="0EC96EB7" w:rsidR="002352EF" w:rsidRDefault="002352EF" w:rsidP="00446FA2">
      <w:pPr>
        <w:pStyle w:val="Odstavecseseznamem"/>
        <w:numPr>
          <w:ilvl w:val="0"/>
          <w:numId w:val="8"/>
        </w:numPr>
        <w:jc w:val="both"/>
        <w:rPr>
          <w:rFonts w:ascii="Times New Roman" w:hAnsi="Times New Roman"/>
          <w:sz w:val="24"/>
          <w:szCs w:val="24"/>
        </w:rPr>
      </w:pPr>
      <w:r>
        <w:rPr>
          <w:rFonts w:ascii="Times New Roman" w:hAnsi="Times New Roman"/>
          <w:sz w:val="24"/>
          <w:szCs w:val="24"/>
        </w:rPr>
        <w:t>Zhotovitel je povinen v průběhu provádění části díla dokumentace pro prov</w:t>
      </w:r>
      <w:r w:rsidR="007A30A4">
        <w:rPr>
          <w:rFonts w:ascii="Times New Roman" w:hAnsi="Times New Roman"/>
          <w:sz w:val="24"/>
          <w:szCs w:val="24"/>
        </w:rPr>
        <w:t>ádění</w:t>
      </w:r>
      <w:r>
        <w:rPr>
          <w:rFonts w:ascii="Times New Roman" w:hAnsi="Times New Roman"/>
          <w:sz w:val="24"/>
          <w:szCs w:val="24"/>
        </w:rPr>
        <w:t xml:space="preserve"> stavby </w:t>
      </w:r>
      <w:r w:rsidR="007A30A4">
        <w:rPr>
          <w:rFonts w:ascii="Times New Roman" w:hAnsi="Times New Roman"/>
          <w:sz w:val="24"/>
          <w:szCs w:val="24"/>
        </w:rPr>
        <w:t>konzultovat zpracovávání jejich jednotlivých částí s objednatelem. U každé části dokumentace je povinen zhotovitel vypracovat návrh řešení příslušné části dokumentace (pokud toto řešení nevyplývá z dokumentace pro stavební povolení),</w:t>
      </w:r>
      <w:r w:rsidR="000A714C">
        <w:rPr>
          <w:rFonts w:ascii="Times New Roman" w:hAnsi="Times New Roman"/>
          <w:sz w:val="24"/>
          <w:szCs w:val="24"/>
        </w:rPr>
        <w:t xml:space="preserve"> a návrh řešení změny požadované objednatelem a tento návrh písemně předložit objednateli k</w:t>
      </w:r>
      <w:r w:rsidR="00CC34ED">
        <w:rPr>
          <w:rFonts w:ascii="Times New Roman" w:hAnsi="Times New Roman"/>
          <w:sz w:val="24"/>
          <w:szCs w:val="24"/>
        </w:rPr>
        <w:t> </w:t>
      </w:r>
      <w:r w:rsidR="000A714C">
        <w:rPr>
          <w:rFonts w:ascii="Times New Roman" w:hAnsi="Times New Roman"/>
          <w:sz w:val="24"/>
          <w:szCs w:val="24"/>
        </w:rPr>
        <w:t>odsouhlasení</w:t>
      </w:r>
      <w:r w:rsidR="00CC34ED">
        <w:rPr>
          <w:rFonts w:ascii="Times New Roman" w:hAnsi="Times New Roman"/>
          <w:sz w:val="24"/>
          <w:szCs w:val="24"/>
        </w:rPr>
        <w:t xml:space="preserve"> nejméně 10 dnů před termínem dokončení této části dle harmonogramu prací a 7 dnů ode dne jeho vypracování</w:t>
      </w:r>
      <w:r w:rsidR="000A714C">
        <w:rPr>
          <w:rFonts w:ascii="Times New Roman" w:hAnsi="Times New Roman"/>
          <w:sz w:val="24"/>
          <w:szCs w:val="24"/>
        </w:rPr>
        <w:t xml:space="preserve">. Objednatel </w:t>
      </w:r>
      <w:r w:rsidR="00CC34ED">
        <w:rPr>
          <w:rFonts w:ascii="Times New Roman" w:hAnsi="Times New Roman"/>
          <w:sz w:val="24"/>
          <w:szCs w:val="24"/>
        </w:rPr>
        <w:t xml:space="preserve">je povinen se k tomuto návrhu vyjádřit (mailem, zápisem na kontrolním dnu) do 2 dnů ode dne jeho předložení. </w:t>
      </w:r>
      <w:r w:rsidR="00A400A3">
        <w:rPr>
          <w:rFonts w:ascii="Times New Roman" w:hAnsi="Times New Roman"/>
          <w:sz w:val="24"/>
          <w:szCs w:val="24"/>
        </w:rPr>
        <w:t xml:space="preserve">V případě, že objednatel bude mít připomínky k tomuto návrhu řešení, je zhotovitel povinen tyto připomínky do konečného řešení zapracovat </w:t>
      </w:r>
      <w:r w:rsidR="00E3762A">
        <w:rPr>
          <w:rFonts w:ascii="Times New Roman" w:hAnsi="Times New Roman"/>
          <w:sz w:val="24"/>
          <w:szCs w:val="24"/>
        </w:rPr>
        <w:t xml:space="preserve">(při splnění povinnosti dle čl. </w:t>
      </w:r>
      <w:r w:rsidR="00D460F1">
        <w:rPr>
          <w:rFonts w:ascii="Times New Roman" w:hAnsi="Times New Roman"/>
          <w:sz w:val="24"/>
          <w:szCs w:val="24"/>
        </w:rPr>
        <w:t>VII</w:t>
      </w:r>
      <w:r w:rsidR="00E3762A">
        <w:rPr>
          <w:rFonts w:ascii="Times New Roman" w:hAnsi="Times New Roman"/>
          <w:sz w:val="24"/>
          <w:szCs w:val="24"/>
        </w:rPr>
        <w:t xml:space="preserve">I. odst. 1 této smlouvy) </w:t>
      </w:r>
      <w:r w:rsidR="00A400A3">
        <w:rPr>
          <w:rFonts w:ascii="Times New Roman" w:hAnsi="Times New Roman"/>
          <w:sz w:val="24"/>
          <w:szCs w:val="24"/>
        </w:rPr>
        <w:t xml:space="preserve">a toto konečné řešení předložit písemně objednateli k odsouhlasení </w:t>
      </w:r>
      <w:r w:rsidR="00E3762A">
        <w:rPr>
          <w:rFonts w:ascii="Times New Roman" w:hAnsi="Times New Roman"/>
          <w:sz w:val="24"/>
          <w:szCs w:val="24"/>
        </w:rPr>
        <w:t>dle harmonogramu prací.</w:t>
      </w:r>
    </w:p>
    <w:p w14:paraId="5D4FA4A8" w14:textId="552BC21A" w:rsidR="00446FA2" w:rsidRDefault="003B303B" w:rsidP="00446FA2">
      <w:pPr>
        <w:pStyle w:val="Odstavecseseznamem"/>
        <w:numPr>
          <w:ilvl w:val="0"/>
          <w:numId w:val="8"/>
        </w:numPr>
        <w:jc w:val="both"/>
        <w:rPr>
          <w:rFonts w:ascii="Times New Roman" w:hAnsi="Times New Roman"/>
          <w:sz w:val="24"/>
          <w:szCs w:val="24"/>
        </w:rPr>
      </w:pPr>
      <w:r w:rsidRPr="00446FA2">
        <w:rPr>
          <w:rFonts w:ascii="Times New Roman" w:hAnsi="Times New Roman"/>
          <w:sz w:val="24"/>
          <w:szCs w:val="24"/>
        </w:rPr>
        <w:t xml:space="preserve">Dílo </w:t>
      </w:r>
      <w:r w:rsidR="00513C8E" w:rsidRPr="00446FA2">
        <w:rPr>
          <w:rFonts w:ascii="Times New Roman" w:hAnsi="Times New Roman"/>
          <w:sz w:val="24"/>
          <w:szCs w:val="24"/>
        </w:rPr>
        <w:t xml:space="preserve">a jeho část </w:t>
      </w:r>
      <w:r w:rsidRPr="00446FA2">
        <w:rPr>
          <w:rFonts w:ascii="Times New Roman" w:hAnsi="Times New Roman"/>
          <w:sz w:val="24"/>
          <w:szCs w:val="24"/>
        </w:rPr>
        <w:t>je provedeno, je-li dokončeno a předán</w:t>
      </w:r>
      <w:r w:rsidR="00C22993" w:rsidRPr="00446FA2">
        <w:rPr>
          <w:rFonts w:ascii="Times New Roman" w:hAnsi="Times New Roman"/>
          <w:sz w:val="24"/>
          <w:szCs w:val="24"/>
        </w:rPr>
        <w:t>o</w:t>
      </w:r>
      <w:r w:rsidRPr="00446FA2">
        <w:rPr>
          <w:rFonts w:ascii="Times New Roman" w:hAnsi="Times New Roman"/>
          <w:sz w:val="24"/>
          <w:szCs w:val="24"/>
        </w:rPr>
        <w:t xml:space="preserve"> bez jakýchkoliv vad</w:t>
      </w:r>
      <w:r w:rsidR="00D460F1">
        <w:rPr>
          <w:rFonts w:ascii="Times New Roman" w:hAnsi="Times New Roman"/>
          <w:sz w:val="24"/>
          <w:szCs w:val="24"/>
        </w:rPr>
        <w:t>.</w:t>
      </w:r>
      <w:r w:rsidRPr="00446FA2">
        <w:rPr>
          <w:rFonts w:ascii="Times New Roman" w:hAnsi="Times New Roman"/>
          <w:sz w:val="24"/>
          <w:szCs w:val="24"/>
        </w:rPr>
        <w:t xml:space="preserve"> </w:t>
      </w:r>
    </w:p>
    <w:p w14:paraId="536CB0F9" w14:textId="60A92CE2" w:rsidR="00446FA2" w:rsidRPr="00446FA2" w:rsidRDefault="003B303B" w:rsidP="00446FA2">
      <w:pPr>
        <w:pStyle w:val="Odstavecseseznamem"/>
        <w:numPr>
          <w:ilvl w:val="0"/>
          <w:numId w:val="8"/>
        </w:numPr>
        <w:jc w:val="both"/>
        <w:rPr>
          <w:rFonts w:ascii="Times New Roman" w:hAnsi="Times New Roman"/>
          <w:sz w:val="24"/>
          <w:szCs w:val="24"/>
        </w:rPr>
      </w:pPr>
      <w:r w:rsidRPr="00446FA2">
        <w:rPr>
          <w:rFonts w:ascii="Times New Roman" w:hAnsi="Times New Roman"/>
          <w:sz w:val="24"/>
          <w:szCs w:val="24"/>
        </w:rPr>
        <w:t xml:space="preserve">O předání a převzetí </w:t>
      </w:r>
      <w:r w:rsidR="00513C8E" w:rsidRPr="00446FA2">
        <w:rPr>
          <w:rFonts w:ascii="Times New Roman" w:hAnsi="Times New Roman"/>
          <w:sz w:val="24"/>
          <w:szCs w:val="24"/>
        </w:rPr>
        <w:t xml:space="preserve">díla a jeho části </w:t>
      </w:r>
      <w:r w:rsidRPr="00446FA2">
        <w:rPr>
          <w:rFonts w:ascii="Times New Roman" w:hAnsi="Times New Roman"/>
          <w:sz w:val="24"/>
          <w:szCs w:val="24"/>
        </w:rPr>
        <w:t>musí být stranami sepsán písemný protokol a musí být podepsán oběma stranami. Jakýkoliv úkon objednatele, který</w:t>
      </w:r>
      <w:r w:rsidR="00C22993" w:rsidRPr="00446FA2">
        <w:rPr>
          <w:rFonts w:ascii="Times New Roman" w:hAnsi="Times New Roman"/>
          <w:sz w:val="24"/>
          <w:szCs w:val="24"/>
        </w:rPr>
        <w:t>m</w:t>
      </w:r>
      <w:r w:rsidRPr="00446FA2">
        <w:rPr>
          <w:rFonts w:ascii="Times New Roman" w:hAnsi="Times New Roman"/>
          <w:sz w:val="24"/>
          <w:szCs w:val="24"/>
        </w:rPr>
        <w:t xml:space="preserve"> přebírá dílo</w:t>
      </w:r>
      <w:r w:rsidR="00513C8E" w:rsidRPr="00446FA2">
        <w:rPr>
          <w:rFonts w:ascii="Times New Roman" w:hAnsi="Times New Roman"/>
          <w:sz w:val="24"/>
          <w:szCs w:val="24"/>
        </w:rPr>
        <w:t xml:space="preserve"> a jeho část</w:t>
      </w:r>
      <w:r w:rsidRPr="00446FA2">
        <w:rPr>
          <w:rFonts w:ascii="Times New Roman" w:hAnsi="Times New Roman"/>
          <w:sz w:val="24"/>
          <w:szCs w:val="24"/>
        </w:rPr>
        <w:t>, se považuje za převzetí s výhradami, i když v něm nebudou výhrady uvedeny, nebo v něm bude uvedeno, že se přebírá bez výhrad</w:t>
      </w:r>
      <w:r w:rsidR="00AF3E5A">
        <w:rPr>
          <w:rFonts w:ascii="Times New Roman" w:hAnsi="Times New Roman"/>
          <w:sz w:val="24"/>
          <w:szCs w:val="24"/>
        </w:rPr>
        <w:t xml:space="preserve"> (pokud k tomuto převzetí nedojde osobou oprávněnou jednat ve věcech smluvních)</w:t>
      </w:r>
      <w:r w:rsidRPr="00446FA2">
        <w:rPr>
          <w:rFonts w:ascii="Times New Roman" w:hAnsi="Times New Roman"/>
          <w:sz w:val="24"/>
          <w:szCs w:val="24"/>
        </w:rPr>
        <w:t>.</w:t>
      </w:r>
    </w:p>
    <w:p w14:paraId="0BCE2889" w14:textId="77777777" w:rsidR="00446FA2" w:rsidRPr="00446FA2" w:rsidRDefault="003B303B" w:rsidP="00446FA2">
      <w:pPr>
        <w:pStyle w:val="Odstavecseseznamem"/>
        <w:numPr>
          <w:ilvl w:val="0"/>
          <w:numId w:val="8"/>
        </w:numPr>
        <w:jc w:val="both"/>
        <w:rPr>
          <w:rFonts w:ascii="Times New Roman" w:hAnsi="Times New Roman"/>
          <w:sz w:val="24"/>
          <w:szCs w:val="24"/>
        </w:rPr>
      </w:pPr>
      <w:r w:rsidRPr="00446FA2">
        <w:rPr>
          <w:rFonts w:ascii="Times New Roman" w:hAnsi="Times New Roman"/>
          <w:sz w:val="24"/>
          <w:szCs w:val="24"/>
        </w:rPr>
        <w:t xml:space="preserve">Objednatel je oprávněn odmítnout převzetí díla </w:t>
      </w:r>
      <w:r w:rsidR="00513C8E" w:rsidRPr="00446FA2">
        <w:rPr>
          <w:rFonts w:ascii="Times New Roman" w:hAnsi="Times New Roman"/>
          <w:sz w:val="24"/>
          <w:szCs w:val="24"/>
        </w:rPr>
        <w:t xml:space="preserve">či jeho části </w:t>
      </w:r>
      <w:r w:rsidRPr="00446FA2">
        <w:rPr>
          <w:rFonts w:ascii="Times New Roman" w:hAnsi="Times New Roman"/>
          <w:sz w:val="24"/>
          <w:szCs w:val="24"/>
        </w:rPr>
        <w:t>v případě, že dílo</w:t>
      </w:r>
      <w:r w:rsidR="00513C8E" w:rsidRPr="00446FA2">
        <w:rPr>
          <w:rFonts w:ascii="Times New Roman" w:hAnsi="Times New Roman"/>
          <w:sz w:val="24"/>
          <w:szCs w:val="24"/>
        </w:rPr>
        <w:t xml:space="preserve"> či jeho část</w:t>
      </w:r>
      <w:r w:rsidRPr="00446FA2">
        <w:rPr>
          <w:rFonts w:ascii="Times New Roman" w:hAnsi="Times New Roman"/>
          <w:sz w:val="24"/>
          <w:szCs w:val="24"/>
        </w:rPr>
        <w:t xml:space="preserve"> má jakékoliv vady, a to i ojedinělé, drobné, nebránící užívání.</w:t>
      </w:r>
    </w:p>
    <w:p w14:paraId="7EF5CEB5" w14:textId="77777777" w:rsidR="00446FA2" w:rsidRPr="00446FA2" w:rsidRDefault="00BE7603" w:rsidP="00446FA2">
      <w:pPr>
        <w:pStyle w:val="Odstavecseseznamem"/>
        <w:numPr>
          <w:ilvl w:val="0"/>
          <w:numId w:val="8"/>
        </w:numPr>
        <w:jc w:val="both"/>
        <w:rPr>
          <w:rFonts w:ascii="Times New Roman" w:hAnsi="Times New Roman"/>
          <w:sz w:val="24"/>
          <w:szCs w:val="24"/>
        </w:rPr>
      </w:pPr>
      <w:r w:rsidRPr="00446FA2">
        <w:rPr>
          <w:rFonts w:ascii="Times New Roman" w:hAnsi="Times New Roman"/>
          <w:sz w:val="24"/>
          <w:szCs w:val="24"/>
        </w:rPr>
        <w:t>Objednatel je oprávněn převzít i dílo</w:t>
      </w:r>
      <w:r w:rsidR="00513C8E" w:rsidRPr="00446FA2">
        <w:rPr>
          <w:rFonts w:ascii="Times New Roman" w:hAnsi="Times New Roman"/>
          <w:sz w:val="24"/>
          <w:szCs w:val="24"/>
        </w:rPr>
        <w:t xml:space="preserve"> či jeho část</w:t>
      </w:r>
      <w:r w:rsidRPr="00446FA2">
        <w:rPr>
          <w:rFonts w:ascii="Times New Roman" w:hAnsi="Times New Roman"/>
          <w:sz w:val="24"/>
          <w:szCs w:val="24"/>
        </w:rPr>
        <w:t xml:space="preserve"> s vadami, </w:t>
      </w:r>
      <w:r w:rsidR="008A16F1" w:rsidRPr="00446FA2">
        <w:rPr>
          <w:rFonts w:ascii="Times New Roman" w:hAnsi="Times New Roman"/>
          <w:sz w:val="24"/>
          <w:szCs w:val="24"/>
        </w:rPr>
        <w:t xml:space="preserve">avšak </w:t>
      </w:r>
      <w:r w:rsidRPr="00446FA2">
        <w:rPr>
          <w:rFonts w:ascii="Times New Roman" w:hAnsi="Times New Roman"/>
          <w:sz w:val="24"/>
          <w:szCs w:val="24"/>
        </w:rPr>
        <w:t>t</w:t>
      </w:r>
      <w:r w:rsidR="00EC4934" w:rsidRPr="00446FA2">
        <w:rPr>
          <w:rFonts w:ascii="Times New Roman" w:hAnsi="Times New Roman"/>
          <w:sz w:val="24"/>
          <w:szCs w:val="24"/>
        </w:rPr>
        <w:t>akovéto převzetí není</w:t>
      </w:r>
      <w:r w:rsidRPr="00446FA2">
        <w:rPr>
          <w:rFonts w:ascii="Times New Roman" w:hAnsi="Times New Roman"/>
          <w:sz w:val="24"/>
          <w:szCs w:val="24"/>
        </w:rPr>
        <w:t> </w:t>
      </w:r>
      <w:r w:rsidR="00C22993" w:rsidRPr="00446FA2">
        <w:rPr>
          <w:rFonts w:ascii="Times New Roman" w:hAnsi="Times New Roman"/>
          <w:sz w:val="24"/>
          <w:szCs w:val="24"/>
        </w:rPr>
        <w:t>provedením</w:t>
      </w:r>
      <w:r w:rsidRPr="00446FA2">
        <w:rPr>
          <w:rFonts w:ascii="Times New Roman" w:hAnsi="Times New Roman"/>
          <w:sz w:val="24"/>
          <w:szCs w:val="24"/>
        </w:rPr>
        <w:t xml:space="preserve"> </w:t>
      </w:r>
      <w:r w:rsidR="005A51F2" w:rsidRPr="00446FA2">
        <w:rPr>
          <w:rFonts w:ascii="Times New Roman" w:hAnsi="Times New Roman"/>
          <w:sz w:val="24"/>
          <w:szCs w:val="24"/>
        </w:rPr>
        <w:t>díla.</w:t>
      </w:r>
    </w:p>
    <w:p w14:paraId="3707E5C6" w14:textId="77777777" w:rsidR="00B453D0" w:rsidRPr="00446FA2" w:rsidRDefault="005A51F2" w:rsidP="00446FA2">
      <w:pPr>
        <w:pStyle w:val="Odstavecseseznamem"/>
        <w:numPr>
          <w:ilvl w:val="0"/>
          <w:numId w:val="8"/>
        </w:numPr>
        <w:jc w:val="both"/>
        <w:rPr>
          <w:rFonts w:ascii="Times New Roman" w:hAnsi="Times New Roman"/>
          <w:sz w:val="24"/>
          <w:szCs w:val="24"/>
        </w:rPr>
      </w:pPr>
      <w:r w:rsidRPr="00446FA2">
        <w:rPr>
          <w:rFonts w:ascii="Times New Roman" w:hAnsi="Times New Roman"/>
          <w:sz w:val="24"/>
          <w:szCs w:val="24"/>
        </w:rPr>
        <w:t xml:space="preserve">Součástí předání díla </w:t>
      </w:r>
      <w:r w:rsidR="00513C8E" w:rsidRPr="00446FA2">
        <w:rPr>
          <w:rFonts w:ascii="Times New Roman" w:hAnsi="Times New Roman"/>
          <w:sz w:val="24"/>
          <w:szCs w:val="24"/>
        </w:rPr>
        <w:t xml:space="preserve">a jeho částí </w:t>
      </w:r>
      <w:r w:rsidRPr="00446FA2">
        <w:rPr>
          <w:rFonts w:ascii="Times New Roman" w:hAnsi="Times New Roman"/>
          <w:sz w:val="24"/>
          <w:szCs w:val="24"/>
        </w:rPr>
        <w:t>jsou i veškeré protokoly a další doklady, vyžadují-li je právní předpisy</w:t>
      </w:r>
      <w:r w:rsidR="00C22993" w:rsidRPr="00446FA2">
        <w:rPr>
          <w:rFonts w:ascii="Times New Roman" w:hAnsi="Times New Roman"/>
          <w:sz w:val="24"/>
          <w:szCs w:val="24"/>
        </w:rPr>
        <w:t>, smlouva, nebo, jsou-li běžně k obdobnému dílu předávány.</w:t>
      </w:r>
      <w:r w:rsidRPr="00446FA2">
        <w:rPr>
          <w:rFonts w:ascii="Times New Roman" w:hAnsi="Times New Roman"/>
          <w:sz w:val="24"/>
          <w:szCs w:val="24"/>
        </w:rPr>
        <w:t xml:space="preserve"> </w:t>
      </w:r>
    </w:p>
    <w:p w14:paraId="4506A5AF" w14:textId="77777777" w:rsidR="0008210B" w:rsidRDefault="0008210B" w:rsidP="00D128B8">
      <w:pPr>
        <w:jc w:val="center"/>
        <w:rPr>
          <w:b/>
        </w:rPr>
      </w:pPr>
    </w:p>
    <w:p w14:paraId="2B0F12BA" w14:textId="0AC23DC9" w:rsidR="00776152" w:rsidRPr="0019715E" w:rsidRDefault="00D460F1" w:rsidP="00776152">
      <w:pPr>
        <w:jc w:val="center"/>
        <w:rPr>
          <w:b/>
        </w:rPr>
      </w:pPr>
      <w:r>
        <w:rPr>
          <w:b/>
        </w:rPr>
        <w:t>I</w:t>
      </w:r>
      <w:r w:rsidR="008165DF">
        <w:rPr>
          <w:b/>
        </w:rPr>
        <w:t>X</w:t>
      </w:r>
      <w:r w:rsidR="00776152" w:rsidRPr="0019715E">
        <w:rPr>
          <w:b/>
        </w:rPr>
        <w:t>.</w:t>
      </w:r>
    </w:p>
    <w:p w14:paraId="7C4E2F7A" w14:textId="77777777" w:rsidR="00776152" w:rsidRPr="0019715E" w:rsidRDefault="00C2798F" w:rsidP="00776152">
      <w:pPr>
        <w:jc w:val="center"/>
        <w:rPr>
          <w:b/>
        </w:rPr>
      </w:pPr>
      <w:r>
        <w:rPr>
          <w:b/>
        </w:rPr>
        <w:t xml:space="preserve">Odpovědnost za vady </w:t>
      </w:r>
    </w:p>
    <w:p w14:paraId="5E804737" w14:textId="77777777" w:rsidR="003B303B" w:rsidRDefault="003B303B" w:rsidP="008A16F1">
      <w:pPr>
        <w:numPr>
          <w:ilvl w:val="0"/>
          <w:numId w:val="13"/>
        </w:numPr>
        <w:jc w:val="both"/>
      </w:pPr>
      <w:r>
        <w:t>Objednatel má právo reklamovat i vady, které mohl zjistit při předání díla</w:t>
      </w:r>
      <w:r w:rsidR="009C3E52">
        <w:t xml:space="preserve"> či jeho částí</w:t>
      </w:r>
      <w:r>
        <w:t>.</w:t>
      </w:r>
    </w:p>
    <w:p w14:paraId="7A38F865" w14:textId="77777777" w:rsidR="00E81E60" w:rsidRDefault="00E81E60" w:rsidP="008A16F1">
      <w:pPr>
        <w:numPr>
          <w:ilvl w:val="0"/>
          <w:numId w:val="13"/>
        </w:numPr>
        <w:jc w:val="both"/>
      </w:pPr>
      <w:r>
        <w:t>Zhotovitel se zavazuje</w:t>
      </w:r>
      <w:r w:rsidR="000974F5">
        <w:t xml:space="preserve"> a odpovídá za to</w:t>
      </w:r>
      <w:r>
        <w:t xml:space="preserve">, že dílo bude mít </w:t>
      </w:r>
      <w:r w:rsidR="008656EA">
        <w:t>vlastnosti obvyklé, jakož i</w:t>
      </w:r>
      <w:r>
        <w:t xml:space="preserve"> vlastnosti stanovené platnými právními předpisy Evropské</w:t>
      </w:r>
      <w:r w:rsidR="002E2A95">
        <w:t xml:space="preserve"> unie a </w:t>
      </w:r>
      <w:r w:rsidR="000974F5">
        <w:t>Č</w:t>
      </w:r>
      <w:r w:rsidR="002E2A95">
        <w:t>eské republiky a technickými normami Č</w:t>
      </w:r>
      <w:r w:rsidR="000974F5">
        <w:t>S</w:t>
      </w:r>
      <w:r w:rsidR="002E2A95">
        <w:t>N, EN</w:t>
      </w:r>
      <w:r w:rsidR="008656EA">
        <w:t xml:space="preserve"> a běžných technických předpisů</w:t>
      </w:r>
      <w:r w:rsidR="002E2A95">
        <w:t xml:space="preserve"> a že po dobu </w:t>
      </w:r>
      <w:r w:rsidR="00F3508E">
        <w:t xml:space="preserve">tří </w:t>
      </w:r>
      <w:r w:rsidR="002E2A95">
        <w:t>let ode dne dokončení stavby dle dokumentace</w:t>
      </w:r>
      <w:r w:rsidR="00283518">
        <w:t xml:space="preserve"> pro provádění stavby</w:t>
      </w:r>
      <w:r w:rsidR="002E2A95">
        <w:t xml:space="preserve">, bude tato způsobilá ke smluvenému účelu </w:t>
      </w:r>
      <w:r w:rsidR="00C1298D">
        <w:t xml:space="preserve">(dokumentace pro provádění stavby dle </w:t>
      </w:r>
      <w:r w:rsidR="00D67648">
        <w:t xml:space="preserve">z.č.  499/2006 Sb.) </w:t>
      </w:r>
      <w:r w:rsidR="002E2A95">
        <w:t>a že si zejména po tuto dobu zachová své vlastnosti v souladu s touto smlouvou.</w:t>
      </w:r>
    </w:p>
    <w:p w14:paraId="769E3EB6" w14:textId="77777777" w:rsidR="003B303B" w:rsidRPr="000D32D5" w:rsidRDefault="00C2798F" w:rsidP="00DB3929">
      <w:pPr>
        <w:numPr>
          <w:ilvl w:val="0"/>
          <w:numId w:val="13"/>
        </w:numPr>
        <w:jc w:val="both"/>
      </w:pPr>
      <w:r w:rsidRPr="000D32D5">
        <w:t xml:space="preserve">Zhotovitel poskytuje objednateli záruku za jakost díla v délce </w:t>
      </w:r>
      <w:r w:rsidR="00F3508E">
        <w:t>tří</w:t>
      </w:r>
      <w:r w:rsidR="00185AAE">
        <w:t xml:space="preserve"> let</w:t>
      </w:r>
      <w:r w:rsidR="009C3E52" w:rsidRPr="000D32D5">
        <w:t xml:space="preserve"> </w:t>
      </w:r>
      <w:r w:rsidR="004D7789" w:rsidRPr="000D32D5">
        <w:t xml:space="preserve">ode dne </w:t>
      </w:r>
      <w:r w:rsidR="00185AAE">
        <w:t>dokončení stavby, která bude dle předmětu této smlouvy (prováděcí projektové dokumentace) provedena a začne běžet samostatně pro každou část díla ode dne předání příslušné části díla.</w:t>
      </w:r>
      <w:r w:rsidR="009C3E52" w:rsidRPr="000D32D5">
        <w:t xml:space="preserve"> </w:t>
      </w:r>
    </w:p>
    <w:p w14:paraId="2FD8CE6B" w14:textId="77777777" w:rsidR="00C22993" w:rsidRDefault="00C22993" w:rsidP="00DB3929">
      <w:pPr>
        <w:numPr>
          <w:ilvl w:val="0"/>
          <w:numId w:val="13"/>
        </w:numPr>
        <w:jc w:val="both"/>
      </w:pPr>
      <w:r>
        <w:t>Do záruční doby se nezapočítává doba</w:t>
      </w:r>
      <w:r w:rsidR="008E627B">
        <w:t xml:space="preserve"> ode dne reklamace do dne odstranění vady.</w:t>
      </w:r>
    </w:p>
    <w:p w14:paraId="2B73B3EB" w14:textId="77777777" w:rsidR="003B303B" w:rsidRDefault="00E616A8" w:rsidP="00DB3929">
      <w:pPr>
        <w:numPr>
          <w:ilvl w:val="0"/>
          <w:numId w:val="13"/>
        </w:numPr>
        <w:jc w:val="both"/>
      </w:pPr>
      <w:r>
        <w:t>Objednatel je</w:t>
      </w:r>
      <w:r w:rsidR="00C22993">
        <w:t xml:space="preserve"> oprávněn</w:t>
      </w:r>
      <w:r>
        <w:t xml:space="preserve"> oznámit případné vady </w:t>
      </w:r>
      <w:r w:rsidR="003B303B">
        <w:t>i mailem</w:t>
      </w:r>
      <w:r>
        <w:t>.</w:t>
      </w:r>
    </w:p>
    <w:p w14:paraId="10C9F812" w14:textId="0CEB649B" w:rsidR="00C22993" w:rsidRDefault="00C2798F" w:rsidP="00DB3929">
      <w:pPr>
        <w:numPr>
          <w:ilvl w:val="0"/>
          <w:numId w:val="13"/>
        </w:numPr>
        <w:jc w:val="both"/>
      </w:pPr>
      <w:r>
        <w:t xml:space="preserve">Zhotovitel je povinen odstranit vady díla do </w:t>
      </w:r>
      <w:r w:rsidR="00310D9A">
        <w:t>5</w:t>
      </w:r>
      <w:r w:rsidR="004D7789">
        <w:t xml:space="preserve"> dnů</w:t>
      </w:r>
      <w:r w:rsidR="008A16F1">
        <w:t xml:space="preserve"> ode dne reklamace</w:t>
      </w:r>
      <w:r w:rsidR="00310D9A">
        <w:t xml:space="preserve">, </w:t>
      </w:r>
      <w:r w:rsidR="004A31E9">
        <w:t>pokud objednatel nestanoví dobu delší</w:t>
      </w:r>
      <w:r w:rsidR="00A35D19">
        <w:t>.</w:t>
      </w:r>
      <w:r w:rsidR="0083028B">
        <w:t xml:space="preserve">  </w:t>
      </w:r>
    </w:p>
    <w:p w14:paraId="2F3E78C5" w14:textId="77777777" w:rsidR="003F0293" w:rsidRDefault="00316251" w:rsidP="008A16F1">
      <w:pPr>
        <w:numPr>
          <w:ilvl w:val="0"/>
          <w:numId w:val="13"/>
        </w:numPr>
        <w:jc w:val="both"/>
      </w:pPr>
      <w:r>
        <w:t>Objednatel je oprávněn v případě prodlení zhotovitele s odstraněním vady, provést toto odstranění sám nebo třetí osobou a takto vzniklé náklady zhotoviteli vyúčtovat. Smluvní strany se dohodly, že součástí těchto nákladů je mj. cena odstranění vady, kterou objednatel uhradí třetí osob</w:t>
      </w:r>
      <w:r w:rsidR="009C3E52">
        <w:t>ě</w:t>
      </w:r>
      <w:r>
        <w:t>.</w:t>
      </w:r>
    </w:p>
    <w:p w14:paraId="0AABFA2E" w14:textId="58C8EF6E" w:rsidR="003B303B" w:rsidRDefault="00EC4934" w:rsidP="003B303B">
      <w:pPr>
        <w:numPr>
          <w:ilvl w:val="0"/>
          <w:numId w:val="13"/>
        </w:numPr>
        <w:jc w:val="both"/>
      </w:pPr>
      <w:r>
        <w:t>Smluvní strany se dohodly, že ustanovení čl.</w:t>
      </w:r>
      <w:r w:rsidR="008165DF">
        <w:t xml:space="preserve"> </w:t>
      </w:r>
      <w:r w:rsidR="00D460F1">
        <w:t>I</w:t>
      </w:r>
      <w:r w:rsidR="008165DF">
        <w:t>X. o odpovědnosti za vady</w:t>
      </w:r>
      <w:r>
        <w:t xml:space="preserve"> se použijí i v případě vytknutí nedostatků plnění díla objednatelem v průběhu provádění díla.</w:t>
      </w:r>
    </w:p>
    <w:p w14:paraId="02A97DAC" w14:textId="77777777" w:rsidR="003B303B" w:rsidRDefault="003B303B" w:rsidP="003B303B">
      <w:pPr>
        <w:numPr>
          <w:ilvl w:val="0"/>
          <w:numId w:val="13"/>
        </w:numPr>
        <w:jc w:val="both"/>
      </w:pPr>
      <w:r>
        <w:t xml:space="preserve">Zhotovitel se podpisem této smlouvy vzdává </w:t>
      </w:r>
      <w:r w:rsidR="00C22993">
        <w:t xml:space="preserve">svého </w:t>
      </w:r>
      <w:r>
        <w:t xml:space="preserve">práva </w:t>
      </w:r>
      <w:r w:rsidRPr="003B303B">
        <w:t>uplatnit námitku dle § 2618 z.č. 89/2012 Sb., pokud je vad</w:t>
      </w:r>
      <w:r>
        <w:t>a</w:t>
      </w:r>
      <w:r w:rsidRPr="003B303B">
        <w:t xml:space="preserve"> důsledkem skutečnosti, o které </w:t>
      </w:r>
      <w:r>
        <w:t>zhotovitel</w:t>
      </w:r>
      <w:r w:rsidRPr="003B303B">
        <w:t xml:space="preserve"> v době předání díla věděl, nebo musel vědě</w:t>
      </w:r>
      <w:r w:rsidR="005A0AF5">
        <w:t>t</w:t>
      </w:r>
      <w:r w:rsidRPr="003B303B">
        <w:t>.</w:t>
      </w:r>
    </w:p>
    <w:p w14:paraId="3B46E37C" w14:textId="77777777" w:rsidR="00B0550F" w:rsidRPr="00B0550F" w:rsidRDefault="00B0550F" w:rsidP="00B0550F">
      <w:pPr>
        <w:pStyle w:val="Odstavecseseznamem"/>
        <w:numPr>
          <w:ilvl w:val="0"/>
          <w:numId w:val="13"/>
        </w:numPr>
        <w:jc w:val="both"/>
        <w:rPr>
          <w:rFonts w:ascii="Times New Roman" w:hAnsi="Times New Roman"/>
          <w:sz w:val="24"/>
          <w:szCs w:val="24"/>
        </w:rPr>
      </w:pPr>
      <w:r w:rsidRPr="00F84883">
        <w:rPr>
          <w:rFonts w:ascii="Times New Roman" w:hAnsi="Times New Roman"/>
          <w:sz w:val="24"/>
          <w:szCs w:val="24"/>
        </w:rPr>
        <w:t xml:space="preserve">Smluvní strany se dohodly, že odpovědnost zhotovitel z vadného plnění dle § 2630 z.č. 89/2012 Sb. se vztahuje i na škody, které vzniknou v důsledku tohoto vadného plnění. </w:t>
      </w:r>
    </w:p>
    <w:p w14:paraId="2991E823" w14:textId="77777777" w:rsidR="00A93B8C" w:rsidRPr="009A06ED" w:rsidRDefault="00A93B8C" w:rsidP="00A93B8C">
      <w:pPr>
        <w:jc w:val="both"/>
        <w:rPr>
          <w:b/>
        </w:rPr>
      </w:pPr>
    </w:p>
    <w:p w14:paraId="5D835A42" w14:textId="2F963DA2" w:rsidR="00A93B8C" w:rsidRPr="008A1DCF" w:rsidRDefault="00A93B8C" w:rsidP="00A93B8C">
      <w:pPr>
        <w:jc w:val="center"/>
      </w:pPr>
      <w:r w:rsidRPr="009A06ED">
        <w:rPr>
          <w:b/>
        </w:rPr>
        <w:t>X</w:t>
      </w:r>
      <w:r>
        <w:t>.</w:t>
      </w:r>
    </w:p>
    <w:p w14:paraId="132A8420" w14:textId="77777777" w:rsidR="00A93B8C" w:rsidRPr="001E5301" w:rsidRDefault="00A93B8C" w:rsidP="00A93B8C">
      <w:pPr>
        <w:jc w:val="center"/>
        <w:rPr>
          <w:b/>
        </w:rPr>
      </w:pPr>
      <w:r>
        <w:rPr>
          <w:b/>
        </w:rPr>
        <w:t>Finanční</w:t>
      </w:r>
      <w:r w:rsidRPr="008A1DCF">
        <w:rPr>
          <w:b/>
        </w:rPr>
        <w:t xml:space="preserve"> </w:t>
      </w:r>
      <w:r w:rsidRPr="00976272">
        <w:rPr>
          <w:b/>
        </w:rPr>
        <w:t>záruka</w:t>
      </w:r>
    </w:p>
    <w:p w14:paraId="611B738C" w14:textId="77777777" w:rsidR="00A93B8C" w:rsidRDefault="00A93B8C" w:rsidP="00A93B8C">
      <w:pPr>
        <w:numPr>
          <w:ilvl w:val="0"/>
          <w:numId w:val="30"/>
        </w:numPr>
        <w:ind w:left="284" w:hanging="284"/>
        <w:jc w:val="both"/>
      </w:pPr>
      <w:r>
        <w:t xml:space="preserve">Zhotovitel zajistil své závazky vyplývající z této smlouvy finanční zárukou banky dle § 2029 z.č. 89/2012 Sb., ve výši </w:t>
      </w:r>
      <w:r w:rsidR="00F3508E">
        <w:t xml:space="preserve">5  </w:t>
      </w:r>
      <w:r>
        <w:t>% z ceny díla vč. DPH.</w:t>
      </w:r>
    </w:p>
    <w:p w14:paraId="566B21A2" w14:textId="328033E5" w:rsidR="00B434AF" w:rsidRDefault="00A93B8C" w:rsidP="00F557BD">
      <w:pPr>
        <w:numPr>
          <w:ilvl w:val="0"/>
          <w:numId w:val="30"/>
        </w:numPr>
        <w:ind w:left="284" w:hanging="284"/>
        <w:jc w:val="both"/>
      </w:pPr>
      <w:r>
        <w:t xml:space="preserve">Doba trvání </w:t>
      </w:r>
      <w:r w:rsidR="001617D7">
        <w:t>finanční</w:t>
      </w:r>
      <w:r>
        <w:t xml:space="preserve"> záruky </w:t>
      </w:r>
      <w:r w:rsidR="0031208D">
        <w:t>běží</w:t>
      </w:r>
      <w:r>
        <w:t xml:space="preserve"> od okamžiku uzavření této smlouvy</w:t>
      </w:r>
      <w:r w:rsidR="003D09B0">
        <w:t xml:space="preserve"> </w:t>
      </w:r>
      <w:r w:rsidR="003C654D">
        <w:t>a skončí</w:t>
      </w:r>
      <w:r w:rsidR="00120D6A">
        <w:t xml:space="preserve"> </w:t>
      </w:r>
      <w:r w:rsidR="003D09B0">
        <w:t>uplynutím 5 let ode dne dokončení předmětu díla</w:t>
      </w:r>
      <w:r w:rsidR="005E0F5C">
        <w:t xml:space="preserve"> dle této smlouvy</w:t>
      </w:r>
      <w:r w:rsidR="00852F32">
        <w:t>,</w:t>
      </w:r>
      <w:r w:rsidR="003D09B0" w:rsidDel="008E3C3C">
        <w:t xml:space="preserve"> </w:t>
      </w:r>
      <w:r w:rsidR="003C654D">
        <w:t xml:space="preserve">nejpozději však uplynutím </w:t>
      </w:r>
      <w:r w:rsidR="003D09B0">
        <w:t>12ti měsíců</w:t>
      </w:r>
      <w:r w:rsidR="003C654D">
        <w:t xml:space="preserve"> ode dne dokončení stavby dle předmětu této smlouvy</w:t>
      </w:r>
      <w:r w:rsidR="00A66830">
        <w:t>.</w:t>
      </w:r>
    </w:p>
    <w:p w14:paraId="752CBD57" w14:textId="49E2A28E" w:rsidR="00F557BD" w:rsidRDefault="00F557BD" w:rsidP="00BE4ED8">
      <w:pPr>
        <w:ind w:left="284"/>
        <w:jc w:val="both"/>
      </w:pPr>
      <w:r>
        <w:t>Z</w:t>
      </w:r>
      <w:r w:rsidR="002433EA">
        <w:t xml:space="preserve">hotovitel je povinen vždy 2 měsíce před uplynutím doby záruky poskytnuté bankou, je-li poskytnuta na dobu </w:t>
      </w:r>
      <w:r w:rsidR="00C516ED">
        <w:t>kratší</w:t>
      </w:r>
      <w:r w:rsidR="002433EA">
        <w:t xml:space="preserve"> než trvání zá</w:t>
      </w:r>
      <w:r>
        <w:t>ruky</w:t>
      </w:r>
      <w:r w:rsidR="00C516ED">
        <w:t xml:space="preserve"> dle této smlouvy</w:t>
      </w:r>
      <w:r>
        <w:t xml:space="preserve">, předložit </w:t>
      </w:r>
      <w:r w:rsidR="002433EA">
        <w:t>objednateli další bankovní záruku, která bude bezprostředně navazovat na předcházející bankovní záruku</w:t>
      </w:r>
      <w:r>
        <w:t>.</w:t>
      </w:r>
      <w:r w:rsidR="00A17F69">
        <w:t xml:space="preserve"> Porušení této povinnosti bude považováno za podstatné porušení smluvních povinností.</w:t>
      </w:r>
    </w:p>
    <w:p w14:paraId="506899A2" w14:textId="77777777" w:rsidR="002433EA" w:rsidRPr="00E71C1A" w:rsidRDefault="00F557BD" w:rsidP="00F557BD">
      <w:pPr>
        <w:numPr>
          <w:ilvl w:val="0"/>
          <w:numId w:val="30"/>
        </w:numPr>
        <w:ind w:left="284" w:hanging="284"/>
        <w:jc w:val="both"/>
      </w:pPr>
      <w:r>
        <w:t>Objednateli</w:t>
      </w:r>
      <w:r w:rsidR="002433EA">
        <w:t xml:space="preserve"> v případě, že zhotovitel nesplní</w:t>
      </w:r>
      <w:r>
        <w:t xml:space="preserve"> povinnost předložit objednateli další bankovní záruku dle čl. XI. odst. 2 této smlouvy</w:t>
      </w:r>
      <w:r w:rsidR="002433EA">
        <w:t>, přísluší peněžitá pohledávka dle § 2030 z.č. 89/2012 Sb. ve výši 5% z ceny díla vč. DPH z již poskytnuté záruky</w:t>
      </w:r>
      <w:r>
        <w:t>. V</w:t>
      </w:r>
      <w:r w:rsidR="002433EA">
        <w:t xml:space="preserve"> případě, že  zhotovitel následně předloží bankovní záruku, objednatel </w:t>
      </w:r>
      <w:r w:rsidR="00AC2F77">
        <w:t>zhotoviteli</w:t>
      </w:r>
      <w:r w:rsidR="002433EA">
        <w:t xml:space="preserve"> tuto peněžitou pohledávku uhradí do 30ti dnů ode dne předložení bankovní záruky</w:t>
      </w:r>
      <w:r w:rsidR="00AC2F77">
        <w:t xml:space="preserve"> tak, že nadále bude trvat předložená bankovní záruka.</w:t>
      </w:r>
    </w:p>
    <w:p w14:paraId="57DAAC66" w14:textId="77777777" w:rsidR="00A93B8C" w:rsidRDefault="00A93B8C" w:rsidP="00A93B8C">
      <w:pPr>
        <w:numPr>
          <w:ilvl w:val="0"/>
          <w:numId w:val="30"/>
        </w:numPr>
        <w:ind w:left="284" w:hanging="284"/>
        <w:jc w:val="both"/>
      </w:pPr>
      <w:r>
        <w:t>Objednateli v případě, že zhotovitel poruší povinnost zahájit dílo v termínu uvedeném v této smlouvě, přísluší peněžitá pohledávka dle § 2030 z.č. 89/2012 Sb. ve výši 5</w:t>
      </w:r>
      <w:r w:rsidR="00F3508E">
        <w:t xml:space="preserve"> </w:t>
      </w:r>
      <w:r>
        <w:t>% z ceny díla vč. DPH.</w:t>
      </w:r>
    </w:p>
    <w:p w14:paraId="7B14A901" w14:textId="77777777" w:rsidR="00A93B8C" w:rsidRDefault="00A93B8C" w:rsidP="00A93B8C">
      <w:pPr>
        <w:numPr>
          <w:ilvl w:val="0"/>
          <w:numId w:val="30"/>
        </w:numPr>
        <w:ind w:left="284" w:hanging="284"/>
        <w:jc w:val="both"/>
      </w:pPr>
      <w:r>
        <w:t xml:space="preserve">Objednateli v případě, že zhotovitel poruší povinnost </w:t>
      </w:r>
      <w:r w:rsidR="009844FF">
        <w:t xml:space="preserve">dokončit </w:t>
      </w:r>
      <w:r>
        <w:t>dílo v termínu uvedeném v této smlouvě, přísluší peněžitá pohledávka dle § 2030 z.č. 89/2012 Sb. ve výši 5</w:t>
      </w:r>
      <w:r w:rsidR="00F3508E">
        <w:t xml:space="preserve"> </w:t>
      </w:r>
      <w:r>
        <w:t>% z ceny díla vč. DPH.</w:t>
      </w:r>
    </w:p>
    <w:p w14:paraId="62A49767" w14:textId="77777777" w:rsidR="009844FF" w:rsidRDefault="009844FF" w:rsidP="009844FF">
      <w:pPr>
        <w:numPr>
          <w:ilvl w:val="0"/>
          <w:numId w:val="30"/>
        </w:numPr>
        <w:ind w:left="284" w:hanging="284"/>
        <w:jc w:val="both"/>
      </w:pPr>
      <w:r>
        <w:t>Objednateli v případě, že zhotovitel poruší povinnost dokončit dílo v termínu uvedeném v této smlouvě, přísluší peněžitá pohledávka dle § 2030 z.č. 89/2012 Sb. ve výši 5 % z ceny díla vč. DPH.</w:t>
      </w:r>
    </w:p>
    <w:p w14:paraId="5F5136FD" w14:textId="77777777" w:rsidR="001D149A" w:rsidRDefault="00A93B8C" w:rsidP="001D149A">
      <w:pPr>
        <w:numPr>
          <w:ilvl w:val="0"/>
          <w:numId w:val="30"/>
        </w:numPr>
        <w:ind w:left="284" w:hanging="284"/>
        <w:jc w:val="both"/>
      </w:pPr>
      <w:r>
        <w:t>Objednateli v případě, že zhotovitel poruší povinnost řádně a včas odstranit kteroukoliv vadu dle této smlouvy (z předání i záruční), přísluší peněžitá pohledávka dle § 2030 z.č. 89/2012 Sb. ve výši 1</w:t>
      </w:r>
      <w:r w:rsidR="00F3508E">
        <w:t xml:space="preserve"> </w:t>
      </w:r>
      <w:r>
        <w:t>% z ceny díla vč. DPH za každou takovouto vadu.</w:t>
      </w:r>
    </w:p>
    <w:p w14:paraId="49B76951" w14:textId="77777777" w:rsidR="001D149A" w:rsidRDefault="001D149A" w:rsidP="001D149A">
      <w:pPr>
        <w:numPr>
          <w:ilvl w:val="0"/>
          <w:numId w:val="30"/>
        </w:numPr>
        <w:ind w:left="284" w:hanging="284"/>
        <w:jc w:val="both"/>
      </w:pPr>
      <w:r>
        <w:t>Objednateli v případě, že zhotovitel zanikne bez právního nástupce, nebo na něj bude zahájeno insolvenční řízení, přísluší peněžitá pohledávka dle § 2030 z.č. 89/2012 Sb. ve výši 5% z ceny díla vč. DPH</w:t>
      </w:r>
    </w:p>
    <w:p w14:paraId="1C50275D" w14:textId="77777777" w:rsidR="001D149A" w:rsidRDefault="00A93B8C" w:rsidP="001D149A">
      <w:pPr>
        <w:numPr>
          <w:ilvl w:val="0"/>
          <w:numId w:val="30"/>
        </w:numPr>
        <w:ind w:left="284" w:hanging="284"/>
        <w:jc w:val="both"/>
      </w:pPr>
      <w:r>
        <w:t>Finanční záruka dle tohoto článku je zřízena bez podmínek předložení určitého dokumentu objednatelem bance dle § 2035 odst. 1 z.č. 89/2012 Sb. a bez možnosti banky uplatnit vůči objednateli námitky, které by mohl namítat zhotovitel dle § 2035 odst. 2 z.č. 89/2012 Sb..</w:t>
      </w:r>
    </w:p>
    <w:p w14:paraId="4A02D395" w14:textId="77777777" w:rsidR="001D149A" w:rsidRDefault="00A93B8C" w:rsidP="001D149A">
      <w:pPr>
        <w:numPr>
          <w:ilvl w:val="0"/>
          <w:numId w:val="30"/>
        </w:numPr>
        <w:ind w:left="284" w:hanging="284"/>
        <w:jc w:val="both"/>
      </w:pPr>
      <w:r>
        <w:t xml:space="preserve">Zhotovitel je povinen na základě výzvy objednatele doplnit zajištění finanční zárukou dle tohoto článku v případě, že objednatel obdrží plnění od banky z finanční záruky, a to do výše uvedené </w:t>
      </w:r>
      <w:r w:rsidR="002D73BB">
        <w:t>5</w:t>
      </w:r>
      <w:r>
        <w:t>% z ceny díla vč. DPH za totožných podmínek uvedených v tomto článku.</w:t>
      </w:r>
      <w:r w:rsidR="00A17F69">
        <w:t xml:space="preserve"> Porušení této povinnosti bude považováno za podstatné porušení smluvních povinností.</w:t>
      </w:r>
    </w:p>
    <w:p w14:paraId="697BC8D4" w14:textId="77777777" w:rsidR="00A93B8C" w:rsidRDefault="00A93B8C" w:rsidP="001D149A">
      <w:pPr>
        <w:numPr>
          <w:ilvl w:val="0"/>
          <w:numId w:val="30"/>
        </w:numPr>
        <w:ind w:left="284" w:hanging="284"/>
        <w:jc w:val="both"/>
      </w:pPr>
      <w:r>
        <w:t>Smluvní strany se dohodly, že objednatel má vedle nároků z titulu finanční záruky dle čl. X této smlouvy, právo i na ostatní nároky z titulu porušení povinností zhotovitele zajištěných finanční zárukou (zejména smluvní pokuta, náhrada škody).</w:t>
      </w:r>
    </w:p>
    <w:p w14:paraId="4CD454B7" w14:textId="77777777" w:rsidR="00A93B8C" w:rsidRDefault="00A93B8C" w:rsidP="00A93B8C">
      <w:pPr>
        <w:jc w:val="both"/>
      </w:pPr>
    </w:p>
    <w:p w14:paraId="08C2D94F" w14:textId="77777777" w:rsidR="00A93B8C" w:rsidRDefault="00A93B8C" w:rsidP="009C3E52">
      <w:pPr>
        <w:rPr>
          <w:b/>
        </w:rPr>
      </w:pPr>
    </w:p>
    <w:p w14:paraId="36176399" w14:textId="09AD3F35" w:rsidR="00BD7962" w:rsidRDefault="00BD7962" w:rsidP="00BD7962">
      <w:pPr>
        <w:jc w:val="center"/>
        <w:rPr>
          <w:b/>
        </w:rPr>
      </w:pPr>
      <w:r>
        <w:rPr>
          <w:b/>
        </w:rPr>
        <w:t>XI.</w:t>
      </w:r>
    </w:p>
    <w:p w14:paraId="3A54AB64" w14:textId="77777777" w:rsidR="00BD7962" w:rsidRDefault="00BD7962" w:rsidP="00BD7962">
      <w:pPr>
        <w:jc w:val="center"/>
        <w:rPr>
          <w:b/>
        </w:rPr>
      </w:pPr>
      <w:r>
        <w:rPr>
          <w:b/>
        </w:rPr>
        <w:t>Pojištění</w:t>
      </w:r>
    </w:p>
    <w:p w14:paraId="5D3FE7C1" w14:textId="77777777" w:rsidR="00BD7962" w:rsidRDefault="00BD7962" w:rsidP="00BD7962">
      <w:pPr>
        <w:numPr>
          <w:ilvl w:val="0"/>
          <w:numId w:val="36"/>
        </w:numPr>
        <w:ind w:left="284" w:hanging="295"/>
        <w:jc w:val="both"/>
      </w:pPr>
      <w:r>
        <w:t>Zhotovitel se zavazuje sjednat v souvislosti s realizací díla dle této smlouvy příslušné druhy pojištění, a to po celou dobu provádění díla</w:t>
      </w:r>
      <w:r w:rsidR="00AC0C4E">
        <w:t>:</w:t>
      </w:r>
    </w:p>
    <w:p w14:paraId="77AABB70" w14:textId="7BBD89ED" w:rsidR="00AC0C4E" w:rsidRDefault="00AC0C4E" w:rsidP="00AC0C4E">
      <w:pPr>
        <w:numPr>
          <w:ilvl w:val="0"/>
          <w:numId w:val="33"/>
        </w:numPr>
        <w:jc w:val="both"/>
      </w:pPr>
      <w:r>
        <w:t>pojištění odpovědnosti za škody způsobené činností zhotovitele na prováděném a ukončeném díle, přičemž sjednané pojistné plnění musí být dostatečné k</w:t>
      </w:r>
      <w:r w:rsidR="00CE5AE5">
        <w:t xml:space="preserve"> úhradě</w:t>
      </w:r>
      <w:r w:rsidR="00217241">
        <w:t xml:space="preserve"> škod na díle dle této smlouvy i k</w:t>
      </w:r>
      <w:r w:rsidR="00CE5AE5">
        <w:t xml:space="preserve"> úhradě</w:t>
      </w:r>
      <w:r w:rsidR="00217241">
        <w:t xml:space="preserve"> škod způsobených vadami díla na sta</w:t>
      </w:r>
      <w:r w:rsidR="00CE5AE5">
        <w:t>vbě, které se předmět smlouvy týká</w:t>
      </w:r>
      <w:r w:rsidR="007607A9">
        <w:t xml:space="preserve"> (minimální výše pojistného je 10,000.000,- Kč)</w:t>
      </w:r>
      <w:r w:rsidR="004644B9">
        <w:t xml:space="preserve">. </w:t>
      </w:r>
      <w:r w:rsidR="00551E25">
        <w:t xml:space="preserve"> </w:t>
      </w:r>
      <w:r w:rsidR="001840F8">
        <w:t xml:space="preserve">Odpovídající pojistka bude udržována </w:t>
      </w:r>
      <w:r w:rsidR="00FC2E41">
        <w:t>v platnosti ode dne zahájení díla až do uplynutí záruční doby dle této smlouvy</w:t>
      </w:r>
    </w:p>
    <w:p w14:paraId="6BE5C034" w14:textId="3161470E" w:rsidR="004644B9" w:rsidRDefault="004644B9" w:rsidP="004644B9">
      <w:pPr>
        <w:numPr>
          <w:ilvl w:val="0"/>
          <w:numId w:val="36"/>
        </w:numPr>
        <w:ind w:left="284" w:hanging="284"/>
        <w:jc w:val="both"/>
      </w:pPr>
      <w:r>
        <w:t>Pojištění dle čl. XII. odst. 1 této smlouvy musí b</w:t>
      </w:r>
      <w:r w:rsidR="001840F8">
        <w:t>ýt sjednáno i ve vztahu k úmyslu nepřímému, nedbalosti vědomé i nevědomé, vč. hrubé nedbalosti a musí být sjednáno i ve vztahu k náhodě.</w:t>
      </w:r>
    </w:p>
    <w:p w14:paraId="680B894B" w14:textId="77777777" w:rsidR="00046755" w:rsidRDefault="00915248" w:rsidP="004644B9">
      <w:pPr>
        <w:numPr>
          <w:ilvl w:val="0"/>
          <w:numId w:val="36"/>
        </w:numPr>
        <w:ind w:left="284" w:hanging="284"/>
        <w:jc w:val="both"/>
      </w:pPr>
      <w:r>
        <w:t xml:space="preserve">Zhotovitel je povinen na výzvu objednatele kdykoliv v průběhu provádění díla a v záruční lhůtě předložit objednateli písemně do tří dnů ode dne výzvy doklad o pojištění dle tohoto článku. </w:t>
      </w:r>
      <w:r w:rsidR="00C67F40">
        <w:t>Ne</w:t>
      </w:r>
      <w:r>
        <w:t>splnění této povinnosti</w:t>
      </w:r>
      <w:r w:rsidR="00C67F40">
        <w:t xml:space="preserve"> řádně </w:t>
      </w:r>
      <w:r w:rsidR="008E44B8">
        <w:t xml:space="preserve">(kopie pojistné smlouvy, nebo originál potvrzení pojišťovny) </w:t>
      </w:r>
      <w:r w:rsidR="00C67F40">
        <w:t>a včas</w:t>
      </w:r>
      <w:r>
        <w:t>, bude považováno za podstatné porušení sml</w:t>
      </w:r>
      <w:r w:rsidR="008E44B8">
        <w:t>uvních povinností</w:t>
      </w:r>
      <w:r>
        <w:t>, za které má objednatel právo od smlouvy odstoupit.</w:t>
      </w:r>
    </w:p>
    <w:p w14:paraId="1D9EEC92" w14:textId="77777777" w:rsidR="00BD7962" w:rsidRDefault="00BD7962" w:rsidP="009C3E52">
      <w:pPr>
        <w:rPr>
          <w:b/>
        </w:rPr>
      </w:pPr>
    </w:p>
    <w:p w14:paraId="005C4E9B" w14:textId="77777777" w:rsidR="00DE08A7" w:rsidRDefault="00DE08A7" w:rsidP="009C3E52">
      <w:pPr>
        <w:rPr>
          <w:b/>
        </w:rPr>
      </w:pPr>
    </w:p>
    <w:p w14:paraId="74E66D36" w14:textId="565E91D8" w:rsidR="00DB47BE" w:rsidRPr="00AA3D5E" w:rsidRDefault="008A16F1" w:rsidP="00AA3D5E">
      <w:pPr>
        <w:jc w:val="center"/>
        <w:rPr>
          <w:b/>
        </w:rPr>
      </w:pPr>
      <w:r>
        <w:rPr>
          <w:b/>
        </w:rPr>
        <w:t>X</w:t>
      </w:r>
      <w:r w:rsidR="00675FA5">
        <w:rPr>
          <w:b/>
        </w:rPr>
        <w:t>II</w:t>
      </w:r>
      <w:r w:rsidR="00AA3D5E" w:rsidRPr="00AA3D5E">
        <w:rPr>
          <w:b/>
        </w:rPr>
        <w:t>.</w:t>
      </w:r>
    </w:p>
    <w:p w14:paraId="46F89818" w14:textId="77777777" w:rsidR="00AA3D5E" w:rsidRPr="00AA3D5E" w:rsidRDefault="00AA3D5E" w:rsidP="00AA3D5E">
      <w:pPr>
        <w:jc w:val="center"/>
        <w:rPr>
          <w:b/>
        </w:rPr>
      </w:pPr>
      <w:r w:rsidRPr="00AA3D5E">
        <w:rPr>
          <w:b/>
        </w:rPr>
        <w:t>Sankce</w:t>
      </w:r>
      <w:r w:rsidR="005C2954">
        <w:rPr>
          <w:b/>
        </w:rPr>
        <w:t xml:space="preserve"> a náhrada škody</w:t>
      </w:r>
    </w:p>
    <w:p w14:paraId="49EFA4B7" w14:textId="77777777" w:rsidR="00A95E35" w:rsidRDefault="00E616A8" w:rsidP="004379B4">
      <w:pPr>
        <w:numPr>
          <w:ilvl w:val="0"/>
          <w:numId w:val="6"/>
        </w:numPr>
        <w:jc w:val="both"/>
      </w:pPr>
      <w:r>
        <w:t xml:space="preserve">V případě porušení závazku zhotovitele </w:t>
      </w:r>
      <w:r w:rsidR="00C22993">
        <w:t>provést</w:t>
      </w:r>
      <w:r w:rsidR="00034E0F">
        <w:t xml:space="preserve"> </w:t>
      </w:r>
      <w:r w:rsidR="000B4B8E">
        <w:t xml:space="preserve">celé </w:t>
      </w:r>
      <w:r>
        <w:t xml:space="preserve">dílo </w:t>
      </w:r>
      <w:r w:rsidR="00D54CDB">
        <w:t xml:space="preserve">řádně a včas </w:t>
      </w:r>
      <w:r w:rsidR="00AA3D5E">
        <w:t xml:space="preserve">je objednatel oprávněn účtovat zhotoviteli smluvní pokutu ve výši </w:t>
      </w:r>
      <w:r w:rsidR="00AA3D5E" w:rsidRPr="000202A4">
        <w:t>0,</w:t>
      </w:r>
      <w:r w:rsidR="00D8586E">
        <w:t>5</w:t>
      </w:r>
      <w:r w:rsidR="002D73BB">
        <w:t xml:space="preserve"> </w:t>
      </w:r>
      <w:r w:rsidR="00AA3D5E">
        <w:t>% z celkové ceny díla</w:t>
      </w:r>
      <w:r w:rsidR="00316251">
        <w:t xml:space="preserve"> vč. DPH</w:t>
      </w:r>
      <w:r w:rsidR="00AA3D5E">
        <w:t xml:space="preserve"> za každý den prodlení</w:t>
      </w:r>
      <w:r w:rsidR="002F3D15">
        <w:t xml:space="preserve"> </w:t>
      </w:r>
      <w:r w:rsidR="00034E0F" w:rsidDel="00034E0F">
        <w:t xml:space="preserve"> </w:t>
      </w:r>
    </w:p>
    <w:p w14:paraId="098ECBB6" w14:textId="3FA0C9DA" w:rsidR="00CA5277" w:rsidRDefault="00CA5277" w:rsidP="00CA5277">
      <w:pPr>
        <w:numPr>
          <w:ilvl w:val="0"/>
          <w:numId w:val="6"/>
        </w:numPr>
        <w:jc w:val="both"/>
      </w:pPr>
      <w:r>
        <w:t xml:space="preserve">V případě porušení závazku zhotovitele provést kteroukoliv část </w:t>
      </w:r>
      <w:r w:rsidR="002D7C6A">
        <w:t>díla</w:t>
      </w:r>
      <w:r>
        <w:t xml:space="preserve"> (dle </w:t>
      </w:r>
      <w:r w:rsidR="00B6537A">
        <w:t>sml</w:t>
      </w:r>
      <w:r w:rsidR="002C60A4">
        <w:t>o</w:t>
      </w:r>
      <w:r w:rsidR="00B6537A">
        <w:t xml:space="preserve">uvy o dílo, nebo dle </w:t>
      </w:r>
      <w:r>
        <w:t>harmonogramu, který je přílohou této smlouvy, nebo dle pokynu objednatele dle této smlouvy) řádně a včas je objednatel oprávněn účtovat zhotoviteli smluvní pokutu ve výši 0,5 % z ceny neprovedené části díla vč. DPH.</w:t>
      </w:r>
      <w:r w:rsidDel="00034E0F">
        <w:t xml:space="preserve"> </w:t>
      </w:r>
    </w:p>
    <w:p w14:paraId="4629C6AE" w14:textId="3EDE86A8" w:rsidR="006A7D62" w:rsidRDefault="00AA3D5E" w:rsidP="008A16F1">
      <w:pPr>
        <w:numPr>
          <w:ilvl w:val="0"/>
          <w:numId w:val="6"/>
        </w:numPr>
        <w:jc w:val="both"/>
      </w:pPr>
      <w:r>
        <w:t>V</w:t>
      </w:r>
      <w:r w:rsidR="009E4189">
        <w:t> </w:t>
      </w:r>
      <w:r>
        <w:t>případě</w:t>
      </w:r>
      <w:r w:rsidR="009E4189">
        <w:t xml:space="preserve">, že objednatel bude v prodlení </w:t>
      </w:r>
      <w:r>
        <w:t>s úhradou ceny díla</w:t>
      </w:r>
      <w:r w:rsidR="009E4189">
        <w:t xml:space="preserve"> </w:t>
      </w:r>
      <w:r w:rsidR="007D1B59">
        <w:t xml:space="preserve">po splatnosti dle této smlouvě </w:t>
      </w:r>
      <w:r w:rsidR="00020395">
        <w:t xml:space="preserve">z důvodu </w:t>
      </w:r>
      <w:r w:rsidR="00D73ABD">
        <w:t xml:space="preserve">pozdního </w:t>
      </w:r>
      <w:r w:rsidR="00020395">
        <w:t xml:space="preserve">poskytnutí </w:t>
      </w:r>
      <w:r w:rsidR="009E4189">
        <w:t>finančních prostředků na úhradu konkrétní faktury</w:t>
      </w:r>
      <w:r w:rsidR="00344A57">
        <w:t xml:space="preserve"> z dotace ze státního rozpočtu</w:t>
      </w:r>
      <w:r>
        <w:t xml:space="preserve"> </w:t>
      </w:r>
      <w:r w:rsidR="0019715E">
        <w:t>je zhotovitel oprávněn si účtovat úroky z prodlení ve výši 0,</w:t>
      </w:r>
      <w:r w:rsidR="00D8586E">
        <w:t>0</w:t>
      </w:r>
      <w:r w:rsidR="00106ABA">
        <w:t>1</w:t>
      </w:r>
      <w:r w:rsidR="0019715E">
        <w:t>% z dlužné částky za každý den prodlení</w:t>
      </w:r>
      <w:r w:rsidR="008A5047">
        <w:t xml:space="preserve"> </w:t>
      </w:r>
      <w:r w:rsidR="00081096">
        <w:t xml:space="preserve">až </w:t>
      </w:r>
      <w:r w:rsidR="008A5047">
        <w:t>počínaje 30. dnem následujícím po poskytnutí těchto finančních prostředků z</w:t>
      </w:r>
      <w:r w:rsidR="00081096">
        <w:t> příslušné dotace</w:t>
      </w:r>
      <w:r w:rsidR="0019715E">
        <w:t>.</w:t>
      </w:r>
      <w:r w:rsidR="00AC6FCE">
        <w:t xml:space="preserve"> Zhotovitel prohlašuje, že v případě prodlení s úhradou ceny díla z důvodu </w:t>
      </w:r>
      <w:r w:rsidR="00D73ABD">
        <w:t xml:space="preserve">pozdního </w:t>
      </w:r>
      <w:r w:rsidR="00AC6FCE">
        <w:t>získání finančních prostředků na úhradu faktury ze státního rozpočtu, nebude po objednateli požadovat zákonný úrok z</w:t>
      </w:r>
      <w:r w:rsidR="00351A9A">
        <w:t> </w:t>
      </w:r>
      <w:r w:rsidR="00AC6FCE">
        <w:t>prodlení</w:t>
      </w:r>
      <w:r w:rsidR="00351A9A">
        <w:t xml:space="preserve"> – tento úrok objednateli promíjí</w:t>
      </w:r>
      <w:r w:rsidR="00AC6FCE">
        <w:t>.</w:t>
      </w:r>
      <w:r w:rsidR="00584D36">
        <w:t xml:space="preserve"> </w:t>
      </w:r>
    </w:p>
    <w:p w14:paraId="4BB7D894" w14:textId="77777777" w:rsidR="00C2798F" w:rsidRDefault="00C2798F" w:rsidP="00C738CB">
      <w:pPr>
        <w:numPr>
          <w:ilvl w:val="0"/>
          <w:numId w:val="6"/>
        </w:numPr>
        <w:jc w:val="both"/>
      </w:pPr>
      <w:r>
        <w:t>V případě, že zhotovitel neodstraní vadu</w:t>
      </w:r>
      <w:r w:rsidR="00C22993">
        <w:t xml:space="preserve"> </w:t>
      </w:r>
      <w:r w:rsidR="00C93D32">
        <w:t>nebo nedostatek vytknutý v průběhu p</w:t>
      </w:r>
      <w:r w:rsidR="00307C3C">
        <w:t>r</w:t>
      </w:r>
      <w:r w:rsidR="00C93D32">
        <w:t xml:space="preserve">ovádění díla) </w:t>
      </w:r>
      <w:r w:rsidR="00C22993">
        <w:t>řádně a včas</w:t>
      </w:r>
      <w:r>
        <w:t xml:space="preserve">, je objednatel oprávněn účtovat zhotoviteli </w:t>
      </w:r>
      <w:r w:rsidR="003118AB">
        <w:t xml:space="preserve">smluvní pokutu ve výši </w:t>
      </w:r>
      <w:r w:rsidR="00106ABA">
        <w:t>1.0</w:t>
      </w:r>
      <w:r w:rsidR="009C552E">
        <w:t>00</w:t>
      </w:r>
      <w:r w:rsidR="008A16F1">
        <w:t>,-</w:t>
      </w:r>
      <w:r w:rsidR="003118AB">
        <w:t xml:space="preserve"> Kč za každý den prodlení</w:t>
      </w:r>
      <w:r w:rsidR="00034E0F">
        <w:t xml:space="preserve"> a každou vadu</w:t>
      </w:r>
      <w:r w:rsidR="00316251">
        <w:t>.</w:t>
      </w:r>
    </w:p>
    <w:p w14:paraId="66FC77A9" w14:textId="050DF126" w:rsidR="0017005D" w:rsidRDefault="0017005D" w:rsidP="0017005D">
      <w:pPr>
        <w:numPr>
          <w:ilvl w:val="0"/>
          <w:numId w:val="6"/>
        </w:numPr>
        <w:jc w:val="both"/>
      </w:pPr>
      <w:r>
        <w:t>V případě, že zhotovitel poruší povinnost uvedenou v čl. X. této smlouvy</w:t>
      </w:r>
      <w:r w:rsidR="00994FE6">
        <w:t xml:space="preserve"> (doplnění finanční záruky)</w:t>
      </w:r>
      <w:r>
        <w:t>, je povinen objednateli uhradit smluvní pokutu ve výši, v jaké měl finanční záruku doplnit.</w:t>
      </w:r>
    </w:p>
    <w:p w14:paraId="7E877CAF" w14:textId="02E904F1" w:rsidR="00AD4165" w:rsidRDefault="00F63C6A" w:rsidP="005C2954">
      <w:pPr>
        <w:numPr>
          <w:ilvl w:val="0"/>
          <w:numId w:val="6"/>
        </w:numPr>
        <w:jc w:val="both"/>
      </w:pPr>
      <w:r>
        <w:t xml:space="preserve">V případě, že zhotovitel </w:t>
      </w:r>
      <w:r w:rsidR="00C13B89">
        <w:t>bude v prodlení se splněním povinnosti</w:t>
      </w:r>
      <w:r>
        <w:t xml:space="preserve"> </w:t>
      </w:r>
      <w:r w:rsidR="002C747C">
        <w:t xml:space="preserve">dle čl X. </w:t>
      </w:r>
      <w:r w:rsidR="00D4585B">
        <w:t xml:space="preserve"> </w:t>
      </w:r>
      <w:r w:rsidR="002C747C">
        <w:t xml:space="preserve">této smlouvy </w:t>
      </w:r>
      <w:r w:rsidR="00C13B89">
        <w:t>prokázat sjedn</w:t>
      </w:r>
      <w:r w:rsidR="00AB06B0">
        <w:t>a</w:t>
      </w:r>
      <w:r w:rsidR="00C13B89">
        <w:t>n</w:t>
      </w:r>
      <w:r w:rsidR="007D0B8A">
        <w:t>é</w:t>
      </w:r>
      <w:r w:rsidR="00C13B89">
        <w:t xml:space="preserve"> pojištění</w:t>
      </w:r>
      <w:r>
        <w:t xml:space="preserve">, je povinen objednateli uhradit smluvní pokutu ve výši </w:t>
      </w:r>
      <w:r w:rsidR="00270A1C">
        <w:t>0,1</w:t>
      </w:r>
      <w:r w:rsidR="002D73BB">
        <w:t xml:space="preserve"> </w:t>
      </w:r>
      <w:r w:rsidR="00270A1C">
        <w:t>% z celkové ceny díla vč. DPH za každý den prodlení</w:t>
      </w:r>
      <w:r w:rsidR="00B46475">
        <w:t xml:space="preserve"> a</w:t>
      </w:r>
      <w:r>
        <w:t xml:space="preserve"> za každé takovéto porušení.</w:t>
      </w:r>
    </w:p>
    <w:p w14:paraId="2EC7542A" w14:textId="49E7969E" w:rsidR="002D6235" w:rsidRDefault="002D6235" w:rsidP="005C2954">
      <w:pPr>
        <w:numPr>
          <w:ilvl w:val="0"/>
          <w:numId w:val="6"/>
        </w:numPr>
        <w:jc w:val="both"/>
      </w:pPr>
      <w:r>
        <w:t>Z</w:t>
      </w:r>
      <w:r w:rsidRPr="00F84883">
        <w:t xml:space="preserve">hotovitel je povinen uhradit objednateli pokutu za porušení </w:t>
      </w:r>
      <w:r>
        <w:t>čl. X</w:t>
      </w:r>
      <w:r w:rsidR="001F18B8">
        <w:t>I</w:t>
      </w:r>
      <w:r w:rsidR="00053917">
        <w:t>V</w:t>
      </w:r>
      <w:r>
        <w:t xml:space="preserve">. odst. </w:t>
      </w:r>
      <w:r w:rsidR="00053917">
        <w:t>4</w:t>
      </w:r>
      <w:r>
        <w:t xml:space="preserve"> této smlouvy (provedení části díla </w:t>
      </w:r>
      <w:r w:rsidR="00CE6E62">
        <w:t>pod</w:t>
      </w:r>
      <w:r>
        <w:t>dodavatelem, kterým prokazoval zhotovitel kvalifikaci</w:t>
      </w:r>
      <w:r w:rsidR="00401D50">
        <w:t>, nebo nahrazení kterékoliv této osoby osobou s nedostatečnou kvalifikací</w:t>
      </w:r>
      <w:r>
        <w:t xml:space="preserve">) </w:t>
      </w:r>
      <w:r w:rsidRPr="00F84883">
        <w:t>ve výši 50.000,- Kč za každé toto porušení.</w:t>
      </w:r>
    </w:p>
    <w:p w14:paraId="2FF49C36" w14:textId="29494918" w:rsidR="00A44AAA" w:rsidRDefault="00A44AAA" w:rsidP="005C2954">
      <w:pPr>
        <w:numPr>
          <w:ilvl w:val="0"/>
          <w:numId w:val="6"/>
        </w:numPr>
        <w:jc w:val="both"/>
      </w:pPr>
      <w:r>
        <w:t>Z</w:t>
      </w:r>
      <w:r w:rsidRPr="00F84883">
        <w:t xml:space="preserve">hotovitel je povinen uhradit objednateli pokutu za porušení </w:t>
      </w:r>
      <w:r>
        <w:t>čl. X</w:t>
      </w:r>
      <w:r w:rsidR="001F18B8">
        <w:t>I</w:t>
      </w:r>
      <w:r w:rsidR="00053917">
        <w:t>V</w:t>
      </w:r>
      <w:r>
        <w:t xml:space="preserve">. odst. </w:t>
      </w:r>
      <w:r w:rsidR="00053917">
        <w:t>5</w:t>
      </w:r>
      <w:r>
        <w:t xml:space="preserve"> této smlouvy</w:t>
      </w:r>
      <w:r w:rsidRPr="00F84883">
        <w:t xml:space="preserve"> uvést </w:t>
      </w:r>
      <w:r>
        <w:t xml:space="preserve">své </w:t>
      </w:r>
      <w:r w:rsidR="00CE6E62">
        <w:t>pod</w:t>
      </w:r>
      <w:r w:rsidRPr="00F84883">
        <w:t xml:space="preserve">dodavatele do 2 dnů ode dne, kdy tento </w:t>
      </w:r>
      <w:r w:rsidR="00CE6E62">
        <w:t>pod</w:t>
      </w:r>
      <w:r>
        <w:t xml:space="preserve">dodavatel </w:t>
      </w:r>
      <w:r w:rsidRPr="00F84883">
        <w:t>začne</w:t>
      </w:r>
      <w:r>
        <w:t xml:space="preserve"> provádět</w:t>
      </w:r>
      <w:r w:rsidRPr="00F84883">
        <w:t xml:space="preserve"> p</w:t>
      </w:r>
      <w:r>
        <w:t>ráce na díle) ve výši 50.000,- Kč za každé toto porušení.</w:t>
      </w:r>
    </w:p>
    <w:p w14:paraId="56198BFF" w14:textId="28945080" w:rsidR="00331289" w:rsidRDefault="00331289" w:rsidP="00331289">
      <w:pPr>
        <w:numPr>
          <w:ilvl w:val="0"/>
          <w:numId w:val="6"/>
        </w:numPr>
        <w:jc w:val="both"/>
      </w:pPr>
      <w:r>
        <w:t>Z</w:t>
      </w:r>
      <w:r w:rsidRPr="00F84883">
        <w:t xml:space="preserve">hotovitel je povinen uhradit objednateli pokutu za porušení </w:t>
      </w:r>
      <w:r>
        <w:t>čl. X. odst. 2 této smlouvy</w:t>
      </w:r>
      <w:r w:rsidRPr="00F84883">
        <w:t xml:space="preserve"> </w:t>
      </w:r>
      <w:r w:rsidR="009F35EC">
        <w:t xml:space="preserve">(předložení bankovní záruky) </w:t>
      </w:r>
      <w:r>
        <w:t>ve výši 50.000,- Kč za každé toto porušení.</w:t>
      </w:r>
    </w:p>
    <w:p w14:paraId="2D1CA14F" w14:textId="5CE106A8" w:rsidR="009F35EC" w:rsidRDefault="009F35EC" w:rsidP="009F35EC">
      <w:pPr>
        <w:numPr>
          <w:ilvl w:val="0"/>
          <w:numId w:val="6"/>
        </w:numPr>
        <w:jc w:val="both"/>
      </w:pPr>
      <w:r>
        <w:t>Z</w:t>
      </w:r>
      <w:r w:rsidRPr="00F84883">
        <w:t xml:space="preserve">hotovitel je povinen uhradit objednateli pokutu za porušení </w:t>
      </w:r>
      <w:r>
        <w:t xml:space="preserve">čl. X. odst. </w:t>
      </w:r>
      <w:r w:rsidR="00053917">
        <w:t>9</w:t>
      </w:r>
      <w:r>
        <w:t xml:space="preserve"> této smlouvy</w:t>
      </w:r>
      <w:r w:rsidRPr="00F84883">
        <w:t xml:space="preserve"> </w:t>
      </w:r>
      <w:r>
        <w:t xml:space="preserve">(doplnění </w:t>
      </w:r>
      <w:r w:rsidR="00053917">
        <w:t>z</w:t>
      </w:r>
      <w:r>
        <w:t>áruky) ve výši 50.000,- Kč za každé toto porušení.</w:t>
      </w:r>
    </w:p>
    <w:p w14:paraId="3E652E37" w14:textId="23A6F44B" w:rsidR="00C67F40" w:rsidRDefault="00C67F40" w:rsidP="00325CF9">
      <w:pPr>
        <w:numPr>
          <w:ilvl w:val="0"/>
          <w:numId w:val="6"/>
        </w:numPr>
        <w:jc w:val="both"/>
      </w:pPr>
      <w:r>
        <w:t>Z</w:t>
      </w:r>
      <w:r w:rsidRPr="00F84883">
        <w:t xml:space="preserve">hotovitel je povinen uhradit objednateli pokutu za porušení </w:t>
      </w:r>
      <w:r w:rsidR="00325CF9">
        <w:t xml:space="preserve">kteréhokoliv odstavce </w:t>
      </w:r>
      <w:r>
        <w:t>čl. XI. této smlouvy</w:t>
      </w:r>
      <w:r w:rsidRPr="00F84883">
        <w:t xml:space="preserve"> </w:t>
      </w:r>
      <w:r w:rsidR="00325CF9">
        <w:t xml:space="preserve">(pojištění) </w:t>
      </w:r>
      <w:r>
        <w:t>ve výši 50.000,- Kč za každé toto porušení.</w:t>
      </w:r>
    </w:p>
    <w:p w14:paraId="4AAAB7A4" w14:textId="77777777" w:rsidR="00034E0F" w:rsidRDefault="00034E0F" w:rsidP="00C738CB">
      <w:pPr>
        <w:numPr>
          <w:ilvl w:val="0"/>
          <w:numId w:val="6"/>
        </w:numPr>
        <w:jc w:val="both"/>
      </w:pPr>
      <w:r>
        <w:t>Smluvní strany se dohodly, že vedle smluvních pokut uvedených v t</w:t>
      </w:r>
      <w:r w:rsidR="00307C3C">
        <w:t>é</w:t>
      </w:r>
      <w:r>
        <w:t xml:space="preserve">to </w:t>
      </w:r>
      <w:r w:rsidR="00307C3C">
        <w:t>smlouvě</w:t>
      </w:r>
      <w:r>
        <w:t>, j</w:t>
      </w:r>
      <w:r w:rsidR="00C04649">
        <w:t>e každá</w:t>
      </w:r>
      <w:r>
        <w:t xml:space="preserve"> stran</w:t>
      </w:r>
      <w:r w:rsidR="00C04649">
        <w:t>a</w:t>
      </w:r>
      <w:r>
        <w:t xml:space="preserve"> povinn</w:t>
      </w:r>
      <w:r w:rsidR="00C04649">
        <w:t>a</w:t>
      </w:r>
      <w:r>
        <w:t xml:space="preserve"> uhradit druhé straně škodu, která jí v souvislosti s porušením povinnosti zajištěné smluvní pokutou vznikne.</w:t>
      </w:r>
    </w:p>
    <w:p w14:paraId="1253E93F" w14:textId="77777777" w:rsidR="00260840" w:rsidRDefault="00260840" w:rsidP="00260840">
      <w:pPr>
        <w:pStyle w:val="Zhlav"/>
        <w:numPr>
          <w:ilvl w:val="0"/>
          <w:numId w:val="6"/>
        </w:numPr>
        <w:tabs>
          <w:tab w:val="clear" w:pos="4536"/>
          <w:tab w:val="clear" w:pos="9072"/>
        </w:tabs>
        <w:jc w:val="both"/>
        <w:rPr>
          <w:sz w:val="24"/>
          <w:szCs w:val="24"/>
        </w:rPr>
      </w:pPr>
      <w:r>
        <w:rPr>
          <w:sz w:val="24"/>
          <w:szCs w:val="24"/>
        </w:rPr>
        <w:t>Smluvní strany podpisem smlouvy potvrzují, že ke dni podpisu smlouvy nebylo mezi nimi sjednáno ústně žádné utvrzení dluhu</w:t>
      </w:r>
      <w:r w:rsidR="00194A7B">
        <w:rPr>
          <w:sz w:val="24"/>
          <w:szCs w:val="24"/>
        </w:rPr>
        <w:t xml:space="preserve"> (mimo podmínek uvedených v zadávací dokumentaci, na základě které je tato smlouva uzavírána)</w:t>
      </w:r>
      <w:r>
        <w:rPr>
          <w:sz w:val="24"/>
          <w:szCs w:val="24"/>
        </w:rPr>
        <w:t xml:space="preserve">. Toto utvrzení dluhu je možné </w:t>
      </w:r>
      <w:r w:rsidR="00C22993">
        <w:rPr>
          <w:sz w:val="24"/>
          <w:szCs w:val="24"/>
        </w:rPr>
        <w:t xml:space="preserve">ode dne podpisu této smlouvy </w:t>
      </w:r>
      <w:r>
        <w:rPr>
          <w:sz w:val="24"/>
          <w:szCs w:val="24"/>
        </w:rPr>
        <w:t>sjedna</w:t>
      </w:r>
      <w:r w:rsidR="00D0753A">
        <w:rPr>
          <w:sz w:val="24"/>
          <w:szCs w:val="24"/>
        </w:rPr>
        <w:t>t pouze písemně</w:t>
      </w:r>
      <w:r>
        <w:rPr>
          <w:sz w:val="24"/>
          <w:szCs w:val="24"/>
        </w:rPr>
        <w:t>.</w:t>
      </w:r>
    </w:p>
    <w:p w14:paraId="3827C11F" w14:textId="77777777" w:rsidR="00260840" w:rsidRDefault="00260840" w:rsidP="00260840">
      <w:pPr>
        <w:pStyle w:val="Zhlav"/>
        <w:numPr>
          <w:ilvl w:val="0"/>
          <w:numId w:val="6"/>
        </w:numPr>
        <w:tabs>
          <w:tab w:val="clear" w:pos="4536"/>
          <w:tab w:val="clear" w:pos="9072"/>
        </w:tabs>
        <w:jc w:val="both"/>
        <w:rPr>
          <w:sz w:val="24"/>
          <w:szCs w:val="24"/>
        </w:rPr>
      </w:pPr>
      <w:r>
        <w:rPr>
          <w:sz w:val="24"/>
          <w:szCs w:val="24"/>
        </w:rPr>
        <w:t>Smluvní strany podpisem této smlouvy potvrzují, že smluvní pokuty</w:t>
      </w:r>
      <w:r w:rsidR="00307C3C">
        <w:rPr>
          <w:sz w:val="24"/>
          <w:szCs w:val="24"/>
        </w:rPr>
        <w:t xml:space="preserve"> uvedené v této smlouvě</w:t>
      </w:r>
      <w:r>
        <w:rPr>
          <w:sz w:val="24"/>
          <w:szCs w:val="24"/>
        </w:rPr>
        <w:t xml:space="preserve"> nejsou nepřiměřeně vysok</w:t>
      </w:r>
      <w:r w:rsidR="00C22993">
        <w:rPr>
          <w:sz w:val="24"/>
          <w:szCs w:val="24"/>
        </w:rPr>
        <w:t>é</w:t>
      </w:r>
      <w:r>
        <w:rPr>
          <w:sz w:val="24"/>
          <w:szCs w:val="24"/>
        </w:rPr>
        <w:t>.</w:t>
      </w:r>
    </w:p>
    <w:p w14:paraId="682894AE" w14:textId="77777777" w:rsidR="005C2954" w:rsidRDefault="005C2954" w:rsidP="005C2954">
      <w:pPr>
        <w:pStyle w:val="Odstavecseseznamem"/>
        <w:numPr>
          <w:ilvl w:val="0"/>
          <w:numId w:val="6"/>
        </w:numPr>
        <w:jc w:val="both"/>
      </w:pPr>
      <w:r w:rsidRPr="0072504B">
        <w:rPr>
          <w:rFonts w:ascii="Times New Roman" w:hAnsi="Times New Roman"/>
          <w:sz w:val="24"/>
          <w:szCs w:val="24"/>
        </w:rPr>
        <w:t xml:space="preserve">Smluvní strany se dohodly, že </w:t>
      </w:r>
      <w:r>
        <w:rPr>
          <w:rFonts w:ascii="Times New Roman" w:hAnsi="Times New Roman"/>
          <w:sz w:val="24"/>
          <w:szCs w:val="24"/>
        </w:rPr>
        <w:t xml:space="preserve">zhotovitel je povinen </w:t>
      </w:r>
      <w:r w:rsidRPr="0072504B">
        <w:rPr>
          <w:rFonts w:ascii="Times New Roman" w:hAnsi="Times New Roman"/>
          <w:sz w:val="24"/>
          <w:szCs w:val="24"/>
        </w:rPr>
        <w:t xml:space="preserve">hradit pokutu </w:t>
      </w:r>
      <w:r>
        <w:rPr>
          <w:rFonts w:ascii="Times New Roman" w:hAnsi="Times New Roman"/>
          <w:sz w:val="24"/>
          <w:szCs w:val="24"/>
        </w:rPr>
        <w:t xml:space="preserve">a škodu </w:t>
      </w:r>
      <w:r w:rsidRPr="0072504B">
        <w:rPr>
          <w:rFonts w:ascii="Times New Roman" w:hAnsi="Times New Roman"/>
          <w:sz w:val="24"/>
          <w:szCs w:val="24"/>
        </w:rPr>
        <w:t>i při okolnostech vylučujících odpovědnost</w:t>
      </w:r>
    </w:p>
    <w:p w14:paraId="77DCCFEB" w14:textId="5CEB98F5" w:rsidR="005C2954" w:rsidRDefault="005C2954" w:rsidP="005C2954">
      <w:pPr>
        <w:pStyle w:val="Odstavecseseznamem"/>
        <w:numPr>
          <w:ilvl w:val="0"/>
          <w:numId w:val="6"/>
        </w:numPr>
        <w:jc w:val="both"/>
      </w:pPr>
      <w:r w:rsidRPr="0072504B">
        <w:rPr>
          <w:rFonts w:ascii="Times New Roman" w:hAnsi="Times New Roman"/>
          <w:sz w:val="24"/>
          <w:szCs w:val="24"/>
        </w:rPr>
        <w:t>Smluvní strany se dohodly, že plnění povinností dle této smlouvy slouží i Moravské galerii a tato je oprávněna po zhotoviteli požadovat náhradu škody, která jí v souvislosti s jeho neplněním povinností dle smlouvy vznikne</w:t>
      </w:r>
      <w:r>
        <w:rPr>
          <w:rFonts w:ascii="Times New Roman" w:hAnsi="Times New Roman"/>
          <w:sz w:val="24"/>
          <w:szCs w:val="24"/>
        </w:rPr>
        <w:t>.</w:t>
      </w:r>
      <w:r w:rsidR="006F77C2">
        <w:rPr>
          <w:rFonts w:ascii="Times New Roman" w:hAnsi="Times New Roman"/>
          <w:sz w:val="24"/>
          <w:szCs w:val="24"/>
        </w:rPr>
        <w:t xml:space="preserve"> </w:t>
      </w:r>
    </w:p>
    <w:p w14:paraId="6D215C1C" w14:textId="59D234B1" w:rsidR="005C2954" w:rsidRDefault="005C2954" w:rsidP="005C2954">
      <w:pPr>
        <w:pStyle w:val="Odstavecseseznamem"/>
        <w:numPr>
          <w:ilvl w:val="0"/>
          <w:numId w:val="6"/>
        </w:numPr>
        <w:jc w:val="both"/>
        <w:rPr>
          <w:rFonts w:ascii="Times New Roman" w:hAnsi="Times New Roman"/>
          <w:sz w:val="24"/>
          <w:szCs w:val="24"/>
        </w:rPr>
      </w:pPr>
      <w:r w:rsidRPr="0072504B">
        <w:rPr>
          <w:rFonts w:ascii="Times New Roman" w:hAnsi="Times New Roman"/>
          <w:sz w:val="24"/>
          <w:szCs w:val="24"/>
        </w:rPr>
        <w:t xml:space="preserve">Smluvní strany se dohodly, že veškerá ustanovení právních předpisů, norem ČSN, technických norem </w:t>
      </w:r>
      <w:r w:rsidR="00403BEF">
        <w:rPr>
          <w:rFonts w:ascii="Times New Roman" w:hAnsi="Times New Roman"/>
          <w:sz w:val="24"/>
          <w:szCs w:val="24"/>
        </w:rPr>
        <w:t>platn</w:t>
      </w:r>
      <w:r w:rsidR="004D59D8">
        <w:rPr>
          <w:rFonts w:ascii="Times New Roman" w:hAnsi="Times New Roman"/>
          <w:sz w:val="24"/>
          <w:szCs w:val="24"/>
        </w:rPr>
        <w:t>ých</w:t>
      </w:r>
      <w:r w:rsidR="00403BEF">
        <w:rPr>
          <w:rFonts w:ascii="Times New Roman" w:hAnsi="Times New Roman"/>
          <w:sz w:val="24"/>
          <w:szCs w:val="24"/>
        </w:rPr>
        <w:t xml:space="preserve"> ke dni </w:t>
      </w:r>
      <w:r w:rsidR="004D59D8">
        <w:rPr>
          <w:rFonts w:ascii="Times New Roman" w:hAnsi="Times New Roman"/>
          <w:sz w:val="24"/>
          <w:szCs w:val="24"/>
        </w:rPr>
        <w:t>podání nabídky zhotovitel</w:t>
      </w:r>
      <w:r w:rsidR="004F1077">
        <w:rPr>
          <w:rFonts w:ascii="Times New Roman" w:hAnsi="Times New Roman"/>
          <w:sz w:val="24"/>
          <w:szCs w:val="24"/>
        </w:rPr>
        <w:t>e</w:t>
      </w:r>
      <w:r w:rsidR="004D59D8">
        <w:rPr>
          <w:rFonts w:ascii="Times New Roman" w:hAnsi="Times New Roman"/>
          <w:sz w:val="24"/>
          <w:szCs w:val="24"/>
        </w:rPr>
        <w:t xml:space="preserve"> v zadávacím řízení d</w:t>
      </w:r>
      <w:r w:rsidR="00FD0B7B">
        <w:rPr>
          <w:rFonts w:ascii="Times New Roman" w:hAnsi="Times New Roman"/>
          <w:sz w:val="24"/>
          <w:szCs w:val="24"/>
        </w:rPr>
        <w:t>l</w:t>
      </w:r>
      <w:r w:rsidR="004D59D8">
        <w:rPr>
          <w:rFonts w:ascii="Times New Roman" w:hAnsi="Times New Roman"/>
          <w:sz w:val="24"/>
          <w:szCs w:val="24"/>
        </w:rPr>
        <w:t>e z.č. 134/2016 Sb., na základě kterého je tato smlouva uzavřena,</w:t>
      </w:r>
      <w:r w:rsidR="00403BEF">
        <w:rPr>
          <w:rFonts w:ascii="Times New Roman" w:hAnsi="Times New Roman"/>
          <w:sz w:val="24"/>
          <w:szCs w:val="24"/>
        </w:rPr>
        <w:t xml:space="preserve"> </w:t>
      </w:r>
      <w:r w:rsidRPr="0072504B">
        <w:rPr>
          <w:rFonts w:ascii="Times New Roman" w:hAnsi="Times New Roman"/>
          <w:sz w:val="24"/>
          <w:szCs w:val="24"/>
        </w:rPr>
        <w:t>se považují za smluvní ujednání stran, a proto je jejich porušení porušením smlouvy, ze kterého vzniká zhotoviteli odpovědnost za škodu</w:t>
      </w:r>
      <w:r w:rsidR="00871843">
        <w:rPr>
          <w:rFonts w:ascii="Times New Roman" w:hAnsi="Times New Roman"/>
          <w:sz w:val="24"/>
          <w:szCs w:val="24"/>
        </w:rPr>
        <w:t>.</w:t>
      </w:r>
    </w:p>
    <w:p w14:paraId="33D7942F" w14:textId="4BD75EF6" w:rsidR="005C2954" w:rsidRDefault="005C2954" w:rsidP="005C2954">
      <w:pPr>
        <w:pStyle w:val="Odstavecseseznamem"/>
        <w:numPr>
          <w:ilvl w:val="0"/>
          <w:numId w:val="6"/>
        </w:numPr>
        <w:jc w:val="both"/>
        <w:rPr>
          <w:rFonts w:ascii="Times New Roman" w:hAnsi="Times New Roman"/>
          <w:sz w:val="24"/>
          <w:szCs w:val="24"/>
        </w:rPr>
      </w:pPr>
      <w:r w:rsidRPr="00003059">
        <w:rPr>
          <w:rFonts w:ascii="Times New Roman" w:hAnsi="Times New Roman"/>
          <w:sz w:val="24"/>
          <w:szCs w:val="24"/>
        </w:rPr>
        <w:t>Smluvní strany se dohodly, že škoda způsobená zhotovitelem náhodou je z důvodu jeho odbornosti objektivní odpovědností za škodu</w:t>
      </w:r>
      <w:r w:rsidR="00FD0B7B">
        <w:rPr>
          <w:rFonts w:ascii="Times New Roman" w:hAnsi="Times New Roman"/>
          <w:sz w:val="24"/>
          <w:szCs w:val="24"/>
        </w:rPr>
        <w:t>.</w:t>
      </w:r>
    </w:p>
    <w:p w14:paraId="705CAC35" w14:textId="77777777" w:rsidR="005C2954" w:rsidRDefault="005C2954" w:rsidP="005C2954">
      <w:pPr>
        <w:pStyle w:val="Zhlav"/>
        <w:tabs>
          <w:tab w:val="clear" w:pos="4536"/>
          <w:tab w:val="clear" w:pos="9072"/>
        </w:tabs>
        <w:jc w:val="both"/>
        <w:rPr>
          <w:sz w:val="24"/>
          <w:szCs w:val="24"/>
        </w:rPr>
      </w:pPr>
    </w:p>
    <w:p w14:paraId="2E4764FE" w14:textId="77777777" w:rsidR="00260840" w:rsidRDefault="00260E90" w:rsidP="00260E90">
      <w:pPr>
        <w:jc w:val="center"/>
        <w:rPr>
          <w:b/>
        </w:rPr>
      </w:pPr>
      <w:r w:rsidRPr="00260E90">
        <w:rPr>
          <w:b/>
        </w:rPr>
        <w:t>X</w:t>
      </w:r>
      <w:r w:rsidR="00BD7962">
        <w:rPr>
          <w:b/>
        </w:rPr>
        <w:t>IV</w:t>
      </w:r>
      <w:r w:rsidRPr="00260E90">
        <w:rPr>
          <w:b/>
        </w:rPr>
        <w:t>.</w:t>
      </w:r>
    </w:p>
    <w:p w14:paraId="03FA21F2" w14:textId="77777777" w:rsidR="00260E90" w:rsidRPr="00260E90" w:rsidRDefault="00260E90" w:rsidP="00260E90">
      <w:pPr>
        <w:jc w:val="center"/>
        <w:rPr>
          <w:b/>
        </w:rPr>
      </w:pPr>
      <w:r>
        <w:rPr>
          <w:b/>
        </w:rPr>
        <w:t>Autorská práva</w:t>
      </w:r>
    </w:p>
    <w:p w14:paraId="2DF4E0D6" w14:textId="77777777" w:rsidR="00260E90" w:rsidRPr="00F84883" w:rsidRDefault="00260E90" w:rsidP="00260E90">
      <w:pPr>
        <w:pStyle w:val="Odstavecseseznamem"/>
        <w:numPr>
          <w:ilvl w:val="0"/>
          <w:numId w:val="31"/>
        </w:numPr>
        <w:ind w:left="284" w:hanging="284"/>
        <w:jc w:val="both"/>
        <w:rPr>
          <w:rFonts w:ascii="Times New Roman" w:hAnsi="Times New Roman"/>
          <w:sz w:val="24"/>
          <w:szCs w:val="24"/>
        </w:rPr>
      </w:pPr>
      <w:r w:rsidRPr="00F84883">
        <w:rPr>
          <w:rFonts w:ascii="Times New Roman" w:hAnsi="Times New Roman"/>
          <w:sz w:val="24"/>
          <w:szCs w:val="24"/>
        </w:rPr>
        <w:t>Zhotovitel prohlašuje, že v důsledku použití díla nedojde k ohrožení nebo porušení práva třetí osoby z průmyslového nebo jiného duševního vlastnictví. Ukáže-li se toto prohlášení zhotovitele nepravdivým, je zhotovitel za porušení těchto práv odpovědný a má se za to, že o tomto v době podpisu smlouvy věděl, nebo musel vědět.</w:t>
      </w:r>
    </w:p>
    <w:p w14:paraId="266233C2" w14:textId="77777777" w:rsidR="00260E90" w:rsidRPr="00260E90" w:rsidRDefault="00260E90" w:rsidP="00260E90">
      <w:pPr>
        <w:pStyle w:val="Odstavecseseznamem"/>
        <w:numPr>
          <w:ilvl w:val="0"/>
          <w:numId w:val="31"/>
        </w:numPr>
        <w:ind w:left="284" w:hanging="284"/>
        <w:jc w:val="both"/>
        <w:rPr>
          <w:rFonts w:ascii="Times New Roman" w:hAnsi="Times New Roman"/>
          <w:sz w:val="24"/>
          <w:szCs w:val="24"/>
        </w:rPr>
      </w:pPr>
      <w:r w:rsidRPr="00260E90">
        <w:rPr>
          <w:rFonts w:ascii="Times New Roman" w:hAnsi="Times New Roman"/>
          <w:sz w:val="24"/>
          <w:szCs w:val="24"/>
        </w:rPr>
        <w:t>V případě, že dílo je nehmotným výsledkem, které je předmětem práva průmyslového nebo jiného duševního vlastnictví, zhotovitel není oprávněn výsledek provádění díla, poskytnout jiným osobám než objednateli.</w:t>
      </w:r>
    </w:p>
    <w:p w14:paraId="3056FFEB" w14:textId="5F5D2746" w:rsidR="002720AF" w:rsidRDefault="00260E90" w:rsidP="00260E90">
      <w:pPr>
        <w:pStyle w:val="Odstavecseseznamem"/>
        <w:numPr>
          <w:ilvl w:val="0"/>
          <w:numId w:val="31"/>
        </w:numPr>
        <w:ind w:left="284" w:hanging="284"/>
        <w:jc w:val="both"/>
        <w:rPr>
          <w:rFonts w:ascii="Times New Roman" w:hAnsi="Times New Roman"/>
          <w:sz w:val="24"/>
          <w:szCs w:val="24"/>
        </w:rPr>
      </w:pPr>
      <w:r w:rsidRPr="00F84883">
        <w:rPr>
          <w:rFonts w:ascii="Times New Roman" w:hAnsi="Times New Roman"/>
          <w:sz w:val="24"/>
          <w:szCs w:val="24"/>
        </w:rPr>
        <w:t xml:space="preserve">Smluvní strany se dohodly, že objednatel </w:t>
      </w:r>
      <w:r w:rsidR="00563528">
        <w:rPr>
          <w:rFonts w:ascii="Times New Roman" w:hAnsi="Times New Roman"/>
          <w:sz w:val="24"/>
          <w:szCs w:val="24"/>
        </w:rPr>
        <w:t xml:space="preserve">či </w:t>
      </w:r>
      <w:r w:rsidR="00F52D20">
        <w:rPr>
          <w:rFonts w:ascii="Times New Roman" w:hAnsi="Times New Roman"/>
          <w:sz w:val="24"/>
          <w:szCs w:val="24"/>
        </w:rPr>
        <w:t>zhotovitel stavby případně jiný subjekt na základě pověření objednatele</w:t>
      </w:r>
      <w:r w:rsidR="00563528">
        <w:rPr>
          <w:rFonts w:ascii="Times New Roman" w:hAnsi="Times New Roman"/>
          <w:sz w:val="24"/>
          <w:szCs w:val="24"/>
        </w:rPr>
        <w:t xml:space="preserve"> </w:t>
      </w:r>
      <w:r w:rsidRPr="00F84883">
        <w:rPr>
          <w:rFonts w:ascii="Times New Roman" w:hAnsi="Times New Roman"/>
          <w:sz w:val="24"/>
          <w:szCs w:val="24"/>
        </w:rPr>
        <w:t>je oprávněn dílo či kteroukoliv jeho část dle této smlouvy užít</w:t>
      </w:r>
      <w:r w:rsidR="002720AF">
        <w:rPr>
          <w:rFonts w:ascii="Times New Roman" w:hAnsi="Times New Roman"/>
          <w:sz w:val="24"/>
          <w:szCs w:val="24"/>
        </w:rPr>
        <w:t>:</w:t>
      </w:r>
    </w:p>
    <w:p w14:paraId="3483FFA9" w14:textId="7E5F87B9" w:rsidR="002720AF" w:rsidRDefault="00260E90" w:rsidP="002720AF">
      <w:pPr>
        <w:pStyle w:val="Odstavecseseznamem"/>
        <w:numPr>
          <w:ilvl w:val="2"/>
          <w:numId w:val="31"/>
        </w:numPr>
        <w:ind w:left="709" w:hanging="283"/>
        <w:jc w:val="both"/>
        <w:rPr>
          <w:rFonts w:ascii="Times New Roman" w:hAnsi="Times New Roman"/>
          <w:sz w:val="24"/>
          <w:szCs w:val="24"/>
        </w:rPr>
      </w:pPr>
      <w:r w:rsidRPr="00F84883">
        <w:rPr>
          <w:rFonts w:ascii="Times New Roman" w:hAnsi="Times New Roman"/>
          <w:sz w:val="24"/>
          <w:szCs w:val="24"/>
        </w:rPr>
        <w:t>při všech právních jednáních souvisejících s provedením stavby dle tohoto díla</w:t>
      </w:r>
      <w:r w:rsidR="006639F8">
        <w:rPr>
          <w:rFonts w:ascii="Times New Roman" w:hAnsi="Times New Roman"/>
          <w:sz w:val="24"/>
          <w:szCs w:val="24"/>
        </w:rPr>
        <w:t xml:space="preserve"> vč. zadávacího řízení na zhotovitele t</w:t>
      </w:r>
      <w:r w:rsidR="002720AF">
        <w:rPr>
          <w:rFonts w:ascii="Times New Roman" w:hAnsi="Times New Roman"/>
          <w:sz w:val="24"/>
          <w:szCs w:val="24"/>
        </w:rPr>
        <w:t>ét</w:t>
      </w:r>
      <w:r w:rsidR="006639F8">
        <w:rPr>
          <w:rFonts w:ascii="Times New Roman" w:hAnsi="Times New Roman"/>
          <w:sz w:val="24"/>
          <w:szCs w:val="24"/>
        </w:rPr>
        <w:t xml:space="preserve">o </w:t>
      </w:r>
      <w:r w:rsidR="002720AF">
        <w:rPr>
          <w:rFonts w:ascii="Times New Roman" w:hAnsi="Times New Roman"/>
          <w:sz w:val="24"/>
          <w:szCs w:val="24"/>
        </w:rPr>
        <w:t xml:space="preserve">stavby, </w:t>
      </w:r>
    </w:p>
    <w:p w14:paraId="3711B6DF" w14:textId="50D577CA" w:rsidR="002720AF" w:rsidRDefault="00260E90" w:rsidP="002720AF">
      <w:pPr>
        <w:pStyle w:val="Odstavecseseznamem"/>
        <w:numPr>
          <w:ilvl w:val="2"/>
          <w:numId w:val="31"/>
        </w:numPr>
        <w:ind w:left="709" w:hanging="283"/>
        <w:jc w:val="both"/>
        <w:rPr>
          <w:rFonts w:ascii="Times New Roman" w:hAnsi="Times New Roman"/>
          <w:sz w:val="24"/>
          <w:szCs w:val="24"/>
        </w:rPr>
      </w:pPr>
      <w:r w:rsidRPr="00F84883">
        <w:rPr>
          <w:rFonts w:ascii="Times New Roman" w:hAnsi="Times New Roman"/>
          <w:sz w:val="24"/>
          <w:szCs w:val="24"/>
        </w:rPr>
        <w:t>za</w:t>
      </w:r>
      <w:r w:rsidR="00D24A2A">
        <w:rPr>
          <w:rFonts w:ascii="Times New Roman" w:hAnsi="Times New Roman"/>
          <w:sz w:val="24"/>
          <w:szCs w:val="24"/>
        </w:rPr>
        <w:t xml:space="preserve"> </w:t>
      </w:r>
      <w:r w:rsidRPr="00F84883">
        <w:rPr>
          <w:rFonts w:ascii="Times New Roman" w:hAnsi="Times New Roman"/>
          <w:sz w:val="24"/>
          <w:szCs w:val="24"/>
        </w:rPr>
        <w:t>účelem zajištění splnění povinnosti, s</w:t>
      </w:r>
      <w:r w:rsidR="00D24A2A">
        <w:rPr>
          <w:rFonts w:ascii="Times New Roman" w:hAnsi="Times New Roman"/>
          <w:sz w:val="24"/>
          <w:szCs w:val="24"/>
        </w:rPr>
        <w:t>e</w:t>
      </w:r>
      <w:r w:rsidRPr="00F84883">
        <w:rPr>
          <w:rFonts w:ascii="Times New Roman" w:hAnsi="Times New Roman"/>
          <w:sz w:val="24"/>
          <w:szCs w:val="24"/>
        </w:rPr>
        <w:t> kterou je zhotovitel v</w:t>
      </w:r>
      <w:r w:rsidR="002720AF">
        <w:rPr>
          <w:rFonts w:ascii="Times New Roman" w:hAnsi="Times New Roman"/>
          <w:sz w:val="24"/>
          <w:szCs w:val="24"/>
        </w:rPr>
        <w:t> </w:t>
      </w:r>
      <w:r w:rsidRPr="00F84883">
        <w:rPr>
          <w:rFonts w:ascii="Times New Roman" w:hAnsi="Times New Roman"/>
          <w:sz w:val="24"/>
          <w:szCs w:val="24"/>
        </w:rPr>
        <w:t>prodlení</w:t>
      </w:r>
    </w:p>
    <w:p w14:paraId="738CCBB8" w14:textId="77777777" w:rsidR="00563528" w:rsidRDefault="002720AF" w:rsidP="002720AF">
      <w:pPr>
        <w:pStyle w:val="Odstavecseseznamem"/>
        <w:numPr>
          <w:ilvl w:val="2"/>
          <w:numId w:val="31"/>
        </w:numPr>
        <w:ind w:left="709" w:hanging="283"/>
        <w:jc w:val="both"/>
        <w:rPr>
          <w:rFonts w:ascii="Times New Roman" w:hAnsi="Times New Roman"/>
          <w:sz w:val="24"/>
          <w:szCs w:val="24"/>
        </w:rPr>
      </w:pPr>
      <w:r>
        <w:rPr>
          <w:rFonts w:ascii="Times New Roman" w:hAnsi="Times New Roman"/>
          <w:sz w:val="24"/>
          <w:szCs w:val="24"/>
        </w:rPr>
        <w:t>při všech</w:t>
      </w:r>
      <w:r w:rsidR="00260E90" w:rsidRPr="00F84883">
        <w:rPr>
          <w:rFonts w:ascii="Times New Roman" w:hAnsi="Times New Roman"/>
          <w:sz w:val="24"/>
          <w:szCs w:val="24"/>
        </w:rPr>
        <w:t xml:space="preserve"> právních jednání</w:t>
      </w:r>
      <w:r>
        <w:rPr>
          <w:rFonts w:ascii="Times New Roman" w:hAnsi="Times New Roman"/>
          <w:sz w:val="24"/>
          <w:szCs w:val="24"/>
        </w:rPr>
        <w:t>ch</w:t>
      </w:r>
      <w:r w:rsidR="00260E90" w:rsidRPr="00F84883">
        <w:rPr>
          <w:rFonts w:ascii="Times New Roman" w:hAnsi="Times New Roman"/>
          <w:sz w:val="24"/>
          <w:szCs w:val="24"/>
        </w:rPr>
        <w:t xml:space="preserve"> spojených se získáním finančních prostředků na provedení této stavby.</w:t>
      </w:r>
      <w:r w:rsidR="006639F8">
        <w:rPr>
          <w:rFonts w:ascii="Times New Roman" w:hAnsi="Times New Roman"/>
          <w:sz w:val="24"/>
          <w:szCs w:val="24"/>
        </w:rPr>
        <w:t xml:space="preserve"> </w:t>
      </w:r>
    </w:p>
    <w:p w14:paraId="59DDF793" w14:textId="32CBD393" w:rsidR="00352440" w:rsidRPr="00352440" w:rsidRDefault="006639F8" w:rsidP="00352440">
      <w:pPr>
        <w:pStyle w:val="Odstavecseseznamem"/>
        <w:numPr>
          <w:ilvl w:val="2"/>
          <w:numId w:val="31"/>
        </w:numPr>
        <w:ind w:left="709" w:hanging="283"/>
        <w:jc w:val="both"/>
        <w:rPr>
          <w:rFonts w:ascii="Times New Roman" w:hAnsi="Times New Roman"/>
          <w:sz w:val="24"/>
          <w:szCs w:val="24"/>
        </w:rPr>
      </w:pPr>
      <w:r>
        <w:rPr>
          <w:rFonts w:ascii="Times New Roman" w:hAnsi="Times New Roman"/>
          <w:sz w:val="24"/>
          <w:szCs w:val="24"/>
        </w:rPr>
        <w:t>v souvislosti s</w:t>
      </w:r>
      <w:r w:rsidR="006A4E54">
        <w:rPr>
          <w:rFonts w:ascii="Times New Roman" w:hAnsi="Times New Roman"/>
          <w:sz w:val="24"/>
          <w:szCs w:val="24"/>
        </w:rPr>
        <w:t> provedením dokumentace skutečného provedení stavby</w:t>
      </w:r>
      <w:r w:rsidR="00D918DF">
        <w:rPr>
          <w:rFonts w:ascii="Times New Roman" w:hAnsi="Times New Roman"/>
          <w:sz w:val="24"/>
          <w:szCs w:val="24"/>
        </w:rPr>
        <w:t xml:space="preserve"> (objednatel je oprávněn v tomto případě dílo měnit či upravit dle § 2375 z.č. 89/2012 Sb.</w:t>
      </w:r>
      <w:r w:rsidR="00DF4265">
        <w:rPr>
          <w:rFonts w:ascii="Times New Roman" w:hAnsi="Times New Roman"/>
          <w:sz w:val="24"/>
          <w:szCs w:val="24"/>
        </w:rPr>
        <w:t xml:space="preserve">  a měnit a zasahovat do díla dle § 11 z.č. 121/2000 Sb.</w:t>
      </w:r>
      <w:r w:rsidR="00D918DF">
        <w:rPr>
          <w:rFonts w:ascii="Times New Roman" w:hAnsi="Times New Roman"/>
          <w:sz w:val="24"/>
          <w:szCs w:val="24"/>
        </w:rPr>
        <w:t xml:space="preserve">) a dále s </w:t>
      </w:r>
      <w:r>
        <w:rPr>
          <w:rFonts w:ascii="Times New Roman" w:hAnsi="Times New Roman"/>
          <w:sz w:val="24"/>
          <w:szCs w:val="24"/>
        </w:rPr>
        <w:t>případnou změnou dokončené stavby dle tohoto díla</w:t>
      </w:r>
      <w:r w:rsidR="00EA6AFF">
        <w:rPr>
          <w:rFonts w:ascii="Times New Roman" w:hAnsi="Times New Roman"/>
          <w:sz w:val="24"/>
          <w:szCs w:val="24"/>
        </w:rPr>
        <w:t xml:space="preserve"> (objednatel je oprávněn v tomto případě dílo měnit či upravit dle § 2375 z.č. 89/2012 Sb.</w:t>
      </w:r>
      <w:r w:rsidR="00DF4265">
        <w:rPr>
          <w:rFonts w:ascii="Times New Roman" w:hAnsi="Times New Roman"/>
          <w:sz w:val="24"/>
          <w:szCs w:val="24"/>
        </w:rPr>
        <w:t xml:space="preserve"> a měnit a zasahovat do díla dle § 11 z.č. 121/2000 Sb.</w:t>
      </w:r>
      <w:r w:rsidR="00EA6AFF">
        <w:rPr>
          <w:rFonts w:ascii="Times New Roman" w:hAnsi="Times New Roman"/>
          <w:sz w:val="24"/>
          <w:szCs w:val="24"/>
        </w:rPr>
        <w:t>)</w:t>
      </w:r>
    </w:p>
    <w:p w14:paraId="20684DEE" w14:textId="27ACE9BB" w:rsidR="00260E90" w:rsidRDefault="00EA6AFF" w:rsidP="002720AF">
      <w:pPr>
        <w:pStyle w:val="Odstavecseseznamem"/>
        <w:numPr>
          <w:ilvl w:val="2"/>
          <w:numId w:val="31"/>
        </w:numPr>
        <w:ind w:left="709" w:hanging="283"/>
        <w:jc w:val="both"/>
        <w:rPr>
          <w:rFonts w:ascii="Times New Roman" w:hAnsi="Times New Roman"/>
          <w:sz w:val="24"/>
          <w:szCs w:val="24"/>
        </w:rPr>
      </w:pPr>
      <w:r>
        <w:rPr>
          <w:rFonts w:ascii="Times New Roman" w:hAnsi="Times New Roman"/>
          <w:sz w:val="24"/>
          <w:szCs w:val="24"/>
        </w:rPr>
        <w:t>v případě, že toto použití je nutné z důvodu splnění povinností daných právními předpisy objednateli jako státní příspěvkové organizaci</w:t>
      </w:r>
      <w:r w:rsidR="00D94B93">
        <w:rPr>
          <w:rFonts w:ascii="Times New Roman" w:hAnsi="Times New Roman"/>
          <w:sz w:val="24"/>
          <w:szCs w:val="24"/>
        </w:rPr>
        <w:t xml:space="preserve"> (zejména z.č. 218/2000 Sb. a z.č. 219/2000 Sb. a s nimi související předpisy vč. předpisů, které budou vydány po podpisu této smlou</w:t>
      </w:r>
      <w:r w:rsidR="00AB693B">
        <w:rPr>
          <w:rFonts w:ascii="Times New Roman" w:hAnsi="Times New Roman"/>
          <w:sz w:val="24"/>
          <w:szCs w:val="24"/>
        </w:rPr>
        <w:t>v</w:t>
      </w:r>
      <w:r w:rsidR="00D94B93">
        <w:rPr>
          <w:rFonts w:ascii="Times New Roman" w:hAnsi="Times New Roman"/>
          <w:sz w:val="24"/>
          <w:szCs w:val="24"/>
        </w:rPr>
        <w:t>y)</w:t>
      </w:r>
      <w:r>
        <w:rPr>
          <w:rFonts w:ascii="Times New Roman" w:hAnsi="Times New Roman"/>
          <w:sz w:val="24"/>
          <w:szCs w:val="24"/>
        </w:rPr>
        <w:t xml:space="preserve">.  </w:t>
      </w:r>
    </w:p>
    <w:p w14:paraId="1181756F" w14:textId="77777777" w:rsidR="00352440" w:rsidRDefault="00352440" w:rsidP="006B49C7">
      <w:pPr>
        <w:pStyle w:val="Odstavecseseznamem"/>
        <w:ind w:left="709"/>
        <w:jc w:val="both"/>
        <w:rPr>
          <w:rFonts w:ascii="Times New Roman" w:hAnsi="Times New Roman"/>
          <w:sz w:val="24"/>
          <w:szCs w:val="24"/>
        </w:rPr>
      </w:pPr>
    </w:p>
    <w:p w14:paraId="2981EFB7" w14:textId="77777777" w:rsidR="00A4323C" w:rsidRDefault="00F92182" w:rsidP="00A4323C">
      <w:pPr>
        <w:pStyle w:val="Odstavecseseznamem"/>
        <w:numPr>
          <w:ilvl w:val="0"/>
          <w:numId w:val="31"/>
        </w:numPr>
        <w:ind w:left="284" w:hanging="284"/>
        <w:jc w:val="both"/>
        <w:rPr>
          <w:rFonts w:ascii="Times New Roman" w:hAnsi="Times New Roman"/>
          <w:sz w:val="24"/>
          <w:szCs w:val="24"/>
        </w:rPr>
      </w:pPr>
      <w:r>
        <w:rPr>
          <w:rFonts w:ascii="Times New Roman" w:hAnsi="Times New Roman"/>
          <w:sz w:val="24"/>
          <w:szCs w:val="24"/>
        </w:rPr>
        <w:t xml:space="preserve">Smluvní strany se dohodly, že objednatel je oprávněn stavbu provedenou dle díla dle této smlouvy užívat ke všem svým právním jednáním jako vlastníka stavby bez souhlasu zhotovitele tohoto díla (vč. dání do užívání 3. </w:t>
      </w:r>
      <w:r w:rsidR="002774DB">
        <w:rPr>
          <w:rFonts w:ascii="Times New Roman" w:hAnsi="Times New Roman"/>
          <w:sz w:val="24"/>
          <w:szCs w:val="24"/>
        </w:rPr>
        <w:t>o</w:t>
      </w:r>
      <w:r>
        <w:rPr>
          <w:rFonts w:ascii="Times New Roman" w:hAnsi="Times New Roman"/>
          <w:sz w:val="24"/>
          <w:szCs w:val="24"/>
        </w:rPr>
        <w:t xml:space="preserve">sobám a zveřejňování stavby či jejich částí jako vyjádření autorského díla zhotovitele. </w:t>
      </w:r>
    </w:p>
    <w:p w14:paraId="39D7AE47" w14:textId="78D60071" w:rsidR="004A1B43" w:rsidRPr="00A4323C" w:rsidRDefault="00260E90" w:rsidP="00A4323C">
      <w:pPr>
        <w:pStyle w:val="Odstavecseseznamem"/>
        <w:numPr>
          <w:ilvl w:val="0"/>
          <w:numId w:val="31"/>
        </w:numPr>
        <w:ind w:left="284" w:hanging="284"/>
        <w:jc w:val="both"/>
        <w:rPr>
          <w:rFonts w:ascii="Times New Roman" w:hAnsi="Times New Roman"/>
          <w:sz w:val="24"/>
          <w:szCs w:val="24"/>
        </w:rPr>
      </w:pPr>
      <w:r w:rsidRPr="00A4323C">
        <w:rPr>
          <w:rFonts w:ascii="Times New Roman" w:hAnsi="Times New Roman"/>
          <w:sz w:val="24"/>
          <w:szCs w:val="24"/>
        </w:rPr>
        <w:t>Zhotovitel prohlašuje, že veškeré případné nároky plynoucí z autorských práv přenositelných na objednatele, jsou součástí smluvní ceny zhotovitele smlouvou sjednané, a proto veškeré nároky plynoucí z autorských práv a přenositelných na objednatele uhradí zhotovitel sám.</w:t>
      </w:r>
    </w:p>
    <w:p w14:paraId="7C516F00" w14:textId="77777777" w:rsidR="00260E90" w:rsidRDefault="00260E90" w:rsidP="00215918">
      <w:pPr>
        <w:jc w:val="both"/>
      </w:pPr>
    </w:p>
    <w:p w14:paraId="5B1C3DB2" w14:textId="2062CE13" w:rsidR="003B303B" w:rsidRDefault="003B303B" w:rsidP="003B303B">
      <w:pPr>
        <w:jc w:val="center"/>
        <w:rPr>
          <w:b/>
        </w:rPr>
      </w:pPr>
      <w:r>
        <w:rPr>
          <w:b/>
        </w:rPr>
        <w:t>X</w:t>
      </w:r>
      <w:r w:rsidR="00FD0B7B">
        <w:rPr>
          <w:b/>
        </w:rPr>
        <w:t>I</w:t>
      </w:r>
      <w:r w:rsidR="00BD7962">
        <w:rPr>
          <w:b/>
        </w:rPr>
        <w:t>V</w:t>
      </w:r>
      <w:r>
        <w:rPr>
          <w:b/>
        </w:rPr>
        <w:t>.</w:t>
      </w:r>
    </w:p>
    <w:p w14:paraId="6577C8AD" w14:textId="77777777" w:rsidR="002F3D15" w:rsidRPr="002F3D15" w:rsidRDefault="003B303B" w:rsidP="002F3D15">
      <w:pPr>
        <w:jc w:val="center"/>
        <w:rPr>
          <w:b/>
        </w:rPr>
      </w:pPr>
      <w:r>
        <w:rPr>
          <w:b/>
        </w:rPr>
        <w:t>Ostatní ujednání</w:t>
      </w:r>
    </w:p>
    <w:p w14:paraId="1862E61C" w14:textId="0988660E" w:rsidR="003253B3" w:rsidRPr="003253B3" w:rsidRDefault="003253B3" w:rsidP="003253B3">
      <w:pPr>
        <w:pStyle w:val="Odstavecseseznamem"/>
        <w:numPr>
          <w:ilvl w:val="0"/>
          <w:numId w:val="35"/>
        </w:numPr>
        <w:ind w:left="284" w:hanging="284"/>
        <w:jc w:val="both"/>
        <w:rPr>
          <w:rFonts w:ascii="Times New Roman" w:hAnsi="Times New Roman"/>
          <w:sz w:val="24"/>
          <w:szCs w:val="24"/>
        </w:rPr>
      </w:pPr>
      <w:r w:rsidRPr="003253B3">
        <w:rPr>
          <w:rFonts w:ascii="Times New Roman" w:hAnsi="Times New Roman"/>
          <w:sz w:val="24"/>
          <w:szCs w:val="24"/>
        </w:rPr>
        <w:t>Objednatel prohlašuje, že dle z.č. 134/2016 Sb. je oprávněn závazky z této smlouvy vypovědět, nebo od smlouvy odstoupit v případě, že v jejím plnění nelze pokračovat, aniž by byla porušena pravidla pro změny smlouvy dle z.č. 134/2016 Sb., nebo v případě, že smlouva neměla být uzavřena, protože zhotovitel jako vybraný dodavatel měl být vyloučen z účasti v zadávacím řízení, nebo zhotovitel před zadáním veřejné zakázky na předmět smlouvy předložil údaje a dokumenty, které neodpovídají skutečnosti a měly nebo mohly mít vliv na výběr zhotovitele jako dodavatele v zadávacím řízení.</w:t>
      </w:r>
    </w:p>
    <w:p w14:paraId="7D148C9A" w14:textId="430FDF66" w:rsidR="003253B3" w:rsidRDefault="000475AD" w:rsidP="002A4678">
      <w:pPr>
        <w:pStyle w:val="Odstavecseseznamem"/>
        <w:numPr>
          <w:ilvl w:val="0"/>
          <w:numId w:val="35"/>
        </w:numPr>
        <w:ind w:left="284" w:hanging="284"/>
        <w:jc w:val="both"/>
        <w:rPr>
          <w:rFonts w:ascii="Times New Roman" w:hAnsi="Times New Roman"/>
          <w:sz w:val="24"/>
          <w:szCs w:val="24"/>
        </w:rPr>
      </w:pPr>
      <w:r>
        <w:rPr>
          <w:rFonts w:ascii="Times New Roman" w:hAnsi="Times New Roman"/>
          <w:sz w:val="24"/>
          <w:szCs w:val="24"/>
        </w:rPr>
        <w:t>Objednatel je oprávněn od této smlouvy odstoupit v případě, že zhotovitel poruší svou povinnost předložit objednateli pojistnou smlouvu nebo povinnost předložit časový harmonogram uvedené v této smlou</w:t>
      </w:r>
      <w:r w:rsidR="008069CE">
        <w:rPr>
          <w:rFonts w:ascii="Times New Roman" w:hAnsi="Times New Roman"/>
          <w:sz w:val="24"/>
          <w:szCs w:val="24"/>
        </w:rPr>
        <w:t>vě.</w:t>
      </w:r>
    </w:p>
    <w:p w14:paraId="1009916D" w14:textId="3A015B3B" w:rsidR="00AB693B" w:rsidRPr="002A4678" w:rsidRDefault="00AB693B" w:rsidP="002A4678">
      <w:pPr>
        <w:pStyle w:val="Odstavecseseznamem"/>
        <w:numPr>
          <w:ilvl w:val="0"/>
          <w:numId w:val="35"/>
        </w:numPr>
        <w:ind w:left="284" w:hanging="284"/>
        <w:jc w:val="both"/>
        <w:rPr>
          <w:rFonts w:ascii="Times New Roman" w:hAnsi="Times New Roman"/>
          <w:sz w:val="24"/>
          <w:szCs w:val="24"/>
        </w:rPr>
      </w:pPr>
      <w:r w:rsidRPr="002A4678">
        <w:rPr>
          <w:rFonts w:ascii="Times New Roman" w:hAnsi="Times New Roman"/>
          <w:sz w:val="24"/>
          <w:szCs w:val="24"/>
        </w:rPr>
        <w:t xml:space="preserve">Objednatel je oprávněn ukončit tuto smlouvu výpovědí s výpovědní lhůtou tři dny, která běží ode dne následujícího po dni doručení výpovědi, a to v případě, že nezíská finanční prostředky </w:t>
      </w:r>
      <w:r w:rsidR="002A4678" w:rsidRPr="002A4678">
        <w:rPr>
          <w:rFonts w:ascii="Times New Roman" w:hAnsi="Times New Roman"/>
          <w:sz w:val="24"/>
          <w:szCs w:val="24"/>
        </w:rPr>
        <w:t xml:space="preserve">na realizaci předmětu díla, a to i jen z části. </w:t>
      </w:r>
    </w:p>
    <w:p w14:paraId="5A1CB53F" w14:textId="50BFCE93" w:rsidR="00382357" w:rsidRPr="00AB693B" w:rsidRDefault="00382357" w:rsidP="00AB693B">
      <w:pPr>
        <w:pStyle w:val="Odstavecseseznamem"/>
        <w:numPr>
          <w:ilvl w:val="0"/>
          <w:numId w:val="35"/>
        </w:numPr>
        <w:ind w:left="284" w:hanging="284"/>
        <w:jc w:val="both"/>
        <w:rPr>
          <w:rFonts w:ascii="Times New Roman" w:hAnsi="Times New Roman"/>
          <w:sz w:val="24"/>
          <w:szCs w:val="24"/>
        </w:rPr>
      </w:pPr>
      <w:r w:rsidRPr="00AB693B">
        <w:rPr>
          <w:rFonts w:ascii="Times New Roman" w:hAnsi="Times New Roman"/>
          <w:sz w:val="24"/>
          <w:szCs w:val="24"/>
        </w:rPr>
        <w:t>Objednatel je oprávněn v případě porušení povinnosti zhotovitele uvedené v čl. X</w:t>
      </w:r>
      <w:r w:rsidR="008B1909">
        <w:rPr>
          <w:rFonts w:ascii="Times New Roman" w:hAnsi="Times New Roman"/>
          <w:sz w:val="24"/>
          <w:szCs w:val="24"/>
        </w:rPr>
        <w:t>I</w:t>
      </w:r>
      <w:r w:rsidRPr="00AB693B">
        <w:rPr>
          <w:rFonts w:ascii="Times New Roman" w:hAnsi="Times New Roman"/>
          <w:sz w:val="24"/>
          <w:szCs w:val="24"/>
        </w:rPr>
        <w:t>.</w:t>
      </w:r>
      <w:r w:rsidR="00AC5568">
        <w:rPr>
          <w:rFonts w:ascii="Times New Roman" w:hAnsi="Times New Roman"/>
          <w:sz w:val="24"/>
          <w:szCs w:val="24"/>
        </w:rPr>
        <w:t xml:space="preserve"> </w:t>
      </w:r>
      <w:r w:rsidRPr="00AB693B">
        <w:rPr>
          <w:rFonts w:ascii="Times New Roman" w:hAnsi="Times New Roman"/>
          <w:sz w:val="24"/>
          <w:szCs w:val="24"/>
        </w:rPr>
        <w:t>této smlouvy (prokázání pojištění) od této smlouvy odstoupit.</w:t>
      </w:r>
    </w:p>
    <w:p w14:paraId="1A622A00" w14:textId="2E5B6299" w:rsidR="00F84883" w:rsidRDefault="00003059" w:rsidP="0017005D">
      <w:pPr>
        <w:pStyle w:val="Odstavecseseznamem"/>
        <w:numPr>
          <w:ilvl w:val="0"/>
          <w:numId w:val="35"/>
        </w:numPr>
        <w:ind w:left="284" w:hanging="284"/>
        <w:jc w:val="both"/>
        <w:rPr>
          <w:rFonts w:ascii="Times New Roman" w:hAnsi="Times New Roman"/>
          <w:sz w:val="24"/>
          <w:szCs w:val="24"/>
        </w:rPr>
      </w:pPr>
      <w:r w:rsidRPr="00F84883">
        <w:rPr>
          <w:rFonts w:ascii="Times New Roman" w:hAnsi="Times New Roman"/>
          <w:sz w:val="24"/>
          <w:szCs w:val="24"/>
        </w:rPr>
        <w:t>Smluvní strany se dohodly, že č</w:t>
      </w:r>
      <w:r w:rsidR="007C709F" w:rsidRPr="00F84883">
        <w:rPr>
          <w:rFonts w:ascii="Times New Roman" w:hAnsi="Times New Roman"/>
          <w:sz w:val="24"/>
          <w:szCs w:val="24"/>
        </w:rPr>
        <w:t xml:space="preserve">ást prací, které byly předmětem kvalifikace prokazované </w:t>
      </w:r>
      <w:r w:rsidRPr="00F84883">
        <w:rPr>
          <w:rFonts w:ascii="Times New Roman" w:hAnsi="Times New Roman"/>
          <w:sz w:val="24"/>
          <w:szCs w:val="24"/>
        </w:rPr>
        <w:t xml:space="preserve">zhotovitelem </w:t>
      </w:r>
      <w:r w:rsidR="00CE6E62">
        <w:rPr>
          <w:rFonts w:ascii="Times New Roman" w:hAnsi="Times New Roman"/>
          <w:sz w:val="24"/>
          <w:szCs w:val="24"/>
        </w:rPr>
        <w:t>pod</w:t>
      </w:r>
      <w:r w:rsidR="007C709F" w:rsidRPr="00F84883">
        <w:rPr>
          <w:rFonts w:ascii="Times New Roman" w:hAnsi="Times New Roman"/>
          <w:sz w:val="24"/>
          <w:szCs w:val="24"/>
        </w:rPr>
        <w:t xml:space="preserve">dodavatelem, musí být provedeny tímto </w:t>
      </w:r>
      <w:r w:rsidR="00CE6E62">
        <w:rPr>
          <w:rFonts w:ascii="Times New Roman" w:hAnsi="Times New Roman"/>
          <w:sz w:val="24"/>
          <w:szCs w:val="24"/>
        </w:rPr>
        <w:t>pod</w:t>
      </w:r>
      <w:r w:rsidR="007C709F" w:rsidRPr="00F84883">
        <w:rPr>
          <w:rFonts w:ascii="Times New Roman" w:hAnsi="Times New Roman"/>
          <w:sz w:val="24"/>
          <w:szCs w:val="24"/>
        </w:rPr>
        <w:t>dodavatelem</w:t>
      </w:r>
      <w:r w:rsidR="00310D9A">
        <w:rPr>
          <w:rFonts w:ascii="Times New Roman" w:hAnsi="Times New Roman"/>
          <w:sz w:val="24"/>
          <w:szCs w:val="24"/>
        </w:rPr>
        <w:t xml:space="preserve">, seznam </w:t>
      </w:r>
      <w:r w:rsidR="00CE6E62">
        <w:rPr>
          <w:rFonts w:ascii="Times New Roman" w:hAnsi="Times New Roman"/>
          <w:sz w:val="24"/>
          <w:szCs w:val="24"/>
        </w:rPr>
        <w:t>pod</w:t>
      </w:r>
      <w:r w:rsidR="00310D9A">
        <w:rPr>
          <w:rFonts w:ascii="Times New Roman" w:hAnsi="Times New Roman"/>
          <w:sz w:val="24"/>
          <w:szCs w:val="24"/>
        </w:rPr>
        <w:t>dodavatelů je přílohou této smlouvy.</w:t>
      </w:r>
      <w:r w:rsidR="005B775F">
        <w:rPr>
          <w:rFonts w:ascii="Times New Roman" w:hAnsi="Times New Roman"/>
          <w:sz w:val="24"/>
          <w:szCs w:val="24"/>
        </w:rPr>
        <w:t xml:space="preserve"> Pokud dojde ke změnám těchto osob, mohou být nahrazeny pouze osobami, které prokáží kvalifikaci minimálně ve stejném rozsahu</w:t>
      </w:r>
      <w:r w:rsidR="008B1909">
        <w:rPr>
          <w:rFonts w:ascii="Times New Roman" w:hAnsi="Times New Roman"/>
          <w:sz w:val="24"/>
          <w:szCs w:val="24"/>
        </w:rPr>
        <w:t xml:space="preserve"> jako tento </w:t>
      </w:r>
      <w:r w:rsidR="00CE6E62">
        <w:rPr>
          <w:rFonts w:ascii="Times New Roman" w:hAnsi="Times New Roman"/>
          <w:sz w:val="24"/>
          <w:szCs w:val="24"/>
        </w:rPr>
        <w:t>pod</w:t>
      </w:r>
      <w:r w:rsidR="008B1909">
        <w:rPr>
          <w:rFonts w:ascii="Times New Roman" w:hAnsi="Times New Roman"/>
          <w:sz w:val="24"/>
          <w:szCs w:val="24"/>
        </w:rPr>
        <w:t>dodavatel</w:t>
      </w:r>
      <w:r w:rsidR="005B775F">
        <w:rPr>
          <w:rFonts w:ascii="Times New Roman" w:hAnsi="Times New Roman"/>
          <w:sz w:val="24"/>
          <w:szCs w:val="24"/>
        </w:rPr>
        <w:t>.</w:t>
      </w:r>
      <w:r w:rsidRPr="00F84883">
        <w:rPr>
          <w:rFonts w:ascii="Times New Roman" w:hAnsi="Times New Roman"/>
          <w:sz w:val="24"/>
          <w:szCs w:val="24"/>
        </w:rPr>
        <w:t xml:space="preserve"> Porušení</w:t>
      </w:r>
      <w:r w:rsidR="005B775F">
        <w:rPr>
          <w:rFonts w:ascii="Times New Roman" w:hAnsi="Times New Roman"/>
          <w:sz w:val="24"/>
          <w:szCs w:val="24"/>
        </w:rPr>
        <w:t xml:space="preserve"> kterékoliv</w:t>
      </w:r>
      <w:r w:rsidRPr="00F84883">
        <w:rPr>
          <w:rFonts w:ascii="Times New Roman" w:hAnsi="Times New Roman"/>
          <w:sz w:val="24"/>
          <w:szCs w:val="24"/>
        </w:rPr>
        <w:t xml:space="preserve"> této povinnosti zakládá právo objednatele od této smlouvy odstoupit</w:t>
      </w:r>
      <w:r w:rsidR="002D6235">
        <w:rPr>
          <w:rFonts w:ascii="Times New Roman" w:hAnsi="Times New Roman"/>
          <w:sz w:val="24"/>
          <w:szCs w:val="24"/>
        </w:rPr>
        <w:t>.</w:t>
      </w:r>
    </w:p>
    <w:p w14:paraId="42F1FBFF" w14:textId="3E54F3A6" w:rsidR="00F84883" w:rsidRPr="00F84883" w:rsidRDefault="00F84883" w:rsidP="0017005D">
      <w:pPr>
        <w:pStyle w:val="Odstavecseseznamem"/>
        <w:numPr>
          <w:ilvl w:val="0"/>
          <w:numId w:val="35"/>
        </w:numPr>
        <w:ind w:left="284" w:hanging="284"/>
        <w:jc w:val="both"/>
        <w:rPr>
          <w:rFonts w:ascii="Times New Roman" w:hAnsi="Times New Roman"/>
          <w:sz w:val="24"/>
          <w:szCs w:val="24"/>
        </w:rPr>
      </w:pPr>
      <w:r>
        <w:rPr>
          <w:rFonts w:ascii="Times New Roman" w:hAnsi="Times New Roman"/>
          <w:sz w:val="24"/>
          <w:szCs w:val="24"/>
        </w:rPr>
        <w:t>Smluvní strany se dohodly, že zhotovitel je povinen</w:t>
      </w:r>
      <w:r w:rsidR="007C709F" w:rsidRPr="00F84883">
        <w:rPr>
          <w:rFonts w:ascii="Times New Roman" w:hAnsi="Times New Roman"/>
          <w:sz w:val="24"/>
          <w:szCs w:val="24"/>
        </w:rPr>
        <w:t xml:space="preserve"> </w:t>
      </w:r>
      <w:r w:rsidR="00A44AAA">
        <w:rPr>
          <w:rFonts w:ascii="Times New Roman" w:hAnsi="Times New Roman"/>
          <w:sz w:val="24"/>
          <w:szCs w:val="24"/>
        </w:rPr>
        <w:t>písemně oznámit</w:t>
      </w:r>
      <w:r w:rsidR="007C709F" w:rsidRPr="00F84883">
        <w:rPr>
          <w:rFonts w:ascii="Times New Roman" w:hAnsi="Times New Roman"/>
          <w:sz w:val="24"/>
          <w:szCs w:val="24"/>
        </w:rPr>
        <w:t xml:space="preserve"> </w:t>
      </w:r>
      <w:r>
        <w:rPr>
          <w:rFonts w:ascii="Times New Roman" w:hAnsi="Times New Roman"/>
          <w:sz w:val="24"/>
          <w:szCs w:val="24"/>
        </w:rPr>
        <w:t xml:space="preserve">své </w:t>
      </w:r>
      <w:r w:rsidR="00CE6E62">
        <w:rPr>
          <w:rFonts w:ascii="Times New Roman" w:hAnsi="Times New Roman"/>
          <w:sz w:val="24"/>
          <w:szCs w:val="24"/>
        </w:rPr>
        <w:t>pod</w:t>
      </w:r>
      <w:r w:rsidR="007C709F" w:rsidRPr="00F84883">
        <w:rPr>
          <w:rFonts w:ascii="Times New Roman" w:hAnsi="Times New Roman"/>
          <w:sz w:val="24"/>
          <w:szCs w:val="24"/>
        </w:rPr>
        <w:t xml:space="preserve">dodavatele do 2 dnů ode dne, kdy tento </w:t>
      </w:r>
      <w:r w:rsidR="00CE6E62">
        <w:rPr>
          <w:rFonts w:ascii="Times New Roman" w:hAnsi="Times New Roman"/>
          <w:sz w:val="24"/>
          <w:szCs w:val="24"/>
        </w:rPr>
        <w:t>pod</w:t>
      </w:r>
      <w:r>
        <w:rPr>
          <w:rFonts w:ascii="Times New Roman" w:hAnsi="Times New Roman"/>
          <w:sz w:val="24"/>
          <w:szCs w:val="24"/>
        </w:rPr>
        <w:t xml:space="preserve">dodavatel </w:t>
      </w:r>
      <w:r w:rsidR="007C709F" w:rsidRPr="00F84883">
        <w:rPr>
          <w:rFonts w:ascii="Times New Roman" w:hAnsi="Times New Roman"/>
          <w:sz w:val="24"/>
          <w:szCs w:val="24"/>
        </w:rPr>
        <w:t>začne</w:t>
      </w:r>
      <w:r>
        <w:rPr>
          <w:rFonts w:ascii="Times New Roman" w:hAnsi="Times New Roman"/>
          <w:sz w:val="24"/>
          <w:szCs w:val="24"/>
        </w:rPr>
        <w:t xml:space="preserve"> provádět</w:t>
      </w:r>
      <w:r w:rsidR="007C709F" w:rsidRPr="00F84883">
        <w:rPr>
          <w:rFonts w:ascii="Times New Roman" w:hAnsi="Times New Roman"/>
          <w:sz w:val="24"/>
          <w:szCs w:val="24"/>
        </w:rPr>
        <w:t xml:space="preserve"> p</w:t>
      </w:r>
      <w:r>
        <w:rPr>
          <w:rFonts w:ascii="Times New Roman" w:hAnsi="Times New Roman"/>
          <w:sz w:val="24"/>
          <w:szCs w:val="24"/>
        </w:rPr>
        <w:t xml:space="preserve">ráce na díle. </w:t>
      </w:r>
      <w:r w:rsidRPr="00F84883">
        <w:rPr>
          <w:rFonts w:ascii="Times New Roman" w:hAnsi="Times New Roman"/>
          <w:sz w:val="24"/>
          <w:szCs w:val="24"/>
        </w:rPr>
        <w:t>Porušení této povinnosti zakládá právo objednatele od této smlouvy odstoupit</w:t>
      </w:r>
      <w:r w:rsidR="00A44AAA">
        <w:rPr>
          <w:rFonts w:ascii="Times New Roman" w:hAnsi="Times New Roman"/>
          <w:sz w:val="24"/>
          <w:szCs w:val="24"/>
        </w:rPr>
        <w:t>.</w:t>
      </w:r>
    </w:p>
    <w:p w14:paraId="585D2FBD" w14:textId="50C44434" w:rsidR="00E81E60" w:rsidRDefault="00824187" w:rsidP="0017005D">
      <w:pPr>
        <w:pStyle w:val="Odstavecseseznamem"/>
        <w:numPr>
          <w:ilvl w:val="0"/>
          <w:numId w:val="35"/>
        </w:numPr>
        <w:ind w:left="284" w:hanging="284"/>
        <w:jc w:val="both"/>
        <w:rPr>
          <w:rFonts w:ascii="Times New Roman" w:hAnsi="Times New Roman"/>
          <w:sz w:val="24"/>
          <w:szCs w:val="24"/>
        </w:rPr>
      </w:pPr>
      <w:r w:rsidRPr="00F84883">
        <w:rPr>
          <w:rFonts w:ascii="Times New Roman" w:hAnsi="Times New Roman"/>
          <w:sz w:val="24"/>
          <w:szCs w:val="24"/>
        </w:rPr>
        <w:t xml:space="preserve">Zhotovitel je povinen na výzvu objednatele prováděcí projektovou dokumentaci nebo její část poskytnout 3. </w:t>
      </w:r>
      <w:r w:rsidR="00263B5F">
        <w:rPr>
          <w:rFonts w:ascii="Times New Roman" w:hAnsi="Times New Roman"/>
          <w:sz w:val="24"/>
          <w:szCs w:val="24"/>
        </w:rPr>
        <w:t>o</w:t>
      </w:r>
      <w:r w:rsidRPr="00F84883">
        <w:rPr>
          <w:rFonts w:ascii="Times New Roman" w:hAnsi="Times New Roman"/>
          <w:sz w:val="24"/>
          <w:szCs w:val="24"/>
        </w:rPr>
        <w:t>sobám na své náklady v souvislosti s přípravou a realizací zadávacího řízení objednatelem na provedení stavby a v souvislosti s provedením stavby</w:t>
      </w:r>
      <w:r w:rsidR="00314033">
        <w:rPr>
          <w:rFonts w:ascii="Times New Roman" w:hAnsi="Times New Roman"/>
          <w:sz w:val="24"/>
          <w:szCs w:val="24"/>
        </w:rPr>
        <w:t xml:space="preserve"> (maximální počet je </w:t>
      </w:r>
      <w:r w:rsidR="00F40435">
        <w:rPr>
          <w:rFonts w:ascii="Times New Roman" w:hAnsi="Times New Roman"/>
          <w:sz w:val="24"/>
          <w:szCs w:val="24"/>
        </w:rPr>
        <w:t>8</w:t>
      </w:r>
      <w:r w:rsidR="00314033">
        <w:rPr>
          <w:rFonts w:ascii="Times New Roman" w:hAnsi="Times New Roman"/>
          <w:sz w:val="24"/>
          <w:szCs w:val="24"/>
        </w:rPr>
        <w:t xml:space="preserve"> ks</w:t>
      </w:r>
      <w:r w:rsidR="00F40435">
        <w:rPr>
          <w:rFonts w:ascii="Times New Roman" w:hAnsi="Times New Roman"/>
          <w:sz w:val="24"/>
          <w:szCs w:val="24"/>
        </w:rPr>
        <w:t>)</w:t>
      </w:r>
      <w:r w:rsidR="005E6170">
        <w:rPr>
          <w:rFonts w:ascii="Times New Roman" w:hAnsi="Times New Roman"/>
          <w:sz w:val="24"/>
          <w:szCs w:val="24"/>
        </w:rPr>
        <w:t>.</w:t>
      </w:r>
    </w:p>
    <w:p w14:paraId="09FD5827" w14:textId="77777777" w:rsidR="0060794D" w:rsidRPr="00E81E60" w:rsidRDefault="0060794D" w:rsidP="0017005D">
      <w:pPr>
        <w:pStyle w:val="Odstavecseseznamem"/>
        <w:numPr>
          <w:ilvl w:val="0"/>
          <w:numId w:val="35"/>
        </w:numPr>
        <w:ind w:left="284" w:hanging="284"/>
        <w:jc w:val="both"/>
        <w:rPr>
          <w:rFonts w:ascii="Times New Roman" w:hAnsi="Times New Roman"/>
          <w:sz w:val="24"/>
          <w:szCs w:val="24"/>
        </w:rPr>
      </w:pPr>
      <w:r>
        <w:rPr>
          <w:rFonts w:ascii="Times New Roman" w:hAnsi="Times New Roman"/>
          <w:sz w:val="24"/>
          <w:szCs w:val="24"/>
        </w:rPr>
        <w:t>Zhotovitel není oprávněn poskytnout kopie díla jiné osobě než objednateli.</w:t>
      </w:r>
    </w:p>
    <w:p w14:paraId="572B989F" w14:textId="77777777" w:rsidR="009B6290" w:rsidRDefault="00260840" w:rsidP="009B6290">
      <w:pPr>
        <w:pStyle w:val="Odstavecseseznamem"/>
        <w:numPr>
          <w:ilvl w:val="0"/>
          <w:numId w:val="35"/>
        </w:numPr>
        <w:ind w:left="284" w:hanging="284"/>
        <w:jc w:val="both"/>
        <w:rPr>
          <w:rFonts w:ascii="Times New Roman" w:hAnsi="Times New Roman"/>
          <w:sz w:val="24"/>
          <w:szCs w:val="24"/>
        </w:rPr>
      </w:pPr>
      <w:r w:rsidRPr="00F84883">
        <w:rPr>
          <w:rFonts w:ascii="Times New Roman" w:hAnsi="Times New Roman"/>
          <w:sz w:val="24"/>
          <w:szCs w:val="24"/>
        </w:rPr>
        <w:t>Zhotovitel není oprávněn uplat</w:t>
      </w:r>
      <w:r w:rsidR="00830645" w:rsidRPr="00F84883">
        <w:rPr>
          <w:rFonts w:ascii="Times New Roman" w:hAnsi="Times New Roman"/>
          <w:sz w:val="24"/>
          <w:szCs w:val="24"/>
        </w:rPr>
        <w:t>n</w:t>
      </w:r>
      <w:r w:rsidRPr="00F84883">
        <w:rPr>
          <w:rFonts w:ascii="Times New Roman" w:hAnsi="Times New Roman"/>
          <w:sz w:val="24"/>
          <w:szCs w:val="24"/>
        </w:rPr>
        <w:t>it ustanovení § 2609 z.č. 89/2012 Sb., občanského zákoníku o svémocném prodeji v případě, že objednatel nepřevezme dílo bez zbytečného odkladu poté, co dílo mělo být dokončeno.</w:t>
      </w:r>
    </w:p>
    <w:p w14:paraId="3E8AFE67" w14:textId="37CEC6CF" w:rsidR="009B6290" w:rsidRPr="009B6290" w:rsidRDefault="00260840" w:rsidP="008B115D">
      <w:pPr>
        <w:pStyle w:val="Odstavecseseznamem"/>
        <w:numPr>
          <w:ilvl w:val="0"/>
          <w:numId w:val="35"/>
        </w:numPr>
        <w:ind w:left="284" w:hanging="284"/>
        <w:jc w:val="both"/>
        <w:rPr>
          <w:rFonts w:ascii="Times New Roman" w:hAnsi="Times New Roman"/>
          <w:sz w:val="24"/>
          <w:szCs w:val="24"/>
        </w:rPr>
      </w:pPr>
      <w:r w:rsidRPr="009B6290">
        <w:rPr>
          <w:rFonts w:ascii="Times New Roman" w:hAnsi="Times New Roman"/>
          <w:sz w:val="24"/>
          <w:szCs w:val="24"/>
        </w:rPr>
        <w:t xml:space="preserve">Při výkladu ujednání smlouvy a smluvního vztahu dle této smlouvy se nepřihlíží k obecným obchodním zvyklostem oboru zhotovitele a k obecným obchodním zvyklostem, </w:t>
      </w:r>
    </w:p>
    <w:p w14:paraId="754E8BCF" w14:textId="77777777" w:rsidR="00F84883" w:rsidRPr="009B6290" w:rsidRDefault="00260840" w:rsidP="009B6290">
      <w:pPr>
        <w:pStyle w:val="Odstavecseseznamem"/>
        <w:numPr>
          <w:ilvl w:val="0"/>
          <w:numId w:val="35"/>
        </w:numPr>
        <w:ind w:left="284" w:hanging="284"/>
        <w:jc w:val="both"/>
        <w:rPr>
          <w:rFonts w:ascii="Times New Roman" w:hAnsi="Times New Roman"/>
          <w:sz w:val="24"/>
          <w:szCs w:val="24"/>
        </w:rPr>
      </w:pPr>
      <w:r w:rsidRPr="009B6290">
        <w:rPr>
          <w:rFonts w:ascii="Times New Roman" w:hAnsi="Times New Roman"/>
          <w:sz w:val="24"/>
          <w:szCs w:val="24"/>
        </w:rPr>
        <w:t>Okamžikem podpisu této smlouvy zanikají jakékoliv úkony objednatele a zhotovitele, které se od této smlouvy odlišují a které by zakládaly kterékoliv straně nárok na náhradu škody, podpisem této smlouvy se tyto úkony ruší bez nároku na náhradu škody v souvislosti s tímto zrušením bez ohledu na to, zda o této škod</w:t>
      </w:r>
      <w:r w:rsidR="00C22993" w:rsidRPr="009B6290">
        <w:rPr>
          <w:rFonts w:ascii="Times New Roman" w:hAnsi="Times New Roman"/>
          <w:sz w:val="24"/>
          <w:szCs w:val="24"/>
        </w:rPr>
        <w:t>ě strana oprávněná k náhradě škody</w:t>
      </w:r>
      <w:r w:rsidRPr="009B6290">
        <w:rPr>
          <w:rFonts w:ascii="Times New Roman" w:hAnsi="Times New Roman"/>
          <w:sz w:val="24"/>
          <w:szCs w:val="24"/>
        </w:rPr>
        <w:t xml:space="preserve"> v okamžiku podpisu smlouvy věděl</w:t>
      </w:r>
      <w:r w:rsidR="00C22993" w:rsidRPr="009B6290">
        <w:rPr>
          <w:rFonts w:ascii="Times New Roman" w:hAnsi="Times New Roman"/>
          <w:sz w:val="24"/>
          <w:szCs w:val="24"/>
        </w:rPr>
        <w:t>a</w:t>
      </w:r>
      <w:r w:rsidRPr="009B6290">
        <w:rPr>
          <w:rFonts w:ascii="Times New Roman" w:hAnsi="Times New Roman"/>
          <w:sz w:val="24"/>
          <w:szCs w:val="24"/>
        </w:rPr>
        <w:t xml:space="preserve"> či nikoli.</w:t>
      </w:r>
    </w:p>
    <w:p w14:paraId="61566E98" w14:textId="77777777" w:rsidR="00F84883" w:rsidRPr="00F84883" w:rsidRDefault="00260840" w:rsidP="0017005D">
      <w:pPr>
        <w:pStyle w:val="Odstavecseseznamem"/>
        <w:numPr>
          <w:ilvl w:val="0"/>
          <w:numId w:val="35"/>
        </w:numPr>
        <w:ind w:left="284" w:hanging="284"/>
        <w:jc w:val="both"/>
        <w:rPr>
          <w:rFonts w:ascii="Times New Roman" w:hAnsi="Times New Roman"/>
          <w:sz w:val="24"/>
          <w:szCs w:val="24"/>
        </w:rPr>
      </w:pPr>
      <w:r w:rsidRPr="00F84883">
        <w:rPr>
          <w:rFonts w:ascii="Times New Roman" w:hAnsi="Times New Roman"/>
          <w:sz w:val="24"/>
          <w:szCs w:val="24"/>
        </w:rPr>
        <w:t>Postoupení této smlouvy je vyloučeno.</w:t>
      </w:r>
    </w:p>
    <w:p w14:paraId="4BDDBAB9" w14:textId="77777777" w:rsidR="00F84883" w:rsidRDefault="00A355C9" w:rsidP="0017005D">
      <w:pPr>
        <w:pStyle w:val="Odstavecseseznamem"/>
        <w:numPr>
          <w:ilvl w:val="0"/>
          <w:numId w:val="35"/>
        </w:numPr>
        <w:ind w:left="284" w:hanging="284"/>
        <w:jc w:val="both"/>
        <w:rPr>
          <w:rFonts w:ascii="Times New Roman" w:hAnsi="Times New Roman"/>
          <w:sz w:val="24"/>
          <w:szCs w:val="24"/>
        </w:rPr>
      </w:pPr>
      <w:r w:rsidRPr="00F84883">
        <w:rPr>
          <w:rFonts w:ascii="Times New Roman" w:hAnsi="Times New Roman"/>
          <w:sz w:val="24"/>
          <w:szCs w:val="24"/>
        </w:rPr>
        <w:t>Obě strany</w:t>
      </w:r>
      <w:r w:rsidR="00260840" w:rsidRPr="00F84883">
        <w:rPr>
          <w:rFonts w:ascii="Times New Roman" w:hAnsi="Times New Roman"/>
          <w:sz w:val="24"/>
          <w:szCs w:val="24"/>
        </w:rPr>
        <w:t xml:space="preserve"> okamžikem podpisu smlouvy na sebe převzal</w:t>
      </w:r>
      <w:r w:rsidRPr="00F84883">
        <w:rPr>
          <w:rFonts w:ascii="Times New Roman" w:hAnsi="Times New Roman"/>
          <w:sz w:val="24"/>
          <w:szCs w:val="24"/>
        </w:rPr>
        <w:t>y</w:t>
      </w:r>
      <w:r w:rsidR="00260840" w:rsidRPr="00F84883">
        <w:rPr>
          <w:rFonts w:ascii="Times New Roman" w:hAnsi="Times New Roman"/>
          <w:sz w:val="24"/>
          <w:szCs w:val="24"/>
        </w:rPr>
        <w:t xml:space="preserve"> dle § 1765 Sb. z.č. 89/2012 Sb. nebezpečí změny okolností. Obě strany zvážily plně hospodářskou, ekonomickou i faktickou situaci a jsou si plně vědomy okolností u</w:t>
      </w:r>
      <w:r w:rsidR="00DF5BFD">
        <w:rPr>
          <w:rFonts w:ascii="Times New Roman" w:hAnsi="Times New Roman"/>
          <w:sz w:val="24"/>
          <w:szCs w:val="24"/>
        </w:rPr>
        <w:t>zavření smlouvy</w:t>
      </w:r>
      <w:r w:rsidR="00260840" w:rsidRPr="00F84883">
        <w:rPr>
          <w:rFonts w:ascii="Times New Roman" w:hAnsi="Times New Roman"/>
          <w:sz w:val="24"/>
          <w:szCs w:val="24"/>
        </w:rPr>
        <w:t xml:space="preserve"> </w:t>
      </w:r>
      <w:r w:rsidR="00DF5BFD">
        <w:rPr>
          <w:rFonts w:ascii="Times New Roman" w:hAnsi="Times New Roman"/>
          <w:sz w:val="24"/>
          <w:szCs w:val="24"/>
        </w:rPr>
        <w:t>(návrhu a jejího přijetí)</w:t>
      </w:r>
      <w:r w:rsidR="00260840" w:rsidRPr="00F84883">
        <w:rPr>
          <w:rFonts w:ascii="Times New Roman" w:hAnsi="Times New Roman"/>
          <w:sz w:val="24"/>
          <w:szCs w:val="24"/>
        </w:rPr>
        <w:t>. Smlouvu tedy nelze měnit rozhodnutím soudu.</w:t>
      </w:r>
    </w:p>
    <w:p w14:paraId="14512E91" w14:textId="77777777" w:rsidR="003C5988" w:rsidRDefault="003C5988" w:rsidP="0017005D">
      <w:pPr>
        <w:pStyle w:val="Odstavecseseznamem"/>
        <w:numPr>
          <w:ilvl w:val="0"/>
          <w:numId w:val="35"/>
        </w:numPr>
        <w:ind w:left="284" w:hanging="284"/>
        <w:jc w:val="both"/>
        <w:rPr>
          <w:rFonts w:ascii="Times New Roman" w:hAnsi="Times New Roman"/>
          <w:sz w:val="24"/>
          <w:szCs w:val="24"/>
        </w:rPr>
      </w:pPr>
      <w:r>
        <w:rPr>
          <w:rFonts w:ascii="Times New Roman" w:hAnsi="Times New Roman"/>
          <w:sz w:val="24"/>
          <w:szCs w:val="24"/>
        </w:rPr>
        <w:t xml:space="preserve">Smluvní strany se dohodly, že pokud ve smlouvě není uvedeno jinak, lze písemnosti zasílat i mailem (objednateli na mail </w:t>
      </w:r>
      <w:r w:rsidR="00F167FA">
        <w:rPr>
          <w:rFonts w:ascii="Times New Roman" w:hAnsi="Times New Roman"/>
          <w:sz w:val="24"/>
          <w:szCs w:val="24"/>
        </w:rPr>
        <w:t>Petr.Zabicka@mzk.cz</w:t>
      </w:r>
      <w:r w:rsidR="00E7467D">
        <w:rPr>
          <w:rFonts w:ascii="Times New Roman" w:hAnsi="Times New Roman"/>
          <w:sz w:val="24"/>
          <w:szCs w:val="24"/>
        </w:rPr>
        <w:t xml:space="preserve"> a současně na mail Roman.Matl@mzk.cz)</w:t>
      </w:r>
      <w:r>
        <w:rPr>
          <w:rFonts w:ascii="Times New Roman" w:hAnsi="Times New Roman"/>
          <w:sz w:val="24"/>
          <w:szCs w:val="24"/>
        </w:rPr>
        <w:t>.</w:t>
      </w:r>
    </w:p>
    <w:p w14:paraId="09741E9C" w14:textId="77777777" w:rsidR="00BB1169" w:rsidRDefault="00BB1169" w:rsidP="0017005D">
      <w:pPr>
        <w:pStyle w:val="Odstavecseseznamem"/>
        <w:numPr>
          <w:ilvl w:val="0"/>
          <w:numId w:val="35"/>
        </w:numPr>
        <w:ind w:left="284" w:hanging="284"/>
        <w:jc w:val="both"/>
        <w:rPr>
          <w:rFonts w:ascii="Times New Roman" w:hAnsi="Times New Roman"/>
          <w:sz w:val="24"/>
          <w:szCs w:val="24"/>
        </w:rPr>
      </w:pPr>
      <w:r>
        <w:rPr>
          <w:rFonts w:ascii="Times New Roman" w:hAnsi="Times New Roman"/>
          <w:sz w:val="24"/>
          <w:szCs w:val="24"/>
        </w:rPr>
        <w:t>Smluvní strany se dohodly dle § 2913 odst. 2 z.č. 89/2012 Sb.</w:t>
      </w:r>
      <w:r w:rsidR="00700FC0">
        <w:rPr>
          <w:rFonts w:ascii="Times New Roman" w:hAnsi="Times New Roman"/>
          <w:sz w:val="24"/>
          <w:szCs w:val="24"/>
        </w:rPr>
        <w:t xml:space="preserve">, že za mimořádně nepředvídatelnou a nepřekonatelnou překážku vzniklou nezávisle na vůli příslušné strany (škůdce) pro účely náhrady škody </w:t>
      </w:r>
      <w:r w:rsidR="0004104C">
        <w:rPr>
          <w:rFonts w:ascii="Times New Roman" w:hAnsi="Times New Roman"/>
          <w:sz w:val="24"/>
          <w:szCs w:val="24"/>
        </w:rPr>
        <w:t>se považuje zemětřesení, embarga, vichřice, na straně objednatele závazný pokyn zřizovatele objednatele, nebo jiného státního orgánu, za tuto překážku se nepovažuje</w:t>
      </w:r>
      <w:r w:rsidR="00B264A2">
        <w:rPr>
          <w:rFonts w:ascii="Times New Roman" w:hAnsi="Times New Roman"/>
          <w:sz w:val="24"/>
          <w:szCs w:val="24"/>
        </w:rPr>
        <w:t xml:space="preserve"> překážka na straně třetích osob (zejména dodavatelů smluvní strany) a dále překážka, která je v oboru příslušné strany běžná či obvyklá</w:t>
      </w:r>
      <w:r w:rsidR="002A6A4B">
        <w:rPr>
          <w:rFonts w:ascii="Times New Roman" w:hAnsi="Times New Roman"/>
          <w:sz w:val="24"/>
          <w:szCs w:val="24"/>
        </w:rPr>
        <w:t xml:space="preserve">. </w:t>
      </w:r>
    </w:p>
    <w:p w14:paraId="46C70769" w14:textId="77777777" w:rsidR="00B72A61" w:rsidRPr="00F84883" w:rsidRDefault="00B72A61" w:rsidP="00B72A61">
      <w:pPr>
        <w:pStyle w:val="Odstavecseseznamem"/>
        <w:ind w:left="0"/>
        <w:jc w:val="both"/>
        <w:rPr>
          <w:rFonts w:ascii="Times New Roman" w:hAnsi="Times New Roman"/>
          <w:sz w:val="24"/>
          <w:szCs w:val="24"/>
        </w:rPr>
      </w:pPr>
    </w:p>
    <w:p w14:paraId="5C741E96" w14:textId="1C537786" w:rsidR="0050164F" w:rsidRPr="00B4799F" w:rsidRDefault="0050164F" w:rsidP="00B4799F">
      <w:pPr>
        <w:jc w:val="center"/>
        <w:rPr>
          <w:b/>
        </w:rPr>
      </w:pPr>
      <w:r w:rsidRPr="00B4799F">
        <w:rPr>
          <w:b/>
        </w:rPr>
        <w:t>X</w:t>
      </w:r>
      <w:r w:rsidR="00BD7962">
        <w:rPr>
          <w:b/>
        </w:rPr>
        <w:t>V</w:t>
      </w:r>
      <w:r w:rsidRPr="00B4799F">
        <w:rPr>
          <w:b/>
        </w:rPr>
        <w:t>.</w:t>
      </w:r>
    </w:p>
    <w:p w14:paraId="6DC6395B" w14:textId="77777777" w:rsidR="0050164F" w:rsidRPr="00B4799F" w:rsidRDefault="0050164F" w:rsidP="00B4799F">
      <w:pPr>
        <w:jc w:val="center"/>
        <w:rPr>
          <w:b/>
        </w:rPr>
      </w:pPr>
      <w:r w:rsidRPr="00B4799F">
        <w:rPr>
          <w:b/>
        </w:rPr>
        <w:t>Závěrečná ustanovení</w:t>
      </w:r>
    </w:p>
    <w:p w14:paraId="034AD17F" w14:textId="77777777" w:rsidR="0087054D" w:rsidRDefault="00122BF4" w:rsidP="00DE5B27">
      <w:pPr>
        <w:pStyle w:val="Odstavecseseznamem"/>
        <w:numPr>
          <w:ilvl w:val="0"/>
          <w:numId w:val="44"/>
        </w:numPr>
        <w:jc w:val="both"/>
        <w:rPr>
          <w:rFonts w:ascii="Times New Roman" w:hAnsi="Times New Roman"/>
          <w:sz w:val="24"/>
          <w:szCs w:val="24"/>
        </w:rPr>
      </w:pPr>
      <w:r w:rsidRPr="00DE5B27">
        <w:rPr>
          <w:rFonts w:ascii="Times New Roman" w:hAnsi="Times New Roman"/>
          <w:sz w:val="24"/>
          <w:szCs w:val="24"/>
        </w:rPr>
        <w:t>Přílohou této smlouvy je</w:t>
      </w:r>
      <w:r w:rsidR="0087054D">
        <w:rPr>
          <w:rFonts w:ascii="Times New Roman" w:hAnsi="Times New Roman"/>
          <w:sz w:val="24"/>
          <w:szCs w:val="24"/>
        </w:rPr>
        <w:t>:</w:t>
      </w:r>
    </w:p>
    <w:p w14:paraId="449D8109" w14:textId="77777777" w:rsidR="0087054D" w:rsidRDefault="00122BF4" w:rsidP="0087054D">
      <w:pPr>
        <w:pStyle w:val="Odstavecseseznamem"/>
        <w:numPr>
          <w:ilvl w:val="0"/>
          <w:numId w:val="38"/>
        </w:numPr>
        <w:jc w:val="both"/>
        <w:rPr>
          <w:rFonts w:ascii="Times New Roman" w:hAnsi="Times New Roman"/>
          <w:sz w:val="24"/>
          <w:szCs w:val="24"/>
        </w:rPr>
      </w:pPr>
      <w:r w:rsidRPr="00DE5B27">
        <w:rPr>
          <w:rFonts w:ascii="Times New Roman" w:hAnsi="Times New Roman"/>
          <w:sz w:val="24"/>
          <w:szCs w:val="24"/>
        </w:rPr>
        <w:t xml:space="preserve"> </w:t>
      </w:r>
      <w:r w:rsidR="00E236BC" w:rsidRPr="00DE5B27">
        <w:rPr>
          <w:rFonts w:ascii="Times New Roman" w:hAnsi="Times New Roman"/>
          <w:sz w:val="24"/>
          <w:szCs w:val="24"/>
        </w:rPr>
        <w:t>rozpis částí cen díla</w:t>
      </w:r>
    </w:p>
    <w:p w14:paraId="01A16912" w14:textId="77777777" w:rsidR="0087054D" w:rsidRDefault="00122BF4" w:rsidP="0087054D">
      <w:pPr>
        <w:pStyle w:val="Odstavecseseznamem"/>
        <w:numPr>
          <w:ilvl w:val="0"/>
          <w:numId w:val="38"/>
        </w:numPr>
        <w:jc w:val="both"/>
        <w:rPr>
          <w:rFonts w:ascii="Times New Roman" w:hAnsi="Times New Roman"/>
          <w:sz w:val="24"/>
          <w:szCs w:val="24"/>
        </w:rPr>
      </w:pPr>
      <w:r w:rsidRPr="00DE5B27">
        <w:rPr>
          <w:rFonts w:ascii="Times New Roman" w:hAnsi="Times New Roman"/>
          <w:sz w:val="24"/>
          <w:szCs w:val="24"/>
        </w:rPr>
        <w:t>harmonog</w:t>
      </w:r>
      <w:r w:rsidR="00EC70D8" w:rsidRPr="00DE5B27">
        <w:rPr>
          <w:rFonts w:ascii="Times New Roman" w:hAnsi="Times New Roman"/>
          <w:sz w:val="24"/>
          <w:szCs w:val="24"/>
        </w:rPr>
        <w:t>ram plnění</w:t>
      </w:r>
      <w:r w:rsidR="00723970" w:rsidRPr="00DE5B27">
        <w:rPr>
          <w:rFonts w:ascii="Times New Roman" w:hAnsi="Times New Roman"/>
          <w:sz w:val="24"/>
          <w:szCs w:val="24"/>
        </w:rPr>
        <w:t xml:space="preserve"> částí dokumentace</w:t>
      </w:r>
    </w:p>
    <w:p w14:paraId="438A4878" w14:textId="28488147" w:rsidR="00DE5B27" w:rsidRPr="00DE5B27" w:rsidRDefault="00DE5B27" w:rsidP="0087054D">
      <w:pPr>
        <w:pStyle w:val="Odstavecseseznamem"/>
        <w:numPr>
          <w:ilvl w:val="0"/>
          <w:numId w:val="38"/>
        </w:numPr>
        <w:jc w:val="both"/>
        <w:rPr>
          <w:rFonts w:ascii="Times New Roman" w:hAnsi="Times New Roman"/>
          <w:sz w:val="24"/>
          <w:szCs w:val="24"/>
        </w:rPr>
      </w:pPr>
      <w:r w:rsidRPr="00DE5B27">
        <w:rPr>
          <w:rFonts w:ascii="Times New Roman" w:hAnsi="Times New Roman"/>
          <w:sz w:val="24"/>
          <w:szCs w:val="24"/>
        </w:rPr>
        <w:t>projektová dokumentace na akci Výstavba depozitáře MZK, stupeň dokumentace pro změnu územního rozhodnutí a stavební řízení vč. provedených průzkumů č. 03/2016 vypracovaná Adam Rujbr Architects, s.r.o</w:t>
      </w:r>
    </w:p>
    <w:p w14:paraId="2B0AFFFB" w14:textId="00943AF1" w:rsidR="00DE5B27" w:rsidRDefault="00DE5B27" w:rsidP="00DE5B27">
      <w:pPr>
        <w:pStyle w:val="Odstavecseseznamem"/>
        <w:numPr>
          <w:ilvl w:val="0"/>
          <w:numId w:val="38"/>
        </w:numPr>
        <w:jc w:val="both"/>
        <w:rPr>
          <w:rFonts w:ascii="Times New Roman" w:hAnsi="Times New Roman"/>
          <w:sz w:val="24"/>
          <w:szCs w:val="24"/>
        </w:rPr>
      </w:pPr>
      <w:r w:rsidRPr="00F019A1">
        <w:rPr>
          <w:rFonts w:ascii="Times New Roman" w:hAnsi="Times New Roman"/>
          <w:sz w:val="24"/>
          <w:szCs w:val="24"/>
        </w:rPr>
        <w:t>stavební povolení na SO01, I01 Depozitář vč. inženýrských sítí</w:t>
      </w:r>
    </w:p>
    <w:p w14:paraId="24BB8C50" w14:textId="77777777" w:rsidR="00DE5B27" w:rsidRDefault="00DE5B27" w:rsidP="00DE5B27">
      <w:pPr>
        <w:pStyle w:val="Odstavecseseznamem"/>
        <w:numPr>
          <w:ilvl w:val="0"/>
          <w:numId w:val="38"/>
        </w:numPr>
        <w:jc w:val="both"/>
        <w:rPr>
          <w:rFonts w:ascii="Times New Roman" w:hAnsi="Times New Roman"/>
          <w:sz w:val="24"/>
          <w:szCs w:val="24"/>
        </w:rPr>
      </w:pPr>
      <w:r w:rsidRPr="00F019A1">
        <w:rPr>
          <w:rFonts w:ascii="Times New Roman" w:hAnsi="Times New Roman"/>
          <w:sz w:val="24"/>
          <w:szCs w:val="24"/>
        </w:rPr>
        <w:t>kopie dohody o umožnění stavby s</w:t>
      </w:r>
      <w:r>
        <w:rPr>
          <w:rFonts w:ascii="Times New Roman" w:hAnsi="Times New Roman"/>
          <w:sz w:val="24"/>
          <w:szCs w:val="24"/>
        </w:rPr>
        <w:t>e</w:t>
      </w:r>
      <w:r w:rsidRPr="00F019A1">
        <w:rPr>
          <w:rFonts w:ascii="Times New Roman" w:hAnsi="Times New Roman"/>
          <w:sz w:val="24"/>
          <w:szCs w:val="24"/>
        </w:rPr>
        <w:t> Statutárním městem Brnem</w:t>
      </w:r>
    </w:p>
    <w:p w14:paraId="4A028DA9" w14:textId="77777777" w:rsidR="00DE5B27" w:rsidRDefault="00DE5B27" w:rsidP="00DE5B27">
      <w:pPr>
        <w:pStyle w:val="Odstavecseseznamem"/>
        <w:numPr>
          <w:ilvl w:val="0"/>
          <w:numId w:val="38"/>
        </w:numPr>
        <w:jc w:val="both"/>
        <w:rPr>
          <w:rFonts w:ascii="Times New Roman" w:hAnsi="Times New Roman"/>
          <w:sz w:val="24"/>
          <w:szCs w:val="24"/>
        </w:rPr>
      </w:pPr>
      <w:r w:rsidRPr="00F019A1">
        <w:rPr>
          <w:rFonts w:ascii="Times New Roman" w:hAnsi="Times New Roman"/>
          <w:sz w:val="24"/>
          <w:szCs w:val="24"/>
        </w:rPr>
        <w:t>kopie prohlášení stavebníka</w:t>
      </w:r>
    </w:p>
    <w:p w14:paraId="5F0179DD" w14:textId="3321F760" w:rsidR="00DE5B27" w:rsidRDefault="00DE5B27" w:rsidP="00DE5B27">
      <w:pPr>
        <w:pStyle w:val="Odstavecseseznamem"/>
        <w:numPr>
          <w:ilvl w:val="0"/>
          <w:numId w:val="38"/>
        </w:numPr>
        <w:jc w:val="both"/>
        <w:rPr>
          <w:rFonts w:ascii="Times New Roman" w:hAnsi="Times New Roman"/>
          <w:sz w:val="24"/>
          <w:szCs w:val="24"/>
        </w:rPr>
      </w:pPr>
      <w:r w:rsidRPr="00F019A1">
        <w:rPr>
          <w:rFonts w:ascii="Times New Roman" w:hAnsi="Times New Roman"/>
          <w:sz w:val="24"/>
          <w:szCs w:val="24"/>
        </w:rPr>
        <w:t xml:space="preserve">kopie smlouvy mezi </w:t>
      </w:r>
      <w:r w:rsidR="0087054D">
        <w:rPr>
          <w:rFonts w:ascii="Times New Roman" w:hAnsi="Times New Roman"/>
          <w:sz w:val="24"/>
          <w:szCs w:val="24"/>
        </w:rPr>
        <w:t xml:space="preserve">objednatelem </w:t>
      </w:r>
      <w:r w:rsidRPr="00F019A1">
        <w:rPr>
          <w:rFonts w:ascii="Times New Roman" w:hAnsi="Times New Roman"/>
          <w:sz w:val="24"/>
          <w:szCs w:val="24"/>
        </w:rPr>
        <w:t>a Moravskou galerií</w:t>
      </w:r>
    </w:p>
    <w:p w14:paraId="56ACFB96" w14:textId="77777777" w:rsidR="00DE5B27" w:rsidRPr="00F019A1" w:rsidRDefault="00DE5B27" w:rsidP="00DE5B27">
      <w:pPr>
        <w:pStyle w:val="Odstavecseseznamem"/>
        <w:numPr>
          <w:ilvl w:val="0"/>
          <w:numId w:val="38"/>
        </w:numPr>
        <w:jc w:val="both"/>
        <w:rPr>
          <w:rFonts w:ascii="Times New Roman" w:hAnsi="Times New Roman"/>
          <w:sz w:val="24"/>
          <w:szCs w:val="24"/>
        </w:rPr>
      </w:pPr>
      <w:r w:rsidRPr="00F019A1">
        <w:rPr>
          <w:rFonts w:ascii="Times New Roman" w:hAnsi="Times New Roman"/>
          <w:sz w:val="24"/>
          <w:szCs w:val="24"/>
        </w:rPr>
        <w:t>kopie vyjádření Magistrátu města Brna</w:t>
      </w:r>
      <w:r>
        <w:rPr>
          <w:rFonts w:ascii="Times New Roman" w:hAnsi="Times New Roman"/>
          <w:sz w:val="24"/>
          <w:szCs w:val="24"/>
        </w:rPr>
        <w:t>, odborů dopravy, památkového, územního plánování, správy majetku, investičního, životního prostřední,</w:t>
      </w:r>
      <w:r w:rsidRPr="00F019A1">
        <w:rPr>
          <w:rFonts w:ascii="Times New Roman" w:hAnsi="Times New Roman"/>
          <w:sz w:val="24"/>
          <w:szCs w:val="24"/>
        </w:rPr>
        <w:t xml:space="preserve"> ke stavebnímu povolení a k územnímu rozhodnutí</w:t>
      </w:r>
    </w:p>
    <w:p w14:paraId="453C7D56" w14:textId="77777777" w:rsidR="00DE5B27" w:rsidRPr="00B509E4" w:rsidRDefault="00DE5B27" w:rsidP="00DE5B27">
      <w:pPr>
        <w:pStyle w:val="Odstavecseseznamem"/>
        <w:numPr>
          <w:ilvl w:val="0"/>
          <w:numId w:val="38"/>
        </w:numPr>
        <w:jc w:val="both"/>
        <w:rPr>
          <w:rFonts w:ascii="Times New Roman" w:hAnsi="Times New Roman"/>
          <w:sz w:val="24"/>
          <w:szCs w:val="24"/>
        </w:rPr>
      </w:pPr>
      <w:r>
        <w:rPr>
          <w:rFonts w:ascii="Times New Roman" w:hAnsi="Times New Roman"/>
          <w:sz w:val="24"/>
          <w:szCs w:val="24"/>
        </w:rPr>
        <w:t xml:space="preserve">kopie vyjádření Hasičského záchranného sboru </w:t>
      </w:r>
      <w:r w:rsidRPr="00F019A1">
        <w:rPr>
          <w:rFonts w:ascii="Times New Roman" w:hAnsi="Times New Roman"/>
          <w:sz w:val="24"/>
          <w:szCs w:val="24"/>
        </w:rPr>
        <w:t>ke stavebnímu povolení a k územnímu rozhodnutí</w:t>
      </w:r>
    </w:p>
    <w:p w14:paraId="3CA12FE6" w14:textId="77777777" w:rsidR="00DE5B27" w:rsidRPr="00B509E4" w:rsidRDefault="00DE5B27" w:rsidP="00DE5B27">
      <w:pPr>
        <w:pStyle w:val="Odstavecseseznamem"/>
        <w:numPr>
          <w:ilvl w:val="0"/>
          <w:numId w:val="38"/>
        </w:numPr>
        <w:jc w:val="both"/>
        <w:rPr>
          <w:rFonts w:ascii="Times New Roman" w:hAnsi="Times New Roman"/>
          <w:sz w:val="24"/>
          <w:szCs w:val="24"/>
        </w:rPr>
      </w:pPr>
      <w:r>
        <w:rPr>
          <w:rFonts w:ascii="Times New Roman" w:hAnsi="Times New Roman"/>
          <w:sz w:val="24"/>
          <w:szCs w:val="24"/>
        </w:rPr>
        <w:t>kopie vyjádření Brněnských vodáren a kanalizací</w:t>
      </w:r>
      <w:r w:rsidRPr="00B509E4">
        <w:rPr>
          <w:rFonts w:ascii="Times New Roman" w:hAnsi="Times New Roman"/>
          <w:sz w:val="24"/>
          <w:szCs w:val="24"/>
        </w:rPr>
        <w:t xml:space="preserve"> </w:t>
      </w:r>
      <w:r w:rsidRPr="00F019A1">
        <w:rPr>
          <w:rFonts w:ascii="Times New Roman" w:hAnsi="Times New Roman"/>
          <w:sz w:val="24"/>
          <w:szCs w:val="24"/>
        </w:rPr>
        <w:t>ke stavebnímu povolení a k územnímu rozhodnutí</w:t>
      </w:r>
    </w:p>
    <w:p w14:paraId="0EB7545D" w14:textId="77777777" w:rsidR="00DE5B27" w:rsidRPr="00B509E4" w:rsidRDefault="00DE5B27" w:rsidP="00DE5B27">
      <w:pPr>
        <w:pStyle w:val="Odstavecseseznamem"/>
        <w:numPr>
          <w:ilvl w:val="0"/>
          <w:numId w:val="38"/>
        </w:numPr>
        <w:jc w:val="both"/>
        <w:rPr>
          <w:rFonts w:ascii="Times New Roman" w:hAnsi="Times New Roman"/>
          <w:sz w:val="24"/>
          <w:szCs w:val="24"/>
        </w:rPr>
      </w:pPr>
      <w:r>
        <w:rPr>
          <w:rFonts w:ascii="Times New Roman" w:hAnsi="Times New Roman"/>
          <w:sz w:val="24"/>
          <w:szCs w:val="24"/>
        </w:rPr>
        <w:t>kopie vyjádření hygienické stanice</w:t>
      </w:r>
      <w:r w:rsidRPr="00B509E4">
        <w:rPr>
          <w:rFonts w:ascii="Times New Roman" w:hAnsi="Times New Roman"/>
          <w:sz w:val="24"/>
          <w:szCs w:val="24"/>
        </w:rPr>
        <w:t xml:space="preserve"> </w:t>
      </w:r>
      <w:r w:rsidRPr="00F019A1">
        <w:rPr>
          <w:rFonts w:ascii="Times New Roman" w:hAnsi="Times New Roman"/>
          <w:sz w:val="24"/>
          <w:szCs w:val="24"/>
        </w:rPr>
        <w:t>ke stavebnímu povolení a k územnímu rozhodnutí</w:t>
      </w:r>
    </w:p>
    <w:p w14:paraId="2A2C240A" w14:textId="77777777" w:rsidR="00DE5B27" w:rsidRPr="00B509E4" w:rsidRDefault="00DE5B27" w:rsidP="00DE5B27">
      <w:pPr>
        <w:pStyle w:val="Odstavecseseznamem"/>
        <w:numPr>
          <w:ilvl w:val="0"/>
          <w:numId w:val="38"/>
        </w:numPr>
        <w:jc w:val="both"/>
        <w:rPr>
          <w:rFonts w:ascii="Times New Roman" w:hAnsi="Times New Roman"/>
          <w:sz w:val="24"/>
          <w:szCs w:val="24"/>
        </w:rPr>
      </w:pPr>
      <w:r>
        <w:rPr>
          <w:rFonts w:ascii="Times New Roman" w:hAnsi="Times New Roman"/>
          <w:sz w:val="24"/>
          <w:szCs w:val="24"/>
        </w:rPr>
        <w:t>kopie vyjádření EON</w:t>
      </w:r>
      <w:r w:rsidRPr="00B509E4">
        <w:rPr>
          <w:rFonts w:ascii="Times New Roman" w:hAnsi="Times New Roman"/>
          <w:sz w:val="24"/>
          <w:szCs w:val="24"/>
        </w:rPr>
        <w:t xml:space="preserve"> </w:t>
      </w:r>
      <w:r w:rsidRPr="00F019A1">
        <w:rPr>
          <w:rFonts w:ascii="Times New Roman" w:hAnsi="Times New Roman"/>
          <w:sz w:val="24"/>
          <w:szCs w:val="24"/>
        </w:rPr>
        <w:t>ke stavebnímu povolení a k územnímu rozhodnutí</w:t>
      </w:r>
    </w:p>
    <w:p w14:paraId="7A6F6C92" w14:textId="77777777" w:rsidR="00DE5B27" w:rsidRPr="00B509E4" w:rsidRDefault="00DE5B27" w:rsidP="00DE5B27">
      <w:pPr>
        <w:pStyle w:val="Odstavecseseznamem"/>
        <w:numPr>
          <w:ilvl w:val="0"/>
          <w:numId w:val="38"/>
        </w:numPr>
        <w:jc w:val="both"/>
        <w:rPr>
          <w:rFonts w:ascii="Times New Roman" w:hAnsi="Times New Roman"/>
          <w:sz w:val="24"/>
          <w:szCs w:val="24"/>
        </w:rPr>
      </w:pPr>
      <w:r>
        <w:rPr>
          <w:rFonts w:ascii="Times New Roman" w:hAnsi="Times New Roman"/>
          <w:sz w:val="24"/>
          <w:szCs w:val="24"/>
        </w:rPr>
        <w:t xml:space="preserve">kopie vyjádření Radiokomunikací </w:t>
      </w:r>
      <w:r w:rsidRPr="00F019A1">
        <w:rPr>
          <w:rFonts w:ascii="Times New Roman" w:hAnsi="Times New Roman"/>
          <w:sz w:val="24"/>
          <w:szCs w:val="24"/>
        </w:rPr>
        <w:t>ke stavebnímu povolení a k územnímu rozhodnutí</w:t>
      </w:r>
    </w:p>
    <w:p w14:paraId="1FA50E2F" w14:textId="77777777" w:rsidR="00DE5B27" w:rsidRPr="00B509E4" w:rsidRDefault="00DE5B27" w:rsidP="00DE5B27">
      <w:pPr>
        <w:pStyle w:val="Odstavecseseznamem"/>
        <w:numPr>
          <w:ilvl w:val="0"/>
          <w:numId w:val="38"/>
        </w:numPr>
        <w:jc w:val="both"/>
        <w:rPr>
          <w:rFonts w:ascii="Times New Roman" w:hAnsi="Times New Roman"/>
          <w:sz w:val="24"/>
          <w:szCs w:val="24"/>
        </w:rPr>
      </w:pPr>
      <w:r>
        <w:rPr>
          <w:rFonts w:ascii="Times New Roman" w:hAnsi="Times New Roman"/>
          <w:sz w:val="24"/>
          <w:szCs w:val="24"/>
        </w:rPr>
        <w:t xml:space="preserve">kopie vyjádření Policie ČR </w:t>
      </w:r>
      <w:r w:rsidRPr="00F019A1">
        <w:rPr>
          <w:rFonts w:ascii="Times New Roman" w:hAnsi="Times New Roman"/>
          <w:sz w:val="24"/>
          <w:szCs w:val="24"/>
        </w:rPr>
        <w:t>ke stavebnímu povolení a k územnímu rozhodnutí</w:t>
      </w:r>
    </w:p>
    <w:p w14:paraId="1A1DDF58" w14:textId="77777777" w:rsidR="00DE5B27" w:rsidRPr="00B509E4" w:rsidRDefault="00DE5B27" w:rsidP="00DE5B27">
      <w:pPr>
        <w:pStyle w:val="Odstavecseseznamem"/>
        <w:numPr>
          <w:ilvl w:val="0"/>
          <w:numId w:val="38"/>
        </w:numPr>
        <w:jc w:val="both"/>
        <w:rPr>
          <w:rFonts w:ascii="Times New Roman" w:hAnsi="Times New Roman"/>
          <w:sz w:val="24"/>
          <w:szCs w:val="24"/>
        </w:rPr>
      </w:pPr>
      <w:r>
        <w:rPr>
          <w:rFonts w:ascii="Times New Roman" w:hAnsi="Times New Roman"/>
          <w:sz w:val="24"/>
          <w:szCs w:val="24"/>
        </w:rPr>
        <w:t xml:space="preserve">kopie vyjádření RWE </w:t>
      </w:r>
      <w:r w:rsidRPr="00F019A1">
        <w:rPr>
          <w:rFonts w:ascii="Times New Roman" w:hAnsi="Times New Roman"/>
          <w:sz w:val="24"/>
          <w:szCs w:val="24"/>
        </w:rPr>
        <w:t>ke stavebnímu povolení a k územnímu rozhodnutí</w:t>
      </w:r>
    </w:p>
    <w:p w14:paraId="070DE446" w14:textId="77777777" w:rsidR="00DE5B27" w:rsidRPr="00B509E4" w:rsidRDefault="00DE5B27" w:rsidP="00DE5B27">
      <w:pPr>
        <w:pStyle w:val="Odstavecseseznamem"/>
        <w:numPr>
          <w:ilvl w:val="0"/>
          <w:numId w:val="38"/>
        </w:numPr>
        <w:jc w:val="both"/>
        <w:rPr>
          <w:rFonts w:ascii="Times New Roman" w:hAnsi="Times New Roman"/>
          <w:sz w:val="24"/>
          <w:szCs w:val="24"/>
        </w:rPr>
      </w:pPr>
      <w:r>
        <w:rPr>
          <w:rFonts w:ascii="Times New Roman" w:hAnsi="Times New Roman"/>
          <w:sz w:val="24"/>
          <w:szCs w:val="24"/>
        </w:rPr>
        <w:t xml:space="preserve">kopie vyjádření Tepláren </w:t>
      </w:r>
      <w:r w:rsidRPr="00F019A1">
        <w:rPr>
          <w:rFonts w:ascii="Times New Roman" w:hAnsi="Times New Roman"/>
          <w:sz w:val="24"/>
          <w:szCs w:val="24"/>
        </w:rPr>
        <w:t>ke stavebnímu povolení a k územnímu rozhodnutí</w:t>
      </w:r>
    </w:p>
    <w:p w14:paraId="3AFB18D6" w14:textId="77777777" w:rsidR="00DE5B27" w:rsidRDefault="00DE5B27" w:rsidP="00DE5B27">
      <w:pPr>
        <w:pStyle w:val="Odstavecseseznamem"/>
        <w:numPr>
          <w:ilvl w:val="0"/>
          <w:numId w:val="38"/>
        </w:numPr>
        <w:jc w:val="both"/>
        <w:rPr>
          <w:rFonts w:ascii="Times New Roman" w:hAnsi="Times New Roman"/>
          <w:sz w:val="24"/>
          <w:szCs w:val="24"/>
        </w:rPr>
      </w:pPr>
      <w:r>
        <w:rPr>
          <w:rFonts w:ascii="Times New Roman" w:hAnsi="Times New Roman"/>
          <w:sz w:val="24"/>
          <w:szCs w:val="24"/>
        </w:rPr>
        <w:t xml:space="preserve">kopie vyjádření Technických sítí Brno </w:t>
      </w:r>
      <w:r w:rsidRPr="00F019A1">
        <w:rPr>
          <w:rFonts w:ascii="Times New Roman" w:hAnsi="Times New Roman"/>
          <w:sz w:val="24"/>
          <w:szCs w:val="24"/>
        </w:rPr>
        <w:t>ke stavebnímu povolení a k územnímu rozhodnutí</w:t>
      </w:r>
    </w:p>
    <w:p w14:paraId="6F95FD4E" w14:textId="78CBF3C2" w:rsidR="00122BF4" w:rsidRDefault="00DE5B27" w:rsidP="0087054D">
      <w:pPr>
        <w:pStyle w:val="Odstavecseseznamem"/>
        <w:numPr>
          <w:ilvl w:val="0"/>
          <w:numId w:val="38"/>
        </w:numPr>
        <w:jc w:val="both"/>
        <w:rPr>
          <w:rFonts w:ascii="Times New Roman" w:hAnsi="Times New Roman"/>
          <w:sz w:val="24"/>
          <w:szCs w:val="24"/>
        </w:rPr>
      </w:pPr>
      <w:r>
        <w:rPr>
          <w:rFonts w:ascii="Times New Roman" w:hAnsi="Times New Roman"/>
          <w:sz w:val="24"/>
          <w:szCs w:val="24"/>
        </w:rPr>
        <w:t xml:space="preserve">kopie vyjádření Vodafone, a.s. </w:t>
      </w:r>
      <w:r w:rsidRPr="00F019A1">
        <w:rPr>
          <w:rFonts w:ascii="Times New Roman" w:hAnsi="Times New Roman"/>
          <w:sz w:val="24"/>
          <w:szCs w:val="24"/>
        </w:rPr>
        <w:t>ke stavebnímu povolení a k územnímu rozhodnutí</w:t>
      </w:r>
    </w:p>
    <w:p w14:paraId="191C6ECA" w14:textId="72D30389" w:rsidR="00B922FB" w:rsidRPr="0087054D" w:rsidRDefault="00B922FB" w:rsidP="0087054D">
      <w:pPr>
        <w:pStyle w:val="Odstavecseseznamem"/>
        <w:numPr>
          <w:ilvl w:val="0"/>
          <w:numId w:val="38"/>
        </w:numPr>
        <w:jc w:val="both"/>
        <w:rPr>
          <w:rFonts w:ascii="Times New Roman" w:hAnsi="Times New Roman"/>
          <w:sz w:val="24"/>
          <w:szCs w:val="24"/>
        </w:rPr>
      </w:pPr>
      <w:r>
        <w:rPr>
          <w:rFonts w:ascii="Times New Roman" w:hAnsi="Times New Roman"/>
          <w:sz w:val="24"/>
          <w:szCs w:val="24"/>
        </w:rPr>
        <w:t>seznam poddodavatelů</w:t>
      </w:r>
    </w:p>
    <w:p w14:paraId="3DD0947F" w14:textId="5943CD00" w:rsidR="00C04649" w:rsidRPr="009B28C0" w:rsidRDefault="009B28C0" w:rsidP="0087054D">
      <w:pPr>
        <w:pStyle w:val="Zkladntext3"/>
        <w:numPr>
          <w:ilvl w:val="0"/>
          <w:numId w:val="44"/>
        </w:numPr>
        <w:shd w:val="clear" w:color="auto" w:fill="auto"/>
        <w:suppressAutoHyphens/>
        <w:spacing w:before="120" w:line="240" w:lineRule="auto"/>
        <w:ind w:left="284" w:right="83" w:hanging="284"/>
        <w:jc w:val="both"/>
        <w:rPr>
          <w:rFonts w:ascii="Times New Roman" w:hAnsi="Times New Roman" w:cs="Times New Roman"/>
          <w:sz w:val="24"/>
          <w:szCs w:val="24"/>
        </w:rPr>
      </w:pPr>
      <w:r w:rsidRPr="009B28C0">
        <w:rPr>
          <w:rFonts w:ascii="Times New Roman" w:hAnsi="Times New Roman" w:cs="Times New Roman"/>
          <w:sz w:val="24"/>
          <w:szCs w:val="24"/>
        </w:rPr>
        <w:t xml:space="preserve">Zhotovitel souhlasí s tím, aby tato smlouva, včetně jejích případných dodatků, byla uveřejněna na internetových stránkách objednatele. </w:t>
      </w:r>
      <w:r w:rsidRPr="00276048">
        <w:rPr>
          <w:rFonts w:ascii="Times New Roman" w:hAnsi="Times New Roman" w:cs="Times New Roman"/>
          <w:color w:val="000000"/>
          <w:sz w:val="24"/>
          <w:szCs w:val="24"/>
        </w:rPr>
        <w:t>Údaje ve smyslu § 218 odst. 3 zákona č. 134/2016 Sb., o zadávání veřejných zakázek budou znečitelněny (ochrana informací a údajů dle zvláštních právních předpisů)</w:t>
      </w:r>
      <w:r w:rsidRPr="00276048">
        <w:rPr>
          <w:rFonts w:ascii="Times New Roman" w:hAnsi="Times New Roman" w:cs="Times New Roman"/>
          <w:sz w:val="24"/>
          <w:szCs w:val="24"/>
        </w:rPr>
        <w:t>. Smlouva se vkládá do registru smluv vedeného podle zákona č. 340/2015 Sb., o zvláštních podmínkách účinnosti některých smluv, uveřejňování těchto smluv a o registru smluv (zákon o registru smluv).</w:t>
      </w:r>
    </w:p>
    <w:p w14:paraId="05DD9B31" w14:textId="77777777" w:rsidR="00D06761" w:rsidRPr="00990543" w:rsidRDefault="00D06761" w:rsidP="0087054D">
      <w:pPr>
        <w:numPr>
          <w:ilvl w:val="0"/>
          <w:numId w:val="44"/>
        </w:numPr>
        <w:ind w:left="357" w:hanging="357"/>
        <w:jc w:val="both"/>
      </w:pPr>
      <w:r>
        <w:t>Objednatel předložil zhotoviteli při podpisu smlouvy rámcovou smlouvu na dodávku nábytku, dle které je objednatel povinen pořizovat nábytek.</w:t>
      </w:r>
    </w:p>
    <w:p w14:paraId="04A69E0C" w14:textId="77777777" w:rsidR="00B922FB" w:rsidRDefault="0050164F" w:rsidP="00B922FB">
      <w:pPr>
        <w:numPr>
          <w:ilvl w:val="0"/>
          <w:numId w:val="44"/>
        </w:numPr>
        <w:ind w:left="357" w:hanging="357"/>
        <w:jc w:val="both"/>
      </w:pPr>
      <w:r>
        <w:t xml:space="preserve">Tato smlouva je vyhotovena ve </w:t>
      </w:r>
      <w:r w:rsidR="003118AB">
        <w:t>dvou</w:t>
      </w:r>
      <w:r>
        <w:t xml:space="preserve"> stejnopisech, z nich po </w:t>
      </w:r>
      <w:r w:rsidR="003118AB">
        <w:t>jednom</w:t>
      </w:r>
      <w:r>
        <w:t xml:space="preserve"> obdrží každá smluvní strana.</w:t>
      </w:r>
    </w:p>
    <w:p w14:paraId="444FDFE8" w14:textId="0709DD72" w:rsidR="005A0AF5" w:rsidRDefault="005A0AF5" w:rsidP="00B922FB">
      <w:pPr>
        <w:numPr>
          <w:ilvl w:val="0"/>
          <w:numId w:val="44"/>
        </w:numPr>
        <w:ind w:left="357" w:hanging="357"/>
        <w:jc w:val="both"/>
      </w:pPr>
      <w:r w:rsidRPr="00260840">
        <w:t>Změny sml</w:t>
      </w:r>
      <w:r>
        <w:t>ouvy</w:t>
      </w:r>
      <w:r w:rsidRPr="00260840">
        <w:t xml:space="preserve"> mohou být prováděny pouze písemnou formou</w:t>
      </w:r>
      <w:r>
        <w:t xml:space="preserve"> dohodou stran</w:t>
      </w:r>
      <w:r w:rsidR="00B52437">
        <w:t xml:space="preserve"> (v souladu s právními předpisy,</w:t>
      </w:r>
      <w:r w:rsidR="00276048">
        <w:t xml:space="preserve"> </w:t>
      </w:r>
      <w:r w:rsidR="00B52437">
        <w:t>zejména z.č. 134/2016 Sb.)</w:t>
      </w:r>
      <w:r w:rsidRPr="00260840">
        <w:t>, jestliže tato změna nebude provedena písemně, považuje se tato změna za neexistující. Neplatnosti nedodržení této písemnosti se může kterákoliv strana domáhat i poté, co bylo z</w:t>
      </w:r>
      <w:r>
        <w:t> </w:t>
      </w:r>
      <w:r w:rsidRPr="00260840">
        <w:t>t</w:t>
      </w:r>
      <w:r>
        <w:t xml:space="preserve">éto </w:t>
      </w:r>
      <w:r w:rsidRPr="00260840">
        <w:t>sml</w:t>
      </w:r>
      <w:r>
        <w:t>ouvy</w:t>
      </w:r>
      <w:r w:rsidRPr="00260840">
        <w:t xml:space="preserve"> již plněno</w:t>
      </w:r>
      <w:r>
        <w:t>. V</w:t>
      </w:r>
      <w:r w:rsidRPr="00260840">
        <w:t xml:space="preserve"> případě </w:t>
      </w:r>
      <w:r>
        <w:t>této neplatnosti se jedná o bezdůvodné obohacení.</w:t>
      </w:r>
    </w:p>
    <w:p w14:paraId="474DAC49" w14:textId="77777777" w:rsidR="00B453D0" w:rsidRDefault="0050164F" w:rsidP="0087054D">
      <w:pPr>
        <w:numPr>
          <w:ilvl w:val="0"/>
          <w:numId w:val="44"/>
        </w:numPr>
        <w:ind w:left="357" w:hanging="357"/>
        <w:jc w:val="both"/>
      </w:pPr>
      <w:r>
        <w:t>Tato smlouva nabývá platnosti a účinnosti dnem jejího podpisu oprávněnými zástupci obou smluvních stran.</w:t>
      </w:r>
    </w:p>
    <w:p w14:paraId="09D740AB" w14:textId="77777777" w:rsidR="00260840" w:rsidRPr="00A355C9" w:rsidRDefault="00260840" w:rsidP="0087054D">
      <w:pPr>
        <w:numPr>
          <w:ilvl w:val="0"/>
          <w:numId w:val="44"/>
        </w:numPr>
        <w:ind w:left="357" w:hanging="357"/>
        <w:jc w:val="both"/>
      </w:pPr>
      <w:r w:rsidRPr="00A355C9">
        <w:t>Smluvní strany svými podpisy stvrzují, že posoudily obsah t</w:t>
      </w:r>
      <w:r w:rsidR="00A626F0">
        <w:t>éto smlouvy</w:t>
      </w:r>
      <w:r w:rsidRPr="00A355C9">
        <w:t xml:space="preserve"> neshledaly j</w:t>
      </w:r>
      <w:r w:rsidR="005A0AF5">
        <w:t>e</w:t>
      </w:r>
      <w:r w:rsidRPr="00A355C9">
        <w:t>j rozporným a</w:t>
      </w:r>
      <w:r w:rsidR="0004366C">
        <w:t xml:space="preserve"> toto potvrzují</w:t>
      </w:r>
      <w:r w:rsidRPr="00A355C9">
        <w:t xml:space="preserve"> v souladu s § 4 z.č. 89/2012 Sb. a že s celým obsahem smlouvy souhlasí.</w:t>
      </w:r>
    </w:p>
    <w:p w14:paraId="21D892ED" w14:textId="77777777" w:rsidR="00260840" w:rsidRPr="00DF5DA9" w:rsidRDefault="00260840" w:rsidP="0087054D">
      <w:pPr>
        <w:pStyle w:val="Zhlav"/>
        <w:numPr>
          <w:ilvl w:val="0"/>
          <w:numId w:val="44"/>
        </w:numPr>
        <w:tabs>
          <w:tab w:val="clear" w:pos="4536"/>
          <w:tab w:val="clear" w:pos="9072"/>
        </w:tabs>
        <w:jc w:val="both"/>
        <w:rPr>
          <w:sz w:val="24"/>
          <w:szCs w:val="24"/>
        </w:rPr>
      </w:pPr>
      <w:r>
        <w:rPr>
          <w:sz w:val="24"/>
          <w:szCs w:val="24"/>
        </w:rPr>
        <w:t>Tato smlouva byla uzavřena dle svobodné a vážné vůle stran, prosté omylu, nikoli v</w:t>
      </w:r>
      <w:r w:rsidR="0004366C">
        <w:rPr>
          <w:sz w:val="24"/>
          <w:szCs w:val="24"/>
        </w:rPr>
        <w:t> </w:t>
      </w:r>
      <w:r>
        <w:rPr>
          <w:sz w:val="24"/>
          <w:szCs w:val="24"/>
        </w:rPr>
        <w:t>tísni</w:t>
      </w:r>
      <w:r w:rsidR="0004366C">
        <w:rPr>
          <w:sz w:val="24"/>
          <w:szCs w:val="24"/>
        </w:rPr>
        <w:t xml:space="preserve"> či</w:t>
      </w:r>
      <w:r>
        <w:rPr>
          <w:sz w:val="24"/>
          <w:szCs w:val="24"/>
        </w:rPr>
        <w:t xml:space="preserve"> za nápadně nevýhodných podmínek, což obě stvrzují svými podpisy.</w:t>
      </w:r>
    </w:p>
    <w:p w14:paraId="419CABA0" w14:textId="6F4E7100" w:rsidR="00F06D11" w:rsidRDefault="00F06D11" w:rsidP="0050164F"/>
    <w:p w14:paraId="32710399" w14:textId="77777777" w:rsidR="00F06D11" w:rsidRDefault="00F06D11" w:rsidP="0050164F"/>
    <w:p w14:paraId="34A3E2B1" w14:textId="77777777" w:rsidR="00F06D11" w:rsidRDefault="00F06D11" w:rsidP="0050164F"/>
    <w:p w14:paraId="6823D3C3" w14:textId="03F6C1C7" w:rsidR="00D33D89" w:rsidRDefault="00B72A61" w:rsidP="0050164F">
      <w:r>
        <w:t>V</w:t>
      </w:r>
      <w:r w:rsidR="0036346E">
        <w:t> Brně dne</w:t>
      </w:r>
      <w:r w:rsidR="00C0146D">
        <w:t xml:space="preserve"> 22.5.2017</w:t>
      </w:r>
      <w:r w:rsidR="0036346E">
        <w:tab/>
      </w:r>
      <w:r w:rsidR="0036346E">
        <w:tab/>
      </w:r>
      <w:r w:rsidR="0036346E">
        <w:tab/>
      </w:r>
      <w:r w:rsidR="0036346E">
        <w:tab/>
      </w:r>
      <w:r w:rsidR="008A16F1">
        <w:t>V</w:t>
      </w:r>
      <w:r w:rsidR="00C0146D">
        <w:t> Brně dne 22.5.2017</w:t>
      </w:r>
    </w:p>
    <w:p w14:paraId="417FCB4A" w14:textId="77777777" w:rsidR="00D33D89" w:rsidRDefault="00D33D89" w:rsidP="0050164F"/>
    <w:p w14:paraId="5EA69B7D" w14:textId="77777777" w:rsidR="00D33D89" w:rsidRDefault="00D33D89" w:rsidP="0050164F"/>
    <w:p w14:paraId="38A800CC" w14:textId="77777777" w:rsidR="0036346E" w:rsidRDefault="0036346E" w:rsidP="0050164F"/>
    <w:p w14:paraId="20336BA7" w14:textId="77777777" w:rsidR="0036346E" w:rsidRDefault="0036346E" w:rsidP="0050164F">
      <w:r>
        <w:t>....................................................</w:t>
      </w:r>
      <w:r>
        <w:tab/>
      </w:r>
      <w:r>
        <w:tab/>
      </w:r>
      <w:r>
        <w:tab/>
      </w:r>
      <w:r>
        <w:tab/>
        <w:t>.................................................</w:t>
      </w:r>
    </w:p>
    <w:p w14:paraId="6FB59B77" w14:textId="77777777" w:rsidR="00923EC0" w:rsidRDefault="0036346E" w:rsidP="0050164F">
      <w:r>
        <w:t xml:space="preserve">             za objednatele</w:t>
      </w:r>
      <w:r>
        <w:tab/>
      </w:r>
      <w:r>
        <w:tab/>
      </w:r>
      <w:r>
        <w:tab/>
      </w:r>
      <w:r>
        <w:tab/>
      </w:r>
      <w:r>
        <w:tab/>
      </w:r>
      <w:r>
        <w:tab/>
        <w:t>za zhotovitele</w:t>
      </w:r>
    </w:p>
    <w:p w14:paraId="251A0E1B" w14:textId="4DB5E37C" w:rsidR="00923EC0" w:rsidRDefault="00923EC0" w:rsidP="0050164F">
      <w:r>
        <w:t>prof. PhDr. Tomáš Kubíček</w:t>
      </w:r>
      <w:r w:rsidRPr="00923EC0">
        <w:t>, Ph.D.</w:t>
      </w:r>
      <w:r w:rsidR="003118AB">
        <w:t xml:space="preserve">, </w:t>
      </w:r>
      <w:r w:rsidR="00C0146D">
        <w:tab/>
      </w:r>
      <w:r w:rsidR="00C0146D">
        <w:tab/>
      </w:r>
      <w:r w:rsidR="00C0146D">
        <w:tab/>
      </w:r>
      <w:r w:rsidR="00BB2927">
        <w:t xml:space="preserve">                  </w:t>
      </w:r>
      <w:r w:rsidR="00C0146D">
        <w:t>ing.arch. Adam Rujbr</w:t>
      </w:r>
    </w:p>
    <w:p w14:paraId="3CA644FA" w14:textId="3EAEA9D3" w:rsidR="00F73D37" w:rsidRPr="00363C25" w:rsidRDefault="00923EC0" w:rsidP="00363C25">
      <w:pPr>
        <w:ind w:left="708"/>
      </w:pPr>
      <w:r>
        <w:t xml:space="preserve">      </w:t>
      </w:r>
      <w:r w:rsidR="003118AB">
        <w:t>ředitel</w:t>
      </w:r>
      <w:r>
        <w:tab/>
      </w:r>
      <w:r w:rsidR="0036346E">
        <w:tab/>
      </w:r>
      <w:r w:rsidR="0036346E">
        <w:tab/>
      </w:r>
      <w:r w:rsidR="0036346E">
        <w:tab/>
      </w:r>
      <w:r w:rsidR="0036346E">
        <w:tab/>
      </w:r>
      <w:r w:rsidR="0036346E">
        <w:tab/>
        <w:t xml:space="preserve">    </w:t>
      </w:r>
      <w:r w:rsidR="00BB2927">
        <w:t xml:space="preserve">     </w:t>
      </w:r>
      <w:r w:rsidR="0036346E">
        <w:t xml:space="preserve">     </w:t>
      </w:r>
      <w:r w:rsidR="00C0146D">
        <w:t>jednatel</w:t>
      </w:r>
    </w:p>
    <w:sectPr w:rsidR="00F73D37" w:rsidRPr="00363C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3BA21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812D7"/>
    <w:multiLevelType w:val="singleLevel"/>
    <w:tmpl w:val="0405000F"/>
    <w:lvl w:ilvl="0">
      <w:start w:val="1"/>
      <w:numFmt w:val="decimal"/>
      <w:lvlText w:val="%1."/>
      <w:lvlJc w:val="left"/>
      <w:pPr>
        <w:tabs>
          <w:tab w:val="num" w:pos="360"/>
        </w:tabs>
        <w:ind w:left="360" w:hanging="360"/>
      </w:pPr>
    </w:lvl>
  </w:abstractNum>
  <w:abstractNum w:abstractNumId="2">
    <w:nsid w:val="050F43DF"/>
    <w:multiLevelType w:val="hybridMultilevel"/>
    <w:tmpl w:val="B9743056"/>
    <w:lvl w:ilvl="0" w:tplc="04050001">
      <w:start w:val="1"/>
      <w:numFmt w:val="bullet"/>
      <w:lvlText w:val=""/>
      <w:lvlJc w:val="left"/>
      <w:pPr>
        <w:ind w:left="1004" w:hanging="360"/>
      </w:pPr>
      <w:rPr>
        <w:rFonts w:ascii="Symbol" w:hAnsi="Symbol" w:hint="default"/>
        <w:b/>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nsid w:val="07CD7447"/>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8252BDE"/>
    <w:multiLevelType w:val="hybridMultilevel"/>
    <w:tmpl w:val="B25CFB5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8886B3A"/>
    <w:multiLevelType w:val="hybridMultilevel"/>
    <w:tmpl w:val="CEE6ED0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nsid w:val="08960AB9"/>
    <w:multiLevelType w:val="hybridMultilevel"/>
    <w:tmpl w:val="DC788D9A"/>
    <w:lvl w:ilvl="0" w:tplc="0405000F">
      <w:start w:val="1"/>
      <w:numFmt w:val="decimal"/>
      <w:lvlText w:val="%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A230E10"/>
    <w:multiLevelType w:val="hybridMultilevel"/>
    <w:tmpl w:val="252C8004"/>
    <w:lvl w:ilvl="0" w:tplc="86EEDAE4">
      <w:start w:val="1"/>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nsid w:val="0A441449"/>
    <w:multiLevelType w:val="hybridMultilevel"/>
    <w:tmpl w:val="FDF08F6C"/>
    <w:lvl w:ilvl="0" w:tplc="10EC86E2">
      <w:start w:val="1"/>
      <w:numFmt w:val="bullet"/>
      <w:lvlText w:val="-"/>
      <w:lvlJc w:val="left"/>
      <w:pPr>
        <w:ind w:left="644" w:hanging="360"/>
      </w:pPr>
      <w:rPr>
        <w:rFonts w:ascii="Times New Roman" w:eastAsia="Times New Roman" w:hAnsi="Times New Roman" w:cs="Times New Roman" w:hint="default"/>
        <w:b w:val="0"/>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9">
    <w:nsid w:val="12CF3FED"/>
    <w:multiLevelType w:val="multilevel"/>
    <w:tmpl w:val="14822DD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149263EB"/>
    <w:multiLevelType w:val="hybridMultilevel"/>
    <w:tmpl w:val="74E86268"/>
    <w:lvl w:ilvl="0" w:tplc="0405000F">
      <w:start w:val="1"/>
      <w:numFmt w:val="decimal"/>
      <w:lvlText w:val="%1."/>
      <w:lvlJc w:val="left"/>
      <w:pPr>
        <w:tabs>
          <w:tab w:val="num" w:pos="360"/>
        </w:tabs>
        <w:ind w:left="360" w:hanging="360"/>
      </w:pPr>
    </w:lvl>
    <w:lvl w:ilvl="1" w:tplc="954AD21A">
      <w:start w:val="1"/>
      <w:numFmt w:val="lowerLetter"/>
      <w:lvlText w:val="%2)"/>
      <w:lvlJc w:val="left"/>
      <w:pPr>
        <w:tabs>
          <w:tab w:val="num" w:pos="720"/>
        </w:tabs>
        <w:ind w:left="720" w:hanging="360"/>
      </w:pPr>
      <w:rPr>
        <w:rFonts w:ascii="Times New Roman" w:eastAsia="Times New Roman" w:hAnsi="Times New Roman" w:cs="Times New Roman"/>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nsid w:val="15B60FE8"/>
    <w:multiLevelType w:val="hybridMultilevel"/>
    <w:tmpl w:val="B818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7A83D7B"/>
    <w:multiLevelType w:val="hybridMultilevel"/>
    <w:tmpl w:val="7598C4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99D5CD3"/>
    <w:multiLevelType w:val="hybridMultilevel"/>
    <w:tmpl w:val="CF14C9F6"/>
    <w:lvl w:ilvl="0" w:tplc="8FC64B98">
      <w:start w:val="1"/>
      <w:numFmt w:val="decimal"/>
      <w:lvlText w:val="%1."/>
      <w:lvlJc w:val="left"/>
      <w:pPr>
        <w:tabs>
          <w:tab w:val="num" w:pos="360"/>
        </w:tabs>
        <w:ind w:left="360" w:hanging="360"/>
      </w:pPr>
      <w:rPr>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nsid w:val="1C9C544F"/>
    <w:multiLevelType w:val="hybridMultilevel"/>
    <w:tmpl w:val="A78A00A2"/>
    <w:lvl w:ilvl="0" w:tplc="F00C85C6">
      <w:start w:val="7"/>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5">
    <w:nsid w:val="1F5B1451"/>
    <w:multiLevelType w:val="hybridMultilevel"/>
    <w:tmpl w:val="46ACB0D0"/>
    <w:lvl w:ilvl="0" w:tplc="8C6A3C24">
      <w:start w:val="2"/>
      <w:numFmt w:val="bullet"/>
      <w:lvlText w:val="-"/>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nsid w:val="24D53190"/>
    <w:multiLevelType w:val="hybridMultilevel"/>
    <w:tmpl w:val="5802BF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FE21C06"/>
    <w:multiLevelType w:val="hybridMultilevel"/>
    <w:tmpl w:val="EDAA373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nsid w:val="30045801"/>
    <w:multiLevelType w:val="hybridMultilevel"/>
    <w:tmpl w:val="9B626A8E"/>
    <w:lvl w:ilvl="0" w:tplc="2A045112">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0893082"/>
    <w:multiLevelType w:val="hybridMultilevel"/>
    <w:tmpl w:val="E5DCAE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2A05A11"/>
    <w:multiLevelType w:val="hybridMultilevel"/>
    <w:tmpl w:val="9D3C8260"/>
    <w:lvl w:ilvl="0" w:tplc="FBCC7110">
      <w:numFmt w:val="bullet"/>
      <w:lvlText w:val="-"/>
      <w:lvlJc w:val="left"/>
      <w:pPr>
        <w:ind w:left="420" w:hanging="360"/>
      </w:pPr>
      <w:rPr>
        <w:rFonts w:ascii="Times New Roman" w:eastAsia="Calibri"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1">
    <w:nsid w:val="33AB6853"/>
    <w:multiLevelType w:val="hybridMultilevel"/>
    <w:tmpl w:val="2CF622C8"/>
    <w:lvl w:ilvl="0" w:tplc="D6983DD8">
      <w:start w:val="1"/>
      <w:numFmt w:val="decimal"/>
      <w:lvlText w:val="%1."/>
      <w:lvlJc w:val="left"/>
      <w:pPr>
        <w:ind w:left="1211" w:hanging="360"/>
      </w:pPr>
      <w:rPr>
        <w:rFonts w:ascii="Times New Roman" w:eastAsia="Calibri" w:hAnsi="Times New Roman" w:cs="Times New Roman"/>
      </w:rPr>
    </w:lvl>
    <w:lvl w:ilvl="1" w:tplc="04050003">
      <w:start w:val="1"/>
      <w:numFmt w:val="bullet"/>
      <w:lvlText w:val="o"/>
      <w:lvlJc w:val="left"/>
      <w:pPr>
        <w:ind w:left="1931" w:hanging="360"/>
      </w:pPr>
      <w:rPr>
        <w:rFonts w:ascii="Courier New" w:hAnsi="Courier New" w:cs="Courier New" w:hint="default"/>
      </w:rPr>
    </w:lvl>
    <w:lvl w:ilvl="2" w:tplc="2A045112">
      <w:numFmt w:val="bullet"/>
      <w:lvlText w:val="-"/>
      <w:lvlJc w:val="left"/>
      <w:pPr>
        <w:ind w:left="2651" w:hanging="360"/>
      </w:pPr>
      <w:rPr>
        <w:rFonts w:ascii="Times New Roman" w:eastAsia="Calibri" w:hAnsi="Times New Roman" w:cs="Times New Roman" w:hint="default"/>
      </w:rPr>
    </w:lvl>
    <w:lvl w:ilvl="3" w:tplc="2A045112">
      <w:numFmt w:val="bullet"/>
      <w:lvlText w:val="-"/>
      <w:lvlJc w:val="left"/>
      <w:pPr>
        <w:ind w:left="3371" w:hanging="360"/>
      </w:pPr>
      <w:rPr>
        <w:rFonts w:ascii="Times New Roman" w:eastAsia="Calibri" w:hAnsi="Times New Roman" w:cs="Times New Roman" w:hint="default"/>
      </w:rPr>
    </w:lvl>
    <w:lvl w:ilvl="4" w:tplc="04050003">
      <w:start w:val="1"/>
      <w:numFmt w:val="bullet"/>
      <w:lvlText w:val="o"/>
      <w:lvlJc w:val="left"/>
      <w:pPr>
        <w:ind w:left="4091" w:hanging="360"/>
      </w:pPr>
      <w:rPr>
        <w:rFonts w:ascii="Courier New" w:hAnsi="Courier New" w:cs="Courier New" w:hint="default"/>
      </w:rPr>
    </w:lvl>
    <w:lvl w:ilvl="5" w:tplc="04050005">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2">
    <w:nsid w:val="393A1CD5"/>
    <w:multiLevelType w:val="hybridMultilevel"/>
    <w:tmpl w:val="E2322E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E3D674C"/>
    <w:multiLevelType w:val="hybridMultilevel"/>
    <w:tmpl w:val="14822DD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4">
    <w:nsid w:val="42ED3AF8"/>
    <w:multiLevelType w:val="hybridMultilevel"/>
    <w:tmpl w:val="98382F64"/>
    <w:lvl w:ilvl="0" w:tplc="9F7CC19A">
      <w:start w:val="1"/>
      <w:numFmt w:val="decimal"/>
      <w:lvlText w:val="%1."/>
      <w:lvlJc w:val="left"/>
      <w:pPr>
        <w:ind w:left="1065" w:hanging="360"/>
      </w:pPr>
      <w:rPr>
        <w:rFonts w:ascii="Times New Roman" w:eastAsia="Times New Roman" w:hAnsi="Times New Roman" w:cs="Times New Roman"/>
      </w:r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5">
    <w:nsid w:val="436B2E52"/>
    <w:multiLevelType w:val="hybridMultilevel"/>
    <w:tmpl w:val="8F60B7FC"/>
    <w:lvl w:ilvl="0" w:tplc="2340B8A8">
      <w:start w:val="1"/>
      <w:numFmt w:val="decimal"/>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6">
    <w:nsid w:val="44AB10FB"/>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7F2488F"/>
    <w:multiLevelType w:val="hybridMultilevel"/>
    <w:tmpl w:val="B6346C1A"/>
    <w:lvl w:ilvl="0" w:tplc="304E808A">
      <w:numFmt w:val="bullet"/>
      <w:lvlText w:val="-"/>
      <w:lvlJc w:val="left"/>
      <w:pPr>
        <w:ind w:left="1352" w:hanging="360"/>
      </w:pPr>
      <w:rPr>
        <w:rFonts w:ascii="Times New Roman" w:eastAsia="Times New Roman" w:hAnsi="Times New Roman" w:cs="Times New Roman" w:hint="default"/>
      </w:rPr>
    </w:lvl>
    <w:lvl w:ilvl="1" w:tplc="04050003" w:tentative="1">
      <w:start w:val="1"/>
      <w:numFmt w:val="bullet"/>
      <w:lvlText w:val="o"/>
      <w:lvlJc w:val="left"/>
      <w:pPr>
        <w:ind w:left="2072" w:hanging="360"/>
      </w:pPr>
      <w:rPr>
        <w:rFonts w:ascii="Courier New" w:hAnsi="Courier New" w:cs="Courier New" w:hint="default"/>
      </w:rPr>
    </w:lvl>
    <w:lvl w:ilvl="2" w:tplc="04050005" w:tentative="1">
      <w:start w:val="1"/>
      <w:numFmt w:val="bullet"/>
      <w:lvlText w:val=""/>
      <w:lvlJc w:val="left"/>
      <w:pPr>
        <w:ind w:left="2792" w:hanging="360"/>
      </w:pPr>
      <w:rPr>
        <w:rFonts w:ascii="Wingdings" w:hAnsi="Wingdings" w:hint="default"/>
      </w:rPr>
    </w:lvl>
    <w:lvl w:ilvl="3" w:tplc="04050001" w:tentative="1">
      <w:start w:val="1"/>
      <w:numFmt w:val="bullet"/>
      <w:lvlText w:val=""/>
      <w:lvlJc w:val="left"/>
      <w:pPr>
        <w:ind w:left="3512" w:hanging="360"/>
      </w:pPr>
      <w:rPr>
        <w:rFonts w:ascii="Symbol" w:hAnsi="Symbol" w:hint="default"/>
      </w:rPr>
    </w:lvl>
    <w:lvl w:ilvl="4" w:tplc="04050003" w:tentative="1">
      <w:start w:val="1"/>
      <w:numFmt w:val="bullet"/>
      <w:lvlText w:val="o"/>
      <w:lvlJc w:val="left"/>
      <w:pPr>
        <w:ind w:left="4232" w:hanging="360"/>
      </w:pPr>
      <w:rPr>
        <w:rFonts w:ascii="Courier New" w:hAnsi="Courier New" w:cs="Courier New" w:hint="default"/>
      </w:rPr>
    </w:lvl>
    <w:lvl w:ilvl="5" w:tplc="04050005" w:tentative="1">
      <w:start w:val="1"/>
      <w:numFmt w:val="bullet"/>
      <w:lvlText w:val=""/>
      <w:lvlJc w:val="left"/>
      <w:pPr>
        <w:ind w:left="4952" w:hanging="360"/>
      </w:pPr>
      <w:rPr>
        <w:rFonts w:ascii="Wingdings" w:hAnsi="Wingdings" w:hint="default"/>
      </w:rPr>
    </w:lvl>
    <w:lvl w:ilvl="6" w:tplc="04050001" w:tentative="1">
      <w:start w:val="1"/>
      <w:numFmt w:val="bullet"/>
      <w:lvlText w:val=""/>
      <w:lvlJc w:val="left"/>
      <w:pPr>
        <w:ind w:left="5672" w:hanging="360"/>
      </w:pPr>
      <w:rPr>
        <w:rFonts w:ascii="Symbol" w:hAnsi="Symbol" w:hint="default"/>
      </w:rPr>
    </w:lvl>
    <w:lvl w:ilvl="7" w:tplc="04050003" w:tentative="1">
      <w:start w:val="1"/>
      <w:numFmt w:val="bullet"/>
      <w:lvlText w:val="o"/>
      <w:lvlJc w:val="left"/>
      <w:pPr>
        <w:ind w:left="6392" w:hanging="360"/>
      </w:pPr>
      <w:rPr>
        <w:rFonts w:ascii="Courier New" w:hAnsi="Courier New" w:cs="Courier New" w:hint="default"/>
      </w:rPr>
    </w:lvl>
    <w:lvl w:ilvl="8" w:tplc="04050005" w:tentative="1">
      <w:start w:val="1"/>
      <w:numFmt w:val="bullet"/>
      <w:lvlText w:val=""/>
      <w:lvlJc w:val="left"/>
      <w:pPr>
        <w:ind w:left="7112" w:hanging="360"/>
      </w:pPr>
      <w:rPr>
        <w:rFonts w:ascii="Wingdings" w:hAnsi="Wingdings" w:hint="default"/>
      </w:rPr>
    </w:lvl>
  </w:abstractNum>
  <w:abstractNum w:abstractNumId="28">
    <w:nsid w:val="4AC767AE"/>
    <w:multiLevelType w:val="multilevel"/>
    <w:tmpl w:val="8800D6CE"/>
    <w:lvl w:ilvl="0">
      <w:start w:val="1"/>
      <w:numFmt w:val="decimal"/>
      <w:lvlText w:val="%1."/>
      <w:lvlJc w:val="left"/>
      <w:rPr>
        <w:rFonts w:ascii="Arial" w:eastAsia="Times New Roman" w:hAnsi="Arial" w:cs="Arial"/>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4B386167"/>
    <w:multiLevelType w:val="hybridMultilevel"/>
    <w:tmpl w:val="E0EA262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D52123B"/>
    <w:multiLevelType w:val="hybridMultilevel"/>
    <w:tmpl w:val="7598C4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2752C76"/>
    <w:multiLevelType w:val="hybridMultilevel"/>
    <w:tmpl w:val="C6F2E8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F842822"/>
    <w:multiLevelType w:val="hybridMultilevel"/>
    <w:tmpl w:val="7A0E05E0"/>
    <w:lvl w:ilvl="0" w:tplc="7B0884B4">
      <w:start w:val="1"/>
      <w:numFmt w:val="decimal"/>
      <w:lvlText w:val="%1."/>
      <w:lvlJc w:val="left"/>
      <w:pPr>
        <w:ind w:left="1080" w:hanging="360"/>
      </w:pPr>
      <w:rPr>
        <w:rFonts w:hint="default"/>
        <w:b w:val="0"/>
        <w: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nsid w:val="620D6145"/>
    <w:multiLevelType w:val="hybridMultilevel"/>
    <w:tmpl w:val="BE425BB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4">
    <w:nsid w:val="6855574C"/>
    <w:multiLevelType w:val="hybridMultilevel"/>
    <w:tmpl w:val="CAE8DB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6B29462C"/>
    <w:multiLevelType w:val="hybridMultilevel"/>
    <w:tmpl w:val="8ECCB01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6">
    <w:nsid w:val="6C2F16CF"/>
    <w:multiLevelType w:val="hybridMultilevel"/>
    <w:tmpl w:val="AC420604"/>
    <w:lvl w:ilvl="0" w:tplc="04050001">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6F07279D"/>
    <w:multiLevelType w:val="hybridMultilevel"/>
    <w:tmpl w:val="4FA4BA14"/>
    <w:lvl w:ilvl="0" w:tplc="3C1A3EF8">
      <w:start w:val="1"/>
      <w:numFmt w:val="lowerLetter"/>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70400901"/>
    <w:multiLevelType w:val="hybridMultilevel"/>
    <w:tmpl w:val="5FC4416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75A91CC9"/>
    <w:multiLevelType w:val="hybridMultilevel"/>
    <w:tmpl w:val="85CAFD78"/>
    <w:lvl w:ilvl="0" w:tplc="4E30F7EA">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0">
    <w:nsid w:val="78216AA7"/>
    <w:multiLevelType w:val="hybridMultilevel"/>
    <w:tmpl w:val="BA1C7C6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nsid w:val="79B61ED7"/>
    <w:multiLevelType w:val="hybridMultilevel"/>
    <w:tmpl w:val="978EB7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nsid w:val="7C0522FD"/>
    <w:multiLevelType w:val="hybridMultilevel"/>
    <w:tmpl w:val="0B54F0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D805967"/>
    <w:multiLevelType w:val="hybridMultilevel"/>
    <w:tmpl w:val="015462C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1"/>
  </w:num>
  <w:num w:numId="2">
    <w:abstractNumId w:val="4"/>
  </w:num>
  <w:num w:numId="3">
    <w:abstractNumId w:val="10"/>
  </w:num>
  <w:num w:numId="4">
    <w:abstractNumId w:val="13"/>
  </w:num>
  <w:num w:numId="5">
    <w:abstractNumId w:val="41"/>
  </w:num>
  <w:num w:numId="6">
    <w:abstractNumId w:val="43"/>
  </w:num>
  <w:num w:numId="7">
    <w:abstractNumId w:val="40"/>
  </w:num>
  <w:num w:numId="8">
    <w:abstractNumId w:val="23"/>
  </w:num>
  <w:num w:numId="9">
    <w:abstractNumId w:val="36"/>
  </w:num>
  <w:num w:numId="10">
    <w:abstractNumId w:val="9"/>
  </w:num>
  <w:num w:numId="11">
    <w:abstractNumId w:val="15"/>
  </w:num>
  <w:num w:numId="12">
    <w:abstractNumId w:val="7"/>
  </w:num>
  <w:num w:numId="13">
    <w:abstractNumId w:val="5"/>
  </w:num>
  <w:num w:numId="14">
    <w:abstractNumId w:val="3"/>
  </w:num>
  <w:num w:numId="15">
    <w:abstractNumId w:val="26"/>
  </w:num>
  <w:num w:numId="16">
    <w:abstractNumId w:val="34"/>
  </w:num>
  <w:num w:numId="17">
    <w:abstractNumId w:val="0"/>
  </w:num>
  <w:num w:numId="18">
    <w:abstractNumId w:val="32"/>
  </w:num>
  <w:num w:numId="19">
    <w:abstractNumId w:val="31"/>
  </w:num>
  <w:num w:numId="20">
    <w:abstractNumId w:val="11"/>
  </w:num>
  <w:num w:numId="21">
    <w:abstractNumId w:val="6"/>
  </w:num>
  <w:num w:numId="22">
    <w:abstractNumId w:val="29"/>
  </w:num>
  <w:num w:numId="23">
    <w:abstractNumId w:val="2"/>
  </w:num>
  <w:num w:numId="24">
    <w:abstractNumId w:val="35"/>
  </w:num>
  <w:num w:numId="25">
    <w:abstractNumId w:val="17"/>
  </w:num>
  <w:num w:numId="26">
    <w:abstractNumId w:val="27"/>
  </w:num>
  <w:num w:numId="27">
    <w:abstractNumId w:val="33"/>
  </w:num>
  <w:num w:numId="28">
    <w:abstractNumId w:val="14"/>
  </w:num>
  <w:num w:numId="29">
    <w:abstractNumId w:val="24"/>
  </w:num>
  <w:num w:numId="30">
    <w:abstractNumId w:val="30"/>
  </w:num>
  <w:num w:numId="31">
    <w:abstractNumId w:val="21"/>
  </w:num>
  <w:num w:numId="32">
    <w:abstractNumId w:val="20"/>
  </w:num>
  <w:num w:numId="33">
    <w:abstractNumId w:val="8"/>
  </w:num>
  <w:num w:numId="34">
    <w:abstractNumId w:val="16"/>
  </w:num>
  <w:num w:numId="35">
    <w:abstractNumId w:val="42"/>
  </w:num>
  <w:num w:numId="36">
    <w:abstractNumId w:val="19"/>
  </w:num>
  <w:num w:numId="37">
    <w:abstractNumId w:val="12"/>
  </w:num>
  <w:num w:numId="38">
    <w:abstractNumId w:val="18"/>
  </w:num>
  <w:num w:numId="39">
    <w:abstractNumId w:val="38"/>
  </w:num>
  <w:num w:numId="40">
    <w:abstractNumId w:val="37"/>
  </w:num>
  <w:num w:numId="41">
    <w:abstractNumId w:val="39"/>
  </w:num>
  <w:num w:numId="42">
    <w:abstractNumId w:val="28"/>
  </w:num>
  <w:num w:numId="43">
    <w:abstractNumId w:val="25"/>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442"/>
    <w:rsid w:val="00003059"/>
    <w:rsid w:val="00011DD1"/>
    <w:rsid w:val="00013AD2"/>
    <w:rsid w:val="000202A4"/>
    <w:rsid w:val="00020395"/>
    <w:rsid w:val="000268DE"/>
    <w:rsid w:val="00027871"/>
    <w:rsid w:val="00033D30"/>
    <w:rsid w:val="00034E0F"/>
    <w:rsid w:val="0004104C"/>
    <w:rsid w:val="000420F3"/>
    <w:rsid w:val="0004366C"/>
    <w:rsid w:val="00045994"/>
    <w:rsid w:val="00045A93"/>
    <w:rsid w:val="00046520"/>
    <w:rsid w:val="00046755"/>
    <w:rsid w:val="000475AD"/>
    <w:rsid w:val="000504A0"/>
    <w:rsid w:val="00051703"/>
    <w:rsid w:val="00052091"/>
    <w:rsid w:val="00053917"/>
    <w:rsid w:val="00053F3B"/>
    <w:rsid w:val="000558C3"/>
    <w:rsid w:val="000560D4"/>
    <w:rsid w:val="00056F38"/>
    <w:rsid w:val="00060B75"/>
    <w:rsid w:val="00062492"/>
    <w:rsid w:val="00062D07"/>
    <w:rsid w:val="00063130"/>
    <w:rsid w:val="00063FD2"/>
    <w:rsid w:val="00066346"/>
    <w:rsid w:val="00067FAF"/>
    <w:rsid w:val="0007048D"/>
    <w:rsid w:val="00074A3C"/>
    <w:rsid w:val="00074C77"/>
    <w:rsid w:val="000773A7"/>
    <w:rsid w:val="0008003A"/>
    <w:rsid w:val="00080ED7"/>
    <w:rsid w:val="00081096"/>
    <w:rsid w:val="0008210B"/>
    <w:rsid w:val="000822CC"/>
    <w:rsid w:val="00084AD7"/>
    <w:rsid w:val="00086485"/>
    <w:rsid w:val="00091BB0"/>
    <w:rsid w:val="000931D5"/>
    <w:rsid w:val="000974F5"/>
    <w:rsid w:val="00097778"/>
    <w:rsid w:val="000A1C6A"/>
    <w:rsid w:val="000A714C"/>
    <w:rsid w:val="000B1627"/>
    <w:rsid w:val="000B2AC3"/>
    <w:rsid w:val="000B2E83"/>
    <w:rsid w:val="000B3A13"/>
    <w:rsid w:val="000B4585"/>
    <w:rsid w:val="000B4631"/>
    <w:rsid w:val="000B4B8E"/>
    <w:rsid w:val="000B757B"/>
    <w:rsid w:val="000B774D"/>
    <w:rsid w:val="000C1A3D"/>
    <w:rsid w:val="000C2FB2"/>
    <w:rsid w:val="000D1354"/>
    <w:rsid w:val="000D1700"/>
    <w:rsid w:val="000D32D5"/>
    <w:rsid w:val="000D351F"/>
    <w:rsid w:val="000D4204"/>
    <w:rsid w:val="000D74F1"/>
    <w:rsid w:val="000E02FB"/>
    <w:rsid w:val="000E4361"/>
    <w:rsid w:val="000E57D7"/>
    <w:rsid w:val="000E6B48"/>
    <w:rsid w:val="000F06B5"/>
    <w:rsid w:val="000F610D"/>
    <w:rsid w:val="000F77C2"/>
    <w:rsid w:val="000F7CF5"/>
    <w:rsid w:val="0010259D"/>
    <w:rsid w:val="00102E9B"/>
    <w:rsid w:val="001030A0"/>
    <w:rsid w:val="00106ABA"/>
    <w:rsid w:val="0011010C"/>
    <w:rsid w:val="00110C3B"/>
    <w:rsid w:val="001159BE"/>
    <w:rsid w:val="00116340"/>
    <w:rsid w:val="00117B84"/>
    <w:rsid w:val="00120D6A"/>
    <w:rsid w:val="00120F49"/>
    <w:rsid w:val="00122BF4"/>
    <w:rsid w:val="00123B35"/>
    <w:rsid w:val="00131734"/>
    <w:rsid w:val="00131C8F"/>
    <w:rsid w:val="00141925"/>
    <w:rsid w:val="001440EF"/>
    <w:rsid w:val="001517AC"/>
    <w:rsid w:val="00154C85"/>
    <w:rsid w:val="0015518A"/>
    <w:rsid w:val="00157EAE"/>
    <w:rsid w:val="001605A5"/>
    <w:rsid w:val="001617D7"/>
    <w:rsid w:val="00163199"/>
    <w:rsid w:val="001662F8"/>
    <w:rsid w:val="00166D27"/>
    <w:rsid w:val="0017005D"/>
    <w:rsid w:val="00173705"/>
    <w:rsid w:val="00175095"/>
    <w:rsid w:val="0018125B"/>
    <w:rsid w:val="001824E3"/>
    <w:rsid w:val="00183DF5"/>
    <w:rsid w:val="001840F8"/>
    <w:rsid w:val="00185AAE"/>
    <w:rsid w:val="0018728A"/>
    <w:rsid w:val="0019181C"/>
    <w:rsid w:val="00191EDC"/>
    <w:rsid w:val="00194A7B"/>
    <w:rsid w:val="0019696D"/>
    <w:rsid w:val="0019715E"/>
    <w:rsid w:val="001A4136"/>
    <w:rsid w:val="001A6193"/>
    <w:rsid w:val="001B22B4"/>
    <w:rsid w:val="001B7AD5"/>
    <w:rsid w:val="001B7F05"/>
    <w:rsid w:val="001C0689"/>
    <w:rsid w:val="001C65C9"/>
    <w:rsid w:val="001C720A"/>
    <w:rsid w:val="001D07F7"/>
    <w:rsid w:val="001D149A"/>
    <w:rsid w:val="001E195A"/>
    <w:rsid w:val="001E5548"/>
    <w:rsid w:val="001E61E4"/>
    <w:rsid w:val="001F18B8"/>
    <w:rsid w:val="001F2707"/>
    <w:rsid w:val="001F4F11"/>
    <w:rsid w:val="001F621F"/>
    <w:rsid w:val="001F63DF"/>
    <w:rsid w:val="0020591F"/>
    <w:rsid w:val="00207010"/>
    <w:rsid w:val="00207BF1"/>
    <w:rsid w:val="00212801"/>
    <w:rsid w:val="00212B8F"/>
    <w:rsid w:val="00213FDB"/>
    <w:rsid w:val="0021582A"/>
    <w:rsid w:val="00215918"/>
    <w:rsid w:val="00217241"/>
    <w:rsid w:val="00223DCD"/>
    <w:rsid w:val="002269D9"/>
    <w:rsid w:val="00226A6F"/>
    <w:rsid w:val="002279D8"/>
    <w:rsid w:val="002352EF"/>
    <w:rsid w:val="00236864"/>
    <w:rsid w:val="002433EA"/>
    <w:rsid w:val="002452F3"/>
    <w:rsid w:val="00245DB9"/>
    <w:rsid w:val="0025027F"/>
    <w:rsid w:val="00260840"/>
    <w:rsid w:val="00260C01"/>
    <w:rsid w:val="00260E90"/>
    <w:rsid w:val="00263B5F"/>
    <w:rsid w:val="002646BF"/>
    <w:rsid w:val="002707F9"/>
    <w:rsid w:val="00270A1C"/>
    <w:rsid w:val="00271A2B"/>
    <w:rsid w:val="00271FA8"/>
    <w:rsid w:val="002720AF"/>
    <w:rsid w:val="00276048"/>
    <w:rsid w:val="002774DB"/>
    <w:rsid w:val="00282D10"/>
    <w:rsid w:val="00283518"/>
    <w:rsid w:val="0028412E"/>
    <w:rsid w:val="002841B1"/>
    <w:rsid w:val="002846C9"/>
    <w:rsid w:val="00285973"/>
    <w:rsid w:val="002907BF"/>
    <w:rsid w:val="00291E2D"/>
    <w:rsid w:val="00292ABF"/>
    <w:rsid w:val="00296B8C"/>
    <w:rsid w:val="00297B43"/>
    <w:rsid w:val="002A1F15"/>
    <w:rsid w:val="002A2181"/>
    <w:rsid w:val="002A4678"/>
    <w:rsid w:val="002A69FA"/>
    <w:rsid w:val="002A6A4B"/>
    <w:rsid w:val="002A7267"/>
    <w:rsid w:val="002A7C7A"/>
    <w:rsid w:val="002B33B5"/>
    <w:rsid w:val="002B5023"/>
    <w:rsid w:val="002B71EE"/>
    <w:rsid w:val="002B732A"/>
    <w:rsid w:val="002B7BC8"/>
    <w:rsid w:val="002B7E86"/>
    <w:rsid w:val="002C0B1D"/>
    <w:rsid w:val="002C4A69"/>
    <w:rsid w:val="002C54D0"/>
    <w:rsid w:val="002C60A4"/>
    <w:rsid w:val="002C747C"/>
    <w:rsid w:val="002D1D9D"/>
    <w:rsid w:val="002D3EA5"/>
    <w:rsid w:val="002D4CC9"/>
    <w:rsid w:val="002D57E2"/>
    <w:rsid w:val="002D6235"/>
    <w:rsid w:val="002D73BB"/>
    <w:rsid w:val="002D7C6A"/>
    <w:rsid w:val="002E1E91"/>
    <w:rsid w:val="002E27DC"/>
    <w:rsid w:val="002E2A95"/>
    <w:rsid w:val="002E3104"/>
    <w:rsid w:val="002E4119"/>
    <w:rsid w:val="002E4B85"/>
    <w:rsid w:val="002E6464"/>
    <w:rsid w:val="002F0F80"/>
    <w:rsid w:val="002F2314"/>
    <w:rsid w:val="002F3BAD"/>
    <w:rsid w:val="002F3D15"/>
    <w:rsid w:val="002F450D"/>
    <w:rsid w:val="002F4A3B"/>
    <w:rsid w:val="00305575"/>
    <w:rsid w:val="00305912"/>
    <w:rsid w:val="00305A6A"/>
    <w:rsid w:val="00307C3C"/>
    <w:rsid w:val="00310D9A"/>
    <w:rsid w:val="003117ED"/>
    <w:rsid w:val="003118AB"/>
    <w:rsid w:val="0031208D"/>
    <w:rsid w:val="0031299B"/>
    <w:rsid w:val="00314033"/>
    <w:rsid w:val="00315B6E"/>
    <w:rsid w:val="00316251"/>
    <w:rsid w:val="00316513"/>
    <w:rsid w:val="00320059"/>
    <w:rsid w:val="00321CAA"/>
    <w:rsid w:val="00323879"/>
    <w:rsid w:val="003253B3"/>
    <w:rsid w:val="00325CF9"/>
    <w:rsid w:val="00327E2A"/>
    <w:rsid w:val="00331289"/>
    <w:rsid w:val="0033180F"/>
    <w:rsid w:val="00331903"/>
    <w:rsid w:val="00333A06"/>
    <w:rsid w:val="00335E19"/>
    <w:rsid w:val="00341B75"/>
    <w:rsid w:val="00342DFE"/>
    <w:rsid w:val="00344917"/>
    <w:rsid w:val="00344A57"/>
    <w:rsid w:val="00346853"/>
    <w:rsid w:val="00351A9A"/>
    <w:rsid w:val="00352440"/>
    <w:rsid w:val="00360E38"/>
    <w:rsid w:val="00361D60"/>
    <w:rsid w:val="00361FA1"/>
    <w:rsid w:val="00362BCB"/>
    <w:rsid w:val="0036346E"/>
    <w:rsid w:val="00363C25"/>
    <w:rsid w:val="0036454E"/>
    <w:rsid w:val="0037071C"/>
    <w:rsid w:val="00370F45"/>
    <w:rsid w:val="0037150A"/>
    <w:rsid w:val="00372879"/>
    <w:rsid w:val="00373DA2"/>
    <w:rsid w:val="0038017C"/>
    <w:rsid w:val="00382357"/>
    <w:rsid w:val="003856CD"/>
    <w:rsid w:val="00391EB7"/>
    <w:rsid w:val="00394D05"/>
    <w:rsid w:val="003977F8"/>
    <w:rsid w:val="00397B7C"/>
    <w:rsid w:val="003A0804"/>
    <w:rsid w:val="003A1649"/>
    <w:rsid w:val="003A2846"/>
    <w:rsid w:val="003A2CE9"/>
    <w:rsid w:val="003A2D8F"/>
    <w:rsid w:val="003A53D8"/>
    <w:rsid w:val="003B0AB6"/>
    <w:rsid w:val="003B303B"/>
    <w:rsid w:val="003B75E4"/>
    <w:rsid w:val="003B7721"/>
    <w:rsid w:val="003C0BB7"/>
    <w:rsid w:val="003C323D"/>
    <w:rsid w:val="003C3E7D"/>
    <w:rsid w:val="003C4D8C"/>
    <w:rsid w:val="003C5988"/>
    <w:rsid w:val="003C654D"/>
    <w:rsid w:val="003C76BB"/>
    <w:rsid w:val="003D09B0"/>
    <w:rsid w:val="003D1018"/>
    <w:rsid w:val="003D5CC0"/>
    <w:rsid w:val="003E3DA6"/>
    <w:rsid w:val="003E72E7"/>
    <w:rsid w:val="003F0293"/>
    <w:rsid w:val="003F0375"/>
    <w:rsid w:val="003F2DDB"/>
    <w:rsid w:val="003F6A60"/>
    <w:rsid w:val="003F6F23"/>
    <w:rsid w:val="003F7719"/>
    <w:rsid w:val="003F7A37"/>
    <w:rsid w:val="003F7CDF"/>
    <w:rsid w:val="00401570"/>
    <w:rsid w:val="00401D50"/>
    <w:rsid w:val="00401EC3"/>
    <w:rsid w:val="00402BC9"/>
    <w:rsid w:val="00403BEF"/>
    <w:rsid w:val="0041044C"/>
    <w:rsid w:val="004127FA"/>
    <w:rsid w:val="004150E4"/>
    <w:rsid w:val="004215D2"/>
    <w:rsid w:val="0043214C"/>
    <w:rsid w:val="004327E7"/>
    <w:rsid w:val="00433E87"/>
    <w:rsid w:val="004358E2"/>
    <w:rsid w:val="004379B4"/>
    <w:rsid w:val="00443A04"/>
    <w:rsid w:val="00446FA2"/>
    <w:rsid w:val="00447B94"/>
    <w:rsid w:val="00450BF3"/>
    <w:rsid w:val="0045148C"/>
    <w:rsid w:val="004526B5"/>
    <w:rsid w:val="00452FF0"/>
    <w:rsid w:val="00455753"/>
    <w:rsid w:val="0046055F"/>
    <w:rsid w:val="00460C59"/>
    <w:rsid w:val="00462BB9"/>
    <w:rsid w:val="0046322D"/>
    <w:rsid w:val="00463633"/>
    <w:rsid w:val="004644B9"/>
    <w:rsid w:val="00473900"/>
    <w:rsid w:val="00474F58"/>
    <w:rsid w:val="00485296"/>
    <w:rsid w:val="0048754B"/>
    <w:rsid w:val="00490DDA"/>
    <w:rsid w:val="0049309C"/>
    <w:rsid w:val="00496DEC"/>
    <w:rsid w:val="004973F4"/>
    <w:rsid w:val="004A0ECA"/>
    <w:rsid w:val="004A1B43"/>
    <w:rsid w:val="004A31E9"/>
    <w:rsid w:val="004B257F"/>
    <w:rsid w:val="004B302E"/>
    <w:rsid w:val="004C0442"/>
    <w:rsid w:val="004C136D"/>
    <w:rsid w:val="004C330E"/>
    <w:rsid w:val="004C79FA"/>
    <w:rsid w:val="004D098C"/>
    <w:rsid w:val="004D59D8"/>
    <w:rsid w:val="004D7789"/>
    <w:rsid w:val="004E0418"/>
    <w:rsid w:val="004E1E01"/>
    <w:rsid w:val="004F054F"/>
    <w:rsid w:val="004F1077"/>
    <w:rsid w:val="004F254E"/>
    <w:rsid w:val="004F476B"/>
    <w:rsid w:val="004F6B48"/>
    <w:rsid w:val="005015EB"/>
    <w:rsid w:val="0050164F"/>
    <w:rsid w:val="0050423D"/>
    <w:rsid w:val="005075DA"/>
    <w:rsid w:val="00512395"/>
    <w:rsid w:val="005135C0"/>
    <w:rsid w:val="00513C8E"/>
    <w:rsid w:val="00515FE8"/>
    <w:rsid w:val="0051620F"/>
    <w:rsid w:val="00516943"/>
    <w:rsid w:val="00533287"/>
    <w:rsid w:val="00533DDC"/>
    <w:rsid w:val="00537422"/>
    <w:rsid w:val="005507D5"/>
    <w:rsid w:val="00551E25"/>
    <w:rsid w:val="00556446"/>
    <w:rsid w:val="00562E01"/>
    <w:rsid w:val="00563528"/>
    <w:rsid w:val="00563679"/>
    <w:rsid w:val="00563E41"/>
    <w:rsid w:val="00565B17"/>
    <w:rsid w:val="00567378"/>
    <w:rsid w:val="0057019B"/>
    <w:rsid w:val="00570C2A"/>
    <w:rsid w:val="00572CC8"/>
    <w:rsid w:val="005748B3"/>
    <w:rsid w:val="005769C8"/>
    <w:rsid w:val="00581070"/>
    <w:rsid w:val="005814EF"/>
    <w:rsid w:val="00584D36"/>
    <w:rsid w:val="005858C3"/>
    <w:rsid w:val="00585A85"/>
    <w:rsid w:val="00586E4E"/>
    <w:rsid w:val="0059060B"/>
    <w:rsid w:val="00594883"/>
    <w:rsid w:val="0059775D"/>
    <w:rsid w:val="005A0AF5"/>
    <w:rsid w:val="005A1CB5"/>
    <w:rsid w:val="005A51F2"/>
    <w:rsid w:val="005A7600"/>
    <w:rsid w:val="005A7ABE"/>
    <w:rsid w:val="005B31D9"/>
    <w:rsid w:val="005B553A"/>
    <w:rsid w:val="005B56D0"/>
    <w:rsid w:val="005B775F"/>
    <w:rsid w:val="005B7CB6"/>
    <w:rsid w:val="005B7E93"/>
    <w:rsid w:val="005C0050"/>
    <w:rsid w:val="005C2954"/>
    <w:rsid w:val="005C2C7B"/>
    <w:rsid w:val="005C4541"/>
    <w:rsid w:val="005C4FCC"/>
    <w:rsid w:val="005C6470"/>
    <w:rsid w:val="005D16F3"/>
    <w:rsid w:val="005D5267"/>
    <w:rsid w:val="005D57B8"/>
    <w:rsid w:val="005D5D96"/>
    <w:rsid w:val="005D6642"/>
    <w:rsid w:val="005E06D9"/>
    <w:rsid w:val="005E0F5C"/>
    <w:rsid w:val="005E1C11"/>
    <w:rsid w:val="005E4930"/>
    <w:rsid w:val="005E4E4C"/>
    <w:rsid w:val="005E6170"/>
    <w:rsid w:val="005F35E8"/>
    <w:rsid w:val="005F3B3C"/>
    <w:rsid w:val="005F5D5D"/>
    <w:rsid w:val="005F76C9"/>
    <w:rsid w:val="00603533"/>
    <w:rsid w:val="006038DE"/>
    <w:rsid w:val="006046C3"/>
    <w:rsid w:val="00605379"/>
    <w:rsid w:val="006053D6"/>
    <w:rsid w:val="006077CF"/>
    <w:rsid w:val="0060794D"/>
    <w:rsid w:val="00620A4F"/>
    <w:rsid w:val="00630612"/>
    <w:rsid w:val="00635524"/>
    <w:rsid w:val="006356C6"/>
    <w:rsid w:val="00636CF8"/>
    <w:rsid w:val="00640BE2"/>
    <w:rsid w:val="0064146B"/>
    <w:rsid w:val="00642B3C"/>
    <w:rsid w:val="0064305D"/>
    <w:rsid w:val="00644DA3"/>
    <w:rsid w:val="00652AF8"/>
    <w:rsid w:val="006573B2"/>
    <w:rsid w:val="00661B18"/>
    <w:rsid w:val="006639F8"/>
    <w:rsid w:val="006715A1"/>
    <w:rsid w:val="006720C0"/>
    <w:rsid w:val="00672FB4"/>
    <w:rsid w:val="00675FA5"/>
    <w:rsid w:val="00677B5F"/>
    <w:rsid w:val="00681F2C"/>
    <w:rsid w:val="006905F8"/>
    <w:rsid w:val="00690666"/>
    <w:rsid w:val="006957E3"/>
    <w:rsid w:val="0069631E"/>
    <w:rsid w:val="006969BC"/>
    <w:rsid w:val="00696FA0"/>
    <w:rsid w:val="006A09F5"/>
    <w:rsid w:val="006A383F"/>
    <w:rsid w:val="006A4E54"/>
    <w:rsid w:val="006A5A18"/>
    <w:rsid w:val="006A6439"/>
    <w:rsid w:val="006A7D62"/>
    <w:rsid w:val="006B49C7"/>
    <w:rsid w:val="006C2FFA"/>
    <w:rsid w:val="006C3A53"/>
    <w:rsid w:val="006C4890"/>
    <w:rsid w:val="006D7701"/>
    <w:rsid w:val="006D7D3B"/>
    <w:rsid w:val="006D7EFC"/>
    <w:rsid w:val="006E14B4"/>
    <w:rsid w:val="006E2F31"/>
    <w:rsid w:val="006E64B8"/>
    <w:rsid w:val="006F1B53"/>
    <w:rsid w:val="006F59D9"/>
    <w:rsid w:val="006F77C2"/>
    <w:rsid w:val="00700FC0"/>
    <w:rsid w:val="0070135A"/>
    <w:rsid w:val="007023F2"/>
    <w:rsid w:val="00711484"/>
    <w:rsid w:val="00714502"/>
    <w:rsid w:val="00716A61"/>
    <w:rsid w:val="00721D6F"/>
    <w:rsid w:val="00723970"/>
    <w:rsid w:val="00723BAC"/>
    <w:rsid w:val="0072504B"/>
    <w:rsid w:val="0072595F"/>
    <w:rsid w:val="007326DE"/>
    <w:rsid w:val="00732837"/>
    <w:rsid w:val="00742F93"/>
    <w:rsid w:val="007446C9"/>
    <w:rsid w:val="0074727E"/>
    <w:rsid w:val="00747368"/>
    <w:rsid w:val="0074785D"/>
    <w:rsid w:val="00747AB8"/>
    <w:rsid w:val="00751C6E"/>
    <w:rsid w:val="007607A9"/>
    <w:rsid w:val="00761710"/>
    <w:rsid w:val="007621C0"/>
    <w:rsid w:val="00765536"/>
    <w:rsid w:val="00766B44"/>
    <w:rsid w:val="00767EBE"/>
    <w:rsid w:val="007746F4"/>
    <w:rsid w:val="00776152"/>
    <w:rsid w:val="00784326"/>
    <w:rsid w:val="007870E5"/>
    <w:rsid w:val="00787193"/>
    <w:rsid w:val="00790CE5"/>
    <w:rsid w:val="00794E79"/>
    <w:rsid w:val="00795B67"/>
    <w:rsid w:val="00797CC6"/>
    <w:rsid w:val="007A04B4"/>
    <w:rsid w:val="007A0885"/>
    <w:rsid w:val="007A30A4"/>
    <w:rsid w:val="007A596A"/>
    <w:rsid w:val="007A7C2B"/>
    <w:rsid w:val="007B07EA"/>
    <w:rsid w:val="007B0E14"/>
    <w:rsid w:val="007B1DA1"/>
    <w:rsid w:val="007B25BC"/>
    <w:rsid w:val="007B2BA0"/>
    <w:rsid w:val="007B351D"/>
    <w:rsid w:val="007B395D"/>
    <w:rsid w:val="007B3A56"/>
    <w:rsid w:val="007B4CE8"/>
    <w:rsid w:val="007C485D"/>
    <w:rsid w:val="007C5A5D"/>
    <w:rsid w:val="007C709F"/>
    <w:rsid w:val="007D08BE"/>
    <w:rsid w:val="007D0B8A"/>
    <w:rsid w:val="007D1B59"/>
    <w:rsid w:val="007D37AC"/>
    <w:rsid w:val="007E0FBC"/>
    <w:rsid w:val="007E50CE"/>
    <w:rsid w:val="007E61FF"/>
    <w:rsid w:val="007E7EB0"/>
    <w:rsid w:val="007F06E2"/>
    <w:rsid w:val="007F39FC"/>
    <w:rsid w:val="007F526F"/>
    <w:rsid w:val="00801C54"/>
    <w:rsid w:val="008069CE"/>
    <w:rsid w:val="00815498"/>
    <w:rsid w:val="00815B31"/>
    <w:rsid w:val="00815E1F"/>
    <w:rsid w:val="008165DF"/>
    <w:rsid w:val="008216B6"/>
    <w:rsid w:val="00824187"/>
    <w:rsid w:val="00824CB7"/>
    <w:rsid w:val="00825069"/>
    <w:rsid w:val="00827420"/>
    <w:rsid w:val="0083028B"/>
    <w:rsid w:val="00830645"/>
    <w:rsid w:val="00833C84"/>
    <w:rsid w:val="00834A3A"/>
    <w:rsid w:val="0084365D"/>
    <w:rsid w:val="0084460D"/>
    <w:rsid w:val="00845751"/>
    <w:rsid w:val="008518B0"/>
    <w:rsid w:val="00852831"/>
    <w:rsid w:val="008528DD"/>
    <w:rsid w:val="00852F32"/>
    <w:rsid w:val="00856F3A"/>
    <w:rsid w:val="00861EE7"/>
    <w:rsid w:val="00863C39"/>
    <w:rsid w:val="00863CFD"/>
    <w:rsid w:val="0086408A"/>
    <w:rsid w:val="00864EFE"/>
    <w:rsid w:val="008656EA"/>
    <w:rsid w:val="008656F8"/>
    <w:rsid w:val="00867EE0"/>
    <w:rsid w:val="0087054D"/>
    <w:rsid w:val="00871843"/>
    <w:rsid w:val="00880FBF"/>
    <w:rsid w:val="00881095"/>
    <w:rsid w:val="008825DD"/>
    <w:rsid w:val="0088283F"/>
    <w:rsid w:val="00883031"/>
    <w:rsid w:val="00884219"/>
    <w:rsid w:val="00884C9A"/>
    <w:rsid w:val="00890373"/>
    <w:rsid w:val="00892F69"/>
    <w:rsid w:val="008963AA"/>
    <w:rsid w:val="008A0314"/>
    <w:rsid w:val="008A16F1"/>
    <w:rsid w:val="008A5047"/>
    <w:rsid w:val="008B115D"/>
    <w:rsid w:val="008B1909"/>
    <w:rsid w:val="008B3025"/>
    <w:rsid w:val="008B3E57"/>
    <w:rsid w:val="008B75A4"/>
    <w:rsid w:val="008D00DE"/>
    <w:rsid w:val="008D337E"/>
    <w:rsid w:val="008D5852"/>
    <w:rsid w:val="008D5A8F"/>
    <w:rsid w:val="008D64ED"/>
    <w:rsid w:val="008E125D"/>
    <w:rsid w:val="008E3C3C"/>
    <w:rsid w:val="008E44B8"/>
    <w:rsid w:val="008E627B"/>
    <w:rsid w:val="008F296B"/>
    <w:rsid w:val="008F7945"/>
    <w:rsid w:val="00900C26"/>
    <w:rsid w:val="00907472"/>
    <w:rsid w:val="00915248"/>
    <w:rsid w:val="0091776F"/>
    <w:rsid w:val="009211BD"/>
    <w:rsid w:val="00923EC0"/>
    <w:rsid w:val="009242A4"/>
    <w:rsid w:val="00924D75"/>
    <w:rsid w:val="009257DB"/>
    <w:rsid w:val="00937383"/>
    <w:rsid w:val="00942855"/>
    <w:rsid w:val="00943603"/>
    <w:rsid w:val="009457FE"/>
    <w:rsid w:val="00947AC3"/>
    <w:rsid w:val="009506B7"/>
    <w:rsid w:val="009525F8"/>
    <w:rsid w:val="0095373A"/>
    <w:rsid w:val="00955460"/>
    <w:rsid w:val="00955502"/>
    <w:rsid w:val="00955916"/>
    <w:rsid w:val="00964B19"/>
    <w:rsid w:val="0096657B"/>
    <w:rsid w:val="009722BF"/>
    <w:rsid w:val="00975C63"/>
    <w:rsid w:val="009844FF"/>
    <w:rsid w:val="0098730C"/>
    <w:rsid w:val="00987A02"/>
    <w:rsid w:val="00990543"/>
    <w:rsid w:val="009917FE"/>
    <w:rsid w:val="00993406"/>
    <w:rsid w:val="00994FE6"/>
    <w:rsid w:val="009A058D"/>
    <w:rsid w:val="009A1ED1"/>
    <w:rsid w:val="009A2AC2"/>
    <w:rsid w:val="009A3B8E"/>
    <w:rsid w:val="009B28C0"/>
    <w:rsid w:val="009B3D2A"/>
    <w:rsid w:val="009B5C65"/>
    <w:rsid w:val="009B6290"/>
    <w:rsid w:val="009C0501"/>
    <w:rsid w:val="009C0958"/>
    <w:rsid w:val="009C18DB"/>
    <w:rsid w:val="009C3E52"/>
    <w:rsid w:val="009C5131"/>
    <w:rsid w:val="009C552E"/>
    <w:rsid w:val="009D07A0"/>
    <w:rsid w:val="009D1865"/>
    <w:rsid w:val="009D1F98"/>
    <w:rsid w:val="009D2B6E"/>
    <w:rsid w:val="009D56B6"/>
    <w:rsid w:val="009D7AD2"/>
    <w:rsid w:val="009E3C10"/>
    <w:rsid w:val="009E4189"/>
    <w:rsid w:val="009F0725"/>
    <w:rsid w:val="009F0A7D"/>
    <w:rsid w:val="009F35EC"/>
    <w:rsid w:val="009F6AFF"/>
    <w:rsid w:val="00A04B2C"/>
    <w:rsid w:val="00A12A19"/>
    <w:rsid w:val="00A15570"/>
    <w:rsid w:val="00A16AE3"/>
    <w:rsid w:val="00A17F69"/>
    <w:rsid w:val="00A20F9A"/>
    <w:rsid w:val="00A22B6D"/>
    <w:rsid w:val="00A23068"/>
    <w:rsid w:val="00A23B1C"/>
    <w:rsid w:val="00A2618C"/>
    <w:rsid w:val="00A269BA"/>
    <w:rsid w:val="00A274BC"/>
    <w:rsid w:val="00A31AE8"/>
    <w:rsid w:val="00A355C9"/>
    <w:rsid w:val="00A35D19"/>
    <w:rsid w:val="00A37585"/>
    <w:rsid w:val="00A400A3"/>
    <w:rsid w:val="00A417B6"/>
    <w:rsid w:val="00A41BD3"/>
    <w:rsid w:val="00A4323C"/>
    <w:rsid w:val="00A43969"/>
    <w:rsid w:val="00A44AAA"/>
    <w:rsid w:val="00A47F43"/>
    <w:rsid w:val="00A53792"/>
    <w:rsid w:val="00A60FC0"/>
    <w:rsid w:val="00A626F0"/>
    <w:rsid w:val="00A63DDE"/>
    <w:rsid w:val="00A66830"/>
    <w:rsid w:val="00A74875"/>
    <w:rsid w:val="00A75300"/>
    <w:rsid w:val="00A7539E"/>
    <w:rsid w:val="00A8076E"/>
    <w:rsid w:val="00A81345"/>
    <w:rsid w:val="00A820C1"/>
    <w:rsid w:val="00A848BD"/>
    <w:rsid w:val="00A8776D"/>
    <w:rsid w:val="00A9121E"/>
    <w:rsid w:val="00A91C95"/>
    <w:rsid w:val="00A93B8C"/>
    <w:rsid w:val="00A954C1"/>
    <w:rsid w:val="00A95E35"/>
    <w:rsid w:val="00A9654E"/>
    <w:rsid w:val="00A96D80"/>
    <w:rsid w:val="00AA02E2"/>
    <w:rsid w:val="00AA3D5E"/>
    <w:rsid w:val="00AA3F92"/>
    <w:rsid w:val="00AA73BB"/>
    <w:rsid w:val="00AB06B0"/>
    <w:rsid w:val="00AB2659"/>
    <w:rsid w:val="00AB4B70"/>
    <w:rsid w:val="00AB693B"/>
    <w:rsid w:val="00AB7A90"/>
    <w:rsid w:val="00AC0234"/>
    <w:rsid w:val="00AC08BC"/>
    <w:rsid w:val="00AC0C4E"/>
    <w:rsid w:val="00AC2F77"/>
    <w:rsid w:val="00AC32A5"/>
    <w:rsid w:val="00AC390D"/>
    <w:rsid w:val="00AC5568"/>
    <w:rsid w:val="00AC6DF4"/>
    <w:rsid w:val="00AC6FCE"/>
    <w:rsid w:val="00AC75BD"/>
    <w:rsid w:val="00AC787D"/>
    <w:rsid w:val="00AD2D13"/>
    <w:rsid w:val="00AD34B8"/>
    <w:rsid w:val="00AD4165"/>
    <w:rsid w:val="00AD5D77"/>
    <w:rsid w:val="00AD6BDA"/>
    <w:rsid w:val="00AE1B9A"/>
    <w:rsid w:val="00AE6959"/>
    <w:rsid w:val="00AF3E5A"/>
    <w:rsid w:val="00AF4E83"/>
    <w:rsid w:val="00B0550F"/>
    <w:rsid w:val="00B05559"/>
    <w:rsid w:val="00B11E7F"/>
    <w:rsid w:val="00B14116"/>
    <w:rsid w:val="00B160F2"/>
    <w:rsid w:val="00B16209"/>
    <w:rsid w:val="00B17040"/>
    <w:rsid w:val="00B21D40"/>
    <w:rsid w:val="00B264A2"/>
    <w:rsid w:val="00B27C23"/>
    <w:rsid w:val="00B353DC"/>
    <w:rsid w:val="00B3632D"/>
    <w:rsid w:val="00B417BA"/>
    <w:rsid w:val="00B434AE"/>
    <w:rsid w:val="00B434AF"/>
    <w:rsid w:val="00B43558"/>
    <w:rsid w:val="00B453D0"/>
    <w:rsid w:val="00B454AF"/>
    <w:rsid w:val="00B46475"/>
    <w:rsid w:val="00B4799F"/>
    <w:rsid w:val="00B509EC"/>
    <w:rsid w:val="00B52437"/>
    <w:rsid w:val="00B56D2B"/>
    <w:rsid w:val="00B57498"/>
    <w:rsid w:val="00B6537A"/>
    <w:rsid w:val="00B66374"/>
    <w:rsid w:val="00B70381"/>
    <w:rsid w:val="00B704FD"/>
    <w:rsid w:val="00B72A61"/>
    <w:rsid w:val="00B74951"/>
    <w:rsid w:val="00B84653"/>
    <w:rsid w:val="00B922FB"/>
    <w:rsid w:val="00BA2BF5"/>
    <w:rsid w:val="00BB1169"/>
    <w:rsid w:val="00BB2927"/>
    <w:rsid w:val="00BB70C6"/>
    <w:rsid w:val="00BC08CC"/>
    <w:rsid w:val="00BC21F2"/>
    <w:rsid w:val="00BC22A8"/>
    <w:rsid w:val="00BC660B"/>
    <w:rsid w:val="00BD16D1"/>
    <w:rsid w:val="00BD26A9"/>
    <w:rsid w:val="00BD272A"/>
    <w:rsid w:val="00BD3E8F"/>
    <w:rsid w:val="00BD41B8"/>
    <w:rsid w:val="00BD4240"/>
    <w:rsid w:val="00BD7962"/>
    <w:rsid w:val="00BD7EB4"/>
    <w:rsid w:val="00BE1DDB"/>
    <w:rsid w:val="00BE321F"/>
    <w:rsid w:val="00BE4ED8"/>
    <w:rsid w:val="00BE6833"/>
    <w:rsid w:val="00BE6AB8"/>
    <w:rsid w:val="00BE7603"/>
    <w:rsid w:val="00BF2C14"/>
    <w:rsid w:val="00BF401D"/>
    <w:rsid w:val="00BF74F1"/>
    <w:rsid w:val="00C0146D"/>
    <w:rsid w:val="00C03A47"/>
    <w:rsid w:val="00C04649"/>
    <w:rsid w:val="00C0500F"/>
    <w:rsid w:val="00C06837"/>
    <w:rsid w:val="00C06E5D"/>
    <w:rsid w:val="00C1185F"/>
    <w:rsid w:val="00C1298D"/>
    <w:rsid w:val="00C13939"/>
    <w:rsid w:val="00C13B89"/>
    <w:rsid w:val="00C149DF"/>
    <w:rsid w:val="00C154A8"/>
    <w:rsid w:val="00C15F1A"/>
    <w:rsid w:val="00C16D84"/>
    <w:rsid w:val="00C2118C"/>
    <w:rsid w:val="00C22993"/>
    <w:rsid w:val="00C2798F"/>
    <w:rsid w:val="00C309B0"/>
    <w:rsid w:val="00C32F42"/>
    <w:rsid w:val="00C3543E"/>
    <w:rsid w:val="00C3773B"/>
    <w:rsid w:val="00C413EB"/>
    <w:rsid w:val="00C458AA"/>
    <w:rsid w:val="00C46847"/>
    <w:rsid w:val="00C516AF"/>
    <w:rsid w:val="00C516ED"/>
    <w:rsid w:val="00C53138"/>
    <w:rsid w:val="00C54804"/>
    <w:rsid w:val="00C54BB2"/>
    <w:rsid w:val="00C5511E"/>
    <w:rsid w:val="00C57E51"/>
    <w:rsid w:val="00C60B98"/>
    <w:rsid w:val="00C632C2"/>
    <w:rsid w:val="00C639DD"/>
    <w:rsid w:val="00C67F40"/>
    <w:rsid w:val="00C738CB"/>
    <w:rsid w:val="00C91790"/>
    <w:rsid w:val="00C91CE9"/>
    <w:rsid w:val="00C926B9"/>
    <w:rsid w:val="00C93D32"/>
    <w:rsid w:val="00C97023"/>
    <w:rsid w:val="00CA2521"/>
    <w:rsid w:val="00CA2E03"/>
    <w:rsid w:val="00CA40F5"/>
    <w:rsid w:val="00CA5277"/>
    <w:rsid w:val="00CA5D9F"/>
    <w:rsid w:val="00CA5EDB"/>
    <w:rsid w:val="00CA7D34"/>
    <w:rsid w:val="00CB11E9"/>
    <w:rsid w:val="00CB19E2"/>
    <w:rsid w:val="00CB19EF"/>
    <w:rsid w:val="00CB4901"/>
    <w:rsid w:val="00CB71DE"/>
    <w:rsid w:val="00CC34ED"/>
    <w:rsid w:val="00CC37FE"/>
    <w:rsid w:val="00CC4ED6"/>
    <w:rsid w:val="00CC6C39"/>
    <w:rsid w:val="00CD5E8B"/>
    <w:rsid w:val="00CE48D8"/>
    <w:rsid w:val="00CE4E62"/>
    <w:rsid w:val="00CE5AE5"/>
    <w:rsid w:val="00CE6C5C"/>
    <w:rsid w:val="00CE6E62"/>
    <w:rsid w:val="00CF08FC"/>
    <w:rsid w:val="00CF1347"/>
    <w:rsid w:val="00CF2380"/>
    <w:rsid w:val="00CF241A"/>
    <w:rsid w:val="00CF798E"/>
    <w:rsid w:val="00D00DDB"/>
    <w:rsid w:val="00D01739"/>
    <w:rsid w:val="00D02C11"/>
    <w:rsid w:val="00D06761"/>
    <w:rsid w:val="00D0753A"/>
    <w:rsid w:val="00D126A6"/>
    <w:rsid w:val="00D128B8"/>
    <w:rsid w:val="00D12CD5"/>
    <w:rsid w:val="00D16088"/>
    <w:rsid w:val="00D165B0"/>
    <w:rsid w:val="00D17394"/>
    <w:rsid w:val="00D20F28"/>
    <w:rsid w:val="00D20FDC"/>
    <w:rsid w:val="00D22128"/>
    <w:rsid w:val="00D24A0C"/>
    <w:rsid w:val="00D24A2A"/>
    <w:rsid w:val="00D30F83"/>
    <w:rsid w:val="00D3118A"/>
    <w:rsid w:val="00D33340"/>
    <w:rsid w:val="00D33D89"/>
    <w:rsid w:val="00D34719"/>
    <w:rsid w:val="00D3489A"/>
    <w:rsid w:val="00D373EB"/>
    <w:rsid w:val="00D411A9"/>
    <w:rsid w:val="00D41552"/>
    <w:rsid w:val="00D435D3"/>
    <w:rsid w:val="00D44981"/>
    <w:rsid w:val="00D449EA"/>
    <w:rsid w:val="00D449FB"/>
    <w:rsid w:val="00D4585B"/>
    <w:rsid w:val="00D460F1"/>
    <w:rsid w:val="00D53442"/>
    <w:rsid w:val="00D54CDB"/>
    <w:rsid w:val="00D56EEA"/>
    <w:rsid w:val="00D628F6"/>
    <w:rsid w:val="00D63695"/>
    <w:rsid w:val="00D675FC"/>
    <w:rsid w:val="00D67648"/>
    <w:rsid w:val="00D70EAC"/>
    <w:rsid w:val="00D728A2"/>
    <w:rsid w:val="00D73043"/>
    <w:rsid w:val="00D73541"/>
    <w:rsid w:val="00D73ABD"/>
    <w:rsid w:val="00D73C35"/>
    <w:rsid w:val="00D757EF"/>
    <w:rsid w:val="00D75F19"/>
    <w:rsid w:val="00D8423D"/>
    <w:rsid w:val="00D8586E"/>
    <w:rsid w:val="00D86CB5"/>
    <w:rsid w:val="00D90699"/>
    <w:rsid w:val="00D91758"/>
    <w:rsid w:val="00D918DF"/>
    <w:rsid w:val="00D91EB5"/>
    <w:rsid w:val="00D944D4"/>
    <w:rsid w:val="00D94B93"/>
    <w:rsid w:val="00D9752B"/>
    <w:rsid w:val="00DB3929"/>
    <w:rsid w:val="00DB47BE"/>
    <w:rsid w:val="00DB4D7E"/>
    <w:rsid w:val="00DB5A5F"/>
    <w:rsid w:val="00DC3976"/>
    <w:rsid w:val="00DC4E6D"/>
    <w:rsid w:val="00DC6A69"/>
    <w:rsid w:val="00DC7B32"/>
    <w:rsid w:val="00DD0248"/>
    <w:rsid w:val="00DD3DB1"/>
    <w:rsid w:val="00DE08A7"/>
    <w:rsid w:val="00DE15DA"/>
    <w:rsid w:val="00DE2727"/>
    <w:rsid w:val="00DE5B27"/>
    <w:rsid w:val="00DF2304"/>
    <w:rsid w:val="00DF4265"/>
    <w:rsid w:val="00DF5BFD"/>
    <w:rsid w:val="00E05FA5"/>
    <w:rsid w:val="00E06806"/>
    <w:rsid w:val="00E105B4"/>
    <w:rsid w:val="00E11038"/>
    <w:rsid w:val="00E131CD"/>
    <w:rsid w:val="00E1406D"/>
    <w:rsid w:val="00E1419F"/>
    <w:rsid w:val="00E1473F"/>
    <w:rsid w:val="00E15452"/>
    <w:rsid w:val="00E236BC"/>
    <w:rsid w:val="00E24061"/>
    <w:rsid w:val="00E2421A"/>
    <w:rsid w:val="00E247D9"/>
    <w:rsid w:val="00E25FA2"/>
    <w:rsid w:val="00E34B12"/>
    <w:rsid w:val="00E36692"/>
    <w:rsid w:val="00E3762A"/>
    <w:rsid w:val="00E42D43"/>
    <w:rsid w:val="00E43AB5"/>
    <w:rsid w:val="00E5082A"/>
    <w:rsid w:val="00E529F7"/>
    <w:rsid w:val="00E539E9"/>
    <w:rsid w:val="00E577B9"/>
    <w:rsid w:val="00E578DF"/>
    <w:rsid w:val="00E60505"/>
    <w:rsid w:val="00E616A8"/>
    <w:rsid w:val="00E63F1D"/>
    <w:rsid w:val="00E65D9A"/>
    <w:rsid w:val="00E70858"/>
    <w:rsid w:val="00E710AE"/>
    <w:rsid w:val="00E72C94"/>
    <w:rsid w:val="00E7373B"/>
    <w:rsid w:val="00E7467D"/>
    <w:rsid w:val="00E76528"/>
    <w:rsid w:val="00E819E2"/>
    <w:rsid w:val="00E81E60"/>
    <w:rsid w:val="00E84CF4"/>
    <w:rsid w:val="00E85F19"/>
    <w:rsid w:val="00E9009C"/>
    <w:rsid w:val="00E90C82"/>
    <w:rsid w:val="00E93103"/>
    <w:rsid w:val="00E9422C"/>
    <w:rsid w:val="00EA1063"/>
    <w:rsid w:val="00EA27A8"/>
    <w:rsid w:val="00EA300E"/>
    <w:rsid w:val="00EA6AFF"/>
    <w:rsid w:val="00EA7EB4"/>
    <w:rsid w:val="00EB2EC5"/>
    <w:rsid w:val="00EB54FF"/>
    <w:rsid w:val="00EB603C"/>
    <w:rsid w:val="00EB754E"/>
    <w:rsid w:val="00EC2F53"/>
    <w:rsid w:val="00EC3670"/>
    <w:rsid w:val="00EC487A"/>
    <w:rsid w:val="00EC4934"/>
    <w:rsid w:val="00EC5573"/>
    <w:rsid w:val="00EC59EB"/>
    <w:rsid w:val="00EC70D8"/>
    <w:rsid w:val="00ED0B99"/>
    <w:rsid w:val="00ED4BE2"/>
    <w:rsid w:val="00ED578C"/>
    <w:rsid w:val="00EE58E5"/>
    <w:rsid w:val="00EE6AB0"/>
    <w:rsid w:val="00EE7FBB"/>
    <w:rsid w:val="00EF4617"/>
    <w:rsid w:val="00EF4F5B"/>
    <w:rsid w:val="00F0644D"/>
    <w:rsid w:val="00F06D11"/>
    <w:rsid w:val="00F0755A"/>
    <w:rsid w:val="00F112A5"/>
    <w:rsid w:val="00F14939"/>
    <w:rsid w:val="00F14D87"/>
    <w:rsid w:val="00F167AB"/>
    <w:rsid w:val="00F167FA"/>
    <w:rsid w:val="00F176F3"/>
    <w:rsid w:val="00F200E6"/>
    <w:rsid w:val="00F2017C"/>
    <w:rsid w:val="00F2245E"/>
    <w:rsid w:val="00F3033D"/>
    <w:rsid w:val="00F30734"/>
    <w:rsid w:val="00F32107"/>
    <w:rsid w:val="00F347E5"/>
    <w:rsid w:val="00F3508E"/>
    <w:rsid w:val="00F40435"/>
    <w:rsid w:val="00F40E1B"/>
    <w:rsid w:val="00F50F9C"/>
    <w:rsid w:val="00F5138E"/>
    <w:rsid w:val="00F52D20"/>
    <w:rsid w:val="00F557BD"/>
    <w:rsid w:val="00F6150B"/>
    <w:rsid w:val="00F6311C"/>
    <w:rsid w:val="00F63C6A"/>
    <w:rsid w:val="00F73D37"/>
    <w:rsid w:val="00F74011"/>
    <w:rsid w:val="00F771F3"/>
    <w:rsid w:val="00F82B9A"/>
    <w:rsid w:val="00F84883"/>
    <w:rsid w:val="00F851E1"/>
    <w:rsid w:val="00F86710"/>
    <w:rsid w:val="00F90BC8"/>
    <w:rsid w:val="00F92182"/>
    <w:rsid w:val="00F92B64"/>
    <w:rsid w:val="00F94A36"/>
    <w:rsid w:val="00F94DB8"/>
    <w:rsid w:val="00F95A10"/>
    <w:rsid w:val="00F97F7E"/>
    <w:rsid w:val="00FA3AE4"/>
    <w:rsid w:val="00FA69B3"/>
    <w:rsid w:val="00FA7D52"/>
    <w:rsid w:val="00FB61B0"/>
    <w:rsid w:val="00FC017A"/>
    <w:rsid w:val="00FC2E41"/>
    <w:rsid w:val="00FC4877"/>
    <w:rsid w:val="00FC7DCE"/>
    <w:rsid w:val="00FD0B7B"/>
    <w:rsid w:val="00FD3F06"/>
    <w:rsid w:val="00FD5CA1"/>
    <w:rsid w:val="00FD7739"/>
    <w:rsid w:val="00FE1AA2"/>
    <w:rsid w:val="00FE2E38"/>
    <w:rsid w:val="00FE4CE7"/>
    <w:rsid w:val="00FF0121"/>
    <w:rsid w:val="00FF0E73"/>
    <w:rsid w:val="00FF7D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A61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344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rsid w:val="00B4799F"/>
    <w:rPr>
      <w:sz w:val="16"/>
      <w:szCs w:val="16"/>
    </w:rPr>
  </w:style>
  <w:style w:type="paragraph" w:styleId="Textkomente">
    <w:name w:val="annotation text"/>
    <w:basedOn w:val="Normln"/>
    <w:link w:val="TextkomenteChar"/>
    <w:uiPriority w:val="99"/>
    <w:rsid w:val="00B4799F"/>
    <w:rPr>
      <w:sz w:val="20"/>
      <w:szCs w:val="20"/>
    </w:rPr>
  </w:style>
  <w:style w:type="paragraph" w:styleId="Pedmtkomente">
    <w:name w:val="annotation subject"/>
    <w:basedOn w:val="Textkomente"/>
    <w:next w:val="Textkomente"/>
    <w:semiHidden/>
    <w:rsid w:val="00B4799F"/>
    <w:rPr>
      <w:b/>
      <w:bCs/>
    </w:rPr>
  </w:style>
  <w:style w:type="paragraph" w:styleId="Textbubliny">
    <w:name w:val="Balloon Text"/>
    <w:basedOn w:val="Normln"/>
    <w:semiHidden/>
    <w:rsid w:val="00B4799F"/>
    <w:rPr>
      <w:rFonts w:ascii="Tahoma" w:hAnsi="Tahoma" w:cs="Tahoma"/>
      <w:sz w:val="16"/>
      <w:szCs w:val="16"/>
    </w:rPr>
  </w:style>
  <w:style w:type="paragraph" w:customStyle="1" w:styleId="Stednseznam2zvraznn41">
    <w:name w:val="Střední seznam 2 – zvýraznění 41"/>
    <w:basedOn w:val="Normln"/>
    <w:uiPriority w:val="34"/>
    <w:qFormat/>
    <w:rsid w:val="00BE7603"/>
    <w:pPr>
      <w:ind w:left="708"/>
    </w:pPr>
  </w:style>
  <w:style w:type="paragraph" w:customStyle="1" w:styleId="Barevnstnovnzvraznn31">
    <w:name w:val="Barevné stínování – zvýraznění 31"/>
    <w:basedOn w:val="Normln"/>
    <w:uiPriority w:val="34"/>
    <w:qFormat/>
    <w:rsid w:val="00563679"/>
    <w:pPr>
      <w:ind w:left="708"/>
    </w:pPr>
  </w:style>
  <w:style w:type="paragraph" w:styleId="Zhlav">
    <w:name w:val="header"/>
    <w:basedOn w:val="Normln"/>
    <w:link w:val="ZhlavChar"/>
    <w:rsid w:val="003B303B"/>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link w:val="Zhlav"/>
    <w:rsid w:val="003B303B"/>
  </w:style>
  <w:style w:type="paragraph" w:customStyle="1" w:styleId="Svtlmkazvraznn31">
    <w:name w:val="Světlá mřížka – zvýraznění 31"/>
    <w:basedOn w:val="Normln"/>
    <w:uiPriority w:val="34"/>
    <w:qFormat/>
    <w:rsid w:val="00323879"/>
    <w:pPr>
      <w:ind w:left="708"/>
    </w:pPr>
  </w:style>
  <w:style w:type="character" w:customStyle="1" w:styleId="TextkomenteChar">
    <w:name w:val="Text komentáře Char"/>
    <w:link w:val="Textkomente"/>
    <w:uiPriority w:val="99"/>
    <w:rsid w:val="005E4930"/>
  </w:style>
  <w:style w:type="paragraph" w:customStyle="1" w:styleId="Stednseznam2zvraznn21">
    <w:name w:val="Střední seznam 2 – zvýraznění 21"/>
    <w:hidden/>
    <w:uiPriority w:val="99"/>
    <w:semiHidden/>
    <w:rsid w:val="002B732A"/>
    <w:rPr>
      <w:sz w:val="24"/>
      <w:szCs w:val="24"/>
    </w:rPr>
  </w:style>
  <w:style w:type="paragraph" w:styleId="Odstavecseseznamem">
    <w:name w:val="List Paragraph"/>
    <w:basedOn w:val="Normln"/>
    <w:link w:val="OdstavecseseznamemChar"/>
    <w:uiPriority w:val="34"/>
    <w:qFormat/>
    <w:rsid w:val="007C709F"/>
    <w:pPr>
      <w:spacing w:after="200" w:line="276" w:lineRule="auto"/>
      <w:ind w:left="720"/>
      <w:contextualSpacing/>
    </w:pPr>
    <w:rPr>
      <w:rFonts w:ascii="Calibri" w:eastAsia="Calibri" w:hAnsi="Calibri"/>
      <w:sz w:val="22"/>
      <w:szCs w:val="22"/>
      <w:lang w:eastAsia="en-US"/>
    </w:rPr>
  </w:style>
  <w:style w:type="character" w:styleId="Hypertextovodkaz">
    <w:name w:val="Hyperlink"/>
    <w:rsid w:val="00341B75"/>
    <w:rPr>
      <w:color w:val="0000FF"/>
      <w:u w:val="single"/>
    </w:rPr>
  </w:style>
  <w:style w:type="paragraph" w:styleId="Revize">
    <w:name w:val="Revision"/>
    <w:hidden/>
    <w:uiPriority w:val="99"/>
    <w:semiHidden/>
    <w:rsid w:val="00FD7739"/>
    <w:rPr>
      <w:sz w:val="24"/>
      <w:szCs w:val="24"/>
    </w:rPr>
  </w:style>
  <w:style w:type="character" w:customStyle="1" w:styleId="Zkladntext">
    <w:name w:val="Základní text_"/>
    <w:basedOn w:val="Standardnpsmoodstavce"/>
    <w:link w:val="Zkladntext3"/>
    <w:uiPriority w:val="99"/>
    <w:locked/>
    <w:rsid w:val="00A9654E"/>
    <w:rPr>
      <w:rFonts w:ascii="Arial" w:hAnsi="Arial" w:cs="Arial"/>
      <w:shd w:val="clear" w:color="auto" w:fill="FFFFFF"/>
    </w:rPr>
  </w:style>
  <w:style w:type="paragraph" w:customStyle="1" w:styleId="Zkladntext3">
    <w:name w:val="Základní text3"/>
    <w:basedOn w:val="Normln"/>
    <w:link w:val="Zkladntext"/>
    <w:uiPriority w:val="99"/>
    <w:rsid w:val="00A9654E"/>
    <w:pPr>
      <w:widowControl w:val="0"/>
      <w:shd w:val="clear" w:color="auto" w:fill="FFFFFF"/>
      <w:spacing w:after="120" w:line="240" w:lineRule="atLeast"/>
      <w:ind w:hanging="600"/>
      <w:jc w:val="right"/>
    </w:pPr>
    <w:rPr>
      <w:rFonts w:ascii="Arial" w:hAnsi="Arial" w:cs="Arial"/>
      <w:sz w:val="20"/>
      <w:szCs w:val="20"/>
    </w:rPr>
  </w:style>
  <w:style w:type="character" w:customStyle="1" w:styleId="OdstavecseseznamemChar">
    <w:name w:val="Odstavec se seznamem Char"/>
    <w:link w:val="Odstavecseseznamem"/>
    <w:uiPriority w:val="34"/>
    <w:rsid w:val="00863CFD"/>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344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rsid w:val="00B4799F"/>
    <w:rPr>
      <w:sz w:val="16"/>
      <w:szCs w:val="16"/>
    </w:rPr>
  </w:style>
  <w:style w:type="paragraph" w:styleId="Textkomente">
    <w:name w:val="annotation text"/>
    <w:basedOn w:val="Normln"/>
    <w:link w:val="TextkomenteChar"/>
    <w:uiPriority w:val="99"/>
    <w:rsid w:val="00B4799F"/>
    <w:rPr>
      <w:sz w:val="20"/>
      <w:szCs w:val="20"/>
    </w:rPr>
  </w:style>
  <w:style w:type="paragraph" w:styleId="Pedmtkomente">
    <w:name w:val="annotation subject"/>
    <w:basedOn w:val="Textkomente"/>
    <w:next w:val="Textkomente"/>
    <w:semiHidden/>
    <w:rsid w:val="00B4799F"/>
    <w:rPr>
      <w:b/>
      <w:bCs/>
    </w:rPr>
  </w:style>
  <w:style w:type="paragraph" w:styleId="Textbubliny">
    <w:name w:val="Balloon Text"/>
    <w:basedOn w:val="Normln"/>
    <w:semiHidden/>
    <w:rsid w:val="00B4799F"/>
    <w:rPr>
      <w:rFonts w:ascii="Tahoma" w:hAnsi="Tahoma" w:cs="Tahoma"/>
      <w:sz w:val="16"/>
      <w:szCs w:val="16"/>
    </w:rPr>
  </w:style>
  <w:style w:type="paragraph" w:customStyle="1" w:styleId="Stednseznam2zvraznn41">
    <w:name w:val="Střední seznam 2 – zvýraznění 41"/>
    <w:basedOn w:val="Normln"/>
    <w:uiPriority w:val="34"/>
    <w:qFormat/>
    <w:rsid w:val="00BE7603"/>
    <w:pPr>
      <w:ind w:left="708"/>
    </w:pPr>
  </w:style>
  <w:style w:type="paragraph" w:customStyle="1" w:styleId="Barevnstnovnzvraznn31">
    <w:name w:val="Barevné stínování – zvýraznění 31"/>
    <w:basedOn w:val="Normln"/>
    <w:uiPriority w:val="34"/>
    <w:qFormat/>
    <w:rsid w:val="00563679"/>
    <w:pPr>
      <w:ind w:left="708"/>
    </w:pPr>
  </w:style>
  <w:style w:type="paragraph" w:styleId="Zhlav">
    <w:name w:val="header"/>
    <w:basedOn w:val="Normln"/>
    <w:link w:val="ZhlavChar"/>
    <w:rsid w:val="003B303B"/>
    <w:pPr>
      <w:tabs>
        <w:tab w:val="center" w:pos="4536"/>
        <w:tab w:val="right" w:pos="9072"/>
      </w:tabs>
      <w:overflowPunct w:val="0"/>
      <w:autoSpaceDE w:val="0"/>
      <w:autoSpaceDN w:val="0"/>
      <w:adjustRightInd w:val="0"/>
      <w:textAlignment w:val="baseline"/>
    </w:pPr>
    <w:rPr>
      <w:sz w:val="20"/>
      <w:szCs w:val="20"/>
    </w:rPr>
  </w:style>
  <w:style w:type="character" w:customStyle="1" w:styleId="ZhlavChar">
    <w:name w:val="Záhlaví Char"/>
    <w:basedOn w:val="Standardnpsmoodstavce"/>
    <w:link w:val="Zhlav"/>
    <w:rsid w:val="003B303B"/>
  </w:style>
  <w:style w:type="paragraph" w:customStyle="1" w:styleId="Svtlmkazvraznn31">
    <w:name w:val="Světlá mřížka – zvýraznění 31"/>
    <w:basedOn w:val="Normln"/>
    <w:uiPriority w:val="34"/>
    <w:qFormat/>
    <w:rsid w:val="00323879"/>
    <w:pPr>
      <w:ind w:left="708"/>
    </w:pPr>
  </w:style>
  <w:style w:type="character" w:customStyle="1" w:styleId="TextkomenteChar">
    <w:name w:val="Text komentáře Char"/>
    <w:link w:val="Textkomente"/>
    <w:uiPriority w:val="99"/>
    <w:rsid w:val="005E4930"/>
  </w:style>
  <w:style w:type="paragraph" w:customStyle="1" w:styleId="Stednseznam2zvraznn21">
    <w:name w:val="Střední seznam 2 – zvýraznění 21"/>
    <w:hidden/>
    <w:uiPriority w:val="99"/>
    <w:semiHidden/>
    <w:rsid w:val="002B732A"/>
    <w:rPr>
      <w:sz w:val="24"/>
      <w:szCs w:val="24"/>
    </w:rPr>
  </w:style>
  <w:style w:type="paragraph" w:styleId="Odstavecseseznamem">
    <w:name w:val="List Paragraph"/>
    <w:basedOn w:val="Normln"/>
    <w:link w:val="OdstavecseseznamemChar"/>
    <w:uiPriority w:val="34"/>
    <w:qFormat/>
    <w:rsid w:val="007C709F"/>
    <w:pPr>
      <w:spacing w:after="200" w:line="276" w:lineRule="auto"/>
      <w:ind w:left="720"/>
      <w:contextualSpacing/>
    </w:pPr>
    <w:rPr>
      <w:rFonts w:ascii="Calibri" w:eastAsia="Calibri" w:hAnsi="Calibri"/>
      <w:sz w:val="22"/>
      <w:szCs w:val="22"/>
      <w:lang w:eastAsia="en-US"/>
    </w:rPr>
  </w:style>
  <w:style w:type="character" w:styleId="Hypertextovodkaz">
    <w:name w:val="Hyperlink"/>
    <w:rsid w:val="00341B75"/>
    <w:rPr>
      <w:color w:val="0000FF"/>
      <w:u w:val="single"/>
    </w:rPr>
  </w:style>
  <w:style w:type="paragraph" w:styleId="Revize">
    <w:name w:val="Revision"/>
    <w:hidden/>
    <w:uiPriority w:val="99"/>
    <w:semiHidden/>
    <w:rsid w:val="00FD7739"/>
    <w:rPr>
      <w:sz w:val="24"/>
      <w:szCs w:val="24"/>
    </w:rPr>
  </w:style>
  <w:style w:type="character" w:customStyle="1" w:styleId="Zkladntext">
    <w:name w:val="Základní text_"/>
    <w:basedOn w:val="Standardnpsmoodstavce"/>
    <w:link w:val="Zkladntext3"/>
    <w:uiPriority w:val="99"/>
    <w:locked/>
    <w:rsid w:val="00A9654E"/>
    <w:rPr>
      <w:rFonts w:ascii="Arial" w:hAnsi="Arial" w:cs="Arial"/>
      <w:shd w:val="clear" w:color="auto" w:fill="FFFFFF"/>
    </w:rPr>
  </w:style>
  <w:style w:type="paragraph" w:customStyle="1" w:styleId="Zkladntext3">
    <w:name w:val="Základní text3"/>
    <w:basedOn w:val="Normln"/>
    <w:link w:val="Zkladntext"/>
    <w:uiPriority w:val="99"/>
    <w:rsid w:val="00A9654E"/>
    <w:pPr>
      <w:widowControl w:val="0"/>
      <w:shd w:val="clear" w:color="auto" w:fill="FFFFFF"/>
      <w:spacing w:after="120" w:line="240" w:lineRule="atLeast"/>
      <w:ind w:hanging="600"/>
      <w:jc w:val="right"/>
    </w:pPr>
    <w:rPr>
      <w:rFonts w:ascii="Arial" w:hAnsi="Arial" w:cs="Arial"/>
      <w:sz w:val="20"/>
      <w:szCs w:val="20"/>
    </w:rPr>
  </w:style>
  <w:style w:type="character" w:customStyle="1" w:styleId="OdstavecseseznamemChar">
    <w:name w:val="Odstavec se seznamem Char"/>
    <w:link w:val="Odstavecseseznamem"/>
    <w:uiPriority w:val="34"/>
    <w:rsid w:val="00863CFD"/>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man.matl@mzk.czm" TargetMode="External"/><Relationship Id="rId3" Type="http://schemas.openxmlformats.org/officeDocument/2006/relationships/styles" Target="styles.xml"/><Relationship Id="rId7" Type="http://schemas.openxmlformats.org/officeDocument/2006/relationships/hyperlink" Target="mailto:faktury@mzk.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D12D3-1862-4B96-8009-733C684FE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8281</Words>
  <Characters>48862</Characters>
  <Application>Microsoft Office Word</Application>
  <DocSecurity>0</DocSecurity>
  <Lines>407</Lines>
  <Paragraphs>114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Moravská zemská knihovna v Brně</vt:lpstr>
      <vt:lpstr>Moravská zemská knihovna v Brně</vt:lpstr>
    </vt:vector>
  </TitlesOfParts>
  <Company>vfu_brno</Company>
  <LinksUpToDate>false</LinksUpToDate>
  <CharactersWithSpaces>57029</CharactersWithSpaces>
  <SharedDoc>false</SharedDoc>
  <HLinks>
    <vt:vector size="6" baseType="variant">
      <vt:variant>
        <vt:i4>393273</vt:i4>
      </vt:variant>
      <vt:variant>
        <vt:i4>0</vt:i4>
      </vt:variant>
      <vt:variant>
        <vt:i4>0</vt:i4>
      </vt:variant>
      <vt:variant>
        <vt:i4>5</vt:i4>
      </vt:variant>
      <vt:variant>
        <vt:lpwstr>mailto:faktury@mzk.cz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Moravská zemská knihovna v Brně</dc:title>
  <dc:creator>lan_manager</dc:creator>
  <cp:lastModifiedBy>Soňa Dresslerová</cp:lastModifiedBy>
  <cp:revision>2</cp:revision>
  <cp:lastPrinted>2017-05-15T09:41:00Z</cp:lastPrinted>
  <dcterms:created xsi:type="dcterms:W3CDTF">2017-12-05T08:02:00Z</dcterms:created>
  <dcterms:modified xsi:type="dcterms:W3CDTF">2017-12-05T08:02:00Z</dcterms:modified>
</cp:coreProperties>
</file>