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C8" w:rsidRDefault="008061C8" w:rsidP="008061C8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p w:rsidR="008061C8" w:rsidRDefault="008061C8" w:rsidP="008061C8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24198E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DODATEK Č. </w:t>
      </w:r>
      <w:r w:rsidR="000B6BC0" w:rsidRPr="0024198E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</w:p>
    <w:p w:rsidR="008061C8" w:rsidRPr="00C85B2C" w:rsidRDefault="008061C8" w:rsidP="008061C8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8061C8" w:rsidRPr="00C85B2C" w:rsidRDefault="008061C8" w:rsidP="008061C8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ke </w:t>
      </w:r>
      <w:r>
        <w:rPr>
          <w:rFonts w:ascii="Arial" w:hAnsi="Arial" w:cs="Arial"/>
          <w:i w:val="0"/>
          <w:sz w:val="22"/>
          <w:szCs w:val="22"/>
          <w:u w:val="none"/>
        </w:rPr>
        <w:t>Smlouvě</w:t>
      </w: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o poskytnutí účelové dotace z rozpočtu</w:t>
      </w:r>
    </w:p>
    <w:p w:rsidR="008061C8" w:rsidRPr="00C85B2C" w:rsidRDefault="008061C8" w:rsidP="008061C8">
      <w:pPr>
        <w:pStyle w:val="Nzev"/>
        <w:tabs>
          <w:tab w:val="left" w:pos="426"/>
        </w:tabs>
        <w:spacing w:after="60"/>
        <w:rPr>
          <w:rFonts w:ascii="Arial" w:hAnsi="Arial" w:cs="Arial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>statutárního města Jablonec nad Nisou</w:t>
      </w:r>
    </w:p>
    <w:p w:rsidR="00EB62D9" w:rsidRPr="003D70A4" w:rsidRDefault="00EB62D9" w:rsidP="00EB62D9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ev. </w:t>
      </w:r>
      <w:r>
        <w:rPr>
          <w:rFonts w:ascii="Arial" w:hAnsi="Arial" w:cs="Arial"/>
          <w:snapToGrid w:val="0"/>
          <w:sz w:val="22"/>
          <w:szCs w:val="22"/>
        </w:rPr>
        <w:t xml:space="preserve">č. MMJN: </w:t>
      </w:r>
      <w:r w:rsidR="00960F8F">
        <w:rPr>
          <w:rFonts w:ascii="Arial" w:hAnsi="Arial" w:cs="Arial"/>
          <w:snapToGrid w:val="0"/>
          <w:sz w:val="22"/>
          <w:szCs w:val="22"/>
        </w:rPr>
        <w:t>905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201</w:t>
      </w:r>
      <w:r w:rsidR="00960F8F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– OH/VO</w:t>
      </w:r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EB62D9" w:rsidRPr="003D70A4" w:rsidRDefault="00EB62D9" w:rsidP="00EB62D9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:rsidR="00EB62D9" w:rsidRDefault="00EB62D9" w:rsidP="00EB62D9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:rsidR="00EB62D9" w:rsidRPr="003D70A4" w:rsidRDefault="00EB62D9" w:rsidP="00EB62D9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Mírové nám. 3100/19, 467 51, Jablonec nad Nisou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trike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zastoupené: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primátorem města a </w:t>
      </w:r>
      <w:r w:rsidR="00A36B5F">
        <w:rPr>
          <w:rFonts w:ascii="Arial" w:hAnsi="Arial" w:cs="Arial"/>
          <w:snapToGrid w:val="0"/>
          <w:sz w:val="22"/>
          <w:szCs w:val="22"/>
        </w:rPr>
        <w:t xml:space="preserve">Ing. Milošem </w:t>
      </w:r>
      <w:r w:rsidR="00F22946">
        <w:rPr>
          <w:rFonts w:ascii="Arial" w:hAnsi="Arial" w:cs="Arial"/>
          <w:snapToGrid w:val="0"/>
          <w:sz w:val="22"/>
          <w:szCs w:val="22"/>
        </w:rPr>
        <w:t>Zahradníkem,</w:t>
      </w:r>
      <w:r>
        <w:rPr>
          <w:rFonts w:ascii="Arial" w:hAnsi="Arial" w:cs="Arial"/>
          <w:snapToGrid w:val="0"/>
          <w:sz w:val="22"/>
          <w:szCs w:val="22"/>
        </w:rPr>
        <w:t xml:space="preserve"> náměstkem primátora města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:rsidR="00EB62D9" w:rsidRPr="003D70A4" w:rsidRDefault="00EB62D9" w:rsidP="00EB62D9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:rsidR="00EB62D9" w:rsidRPr="003D70A4" w:rsidRDefault="00EB62D9" w:rsidP="00EB62D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a</w:t>
      </w:r>
    </w:p>
    <w:p w:rsidR="00EB62D9" w:rsidRPr="003D70A4" w:rsidRDefault="00EB62D9" w:rsidP="00EB62D9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EB62D9" w:rsidRPr="003D70A4" w:rsidRDefault="00EB62D9" w:rsidP="00EB62D9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r>
        <w:rPr>
          <w:rFonts w:ascii="Arial" w:hAnsi="Arial" w:cs="Arial"/>
          <w:b/>
          <w:bCs/>
          <w:snapToGrid/>
          <w:szCs w:val="22"/>
        </w:rPr>
        <w:t>Jablonecké kulturní a informační centrum, o.p.s.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Kostelní 1/6, 466 01 </w:t>
      </w:r>
      <w:r w:rsidRPr="003D70A4">
        <w:rPr>
          <w:rFonts w:ascii="Arial" w:hAnsi="Arial" w:cs="Arial"/>
          <w:snapToGrid w:val="0"/>
          <w:sz w:val="22"/>
          <w:szCs w:val="22"/>
        </w:rPr>
        <w:t>Jablonec nad Nisou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</w:t>
      </w:r>
      <w:r w:rsidR="00504143">
        <w:rPr>
          <w:rFonts w:ascii="Arial" w:hAnsi="Arial" w:cs="Arial"/>
          <w:snapToGrid w:val="0"/>
          <w:sz w:val="22"/>
          <w:szCs w:val="22"/>
        </w:rPr>
        <w:t>é</w:t>
      </w:r>
      <w:r w:rsidRPr="003D70A4">
        <w:rPr>
          <w:rFonts w:ascii="Arial" w:hAnsi="Arial" w:cs="Arial"/>
          <w:snapToGrid w:val="0"/>
          <w:sz w:val="22"/>
          <w:szCs w:val="22"/>
        </w:rPr>
        <w:t>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Petrem Vobořilem, ředitelem společnosti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43-3586560227</w:t>
      </w:r>
      <w:r w:rsidRPr="003D70A4">
        <w:rPr>
          <w:rFonts w:ascii="Arial" w:hAnsi="Arial" w:cs="Arial"/>
          <w:snapToGrid w:val="0"/>
          <w:sz w:val="22"/>
          <w:szCs w:val="22"/>
        </w:rPr>
        <w:t>/0100</w:t>
      </w:r>
    </w:p>
    <w:p w:rsidR="00EB62D9" w:rsidRPr="003D70A4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28686454</w:t>
      </w:r>
    </w:p>
    <w:p w:rsidR="00EB62D9" w:rsidRDefault="00EB62D9" w:rsidP="00EB62D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registrovaný:  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Obchodním rejstříkem vedeným Krajským soudem v Ústí nad Labem, </w:t>
      </w:r>
    </w:p>
    <w:p w:rsidR="00EB62D9" w:rsidRPr="005A15FF" w:rsidRDefault="00EB62D9" w:rsidP="00EB62D9">
      <w:pPr>
        <w:widowControl w:val="0"/>
        <w:spacing w:after="60"/>
        <w:ind w:left="2160" w:right="4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oddíl O, vložka 252</w:t>
      </w:r>
    </w:p>
    <w:p w:rsidR="00EB62D9" w:rsidRPr="003D70A4" w:rsidRDefault="00EB62D9" w:rsidP="00EB62D9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:rsidR="00EB62D9" w:rsidRPr="003D70A4" w:rsidRDefault="00EB62D9" w:rsidP="00EB62D9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E6B62" w:rsidRDefault="002E6B62"/>
    <w:p w:rsidR="00DA6514" w:rsidRDefault="00DA6514" w:rsidP="00DA6514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2C5789">
        <w:rPr>
          <w:rFonts w:ascii="Arial" w:hAnsi="Arial" w:cs="Arial"/>
          <w:snapToGrid w:val="0"/>
          <w:sz w:val="22"/>
          <w:szCs w:val="22"/>
        </w:rPr>
        <w:t xml:space="preserve">Poskytovatel účelové dotace na základě </w:t>
      </w:r>
      <w:r>
        <w:rPr>
          <w:rFonts w:ascii="Arial" w:hAnsi="Arial" w:cs="Arial"/>
          <w:snapToGrid w:val="0"/>
          <w:sz w:val="22"/>
          <w:szCs w:val="22"/>
        </w:rPr>
        <w:t xml:space="preserve">žádosti </w:t>
      </w:r>
      <w:r w:rsidR="00BD6F50">
        <w:rPr>
          <w:rFonts w:ascii="Arial" w:hAnsi="Arial" w:cs="Arial"/>
          <w:snapToGrid w:val="0"/>
          <w:sz w:val="22"/>
          <w:szCs w:val="22"/>
        </w:rPr>
        <w:t xml:space="preserve">příjemce </w:t>
      </w:r>
      <w:r>
        <w:rPr>
          <w:rFonts w:ascii="Arial" w:hAnsi="Arial" w:cs="Arial"/>
          <w:snapToGrid w:val="0"/>
          <w:sz w:val="22"/>
          <w:szCs w:val="22"/>
        </w:rPr>
        <w:t>upravuje výši dotace takto:</w:t>
      </w:r>
    </w:p>
    <w:p w:rsidR="00F22946" w:rsidRDefault="00F22946" w:rsidP="00F22946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F22946" w:rsidRPr="00D93A6A" w:rsidRDefault="00F22946" w:rsidP="00F22946">
      <w:pPr>
        <w:pStyle w:val="Odstavecseseznamem"/>
        <w:widowControl w:val="0"/>
        <w:numPr>
          <w:ilvl w:val="0"/>
          <w:numId w:val="6"/>
        </w:numPr>
        <w:rPr>
          <w:rFonts w:ascii="Arial" w:hAnsi="Arial" w:cs="Arial"/>
          <w:snapToGrid w:val="0"/>
          <w:sz w:val="22"/>
          <w:szCs w:val="22"/>
        </w:rPr>
      </w:pPr>
      <w:r w:rsidRPr="00D93A6A">
        <w:rPr>
          <w:rFonts w:ascii="Arial" w:hAnsi="Arial" w:cs="Arial"/>
          <w:snapToGrid w:val="0"/>
          <w:sz w:val="22"/>
          <w:szCs w:val="22"/>
        </w:rPr>
        <w:t xml:space="preserve">Zvyšuje neinvestiční dotaci o </w:t>
      </w:r>
      <w:r w:rsidR="00DA6514">
        <w:rPr>
          <w:rFonts w:ascii="Arial" w:hAnsi="Arial" w:cs="Arial"/>
          <w:snapToGrid w:val="0"/>
          <w:sz w:val="22"/>
          <w:szCs w:val="22"/>
        </w:rPr>
        <w:t>216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D93A6A">
        <w:rPr>
          <w:rFonts w:ascii="Arial" w:hAnsi="Arial" w:cs="Arial"/>
          <w:snapToGrid w:val="0"/>
          <w:sz w:val="22"/>
          <w:szCs w:val="22"/>
        </w:rPr>
        <w:t xml:space="preserve">tis. Kč (slovy: </w:t>
      </w:r>
      <w:proofErr w:type="spellStart"/>
      <w:r w:rsidR="00504143">
        <w:rPr>
          <w:rFonts w:ascii="Arial" w:hAnsi="Arial" w:cs="Arial"/>
          <w:snapToGrid w:val="0"/>
          <w:sz w:val="22"/>
          <w:szCs w:val="22"/>
        </w:rPr>
        <w:t>d</w:t>
      </w:r>
      <w:r w:rsidR="00121C9D">
        <w:rPr>
          <w:rFonts w:ascii="Arial" w:hAnsi="Arial" w:cs="Arial"/>
          <w:snapToGrid w:val="0"/>
          <w:sz w:val="22"/>
          <w:szCs w:val="22"/>
        </w:rPr>
        <w:t>věstěšestnác</w:t>
      </w:r>
      <w:r>
        <w:rPr>
          <w:rFonts w:ascii="Arial" w:hAnsi="Arial" w:cs="Arial"/>
          <w:snapToGrid w:val="0"/>
          <w:sz w:val="22"/>
          <w:szCs w:val="22"/>
        </w:rPr>
        <w:t>tisíc</w:t>
      </w:r>
      <w:proofErr w:type="spellEnd"/>
      <w:r w:rsidRPr="00D93A6A">
        <w:rPr>
          <w:rFonts w:ascii="Arial" w:hAnsi="Arial" w:cs="Arial"/>
          <w:snapToGrid w:val="0"/>
          <w:sz w:val="22"/>
          <w:szCs w:val="22"/>
        </w:rPr>
        <w:t xml:space="preserve"> korun</w:t>
      </w:r>
      <w:r w:rsidR="00504143">
        <w:rPr>
          <w:rFonts w:ascii="Arial" w:hAnsi="Arial" w:cs="Arial"/>
          <w:snapToGrid w:val="0"/>
          <w:sz w:val="22"/>
          <w:szCs w:val="22"/>
        </w:rPr>
        <w:t xml:space="preserve"> českých</w:t>
      </w:r>
      <w:r w:rsidRPr="00D93A6A">
        <w:rPr>
          <w:rFonts w:ascii="Arial" w:hAnsi="Arial" w:cs="Arial"/>
          <w:snapToGrid w:val="0"/>
          <w:sz w:val="22"/>
          <w:szCs w:val="22"/>
        </w:rPr>
        <w:t>).</w:t>
      </w:r>
    </w:p>
    <w:p w:rsidR="00F22946" w:rsidRDefault="00F22946" w:rsidP="00F2294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F22946" w:rsidRPr="00EC612C" w:rsidRDefault="00F22946" w:rsidP="00F22946">
      <w:pPr>
        <w:pStyle w:val="Odstavecseseznamem"/>
        <w:widowControl w:val="0"/>
        <w:numPr>
          <w:ilvl w:val="0"/>
          <w:numId w:val="6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Pr="00EC612C">
        <w:rPr>
          <w:rFonts w:ascii="Arial" w:hAnsi="Arial" w:cs="Arial"/>
          <w:snapToGrid w:val="0"/>
          <w:sz w:val="22"/>
          <w:szCs w:val="22"/>
        </w:rPr>
        <w:t> čl. I. odst. 1.</w:t>
      </w:r>
      <w:r>
        <w:rPr>
          <w:rFonts w:ascii="Arial" w:hAnsi="Arial" w:cs="Arial"/>
          <w:snapToGrid w:val="0"/>
          <w:sz w:val="22"/>
          <w:szCs w:val="22"/>
        </w:rPr>
        <w:t xml:space="preserve"> smlouvy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mění </w:t>
      </w:r>
      <w:r w:rsidRPr="008B5837">
        <w:rPr>
          <w:rFonts w:ascii="Arial" w:hAnsi="Arial" w:cs="Arial"/>
          <w:b/>
          <w:snapToGrid w:val="0"/>
          <w:sz w:val="22"/>
          <w:szCs w:val="22"/>
        </w:rPr>
        <w:t>celková částka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poskytnuté účelové dotace z rozpočtu statutárního města Jablonec nad Nisou na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11 </w:t>
      </w:r>
      <w:r w:rsidR="00DA6514">
        <w:rPr>
          <w:rFonts w:ascii="Arial" w:hAnsi="Arial" w:cs="Arial"/>
          <w:b/>
          <w:snapToGrid w:val="0"/>
          <w:sz w:val="22"/>
          <w:szCs w:val="22"/>
        </w:rPr>
        <w:t>563</w:t>
      </w:r>
      <w:r w:rsidRPr="00EC612C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(slovy</w:t>
      </w:r>
      <w:r>
        <w:rPr>
          <w:rFonts w:ascii="Arial" w:hAnsi="Arial" w:cs="Arial"/>
          <w:snapToGrid w:val="0"/>
          <w:sz w:val="22"/>
          <w:szCs w:val="22"/>
        </w:rPr>
        <w:t>:</w:t>
      </w:r>
      <w:r w:rsidRPr="00EC612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04143">
        <w:rPr>
          <w:rFonts w:ascii="Arial" w:hAnsi="Arial" w:cs="Arial"/>
          <w:snapToGrid w:val="0"/>
          <w:sz w:val="22"/>
          <w:szCs w:val="22"/>
        </w:rPr>
        <w:t>j</w:t>
      </w:r>
      <w:r>
        <w:rPr>
          <w:rFonts w:ascii="Arial" w:hAnsi="Arial" w:cs="Arial"/>
          <w:snapToGrid w:val="0"/>
          <w:sz w:val="22"/>
          <w:szCs w:val="22"/>
        </w:rPr>
        <w:t>edenáctmilionů</w:t>
      </w:r>
      <w:r w:rsidR="00DA6514">
        <w:rPr>
          <w:rFonts w:ascii="Arial" w:hAnsi="Arial" w:cs="Arial"/>
          <w:snapToGrid w:val="0"/>
          <w:sz w:val="22"/>
          <w:szCs w:val="22"/>
        </w:rPr>
        <w:t>pětsetšedesáttřitisíce</w:t>
      </w:r>
      <w:proofErr w:type="spellEnd"/>
      <w:r w:rsidRPr="00EC612C">
        <w:rPr>
          <w:rFonts w:ascii="Arial" w:hAnsi="Arial" w:cs="Arial"/>
          <w:snapToGrid w:val="0"/>
          <w:sz w:val="22"/>
          <w:szCs w:val="22"/>
        </w:rPr>
        <w:t xml:space="preserve"> korun</w:t>
      </w:r>
      <w:r w:rsidR="00504143">
        <w:rPr>
          <w:rFonts w:ascii="Arial" w:hAnsi="Arial" w:cs="Arial"/>
          <w:snapToGrid w:val="0"/>
          <w:sz w:val="22"/>
          <w:szCs w:val="22"/>
        </w:rPr>
        <w:t xml:space="preserve"> českých</w:t>
      </w:r>
      <w:r w:rsidRPr="00EC612C">
        <w:rPr>
          <w:rFonts w:ascii="Arial" w:hAnsi="Arial" w:cs="Arial"/>
          <w:snapToGrid w:val="0"/>
          <w:sz w:val="22"/>
          <w:szCs w:val="22"/>
        </w:rPr>
        <w:t>).</w:t>
      </w:r>
    </w:p>
    <w:p w:rsidR="00F22946" w:rsidRDefault="00F22946" w:rsidP="00F2294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F22946" w:rsidRPr="00DA6514" w:rsidRDefault="00F22946" w:rsidP="00F22946">
      <w:pPr>
        <w:pStyle w:val="Odstavecseseznamem"/>
        <w:widowControl w:val="0"/>
        <w:numPr>
          <w:ilvl w:val="0"/>
          <w:numId w:val="6"/>
        </w:num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1CBB">
        <w:rPr>
          <w:rFonts w:ascii="Arial" w:hAnsi="Arial" w:cs="Arial"/>
          <w:snapToGrid w:val="0"/>
          <w:sz w:val="22"/>
          <w:szCs w:val="22"/>
        </w:rPr>
        <w:t xml:space="preserve">V souladu s bodem č. 1 dodatku se v čl. I odst. 3. A. smlouvy mění </w:t>
      </w:r>
      <w:r w:rsidRPr="00223140">
        <w:rPr>
          <w:rFonts w:ascii="Arial" w:hAnsi="Arial" w:cs="Arial"/>
          <w:snapToGrid w:val="0"/>
          <w:sz w:val="22"/>
          <w:szCs w:val="22"/>
        </w:rPr>
        <w:t xml:space="preserve">výše </w:t>
      </w:r>
      <w:r>
        <w:rPr>
          <w:rFonts w:ascii="Arial" w:hAnsi="Arial" w:cs="Arial"/>
          <w:snapToGrid w:val="0"/>
          <w:sz w:val="22"/>
          <w:szCs w:val="22"/>
        </w:rPr>
        <w:t xml:space="preserve">neinvestiční </w:t>
      </w:r>
      <w:r w:rsidRPr="00223140">
        <w:rPr>
          <w:rFonts w:ascii="Arial" w:hAnsi="Arial" w:cs="Arial"/>
          <w:snapToGrid w:val="0"/>
          <w:sz w:val="22"/>
          <w:szCs w:val="22"/>
        </w:rPr>
        <w:t>dotace na</w:t>
      </w:r>
      <w:r w:rsidRPr="00321CB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11 </w:t>
      </w:r>
      <w:r w:rsidR="00DA6514">
        <w:rPr>
          <w:rFonts w:ascii="Arial" w:hAnsi="Arial" w:cs="Arial"/>
          <w:b/>
          <w:snapToGrid w:val="0"/>
          <w:sz w:val="22"/>
          <w:szCs w:val="22"/>
        </w:rPr>
        <w:t>354</w:t>
      </w:r>
      <w:r w:rsidRPr="00321CBB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Pr="00321CBB">
        <w:rPr>
          <w:rFonts w:ascii="Arial" w:hAnsi="Arial" w:cs="Arial"/>
          <w:snapToGrid w:val="0"/>
          <w:sz w:val="22"/>
          <w:szCs w:val="22"/>
        </w:rPr>
        <w:t xml:space="preserve"> (slovy: </w:t>
      </w:r>
      <w:proofErr w:type="spellStart"/>
      <w:r w:rsidR="00465A2F">
        <w:rPr>
          <w:rFonts w:ascii="Arial" w:hAnsi="Arial" w:cs="Arial"/>
          <w:snapToGrid w:val="0"/>
          <w:sz w:val="22"/>
          <w:szCs w:val="22"/>
        </w:rPr>
        <w:t>j</w:t>
      </w:r>
      <w:r>
        <w:rPr>
          <w:rFonts w:ascii="Arial" w:hAnsi="Arial" w:cs="Arial"/>
          <w:snapToGrid w:val="0"/>
          <w:sz w:val="22"/>
          <w:szCs w:val="22"/>
        </w:rPr>
        <w:t>edenáctmilionů</w:t>
      </w:r>
      <w:r w:rsidR="00DA6514">
        <w:rPr>
          <w:rFonts w:ascii="Arial" w:hAnsi="Arial" w:cs="Arial"/>
          <w:snapToGrid w:val="0"/>
          <w:sz w:val="22"/>
          <w:szCs w:val="22"/>
        </w:rPr>
        <w:t>třistapadesátčtyřitisíce</w:t>
      </w:r>
      <w:proofErr w:type="spellEnd"/>
      <w:r w:rsidRPr="00321CBB">
        <w:rPr>
          <w:rFonts w:ascii="Arial" w:hAnsi="Arial" w:cs="Arial"/>
          <w:snapToGrid w:val="0"/>
          <w:sz w:val="22"/>
          <w:szCs w:val="22"/>
        </w:rPr>
        <w:t xml:space="preserve"> korun</w:t>
      </w:r>
      <w:r w:rsidR="00465A2F">
        <w:rPr>
          <w:rFonts w:ascii="Arial" w:hAnsi="Arial" w:cs="Arial"/>
          <w:snapToGrid w:val="0"/>
          <w:sz w:val="22"/>
          <w:szCs w:val="22"/>
        </w:rPr>
        <w:t xml:space="preserve"> českých</w:t>
      </w:r>
      <w:r>
        <w:rPr>
          <w:rFonts w:ascii="Arial" w:hAnsi="Arial" w:cs="Arial"/>
          <w:snapToGrid w:val="0"/>
          <w:sz w:val="22"/>
          <w:szCs w:val="22"/>
        </w:rPr>
        <w:t>).</w:t>
      </w:r>
    </w:p>
    <w:p w:rsidR="00DA6514" w:rsidRDefault="00DA6514" w:rsidP="00DA6514">
      <w:pPr>
        <w:pStyle w:val="Odstavecseseznamem"/>
        <w:rPr>
          <w:rFonts w:ascii="Arial" w:hAnsi="Arial" w:cs="Arial"/>
          <w:b/>
          <w:snapToGrid w:val="0"/>
          <w:sz w:val="22"/>
          <w:szCs w:val="22"/>
        </w:rPr>
      </w:pPr>
    </w:p>
    <w:p w:rsidR="0024198E" w:rsidRPr="00E657AE" w:rsidRDefault="0024198E" w:rsidP="0024198E">
      <w:pPr>
        <w:pStyle w:val="Odstavecseseznamem"/>
        <w:numPr>
          <w:ilvl w:val="0"/>
          <w:numId w:val="6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Čl. VII.</w:t>
      </w:r>
      <w:r w:rsidRPr="00E657A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E657AE">
        <w:rPr>
          <w:rFonts w:ascii="Arial" w:hAnsi="Arial" w:cs="Arial"/>
          <w:snapToGrid w:val="0"/>
          <w:sz w:val="22"/>
          <w:szCs w:val="22"/>
        </w:rPr>
        <w:t xml:space="preserve">e doplňuje o nové body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č.1 a 2</w:t>
      </w:r>
      <w:r w:rsidRPr="00E657AE">
        <w:rPr>
          <w:rFonts w:ascii="Arial" w:hAnsi="Arial" w:cs="Arial"/>
          <w:snapToGrid w:val="0"/>
          <w:sz w:val="22"/>
          <w:szCs w:val="22"/>
        </w:rPr>
        <w:t xml:space="preserve"> a nově</w:t>
      </w:r>
      <w:proofErr w:type="gramEnd"/>
      <w:r w:rsidRPr="00E657AE">
        <w:rPr>
          <w:rFonts w:ascii="Arial" w:hAnsi="Arial" w:cs="Arial"/>
          <w:snapToGrid w:val="0"/>
          <w:sz w:val="22"/>
          <w:szCs w:val="22"/>
        </w:rPr>
        <w:t xml:space="preserve"> zní</w:t>
      </w:r>
      <w:r>
        <w:rPr>
          <w:rFonts w:ascii="Arial" w:hAnsi="Arial" w:cs="Arial"/>
          <w:snapToGrid w:val="0"/>
          <w:sz w:val="22"/>
          <w:szCs w:val="22"/>
        </w:rPr>
        <w:t xml:space="preserve"> takto</w:t>
      </w:r>
      <w:r w:rsidRPr="00E657AE">
        <w:rPr>
          <w:rFonts w:ascii="Arial" w:hAnsi="Arial" w:cs="Arial"/>
          <w:snapToGrid w:val="0"/>
          <w:sz w:val="22"/>
          <w:szCs w:val="22"/>
        </w:rPr>
        <w:t>:</w:t>
      </w:r>
    </w:p>
    <w:p w:rsidR="0024198E" w:rsidRPr="00DA6514" w:rsidRDefault="0024198E" w:rsidP="00DA6514">
      <w:pPr>
        <w:pStyle w:val="Odstavecseseznamem"/>
        <w:rPr>
          <w:rFonts w:ascii="Arial" w:hAnsi="Arial" w:cs="Arial"/>
          <w:b/>
          <w:snapToGrid w:val="0"/>
          <w:sz w:val="22"/>
          <w:szCs w:val="22"/>
        </w:rPr>
      </w:pPr>
    </w:p>
    <w:p w:rsidR="00DA6514" w:rsidRDefault="00DA6514" w:rsidP="00DA6514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11B44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:rsidR="00DA6514" w:rsidRPr="00E657AE" w:rsidRDefault="00DA6514" w:rsidP="00DA651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657AE">
        <w:rPr>
          <w:rFonts w:ascii="Arial" w:hAnsi="Arial" w:cs="Arial"/>
          <w:snapToGrid w:val="0"/>
          <w:sz w:val="22"/>
          <w:szCs w:val="22"/>
        </w:rPr>
        <w:t xml:space="preserve">Smluvní strany berou na vědomí, že tato smlouva a její případné dodatky budou zveřejněny v registru smluv podle zákona č. 340/2015 Sb., o zvláštních podmínkách </w:t>
      </w:r>
      <w:r w:rsidRPr="00E657AE">
        <w:rPr>
          <w:rFonts w:ascii="Arial" w:hAnsi="Arial" w:cs="Arial"/>
          <w:snapToGrid w:val="0"/>
          <w:sz w:val="22"/>
          <w:szCs w:val="22"/>
        </w:rPr>
        <w:lastRenderedPageBreak/>
        <w:t>účinnosti některých smluv, uveřejňování těchto smluv a o registru smluv (o registru smluv).</w:t>
      </w:r>
    </w:p>
    <w:p w:rsidR="00DA6514" w:rsidRPr="00B338D8" w:rsidRDefault="00DA6514" w:rsidP="00DA651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338D8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poskytovatel.</w:t>
      </w:r>
    </w:p>
    <w:p w:rsidR="00DA6514" w:rsidRPr="008659DE" w:rsidRDefault="00DA6514" w:rsidP="00DA6514">
      <w:pPr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8659DE">
        <w:rPr>
          <w:rFonts w:ascii="Arial" w:hAnsi="Arial" w:cs="Arial"/>
          <w:snapToGrid w:val="0"/>
          <w:sz w:val="22"/>
          <w:szCs w:val="22"/>
        </w:rPr>
        <w:t>Tato smlouva se stává platnou dnem podpisu oběma smluvními stranami. Poskytovatel dotace obdrží 3 vyhotovení této smlouvy a příjemce dotace obdrží 1 vyhotovení; všechna 4 vyhotovení mají stejnou právní relevanci.</w:t>
      </w:r>
    </w:p>
    <w:p w:rsidR="00DA6514" w:rsidRPr="008659DE" w:rsidRDefault="00DA6514" w:rsidP="00DA6514">
      <w:pPr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8659DE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 o rozpočtových pravidlech územních rozpočtů, v platném znění.</w:t>
      </w:r>
    </w:p>
    <w:p w:rsidR="00DA6514" w:rsidRPr="00876F60" w:rsidRDefault="00DA6514" w:rsidP="00DA6514">
      <w:pPr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876F60">
        <w:rPr>
          <w:rFonts w:ascii="Arial" w:hAnsi="Arial" w:cs="Arial"/>
          <w:snapToGrid w:val="0"/>
          <w:sz w:val="22"/>
          <w:szCs w:val="22"/>
        </w:rPr>
        <w:t xml:space="preserve">Tato smlouva byla schválena usnesením č. ZM/237/2016 ze dne </w:t>
      </w:r>
      <w:proofErr w:type="gramStart"/>
      <w:r w:rsidRPr="00876F60">
        <w:rPr>
          <w:rFonts w:ascii="Arial" w:hAnsi="Arial" w:cs="Arial"/>
          <w:snapToGrid w:val="0"/>
          <w:sz w:val="22"/>
          <w:szCs w:val="22"/>
        </w:rPr>
        <w:t>15.12. 2016</w:t>
      </w:r>
      <w:proofErr w:type="gramEnd"/>
      <w:r w:rsidRPr="00876F60">
        <w:rPr>
          <w:rFonts w:ascii="Arial" w:hAnsi="Arial" w:cs="Arial"/>
          <w:snapToGrid w:val="0"/>
          <w:sz w:val="22"/>
          <w:szCs w:val="22"/>
        </w:rPr>
        <w:t>.</w:t>
      </w:r>
    </w:p>
    <w:p w:rsidR="00DA6514" w:rsidRPr="008659DE" w:rsidRDefault="00DA6514" w:rsidP="00DA6514">
      <w:pPr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8659DE">
        <w:rPr>
          <w:rFonts w:ascii="Arial" w:hAnsi="Arial" w:cs="Arial"/>
          <w:snapToGrid w:val="0"/>
          <w:sz w:val="22"/>
          <w:szCs w:val="22"/>
        </w:rPr>
        <w:t>Jakékoliv změny této smlouvy lze provádět pouze formou písemných postupně číslovaných dodatků na základě dohody obou smluvních stran.</w:t>
      </w:r>
    </w:p>
    <w:p w:rsidR="00DA6514" w:rsidRPr="008659DE" w:rsidRDefault="00DA6514" w:rsidP="00DA6514">
      <w:pPr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8659DE">
        <w:rPr>
          <w:rFonts w:ascii="Arial" w:hAnsi="Arial" w:cs="Arial"/>
          <w:snapToGrid w:val="0"/>
          <w:sz w:val="22"/>
          <w:szCs w:val="22"/>
        </w:rPr>
        <w:t>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:rsidR="00DA6514" w:rsidRPr="008659DE" w:rsidRDefault="00DA6514" w:rsidP="00DA6514">
      <w:pPr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8659DE">
        <w:rPr>
          <w:rFonts w:ascii="Arial" w:hAnsi="Arial" w:cs="Arial"/>
          <w:snapToGrid w:val="0"/>
          <w:sz w:val="22"/>
          <w:szCs w:val="22"/>
        </w:rPr>
        <w:t>Příjemce prohlašuje, že veškeré údaje a informace obsažené v této smlouvě, jakož i v souvisejících přílohách a podkladech jsou správné a pravdivé a v souladu s příslušnými předpisy.</w:t>
      </w:r>
    </w:p>
    <w:p w:rsidR="00F22946" w:rsidRDefault="00DA6514" w:rsidP="00121C9D">
      <w:pPr>
        <w:pStyle w:val="Odstavecseseznamem"/>
        <w:widowControl w:val="0"/>
        <w:numPr>
          <w:ilvl w:val="0"/>
          <w:numId w:val="8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8659DE">
        <w:rPr>
          <w:rFonts w:ascii="Arial" w:hAnsi="Arial" w:cs="Arial"/>
          <w:snapToGrid w:val="0"/>
          <w:sz w:val="22"/>
          <w:szCs w:val="22"/>
        </w:rPr>
        <w:t>Obě smluvní strany si řádně přečetly obsah této smlouvy a souhlasí bez výhrad s jejím obsahem a v této smlouvě uvedenými podmínkami.</w:t>
      </w:r>
      <w:r w:rsidRPr="008659DE">
        <w:rPr>
          <w:rFonts w:ascii="Arial" w:hAnsi="Arial" w:cs="Arial"/>
          <w:snapToGrid w:val="0"/>
          <w:sz w:val="22"/>
          <w:szCs w:val="22"/>
        </w:rPr>
        <w:cr/>
      </w:r>
      <w:r w:rsidR="00121C9D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24198E" w:rsidRPr="000E0FBB" w:rsidRDefault="0024198E" w:rsidP="0024198E">
      <w:pPr>
        <w:pStyle w:val="Odstavecseseznamem"/>
        <w:widowControl w:val="0"/>
        <w:numPr>
          <w:ilvl w:val="0"/>
          <w:numId w:val="6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0E0FBB">
        <w:rPr>
          <w:rFonts w:ascii="Arial" w:hAnsi="Arial" w:cs="Arial"/>
          <w:snapToGrid w:val="0"/>
          <w:sz w:val="22"/>
          <w:szCs w:val="22"/>
        </w:rPr>
        <w:t>Ostatní ustanovení smlouvy se nemění.</w:t>
      </w:r>
    </w:p>
    <w:p w:rsidR="0024198E" w:rsidRPr="000E0FBB" w:rsidRDefault="0024198E" w:rsidP="0024198E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:rsidR="00F22946" w:rsidRPr="009135D9" w:rsidRDefault="00F22946" w:rsidP="00F22946">
      <w:pPr>
        <w:pStyle w:val="Odstavecseseznamem"/>
        <w:numPr>
          <w:ilvl w:val="0"/>
          <w:numId w:val="6"/>
        </w:numPr>
        <w:rPr>
          <w:rFonts w:ascii="Arial" w:hAnsi="Arial" w:cs="Arial"/>
          <w:snapToGrid w:val="0"/>
          <w:sz w:val="22"/>
          <w:szCs w:val="22"/>
        </w:rPr>
      </w:pPr>
      <w:r w:rsidRPr="009135D9">
        <w:rPr>
          <w:rFonts w:ascii="Arial" w:hAnsi="Arial" w:cs="Arial"/>
          <w:snapToGrid w:val="0"/>
          <w:sz w:val="22"/>
          <w:szCs w:val="22"/>
        </w:rPr>
        <w:t>Tento dodatek byl schválen usnesením č. ZM/</w:t>
      </w:r>
      <w:r w:rsidR="00EF2FA6">
        <w:rPr>
          <w:rFonts w:ascii="Arial" w:hAnsi="Arial" w:cs="Arial"/>
          <w:snapToGrid w:val="0"/>
          <w:sz w:val="22"/>
          <w:szCs w:val="22"/>
        </w:rPr>
        <w:t>216</w:t>
      </w:r>
      <w:r w:rsidRPr="009135D9">
        <w:rPr>
          <w:rFonts w:ascii="Arial" w:hAnsi="Arial" w:cs="Arial"/>
          <w:snapToGrid w:val="0"/>
          <w:sz w:val="22"/>
          <w:szCs w:val="22"/>
        </w:rPr>
        <w:t xml:space="preserve">/2017 ze dne </w:t>
      </w:r>
      <w:r w:rsidR="00D75FC8">
        <w:rPr>
          <w:rFonts w:ascii="Arial" w:hAnsi="Arial" w:cs="Arial"/>
          <w:snapToGrid w:val="0"/>
          <w:sz w:val="22"/>
          <w:szCs w:val="22"/>
        </w:rPr>
        <w:t>16</w:t>
      </w:r>
      <w:r w:rsidRPr="009135D9">
        <w:rPr>
          <w:rFonts w:ascii="Arial" w:hAnsi="Arial" w:cs="Arial"/>
          <w:snapToGrid w:val="0"/>
          <w:sz w:val="22"/>
          <w:szCs w:val="22"/>
        </w:rPr>
        <w:t>.</w:t>
      </w:r>
      <w:r w:rsidR="00D75FC8">
        <w:rPr>
          <w:rFonts w:ascii="Arial" w:hAnsi="Arial" w:cs="Arial"/>
          <w:snapToGrid w:val="0"/>
          <w:sz w:val="22"/>
          <w:szCs w:val="22"/>
        </w:rPr>
        <w:t>11</w:t>
      </w:r>
      <w:r w:rsidRPr="009135D9">
        <w:rPr>
          <w:rFonts w:ascii="Arial" w:hAnsi="Arial" w:cs="Arial"/>
          <w:snapToGrid w:val="0"/>
          <w:sz w:val="22"/>
          <w:szCs w:val="22"/>
        </w:rPr>
        <w:t>.2017.</w:t>
      </w:r>
    </w:p>
    <w:p w:rsidR="00F22946" w:rsidRPr="002C5789" w:rsidRDefault="00F22946" w:rsidP="00F22946">
      <w:pPr>
        <w:rPr>
          <w:rFonts w:ascii="Arial" w:hAnsi="Arial" w:cs="Arial"/>
          <w:snapToGrid w:val="0"/>
          <w:sz w:val="22"/>
          <w:szCs w:val="22"/>
        </w:rPr>
      </w:pPr>
    </w:p>
    <w:p w:rsidR="00F22946" w:rsidRPr="00223140" w:rsidRDefault="00F22946" w:rsidP="00F22946">
      <w:pPr>
        <w:pStyle w:val="Odstavecseseznamem"/>
        <w:numPr>
          <w:ilvl w:val="0"/>
          <w:numId w:val="6"/>
        </w:numPr>
        <w:rPr>
          <w:rFonts w:ascii="Arial" w:hAnsi="Arial" w:cs="Arial"/>
          <w:snapToGrid w:val="0"/>
          <w:sz w:val="22"/>
          <w:szCs w:val="22"/>
        </w:rPr>
      </w:pPr>
      <w:r w:rsidRPr="00223140">
        <w:rPr>
          <w:rFonts w:ascii="Arial" w:hAnsi="Arial" w:cs="Arial"/>
          <w:snapToGrid w:val="0"/>
          <w:sz w:val="22"/>
          <w:szCs w:val="22"/>
        </w:rPr>
        <w:t>Dodatek se stává platným dnem podpisu oběma smluvními stranami. Poskytovatel dotace obdrží 3 vyhotovení a příjemce dotace obdrží 1 vyhotovení; všechna 4 vyhotovení mají stejnou právní relevanci.</w:t>
      </w:r>
    </w:p>
    <w:p w:rsidR="00B31E07" w:rsidRDefault="00B31E07" w:rsidP="00B31E07"/>
    <w:p w:rsidR="00465A2F" w:rsidRDefault="00465A2F" w:rsidP="00B31E07"/>
    <w:p w:rsidR="00B31E07" w:rsidRPr="003D70A4" w:rsidRDefault="00121C9D" w:rsidP="00B31E07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 Jablonci nad Nisou dne: </w:t>
      </w:r>
      <w:r w:rsidR="00F474CF">
        <w:rPr>
          <w:rFonts w:ascii="Arial" w:hAnsi="Arial" w:cs="Arial"/>
          <w:snapToGrid w:val="0"/>
          <w:sz w:val="22"/>
          <w:szCs w:val="22"/>
        </w:rPr>
        <w:t xml:space="preserve"> 29.11.2017</w:t>
      </w:r>
      <w:r w:rsidR="00B31E07" w:rsidRPr="003D70A4">
        <w:rPr>
          <w:rFonts w:ascii="Arial" w:hAnsi="Arial" w:cs="Arial"/>
          <w:snapToGrid w:val="0"/>
          <w:sz w:val="22"/>
          <w:szCs w:val="22"/>
        </w:rPr>
        <w:tab/>
      </w:r>
      <w:r w:rsidR="00B31E07" w:rsidRPr="003D70A4">
        <w:rPr>
          <w:rFonts w:ascii="Arial" w:hAnsi="Arial" w:cs="Arial"/>
          <w:snapToGrid w:val="0"/>
          <w:sz w:val="22"/>
          <w:szCs w:val="22"/>
        </w:rPr>
        <w:tab/>
      </w:r>
      <w:r w:rsidR="000438F5">
        <w:rPr>
          <w:rFonts w:ascii="Arial" w:hAnsi="Arial" w:cs="Arial"/>
          <w:snapToGrid w:val="0"/>
          <w:sz w:val="22"/>
          <w:szCs w:val="22"/>
        </w:rPr>
        <w:tab/>
      </w:r>
      <w:r w:rsidR="00B31E07" w:rsidRPr="003D70A4">
        <w:rPr>
          <w:rFonts w:ascii="Arial" w:hAnsi="Arial" w:cs="Arial"/>
          <w:snapToGrid w:val="0"/>
          <w:sz w:val="22"/>
          <w:szCs w:val="22"/>
        </w:rPr>
        <w:t xml:space="preserve">V Jablonci nad Nisou dne: </w:t>
      </w:r>
      <w:r w:rsidR="00F474CF">
        <w:rPr>
          <w:rFonts w:ascii="Arial" w:hAnsi="Arial" w:cs="Arial"/>
          <w:snapToGrid w:val="0"/>
          <w:sz w:val="22"/>
          <w:szCs w:val="22"/>
        </w:rPr>
        <w:t>20.11.2017</w:t>
      </w:r>
    </w:p>
    <w:p w:rsidR="00B31E07" w:rsidRPr="003D70A4" w:rsidRDefault="00B31E07" w:rsidP="00B31E07">
      <w:pPr>
        <w:tabs>
          <w:tab w:val="left" w:pos="3119"/>
          <w:tab w:val="left" w:pos="5812"/>
        </w:tabs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cr/>
        <w:t>za poskytovatele: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za příjemce:</w:t>
      </w:r>
    </w:p>
    <w:p w:rsidR="00B31E07" w:rsidRPr="003D70A4" w:rsidRDefault="00B31E07" w:rsidP="00B31E07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3D70A4" w:rsidRDefault="00B31E07" w:rsidP="00B31E07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3D70A4" w:rsidRDefault="00B31E07" w:rsidP="00B31E0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</w:p>
    <w:p w:rsidR="00B31E07" w:rsidRDefault="00A36B5F" w:rsidP="00B31E0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Ing. Petr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</w:t>
      </w:r>
      <w:proofErr w:type="spellEnd"/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Petr Vobořil</w:t>
      </w:r>
    </w:p>
    <w:p w:rsidR="00A36B5F" w:rsidRPr="003D70A4" w:rsidRDefault="00A36B5F" w:rsidP="00B31E0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primátor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ředitel</w:t>
      </w:r>
    </w:p>
    <w:p w:rsidR="00B31E07" w:rsidRDefault="00B31E07" w:rsidP="00B31E07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B31E07" w:rsidRDefault="00B31E07" w:rsidP="00B31E07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B31E07" w:rsidRDefault="00B31E07" w:rsidP="00B31E07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B31E07" w:rsidRPr="00A36B5F" w:rsidRDefault="00A36B5F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Pr="00A36B5F">
        <w:rPr>
          <w:rFonts w:ascii="Arial" w:hAnsi="Arial" w:cs="Arial"/>
          <w:snapToGrid w:val="0"/>
          <w:sz w:val="22"/>
          <w:szCs w:val="22"/>
        </w:rPr>
        <w:t>Ing.</w:t>
      </w:r>
      <w:r>
        <w:rPr>
          <w:rFonts w:ascii="Arial" w:hAnsi="Arial" w:cs="Arial"/>
          <w:snapToGrid w:val="0"/>
          <w:sz w:val="22"/>
          <w:szCs w:val="22"/>
        </w:rPr>
        <w:t xml:space="preserve"> Miloš </w:t>
      </w:r>
      <w:r w:rsidR="005A3F21">
        <w:rPr>
          <w:rFonts w:ascii="Arial" w:hAnsi="Arial" w:cs="Arial"/>
          <w:snapToGrid w:val="0"/>
          <w:sz w:val="22"/>
          <w:szCs w:val="22"/>
        </w:rPr>
        <w:t>Zahradník</w:t>
      </w:r>
    </w:p>
    <w:p w:rsidR="00B31E07" w:rsidRPr="00A36B5F" w:rsidRDefault="00A36B5F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náměstek primátora</w:t>
      </w: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Pr="00A36B5F" w:rsidRDefault="00B31E07" w:rsidP="00A36B5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1E07" w:rsidRDefault="00B31E07"/>
    <w:sectPr w:rsidR="00B31E07" w:rsidSect="00EB62D9">
      <w:footerReference w:type="defaul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AD" w:rsidRDefault="00655DAD" w:rsidP="004A251A">
      <w:r>
        <w:separator/>
      </w:r>
    </w:p>
  </w:endnote>
  <w:endnote w:type="continuationSeparator" w:id="0">
    <w:p w:rsidR="00655DAD" w:rsidRDefault="00655DAD" w:rsidP="004A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1A" w:rsidRPr="00B35ED3" w:rsidRDefault="004A251A">
    <w:pPr>
      <w:pStyle w:val="Zpat"/>
    </w:pPr>
    <w:r w:rsidRPr="00B35ED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5A437C" wp14:editId="23DBD433">
              <wp:simplePos x="0" y="0"/>
              <wp:positionH relativeFrom="page">
                <wp:posOffset>609600</wp:posOffset>
              </wp:positionH>
              <wp:positionV relativeFrom="bottomMargin">
                <wp:posOffset>455930</wp:posOffset>
              </wp:positionV>
              <wp:extent cx="5943600" cy="274320"/>
              <wp:effectExtent l="0" t="0" r="0" b="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51A" w:rsidRPr="00D4321E" w:rsidRDefault="00655DAD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A251A" w:rsidRPr="00D4321E">
                                  <w:rPr>
                                    <w:color w:val="808080" w:themeColor="background1" w:themeShade="80"/>
                                  </w:rPr>
                                  <w:t>Za věcnou správnost: Ing. Diana Zappeová, ekonom humanitního odboru</w:t>
                                </w:r>
                              </w:sdtContent>
                            </w:sdt>
                            <w:r w:rsidR="004A251A" w:rsidRPr="00D4321E">
                              <w:rPr>
                                <w:caps/>
                                <w:color w:val="808080" w:themeColor="background1" w:themeShade="8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A5A437C" id="Skupina 155" o:spid="_x0000_s1026" style="position:absolute;margin-left:48pt;margin-top:35.9pt;width:468pt;height:21.6pt;z-index:251659264;mso-position-horizontal-relative:page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">
              <v:rect id="Obdélní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4A251A" w:rsidRPr="00D4321E" w:rsidRDefault="00BD6F50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A251A" w:rsidRPr="00D4321E">
                            <w:rPr>
                              <w:color w:val="808080" w:themeColor="background1" w:themeShade="80"/>
                            </w:rPr>
                            <w:t>Za věcnou správnost: Ing. Diana Zappeová, ekonom humanitního odboru</w:t>
                          </w:r>
                        </w:sdtContent>
                      </w:sdt>
                      <w:r w:rsidR="004A251A" w:rsidRPr="00D4321E">
                        <w:rPr>
                          <w:caps/>
                          <w:color w:val="808080" w:themeColor="background1" w:themeShade="8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AD" w:rsidRDefault="00655DAD" w:rsidP="004A251A">
      <w:r>
        <w:separator/>
      </w:r>
    </w:p>
  </w:footnote>
  <w:footnote w:type="continuationSeparator" w:id="0">
    <w:p w:rsidR="00655DAD" w:rsidRDefault="00655DAD" w:rsidP="004A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81E"/>
    <w:multiLevelType w:val="hybridMultilevel"/>
    <w:tmpl w:val="2F006488"/>
    <w:lvl w:ilvl="0" w:tplc="86305F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82942"/>
    <w:multiLevelType w:val="hybridMultilevel"/>
    <w:tmpl w:val="08A28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E3550"/>
    <w:multiLevelType w:val="hybridMultilevel"/>
    <w:tmpl w:val="DED077A8"/>
    <w:lvl w:ilvl="0" w:tplc="CD62C5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C0EBF"/>
    <w:multiLevelType w:val="hybridMultilevel"/>
    <w:tmpl w:val="0C36EABC"/>
    <w:lvl w:ilvl="0" w:tplc="EC9CC17A">
      <w:start w:val="341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A0B574E"/>
    <w:multiLevelType w:val="hybridMultilevel"/>
    <w:tmpl w:val="77F45EE0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7B49E7"/>
    <w:multiLevelType w:val="hybridMultilevel"/>
    <w:tmpl w:val="B6AC5958"/>
    <w:lvl w:ilvl="0" w:tplc="7A3A7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0501E8"/>
    <w:multiLevelType w:val="hybridMultilevel"/>
    <w:tmpl w:val="AF6EC436"/>
    <w:lvl w:ilvl="0" w:tplc="A96642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9C48A5"/>
    <w:multiLevelType w:val="hybridMultilevel"/>
    <w:tmpl w:val="C7048906"/>
    <w:lvl w:ilvl="0" w:tplc="462C5A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16C8"/>
    <w:multiLevelType w:val="hybridMultilevel"/>
    <w:tmpl w:val="84228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D9"/>
    <w:rsid w:val="000438F5"/>
    <w:rsid w:val="000B6BC0"/>
    <w:rsid w:val="00121C9D"/>
    <w:rsid w:val="001F53A7"/>
    <w:rsid w:val="0024198E"/>
    <w:rsid w:val="002E6B62"/>
    <w:rsid w:val="00341D61"/>
    <w:rsid w:val="00465A2F"/>
    <w:rsid w:val="004A251A"/>
    <w:rsid w:val="00501380"/>
    <w:rsid w:val="00504143"/>
    <w:rsid w:val="0055615B"/>
    <w:rsid w:val="005A3F21"/>
    <w:rsid w:val="005F6792"/>
    <w:rsid w:val="00655DAD"/>
    <w:rsid w:val="006A0EA8"/>
    <w:rsid w:val="006F5B21"/>
    <w:rsid w:val="00796E6D"/>
    <w:rsid w:val="007C54A5"/>
    <w:rsid w:val="008061C8"/>
    <w:rsid w:val="009135D9"/>
    <w:rsid w:val="00934CD9"/>
    <w:rsid w:val="00960F8F"/>
    <w:rsid w:val="009A189C"/>
    <w:rsid w:val="00A32045"/>
    <w:rsid w:val="00A36B5F"/>
    <w:rsid w:val="00A706BD"/>
    <w:rsid w:val="00AC60AF"/>
    <w:rsid w:val="00B27C76"/>
    <w:rsid w:val="00B31E07"/>
    <w:rsid w:val="00B35ED3"/>
    <w:rsid w:val="00BD195A"/>
    <w:rsid w:val="00BD6F50"/>
    <w:rsid w:val="00C170AE"/>
    <w:rsid w:val="00CD2FA1"/>
    <w:rsid w:val="00D16034"/>
    <w:rsid w:val="00D4321E"/>
    <w:rsid w:val="00D47F6C"/>
    <w:rsid w:val="00D75FC8"/>
    <w:rsid w:val="00D87DFE"/>
    <w:rsid w:val="00DA6514"/>
    <w:rsid w:val="00E031BB"/>
    <w:rsid w:val="00EB62D9"/>
    <w:rsid w:val="00EF2FA6"/>
    <w:rsid w:val="00F22946"/>
    <w:rsid w:val="00F474CF"/>
    <w:rsid w:val="00F82609"/>
    <w:rsid w:val="00F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62D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B62D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EB62D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EB62D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1E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51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A65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A651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62D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B62D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EB62D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EB62D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1E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2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5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51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A65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A651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33CE-E552-4065-85AE-DE41B862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 věcnou správnost: Ing. Diana Zappeová, ekonom humanitního odboru</dc:creator>
  <cp:lastModifiedBy>Šárka Bachmannová</cp:lastModifiedBy>
  <cp:revision>2</cp:revision>
  <cp:lastPrinted>2017-11-06T15:49:00Z</cp:lastPrinted>
  <dcterms:created xsi:type="dcterms:W3CDTF">2017-12-04T13:06:00Z</dcterms:created>
  <dcterms:modified xsi:type="dcterms:W3CDTF">2017-12-04T13:06:00Z</dcterms:modified>
</cp:coreProperties>
</file>