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30B" w:rsidRDefault="001F2DAF">
      <w:pPr>
        <w:spacing w:line="360" w:lineRule="exact"/>
      </w:pPr>
      <w:bookmarkStart w:id="0" w:name="_GoBack"/>
      <w:bookmarkEnd w:id="0"/>
      <w:r>
        <w:rPr>
          <w:noProof/>
          <w:lang w:bidi="ar-SA"/>
        </w:rPr>
        <w:drawing>
          <wp:anchor distT="0" distB="0" distL="63500" distR="63500" simplePos="0" relativeHeight="251638784" behindDoc="1" locked="0" layoutInCell="1" allowOverlap="1">
            <wp:simplePos x="0" y="0"/>
            <wp:positionH relativeFrom="margin">
              <wp:posOffset>27305</wp:posOffset>
            </wp:positionH>
            <wp:positionV relativeFrom="paragraph">
              <wp:posOffset>0</wp:posOffset>
            </wp:positionV>
            <wp:extent cx="829310" cy="914400"/>
            <wp:effectExtent l="0" t="0" r="0" b="0"/>
            <wp:wrapNone/>
            <wp:docPr id="66" name="obrázek 2"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9310" cy="91440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39808" behindDoc="0" locked="0" layoutInCell="1" allowOverlap="1">
                <wp:simplePos x="0" y="0"/>
                <wp:positionH relativeFrom="margin">
                  <wp:posOffset>944880</wp:posOffset>
                </wp:positionH>
                <wp:positionV relativeFrom="paragraph">
                  <wp:posOffset>243840</wp:posOffset>
                </wp:positionV>
                <wp:extent cx="1819910" cy="241300"/>
                <wp:effectExtent l="2540" t="635" r="0" b="0"/>
                <wp:wrapNone/>
                <wp:docPr id="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Nadpis10"/>
                              <w:keepNext/>
                              <w:keepLines/>
                              <w:shd w:val="clear" w:color="auto" w:fill="auto"/>
                              <w:spacing w:line="380" w:lineRule="exact"/>
                            </w:pPr>
                            <w:bookmarkStart w:id="1" w:name="bookmark0"/>
                            <w:r>
                              <w:rPr>
                                <w:rStyle w:val="Nadpis1Exact"/>
                                <w:b/>
                                <w:bCs/>
                              </w:rPr>
                              <w:t>Ampér Markét</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4.4pt;margin-top:19.2pt;width:143.3pt;height:19pt;z-index:2516398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" filled="f" stroked="f">
                <v:textbox style="mso-fit-shape-to-text:t" inset="0,0,0,0">
                  <w:txbxContent>
                    <w:p w:rsidR="00E6030B" w:rsidRDefault="001F2DAF">
                      <w:pPr>
                        <w:pStyle w:val="Nadpis10"/>
                        <w:keepNext/>
                        <w:keepLines/>
                        <w:shd w:val="clear" w:color="auto" w:fill="auto"/>
                        <w:spacing w:line="380" w:lineRule="exact"/>
                      </w:pPr>
                      <w:bookmarkStart w:id="2" w:name="bookmark0"/>
                      <w:r>
                        <w:rPr>
                          <w:rStyle w:val="Nadpis1Exact"/>
                          <w:b/>
                          <w:bCs/>
                        </w:rPr>
                        <w:t>Ampér Markét</w:t>
                      </w:r>
                      <w:bookmarkEnd w:id="2"/>
                    </w:p>
                  </w:txbxContent>
                </v:textbox>
                <w10:wrap anchorx="margin"/>
              </v:shape>
            </w:pict>
          </mc:Fallback>
        </mc:AlternateContent>
      </w:r>
      <w:r>
        <w:rPr>
          <w:noProof/>
          <w:lang w:bidi="ar-SA"/>
        </w:rPr>
        <mc:AlternateContent>
          <mc:Choice Requires="wps">
            <w:drawing>
              <wp:anchor distT="0" distB="0" distL="63500" distR="63500" simplePos="0" relativeHeight="251640832" behindDoc="0" locked="0" layoutInCell="1" allowOverlap="1">
                <wp:simplePos x="0" y="0"/>
                <wp:positionH relativeFrom="margin">
                  <wp:posOffset>4532630</wp:posOffset>
                </wp:positionH>
                <wp:positionV relativeFrom="paragraph">
                  <wp:posOffset>121920</wp:posOffset>
                </wp:positionV>
                <wp:extent cx="2096770" cy="679450"/>
                <wp:effectExtent l="0" t="2540" r="0" b="3810"/>
                <wp:wrapNone/>
                <wp:docPr id="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67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Titulekobrzku2"/>
                              <w:shd w:val="clear" w:color="auto" w:fill="auto"/>
                              <w:spacing w:line="170" w:lineRule="exact"/>
                            </w:pPr>
                            <w:r>
                              <w:t>| KRAJSKÁ SPRÁVA A ÚDRŽBA SILNIC VYSOČINY</w:t>
                            </w:r>
                          </w:p>
                          <w:p w:rsidR="00E6030B" w:rsidRDefault="001F2DAF">
                            <w:pPr>
                              <w:jc w:val="center"/>
                              <w:rPr>
                                <w:sz w:val="2"/>
                                <w:szCs w:val="2"/>
                              </w:rPr>
                            </w:pPr>
                            <w:r>
                              <w:rPr>
                                <w:noProof/>
                                <w:lang w:bidi="ar-SA"/>
                              </w:rPr>
                              <w:drawing>
                                <wp:inline distT="0" distB="0" distL="0" distR="0">
                                  <wp:extent cx="2095500" cy="571500"/>
                                  <wp:effectExtent l="0" t="0" r="0" b="0"/>
                                  <wp:docPr id="27" name="obrázek 2"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57150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56.9pt;margin-top:9.6pt;width:165.1pt;height:53.5pt;z-index:2516408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" filled="f" stroked="f">
                <v:textbox style="mso-fit-shape-to-text:t" inset="0,0,0,0">
                  <w:txbxContent>
                    <w:p w:rsidR="00E6030B" w:rsidRDefault="001F2DAF">
                      <w:pPr>
                        <w:pStyle w:val="Titulekobrzku2"/>
                        <w:shd w:val="clear" w:color="auto" w:fill="auto"/>
                        <w:spacing w:line="170" w:lineRule="exact"/>
                      </w:pPr>
                      <w:r>
                        <w:t>| KRAJSKÁ SPRÁVA A ÚDRŽBA SILNIC VYSOČINY</w:t>
                      </w:r>
                    </w:p>
                    <w:p w:rsidR="00E6030B" w:rsidRDefault="001F2DAF">
                      <w:pPr>
                        <w:jc w:val="center"/>
                        <w:rPr>
                          <w:sz w:val="2"/>
                          <w:szCs w:val="2"/>
                        </w:rPr>
                      </w:pPr>
                      <w:r>
                        <w:rPr>
                          <w:noProof/>
                          <w:lang w:bidi="ar-SA"/>
                        </w:rPr>
                        <w:drawing>
                          <wp:inline distT="0" distB="0" distL="0" distR="0">
                            <wp:extent cx="2095500" cy="571500"/>
                            <wp:effectExtent l="0" t="0" r="0" b="0"/>
                            <wp:docPr id="27" name="obrázek 2"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571500"/>
                                    </a:xfrm>
                                    <a:prstGeom prst="rect">
                                      <a:avLst/>
                                    </a:prstGeom>
                                    <a:noFill/>
                                    <a:ln>
                                      <a:noFill/>
                                    </a:ln>
                                  </pic:spPr>
                                </pic:pic>
                              </a:graphicData>
                            </a:graphic>
                          </wp:inline>
                        </w:drawing>
                      </w:r>
                    </w:p>
                  </w:txbxContent>
                </v:textbox>
                <w10:wrap anchorx="margin"/>
              </v:shape>
            </w:pict>
          </mc:Fallback>
        </mc:AlternateContent>
      </w:r>
    </w:p>
    <w:p w:rsidR="00E6030B" w:rsidRDefault="00E6030B">
      <w:pPr>
        <w:spacing w:line="360" w:lineRule="exact"/>
      </w:pPr>
    </w:p>
    <w:p w:rsidR="00E6030B" w:rsidRDefault="00E6030B">
      <w:pPr>
        <w:spacing w:line="360" w:lineRule="exact"/>
      </w:pPr>
    </w:p>
    <w:p w:rsidR="00E6030B" w:rsidRDefault="00E6030B">
      <w:pPr>
        <w:spacing w:line="394" w:lineRule="exact"/>
      </w:pPr>
    </w:p>
    <w:p w:rsidR="00E6030B" w:rsidRDefault="00E6030B">
      <w:pPr>
        <w:rPr>
          <w:sz w:val="2"/>
          <w:szCs w:val="2"/>
        </w:rPr>
        <w:sectPr w:rsidR="00E6030B">
          <w:headerReference w:type="even" r:id="rId9"/>
          <w:headerReference w:type="default" r:id="rId10"/>
          <w:footerReference w:type="even" r:id="rId11"/>
          <w:footerReference w:type="default" r:id="rId12"/>
          <w:type w:val="continuous"/>
          <w:pgSz w:w="11900" w:h="16840"/>
          <w:pgMar w:top="487" w:right="669" w:bottom="529" w:left="421" w:header="0" w:footer="3" w:gutter="0"/>
          <w:cols w:space="720"/>
          <w:noEndnote/>
          <w:titlePg/>
          <w:docGrid w:linePitch="360"/>
        </w:sectPr>
      </w:pPr>
    </w:p>
    <w:p w:rsidR="00E6030B" w:rsidRDefault="00E6030B">
      <w:pPr>
        <w:spacing w:before="80" w:after="80" w:line="240" w:lineRule="exact"/>
        <w:rPr>
          <w:sz w:val="19"/>
          <w:szCs w:val="19"/>
        </w:rPr>
      </w:pPr>
    </w:p>
    <w:p w:rsidR="00E6030B" w:rsidRDefault="00E6030B">
      <w:pPr>
        <w:rPr>
          <w:sz w:val="2"/>
          <w:szCs w:val="2"/>
        </w:rPr>
        <w:sectPr w:rsidR="00E6030B">
          <w:type w:val="continuous"/>
          <w:pgSz w:w="11900" w:h="16840"/>
          <w:pgMar w:top="2388" w:right="0" w:bottom="1290" w:left="0" w:header="0" w:footer="3" w:gutter="0"/>
          <w:cols w:space="720"/>
          <w:noEndnote/>
          <w:docGrid w:linePitch="360"/>
        </w:sectPr>
      </w:pPr>
    </w:p>
    <w:p w:rsidR="00E6030B" w:rsidRDefault="001F2DAF">
      <w:pPr>
        <w:pStyle w:val="Zkladntext30"/>
        <w:shd w:val="clear" w:color="auto" w:fill="auto"/>
        <w:spacing w:line="220" w:lineRule="exact"/>
        <w:ind w:left="380"/>
      </w:pPr>
      <w:r>
        <w:rPr>
          <w:noProof/>
          <w:lang w:bidi="ar-SA"/>
        </w:rPr>
        <mc:AlternateContent>
          <mc:Choice Requires="wps">
            <w:drawing>
              <wp:anchor distT="0" distB="0" distL="91440" distR="63500" simplePos="0" relativeHeight="251649024" behindDoc="1" locked="0" layoutInCell="1" allowOverlap="1">
                <wp:simplePos x="0" y="0"/>
                <wp:positionH relativeFrom="margin">
                  <wp:posOffset>91440</wp:posOffset>
                </wp:positionH>
                <wp:positionV relativeFrom="paragraph">
                  <wp:posOffset>353695</wp:posOffset>
                </wp:positionV>
                <wp:extent cx="5650865" cy="222250"/>
                <wp:effectExtent l="0" t="0" r="0" b="1270"/>
                <wp:wrapTopAndBottom/>
                <wp:docPr id="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4"/>
                              <w:shd w:val="clear" w:color="auto" w:fill="auto"/>
                              <w:spacing w:after="30" w:line="160" w:lineRule="exact"/>
                            </w:pPr>
                            <w:r>
                              <w:t>uzavřená dle ust. § 50 odst. 2 zákona č. 458/2000 Sb., energetického zákona a ust. § 1746 odst. 2 zákona č. 89/2012 Sb.,</w:t>
                            </w:r>
                          </w:p>
                          <w:p w:rsidR="00E6030B" w:rsidRDefault="001F2DAF">
                            <w:pPr>
                              <w:pStyle w:val="Zkladntext4"/>
                              <w:shd w:val="clear" w:color="auto" w:fill="auto"/>
                              <w:spacing w:after="0" w:line="160" w:lineRule="exact"/>
                              <w:ind w:right="60"/>
                              <w:jc w:val="center"/>
                            </w:pPr>
                            <w:r>
                              <w:t>občanského zákoníku, v platném znění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7.2pt;margin-top:27.85pt;width:444.95pt;height:17.5pt;z-index:-251667456;visibility:visible;mso-wrap-style:square;mso-width-percent:0;mso-height-percent:0;mso-wrap-distance-left:7.2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" filled="f" stroked="f">
                <v:textbox style="mso-fit-shape-to-text:t" inset="0,0,0,0">
                  <w:txbxContent>
                    <w:p w:rsidR="00E6030B" w:rsidRDefault="001F2DAF">
                      <w:pPr>
                        <w:pStyle w:val="Zkladntext4"/>
                        <w:shd w:val="clear" w:color="auto" w:fill="auto"/>
                        <w:spacing w:after="30" w:line="160" w:lineRule="exact"/>
                      </w:pPr>
                      <w:r>
                        <w:t>uzavřená dle ust. § 50 odst. 2 zákona č. 458/2000 Sb., energetického zákona a ust. § 1746 odst. 2 zákona č. 89/2012 Sb.,</w:t>
                      </w:r>
                    </w:p>
                    <w:p w:rsidR="00E6030B" w:rsidRDefault="001F2DAF">
                      <w:pPr>
                        <w:pStyle w:val="Zkladntext4"/>
                        <w:shd w:val="clear" w:color="auto" w:fill="auto"/>
                        <w:spacing w:after="0" w:line="160" w:lineRule="exact"/>
                        <w:ind w:right="60"/>
                        <w:jc w:val="center"/>
                      </w:pPr>
                      <w:r>
                        <w:t>občanského zákoníku, v platném znění</w:t>
                      </w:r>
                    </w:p>
                  </w:txbxContent>
                </v:textbox>
                <w10:wrap type="topAndBottom" anchorx="margin"/>
              </v:shape>
            </w:pict>
          </mc:Fallback>
        </mc:AlternateContent>
      </w:r>
      <w:r>
        <w:rPr>
          <w:noProof/>
          <w:lang w:bidi="ar-SA"/>
        </w:rPr>
        <mc:AlternateContent>
          <mc:Choice Requires="wps">
            <w:drawing>
              <wp:anchor distT="0" distB="185420" distL="63500" distR="2084705" simplePos="0" relativeHeight="251650048" behindDoc="1" locked="0" layoutInCell="1" allowOverlap="1">
                <wp:simplePos x="0" y="0"/>
                <wp:positionH relativeFrom="margin">
                  <wp:posOffset>-42545</wp:posOffset>
                </wp:positionH>
                <wp:positionV relativeFrom="paragraph">
                  <wp:posOffset>803275</wp:posOffset>
                </wp:positionV>
                <wp:extent cx="2188210" cy="127000"/>
                <wp:effectExtent l="0" t="0" r="0" b="0"/>
                <wp:wrapTopAndBottom/>
                <wp:docPr id="6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2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50"/>
                              <w:shd w:val="clear" w:color="auto" w:fill="auto"/>
                              <w:spacing w:line="200" w:lineRule="exact"/>
                              <w:ind w:firstLine="0"/>
                            </w:pPr>
                            <w:r>
                              <w:rPr>
                                <w:rStyle w:val="Zkladntext5Exact"/>
                              </w:rPr>
                              <w:t>ID: EP-03152 (VZ Kraj Vysočina 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3.35pt;margin-top:63.25pt;width:172.3pt;height:10pt;z-index:-251666432;visibility:visible;mso-wrap-style:square;mso-width-percent:0;mso-height-percent:0;mso-wrap-distance-left:5pt;mso-wrap-distance-top:0;mso-wrap-distance-right:164.15pt;mso-wrap-distance-bottom:14.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" filled="f" stroked="f">
                <v:textbox style="mso-fit-shape-to-text:t" inset="0,0,0,0">
                  <w:txbxContent>
                    <w:p w:rsidR="00E6030B" w:rsidRDefault="001F2DAF">
                      <w:pPr>
                        <w:pStyle w:val="Zkladntext50"/>
                        <w:shd w:val="clear" w:color="auto" w:fill="auto"/>
                        <w:spacing w:line="200" w:lineRule="exact"/>
                        <w:ind w:firstLine="0"/>
                      </w:pPr>
                      <w:r>
                        <w:rPr>
                          <w:rStyle w:val="Zkladntext5Exact"/>
                        </w:rPr>
                        <w:t>ID: EP-03152 (VZ Kraj Vysočina 2018)</w:t>
                      </w:r>
                    </w:p>
                  </w:txbxContent>
                </v:textbox>
                <w10:wrap type="topAndBottom" anchorx="margin"/>
              </v:shape>
            </w:pict>
          </mc:Fallback>
        </mc:AlternateContent>
      </w:r>
      <w:r>
        <w:rPr>
          <w:noProof/>
          <w:lang w:bidi="ar-SA"/>
        </w:rPr>
        <mc:AlternateContent>
          <mc:Choice Requires="wps">
            <w:drawing>
              <wp:anchor distT="0" distB="0" distL="63500" distR="368935" simplePos="0" relativeHeight="251651072" behindDoc="1" locked="0" layoutInCell="1" allowOverlap="1">
                <wp:simplePos x="0" y="0"/>
                <wp:positionH relativeFrom="margin">
                  <wp:posOffset>-18415</wp:posOffset>
                </wp:positionH>
                <wp:positionV relativeFrom="paragraph">
                  <wp:posOffset>1122045</wp:posOffset>
                </wp:positionV>
                <wp:extent cx="3813175" cy="502920"/>
                <wp:effectExtent l="1905" t="1905" r="4445" b="0"/>
                <wp:wrapTopAndBottom/>
                <wp:docPr id="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175"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60"/>
                              <w:shd w:val="clear" w:color="auto" w:fill="auto"/>
                              <w:tabs>
                                <w:tab w:val="left" w:pos="1416"/>
                              </w:tabs>
                              <w:ind w:firstLine="0"/>
                            </w:pPr>
                            <w:r>
                              <w:rPr>
                                <w:rStyle w:val="Zkladntext610ptNetunExact"/>
                              </w:rPr>
                              <w:t>Obchodník:</w:t>
                            </w:r>
                            <w:r>
                              <w:rPr>
                                <w:rStyle w:val="Zkladntext610ptNetunExact"/>
                              </w:rPr>
                              <w:tab/>
                            </w:r>
                            <w:r>
                              <w:rPr>
                                <w:rStyle w:val="Zkladntext6Exact"/>
                                <w:b/>
                                <w:bCs/>
                              </w:rPr>
                              <w:t xml:space="preserve">Ampér Markét, </w:t>
                            </w:r>
                            <w:r>
                              <w:rPr>
                                <w:rStyle w:val="Zkladntext6Exact"/>
                                <w:b/>
                                <w:bCs/>
                              </w:rPr>
                              <w:t>a.s.</w:t>
                            </w:r>
                          </w:p>
                          <w:p w:rsidR="00E6030B" w:rsidRDefault="001F2DAF">
                            <w:pPr>
                              <w:pStyle w:val="Zkladntext50"/>
                              <w:shd w:val="clear" w:color="auto" w:fill="auto"/>
                              <w:spacing w:line="264" w:lineRule="exact"/>
                              <w:ind w:left="1460" w:firstLine="0"/>
                            </w:pPr>
                            <w:r>
                              <w:rPr>
                                <w:rStyle w:val="Zkladntext5Exact"/>
                              </w:rPr>
                              <w:t>se sídlem: Antala Staška 1076/33a, 140 00 Praha 4 IČ: 241 28 376 DIČ: CZ 24128376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1.45pt;margin-top:88.35pt;width:300.25pt;height:39.6pt;z-index:-251665408;visibility:visible;mso-wrap-style:square;mso-width-percent:0;mso-height-percent:0;mso-wrap-distance-left:5pt;mso-wrap-distance-top:0;mso-wrap-distance-right:2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" filled="f" stroked="f">
                <v:textbox style="mso-fit-shape-to-text:t" inset="0,0,0,0">
                  <w:txbxContent>
                    <w:p w:rsidR="00E6030B" w:rsidRDefault="001F2DAF">
                      <w:pPr>
                        <w:pStyle w:val="Zkladntext60"/>
                        <w:shd w:val="clear" w:color="auto" w:fill="auto"/>
                        <w:tabs>
                          <w:tab w:val="left" w:pos="1416"/>
                        </w:tabs>
                        <w:ind w:firstLine="0"/>
                      </w:pPr>
                      <w:r>
                        <w:rPr>
                          <w:rStyle w:val="Zkladntext610ptNetunExact"/>
                        </w:rPr>
                        <w:t>Obchodník:</w:t>
                      </w:r>
                      <w:r>
                        <w:rPr>
                          <w:rStyle w:val="Zkladntext610ptNetunExact"/>
                        </w:rPr>
                        <w:tab/>
                      </w:r>
                      <w:r>
                        <w:rPr>
                          <w:rStyle w:val="Zkladntext6Exact"/>
                          <w:b/>
                          <w:bCs/>
                        </w:rPr>
                        <w:t xml:space="preserve">Ampér Markét, </w:t>
                      </w:r>
                      <w:r>
                        <w:rPr>
                          <w:rStyle w:val="Zkladntext6Exact"/>
                          <w:b/>
                          <w:bCs/>
                        </w:rPr>
                        <w:t>a.s.</w:t>
                      </w:r>
                    </w:p>
                    <w:p w:rsidR="00E6030B" w:rsidRDefault="001F2DAF">
                      <w:pPr>
                        <w:pStyle w:val="Zkladntext50"/>
                        <w:shd w:val="clear" w:color="auto" w:fill="auto"/>
                        <w:spacing w:line="264" w:lineRule="exact"/>
                        <w:ind w:left="1460" w:firstLine="0"/>
                      </w:pPr>
                      <w:r>
                        <w:rPr>
                          <w:rStyle w:val="Zkladntext5Exact"/>
                        </w:rPr>
                        <w:t>se sídlem: Antala Staška 1076/33a, 140 00 Praha 4 IČ: 241 28 376 DIČ: CZ 24128376</w:t>
                      </w:r>
                    </w:p>
                  </w:txbxContent>
                </v:textbox>
                <w10:wrap type="topAndBottom" anchorx="margin"/>
              </v:shape>
            </w:pict>
          </mc:Fallback>
        </mc:AlternateContent>
      </w:r>
      <w:r>
        <w:rPr>
          <w:noProof/>
          <w:lang w:bidi="ar-SA"/>
        </w:rPr>
        <mc:AlternateContent>
          <mc:Choice Requires="wps">
            <w:drawing>
              <wp:anchor distT="0" distB="0" distL="63500" distR="63500" simplePos="0" relativeHeight="251652096" behindDoc="1" locked="0" layoutInCell="1" allowOverlap="1">
                <wp:simplePos x="0" y="0"/>
                <wp:positionH relativeFrom="margin">
                  <wp:posOffset>4230370</wp:posOffset>
                </wp:positionH>
                <wp:positionV relativeFrom="paragraph">
                  <wp:posOffset>589915</wp:posOffset>
                </wp:positionV>
                <wp:extent cx="1664335" cy="353060"/>
                <wp:effectExtent l="2540" t="3175" r="0" b="0"/>
                <wp:wrapTopAndBottom/>
                <wp:docPr id="5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7"/>
                              <w:shd w:val="clear" w:color="auto" w:fill="auto"/>
                            </w:pPr>
                            <w:r>
                              <w:t>Krajská správa * ódríka sítnic Vysočiny, p/fepévkwá organizace ;</w:t>
                            </w:r>
                          </w:p>
                          <w:p w:rsidR="00E6030B" w:rsidRDefault="001F2DAF">
                            <w:pPr>
                              <w:pStyle w:val="Zkladntext8"/>
                              <w:shd w:val="clear" w:color="auto" w:fill="auto"/>
                              <w:tabs>
                                <w:tab w:val="left" w:pos="624"/>
                                <w:tab w:val="left" w:leader="dot" w:pos="936"/>
                              </w:tabs>
                            </w:pPr>
                            <w:r>
                              <w:t xml:space="preserve">Kosovská 1122/16, 586j)1JiMa«»_. </w:t>
                            </w:r>
                            <w:r>
                              <w:rPr>
                                <w:rStyle w:val="Zkladntext8BookAntiqua65ptExact"/>
                              </w:rPr>
                              <w:t>-</w:t>
                            </w:r>
                            <w:r>
                              <w:rPr>
                                <w:rStyle w:val="Zkladntext8BookAntiqua65ptExact"/>
                              </w:rPr>
                              <w:tab/>
                            </w:r>
                            <w:r>
                              <w:rPr>
                                <w:rStyle w:val="Zkladntext8BookAntiqua65ptExact"/>
                              </w:rPr>
                              <w:tab/>
                              <w:t>nstfl:.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333.1pt;margin-top:46.45pt;width:131.05pt;height:27.8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" filled="f" stroked="f">
                <v:textbox style="mso-fit-shape-to-text:t" inset="0,0,0,0">
                  <w:txbxContent>
                    <w:p w:rsidR="00E6030B" w:rsidRDefault="001F2DAF">
                      <w:pPr>
                        <w:pStyle w:val="Zkladntext7"/>
                        <w:shd w:val="clear" w:color="auto" w:fill="auto"/>
                      </w:pPr>
                      <w:r>
                        <w:t>Krajská správa * ódríka sítnic Vysočiny, p/fepévkwá organizace ;</w:t>
                      </w:r>
                    </w:p>
                    <w:p w:rsidR="00E6030B" w:rsidRDefault="001F2DAF">
                      <w:pPr>
                        <w:pStyle w:val="Zkladntext8"/>
                        <w:shd w:val="clear" w:color="auto" w:fill="auto"/>
                        <w:tabs>
                          <w:tab w:val="left" w:pos="624"/>
                          <w:tab w:val="left" w:leader="dot" w:pos="936"/>
                        </w:tabs>
                      </w:pPr>
                      <w:r>
                        <w:t xml:space="preserve">Kosovská 1122/16, 586j)1JiMa«»_. </w:t>
                      </w:r>
                      <w:r>
                        <w:rPr>
                          <w:rStyle w:val="Zkladntext8BookAntiqua65ptExact"/>
                        </w:rPr>
                        <w:t>-</w:t>
                      </w:r>
                      <w:r>
                        <w:rPr>
                          <w:rStyle w:val="Zkladntext8BookAntiqua65ptExact"/>
                        </w:rPr>
                        <w:tab/>
                      </w:r>
                      <w:r>
                        <w:rPr>
                          <w:rStyle w:val="Zkladntext8BookAntiqua65ptExact"/>
                        </w:rPr>
                        <w:tab/>
                        <w:t>nstfl:.</w:t>
                      </w:r>
                    </w:p>
                  </w:txbxContent>
                </v:textbox>
                <w10:wrap type="topAndBottom" anchorx="margin"/>
              </v:shape>
            </w:pict>
          </mc:Fallback>
        </mc:AlternateContent>
      </w:r>
      <w:r>
        <w:rPr>
          <w:noProof/>
          <w:lang w:bidi="ar-SA"/>
        </w:rPr>
        <mc:AlternateContent>
          <mc:Choice Requires="wps">
            <w:drawing>
              <wp:anchor distT="0" distB="161925" distL="2426970" distR="63500" simplePos="0" relativeHeight="251653120" behindDoc="1" locked="0" layoutInCell="1" allowOverlap="1">
                <wp:simplePos x="0" y="0"/>
                <wp:positionH relativeFrom="margin">
                  <wp:posOffset>4529455</wp:posOffset>
                </wp:positionH>
                <wp:positionV relativeFrom="paragraph">
                  <wp:posOffset>950595</wp:posOffset>
                </wp:positionV>
                <wp:extent cx="853440" cy="228600"/>
                <wp:effectExtent l="0" t="1905" r="0" b="0"/>
                <wp:wrapTopAndBottom/>
                <wp:docPr id="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Nadpis4"/>
                              <w:keepNext/>
                              <w:keepLines/>
                              <w:shd w:val="clear" w:color="auto" w:fill="auto"/>
                              <w:spacing w:line="360" w:lineRule="exact"/>
                            </w:pPr>
                            <w:bookmarkStart w:id="3" w:name="bookmark1"/>
                            <w:r>
                              <w:rPr>
                                <w:rStyle w:val="Nadpis4BookAntiqua18ptNetunKurzvaExact"/>
                              </w:rPr>
                              <w:t>t</w:t>
                            </w:r>
                            <w:r>
                              <w:t xml:space="preserve"> 8 -li- 20i</w:t>
                            </w:r>
                            <w:bookmarkEnd w:id="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356.65pt;margin-top:74.85pt;width:67.2pt;height:18pt;z-index:-251663360;visibility:visible;mso-wrap-style:square;mso-width-percent:0;mso-height-percent:0;mso-wrap-distance-left:191.1pt;mso-wrap-distance-top:0;mso-wrap-distance-right:5pt;mso-wrap-distance-bottom:12.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" filled="f" stroked="f">
                <v:textbox style="mso-fit-shape-to-text:t" inset="0,0,0,0">
                  <w:txbxContent>
                    <w:p w:rsidR="00E6030B" w:rsidRDefault="001F2DAF">
                      <w:pPr>
                        <w:pStyle w:val="Nadpis4"/>
                        <w:keepNext/>
                        <w:keepLines/>
                        <w:shd w:val="clear" w:color="auto" w:fill="auto"/>
                        <w:spacing w:line="360" w:lineRule="exact"/>
                      </w:pPr>
                      <w:bookmarkStart w:id="4" w:name="bookmark1"/>
                      <w:r>
                        <w:rPr>
                          <w:rStyle w:val="Nadpis4BookAntiqua18ptNetunKurzvaExact"/>
                        </w:rPr>
                        <w:t>t</w:t>
                      </w:r>
                      <w:r>
                        <w:t xml:space="preserve"> 8 -li- 20i</w:t>
                      </w:r>
                      <w:bookmarkEnd w:id="4"/>
                    </w:p>
                  </w:txbxContent>
                </v:textbox>
                <w10:wrap type="topAndBottom" anchorx="margin"/>
              </v:shape>
            </w:pict>
          </mc:Fallback>
        </mc:AlternateContent>
      </w:r>
      <w:r>
        <w:rPr>
          <w:noProof/>
          <w:lang w:bidi="ar-SA"/>
        </w:rPr>
        <mc:AlternateContent>
          <mc:Choice Requires="wps">
            <w:drawing>
              <wp:anchor distT="0" distB="234950" distL="2061210" distR="97790" simplePos="0" relativeHeight="251654144" behindDoc="1" locked="0" layoutInCell="1" allowOverlap="1">
                <wp:simplePos x="0" y="0"/>
                <wp:positionH relativeFrom="margin">
                  <wp:posOffset>4163695</wp:posOffset>
                </wp:positionH>
                <wp:positionV relativeFrom="paragraph">
                  <wp:posOffset>1371600</wp:posOffset>
                </wp:positionV>
                <wp:extent cx="1188720" cy="127000"/>
                <wp:effectExtent l="2540" t="3810" r="0" b="2540"/>
                <wp:wrapTopAndBottom/>
                <wp:docPr id="5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9"/>
                              <w:shd w:val="clear" w:color="auto" w:fill="auto"/>
                              <w:spacing w:line="200" w:lineRule="exact"/>
                            </w:pPr>
                            <w:r>
                              <w:rPr>
                                <w:rStyle w:val="Zkladntext9dkovn1ptExact"/>
                                <w:i/>
                                <w:iCs/>
                              </w:rPr>
                              <w:t>t.)-</w:t>
                            </w:r>
                            <w:r>
                              <w:rPr>
                                <w:rStyle w:val="Zkladntext9dkovn2ptExact"/>
                                <w:i/>
                                <w:iCs/>
                              </w:rPr>
                              <w:t xml:space="preserve"> Cídit</w:t>
                            </w:r>
                            <w:r>
                              <w:rPr>
                                <w:rStyle w:val="Zkladntext9Tahoma10ptNekurzvadkovn0ptExact"/>
                              </w:rPr>
                              <w:t xml:space="preserve"> /w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327.85pt;margin-top:108pt;width:93.6pt;height:10pt;z-index:-251662336;visibility:visible;mso-wrap-style:square;mso-width-percent:0;mso-height-percent:0;mso-wrap-distance-left:162.3pt;mso-wrap-distance-top:0;mso-wrap-distance-right:7.7pt;mso-wrap-distance-bottom:1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" filled="f" stroked="f">
                <v:textbox style="mso-fit-shape-to-text:t" inset="0,0,0,0">
                  <w:txbxContent>
                    <w:p w:rsidR="00E6030B" w:rsidRDefault="001F2DAF">
                      <w:pPr>
                        <w:pStyle w:val="Zkladntext9"/>
                        <w:shd w:val="clear" w:color="auto" w:fill="auto"/>
                        <w:spacing w:line="200" w:lineRule="exact"/>
                      </w:pPr>
                      <w:r>
                        <w:rPr>
                          <w:rStyle w:val="Zkladntext9dkovn1ptExact"/>
                          <w:i/>
                          <w:iCs/>
                        </w:rPr>
                        <w:t>t.)-</w:t>
                      </w:r>
                      <w:r>
                        <w:rPr>
                          <w:rStyle w:val="Zkladntext9dkovn2ptExact"/>
                          <w:i/>
                          <w:iCs/>
                        </w:rPr>
                        <w:t xml:space="preserve"> Cídit</w:t>
                      </w:r>
                      <w:r>
                        <w:rPr>
                          <w:rStyle w:val="Zkladntext9Tahoma10ptNekurzvadkovn0ptExact"/>
                        </w:rPr>
                        <w:t xml:space="preserve"> /w</w:t>
                      </w:r>
                    </w:p>
                  </w:txbxContent>
                </v:textbox>
                <w10:wrap type="topAndBottom" anchorx="margin"/>
              </v:shape>
            </w:pict>
          </mc:Fallback>
        </mc:AlternateContent>
      </w:r>
      <w:r>
        <w:rPr>
          <w:noProof/>
          <w:lang w:bidi="ar-SA"/>
        </w:rPr>
        <mc:AlternateContent>
          <mc:Choice Requires="wps">
            <w:drawing>
              <wp:anchor distT="0" distB="184785" distL="63500" distR="63500" simplePos="0" relativeHeight="251655168" behindDoc="1" locked="0" layoutInCell="1" allowOverlap="1">
                <wp:simplePos x="0" y="0"/>
                <wp:positionH relativeFrom="margin">
                  <wp:posOffset>5449570</wp:posOffset>
                </wp:positionH>
                <wp:positionV relativeFrom="paragraph">
                  <wp:posOffset>1237615</wp:posOffset>
                </wp:positionV>
                <wp:extent cx="457200" cy="527050"/>
                <wp:effectExtent l="2540" t="3175" r="0" b="3175"/>
                <wp:wrapTopAndBottom/>
                <wp:docPr id="5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10"/>
                              <w:shd w:val="clear" w:color="auto" w:fill="auto"/>
                              <w:spacing w:line="170" w:lineRule="exact"/>
                            </w:pPr>
                            <w:r>
                              <w:rPr>
                                <w:rStyle w:val="Zkladntext10MalpsmenaExact"/>
                              </w:rPr>
                              <w:t>' ".'SYom-I</w:t>
                            </w:r>
                          </w:p>
                          <w:p w:rsidR="00E6030B" w:rsidRDefault="001F2DAF">
                            <w:pPr>
                              <w:pStyle w:val="Zkladntext11"/>
                              <w:shd w:val="clear" w:color="auto" w:fill="auto"/>
                              <w:spacing w:line="460" w:lineRule="exact"/>
                            </w:pPr>
                            <w:r>
                              <w:t>\hi</w:t>
                            </w:r>
                            <w:r>
                              <w:rPr>
                                <w:rStyle w:val="Zkladntext11Calibri23ptTunNekurzvadkovn0ptMtko20Exact"/>
                              </w:rPr>
                              <w:t xml:space="preserve"> í</w:t>
                            </w:r>
                          </w:p>
                          <w:p w:rsidR="00E6030B" w:rsidRDefault="001F2DAF">
                            <w:pPr>
                              <w:pStyle w:val="Zkladntext50"/>
                              <w:shd w:val="clear" w:color="auto" w:fill="auto"/>
                              <w:spacing w:line="200" w:lineRule="exact"/>
                              <w:ind w:firstLine="0"/>
                            </w:pPr>
                            <w:r>
                              <w:rPr>
                                <w:rStyle w:val="Zkladntext5Exact"/>
                              </w:rPr>
                              <w:t xml:space="preserve">„ </w:t>
                            </w:r>
                            <w:r>
                              <w:rPr>
                                <w:rStyle w:val="Zkladntext5BookAntiqua45ptKurzvadkovn2ptExact"/>
                              </w:rPr>
                              <w:t>v</w:t>
                            </w:r>
                            <w:r>
                              <w:rPr>
                                <w:rStyle w:val="Zkladntext5Exact"/>
                              </w:rPr>
                              <w:t xml:space="preserve">  ..</w:t>
                            </w:r>
                            <w:r>
                              <w:rPr>
                                <w:rStyle w:val="Zkladntext5Exact"/>
                                <w:vertAlign w:val="superscript"/>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left:0;text-align:left;margin-left:429.1pt;margin-top:97.45pt;width:36pt;height:41.5pt;z-index:-251661312;visibility:visible;mso-wrap-style:square;mso-width-percent:0;mso-height-percent:0;mso-wrap-distance-left:5pt;mso-wrap-distance-top:0;mso-wrap-distance-right:5pt;mso-wrap-distance-bottom:14.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IgsgIAALE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" filled="f" stroked="f">
                <v:textbox style="mso-fit-shape-to-text:t" inset="0,0,0,0">
                  <w:txbxContent>
                    <w:p w:rsidR="00E6030B" w:rsidRDefault="001F2DAF">
                      <w:pPr>
                        <w:pStyle w:val="Zkladntext10"/>
                        <w:shd w:val="clear" w:color="auto" w:fill="auto"/>
                        <w:spacing w:line="170" w:lineRule="exact"/>
                      </w:pPr>
                      <w:r>
                        <w:rPr>
                          <w:rStyle w:val="Zkladntext10MalpsmenaExact"/>
                        </w:rPr>
                        <w:t>' ".'SYom-I</w:t>
                      </w:r>
                    </w:p>
                    <w:p w:rsidR="00E6030B" w:rsidRDefault="001F2DAF">
                      <w:pPr>
                        <w:pStyle w:val="Zkladntext11"/>
                        <w:shd w:val="clear" w:color="auto" w:fill="auto"/>
                        <w:spacing w:line="460" w:lineRule="exact"/>
                      </w:pPr>
                      <w:r>
                        <w:t>\hi</w:t>
                      </w:r>
                      <w:r>
                        <w:rPr>
                          <w:rStyle w:val="Zkladntext11Calibri23ptTunNekurzvadkovn0ptMtko20Exact"/>
                        </w:rPr>
                        <w:t xml:space="preserve"> í</w:t>
                      </w:r>
                    </w:p>
                    <w:p w:rsidR="00E6030B" w:rsidRDefault="001F2DAF">
                      <w:pPr>
                        <w:pStyle w:val="Zkladntext50"/>
                        <w:shd w:val="clear" w:color="auto" w:fill="auto"/>
                        <w:spacing w:line="200" w:lineRule="exact"/>
                        <w:ind w:firstLine="0"/>
                      </w:pPr>
                      <w:r>
                        <w:rPr>
                          <w:rStyle w:val="Zkladntext5Exact"/>
                        </w:rPr>
                        <w:t xml:space="preserve">„ </w:t>
                      </w:r>
                      <w:r>
                        <w:rPr>
                          <w:rStyle w:val="Zkladntext5BookAntiqua45ptKurzvadkovn2ptExact"/>
                        </w:rPr>
                        <w:t>v</w:t>
                      </w:r>
                      <w:r>
                        <w:rPr>
                          <w:rStyle w:val="Zkladntext5Exact"/>
                        </w:rPr>
                        <w:t xml:space="preserve">  ..</w:t>
                      </w:r>
                      <w:r>
                        <w:rPr>
                          <w:rStyle w:val="Zkladntext5Exact"/>
                          <w:vertAlign w:val="superscript"/>
                        </w:rPr>
                        <w:t>1</w:t>
                      </w:r>
                    </w:p>
                  </w:txbxContent>
                </v:textbox>
                <w10:wrap type="topAndBottom" anchorx="margin"/>
              </v:shape>
            </w:pict>
          </mc:Fallback>
        </mc:AlternateContent>
      </w:r>
      <w:r>
        <w:t>Smlouva o sdružených službách dodávky elektřiny pro hladinu VN a VVN</w:t>
      </w:r>
    </w:p>
    <w:p w:rsidR="00E6030B" w:rsidRDefault="001F2DAF">
      <w:pPr>
        <w:pStyle w:val="Zkladntext50"/>
        <w:shd w:val="clear" w:color="auto" w:fill="auto"/>
        <w:spacing w:after="240" w:line="269" w:lineRule="exact"/>
        <w:ind w:left="1460" w:firstLine="0"/>
      </w:pPr>
      <w:r>
        <w:t>Zapsaná v obch. rejstříku vedeném Městským soudem v Praze, oddíl B vložka 17267 Zastoupená Ing. Janem Palaščákem, předsedou představenstva nebo Ing. Viliamem Gráczem, místopředsedou</w:t>
      </w:r>
      <w:r>
        <w:t xml:space="preserve"> představenstva Číslo účtu: uvedené vždy na příslušných daňových dokladech (faktura, záloh, kalendář) Číslo licence: 141118584</w:t>
      </w:r>
    </w:p>
    <w:p w:rsidR="00E6030B" w:rsidRDefault="001F2DAF">
      <w:pPr>
        <w:pStyle w:val="Zkladntext50"/>
        <w:shd w:val="clear" w:color="auto" w:fill="auto"/>
        <w:spacing w:after="240" w:line="269" w:lineRule="exact"/>
        <w:ind w:left="1460" w:firstLine="0"/>
      </w:pPr>
      <w:r>
        <w:t xml:space="preserve">Kontaktní osoba: Mgr. Blanka Rejchrtová Kontaktní email: </w:t>
      </w:r>
      <w:hyperlink r:id="rId13" w:history="1">
        <w:r>
          <w:rPr>
            <w:rStyle w:val="Hypertextovodkaz"/>
            <w:lang w:val="en-US" w:eastAsia="en-US" w:bidi="en-US"/>
          </w:rPr>
          <w:t>verejny.sektor@ampermark</w:t>
        </w:r>
        <w:r>
          <w:rPr>
            <w:rStyle w:val="Hypertextovodkaz"/>
            <w:lang w:val="en-US" w:eastAsia="en-US" w:bidi="en-US"/>
          </w:rPr>
          <w:t>et.cz</w:t>
        </w:r>
      </w:hyperlink>
      <w:r>
        <w:rPr>
          <w:lang w:val="en-US" w:eastAsia="en-US" w:bidi="en-US"/>
        </w:rPr>
        <w:t xml:space="preserve"> </w:t>
      </w:r>
      <w:r>
        <w:t>Kontaktní telefon: 234 701 411</w:t>
      </w:r>
    </w:p>
    <w:p w:rsidR="00E6030B" w:rsidRDefault="001F2DAF">
      <w:pPr>
        <w:pStyle w:val="Zkladntext50"/>
        <w:shd w:val="clear" w:color="auto" w:fill="auto"/>
        <w:spacing w:after="295" w:line="269" w:lineRule="exact"/>
        <w:ind w:left="1460" w:firstLine="0"/>
      </w:pPr>
      <w:r>
        <w:t xml:space="preserve">Zákaznická linka: 234 701 400, e-mail: </w:t>
      </w:r>
      <w:hyperlink r:id="rId14" w:history="1">
        <w:r>
          <w:rPr>
            <w:rStyle w:val="Hypertextovodkaz"/>
            <w:lang w:val="en-US" w:eastAsia="en-US" w:bidi="en-US"/>
          </w:rPr>
          <w:t>info@ampermarket.cz</w:t>
        </w:r>
      </w:hyperlink>
      <w:r>
        <w:rPr>
          <w:lang w:val="en-US" w:eastAsia="en-US" w:bidi="en-US"/>
        </w:rPr>
        <w:t xml:space="preserve"> </w:t>
      </w:r>
      <w:r>
        <w:t xml:space="preserve">Fakturační oddělení: 234 701450, e-mail: </w:t>
      </w:r>
      <w:hyperlink r:id="rId15" w:history="1">
        <w:r>
          <w:rPr>
            <w:rStyle w:val="Hypertextovodkaz"/>
            <w:lang w:val="en-US" w:eastAsia="en-US" w:bidi="en-US"/>
          </w:rPr>
          <w:t>fakturace@ampermarket.cz</w:t>
        </w:r>
      </w:hyperlink>
    </w:p>
    <w:p w:rsidR="00E6030B" w:rsidRDefault="001F2DAF">
      <w:pPr>
        <w:pStyle w:val="Zkladntext50"/>
        <w:shd w:val="clear" w:color="auto" w:fill="auto"/>
        <w:spacing w:after="508" w:line="200" w:lineRule="exact"/>
        <w:ind w:left="1460" w:firstLine="0"/>
      </w:pPr>
      <w:r>
        <w:t>(dále jen jako „obchodník")</w:t>
      </w:r>
    </w:p>
    <w:p w:rsidR="00E6030B" w:rsidRDefault="001F2DAF">
      <w:pPr>
        <w:pStyle w:val="Nadpis50"/>
        <w:keepNext/>
        <w:keepLines/>
        <w:shd w:val="clear" w:color="auto" w:fill="auto"/>
        <w:tabs>
          <w:tab w:val="left" w:pos="1426"/>
        </w:tabs>
        <w:spacing w:before="0"/>
      </w:pPr>
      <w:bookmarkStart w:id="5" w:name="bookmark2"/>
      <w:r>
        <w:rPr>
          <w:rStyle w:val="Nadpis510ptNetun"/>
        </w:rPr>
        <w:t>Zákazník:</w:t>
      </w:r>
      <w:r>
        <w:rPr>
          <w:rStyle w:val="Nadpis510ptNetun"/>
        </w:rPr>
        <w:tab/>
      </w:r>
      <w:r>
        <w:t>Krajská správa a údržba silnic Vysočiny, příspěvková organizace</w:t>
      </w:r>
      <w:bookmarkEnd w:id="5"/>
    </w:p>
    <w:p w:rsidR="00E6030B" w:rsidRDefault="001F2DAF">
      <w:pPr>
        <w:pStyle w:val="Zkladntext50"/>
        <w:shd w:val="clear" w:color="auto" w:fill="auto"/>
        <w:spacing w:line="269" w:lineRule="exact"/>
        <w:ind w:left="1460" w:firstLine="0"/>
      </w:pPr>
      <w:r>
        <w:t>se sídlem: Kosovská 1122/16, 586 01, Jihlava IČ:00090450 DIČ: CZ00090450 Zastoupený: Ing. Jan Mika,</w:t>
      </w:r>
    </w:p>
    <w:p w:rsidR="00E6030B" w:rsidRDefault="001F2DAF">
      <w:pPr>
        <w:pStyle w:val="Zkladntext50"/>
        <w:shd w:val="clear" w:color="auto" w:fill="auto"/>
        <w:spacing w:line="269" w:lineRule="exact"/>
        <w:ind w:left="1460" w:firstLine="0"/>
      </w:pPr>
      <w:r>
        <w:t>Bankovní spojení: Komerční banka, a.s.</w:t>
      </w:r>
    </w:p>
    <w:p w:rsidR="00E6030B" w:rsidRDefault="001F2DAF">
      <w:pPr>
        <w:pStyle w:val="Zkladntext50"/>
        <w:shd w:val="clear" w:color="auto" w:fill="auto"/>
        <w:spacing w:after="240" w:line="269" w:lineRule="exact"/>
        <w:ind w:left="1460" w:firstLine="0"/>
      </w:pPr>
      <w:r>
        <w:t xml:space="preserve">Číslo účtu: </w:t>
      </w:r>
      <w:r>
        <w:t>18330681/0100</w:t>
      </w:r>
    </w:p>
    <w:p w:rsidR="00E6030B" w:rsidRDefault="001F2DAF">
      <w:pPr>
        <w:pStyle w:val="Zkladntext50"/>
        <w:shd w:val="clear" w:color="auto" w:fill="auto"/>
        <w:spacing w:after="295" w:line="269" w:lineRule="exact"/>
        <w:ind w:left="1460" w:firstLine="0"/>
      </w:pPr>
      <w:r>
        <w:t xml:space="preserve">Kontaktní osoba: Ing. Jan Mika tel.: 567117158 e-mail: </w:t>
      </w:r>
      <w:hyperlink r:id="rId16" w:history="1">
        <w:r>
          <w:rPr>
            <w:rStyle w:val="Hypertextovodkaz"/>
            <w:lang w:val="en-US" w:eastAsia="en-US" w:bidi="en-US"/>
          </w:rPr>
          <w:t>mika.j@ksusv.cz</w:t>
        </w:r>
      </w:hyperlink>
    </w:p>
    <w:p w:rsidR="00E6030B" w:rsidRDefault="001F2DAF">
      <w:pPr>
        <w:pStyle w:val="Zkladntext50"/>
        <w:shd w:val="clear" w:color="auto" w:fill="auto"/>
        <w:spacing w:after="258" w:line="200" w:lineRule="exact"/>
        <w:ind w:left="1460" w:firstLine="0"/>
      </w:pPr>
      <w:r>
        <w:t>(dále jen jako „zákazník")</w:t>
      </w:r>
    </w:p>
    <w:p w:rsidR="00E6030B" w:rsidRDefault="001F2DAF">
      <w:pPr>
        <w:pStyle w:val="Zkladntext50"/>
        <w:shd w:val="clear" w:color="auto" w:fill="auto"/>
        <w:spacing w:after="735" w:line="200" w:lineRule="exact"/>
        <w:ind w:left="1460" w:firstLine="0"/>
      </w:pPr>
      <w:r>
        <w:t>(společně jako „smluvní strany")</w:t>
      </w:r>
    </w:p>
    <w:p w:rsidR="00E6030B" w:rsidRDefault="001F2DAF">
      <w:pPr>
        <w:pStyle w:val="Zkladntext50"/>
        <w:shd w:val="clear" w:color="auto" w:fill="auto"/>
        <w:spacing w:line="278" w:lineRule="exact"/>
        <w:ind w:firstLine="0"/>
        <w:jc w:val="both"/>
      </w:pPr>
      <w:r>
        <w:rPr>
          <w:noProof/>
          <w:lang w:bidi="ar-SA"/>
        </w:rPr>
        <mc:AlternateContent>
          <mc:Choice Requires="wps">
            <w:drawing>
              <wp:anchor distT="0" distB="241300" distL="63500" distR="250190" simplePos="0" relativeHeight="251656192" behindDoc="1" locked="0" layoutInCell="1" allowOverlap="1">
                <wp:simplePos x="0" y="0"/>
                <wp:positionH relativeFrom="margin">
                  <wp:posOffset>42545</wp:posOffset>
                </wp:positionH>
                <wp:positionV relativeFrom="paragraph">
                  <wp:posOffset>772160</wp:posOffset>
                </wp:positionV>
                <wp:extent cx="1021080" cy="250190"/>
                <wp:effectExtent l="0" t="0" r="1905" b="0"/>
                <wp:wrapTopAndBottom/>
                <wp:docPr id="5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20"/>
                              <w:shd w:val="clear" w:color="auto" w:fill="auto"/>
                            </w:pPr>
                            <w:r>
                              <w:rPr>
                                <w:rStyle w:val="Zkladntext2Exact"/>
                              </w:rPr>
                              <w:t>Ampér Markét, a. s. Antala Staška 1076/33a 14000 Praha 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left:0;text-align:left;margin-left:3.35pt;margin-top:60.8pt;width:80.4pt;height:19.7pt;z-index:-251660288;visibility:visible;mso-wrap-style:square;mso-width-percent:0;mso-height-percent:0;mso-wrap-distance-left:5pt;mso-wrap-distance-top:0;mso-wrap-distance-right:19.7pt;mso-wrap-distance-bottom:1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" filled="f" stroked="f">
                <v:textbox style="mso-fit-shape-to-text:t" inset="0,0,0,0">
                  <w:txbxContent>
                    <w:p w:rsidR="00E6030B" w:rsidRDefault="001F2DAF">
                      <w:pPr>
                        <w:pStyle w:val="Zkladntext20"/>
                        <w:shd w:val="clear" w:color="auto" w:fill="auto"/>
                      </w:pPr>
                      <w:r>
                        <w:rPr>
                          <w:rStyle w:val="Zkladntext2Exact"/>
                        </w:rPr>
                        <w:t>Ampér Markét, a. s. Antala Staška 1076/33a 14000 Praha 4</w:t>
                      </w:r>
                    </w:p>
                  </w:txbxContent>
                </v:textbox>
                <w10:wrap type="topAndBottom" anchorx="margin"/>
              </v:shape>
            </w:pict>
          </mc:Fallback>
        </mc:AlternateContent>
      </w:r>
      <w:r>
        <w:rPr>
          <w:noProof/>
          <w:lang w:bidi="ar-SA"/>
        </w:rPr>
        <mc:AlternateContent>
          <mc:Choice Requires="wps">
            <w:drawing>
              <wp:anchor distT="0" distB="247650" distL="63500" distR="283210" simplePos="0" relativeHeight="251657216" behindDoc="1" locked="0" layoutInCell="1" allowOverlap="1">
                <wp:simplePos x="0" y="0"/>
                <wp:positionH relativeFrom="margin">
                  <wp:posOffset>1313815</wp:posOffset>
                </wp:positionH>
                <wp:positionV relativeFrom="paragraph">
                  <wp:posOffset>765810</wp:posOffset>
                </wp:positionV>
                <wp:extent cx="1216025" cy="375285"/>
                <wp:effectExtent l="635" t="2540" r="2540" b="3175"/>
                <wp:wrapTopAndBottom/>
                <wp:docPr id="5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20"/>
                              <w:shd w:val="clear" w:color="auto" w:fill="auto"/>
                            </w:pPr>
                            <w:r>
                              <w:rPr>
                                <w:rStyle w:val="Zkladntext2Exact"/>
                              </w:rPr>
                              <w:t xml:space="preserve">T:+420 225 </w:t>
                            </w:r>
                            <w:r>
                              <w:rPr>
                                <w:rStyle w:val="Zkladntext2Exact"/>
                              </w:rPr>
                              <w:t>282 792</w:t>
                            </w:r>
                          </w:p>
                          <w:p w:rsidR="00E6030B" w:rsidRDefault="001F2DAF">
                            <w:pPr>
                              <w:pStyle w:val="Zkladntext20"/>
                              <w:shd w:val="clear" w:color="auto" w:fill="auto"/>
                            </w:pPr>
                            <w:r>
                              <w:rPr>
                                <w:rStyle w:val="Zkladntext2Exact"/>
                              </w:rPr>
                              <w:t>zák. linka: +420 800 701313</w:t>
                            </w:r>
                          </w:p>
                          <w:p w:rsidR="00E6030B" w:rsidRDefault="001F2DAF">
                            <w:pPr>
                              <w:pStyle w:val="Zkladntext20"/>
                              <w:shd w:val="clear" w:color="auto" w:fill="auto"/>
                            </w:pPr>
                            <w:hyperlink r:id="rId17" w:history="1">
                              <w:r>
                                <w:rPr>
                                  <w:rStyle w:val="Hypertextovodkaz"/>
                                  <w:lang w:val="en-US" w:eastAsia="en-US" w:bidi="en-US"/>
                                </w:rPr>
                                <w:t>info@ampermarket.cz</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6" type="#_x0000_t202" style="position:absolute;left:0;text-align:left;margin-left:103.45pt;margin-top:60.3pt;width:95.75pt;height:29.55pt;z-index:-251659264;visibility:visible;mso-wrap-style:square;mso-width-percent:0;mso-height-percent:0;mso-wrap-distance-left:5pt;mso-wrap-distance-top:0;mso-wrap-distance-right:22.3pt;mso-wrap-distance-bottom:1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QIsA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" filled="f" stroked="f">
                <v:textbox style="mso-fit-shape-to-text:t" inset="0,0,0,0">
                  <w:txbxContent>
                    <w:p w:rsidR="00E6030B" w:rsidRDefault="001F2DAF">
                      <w:pPr>
                        <w:pStyle w:val="Zkladntext20"/>
                        <w:shd w:val="clear" w:color="auto" w:fill="auto"/>
                      </w:pPr>
                      <w:r>
                        <w:rPr>
                          <w:rStyle w:val="Zkladntext2Exact"/>
                        </w:rPr>
                        <w:t xml:space="preserve">T:+420 225 </w:t>
                      </w:r>
                      <w:r>
                        <w:rPr>
                          <w:rStyle w:val="Zkladntext2Exact"/>
                        </w:rPr>
                        <w:t>282 792</w:t>
                      </w:r>
                    </w:p>
                    <w:p w:rsidR="00E6030B" w:rsidRDefault="001F2DAF">
                      <w:pPr>
                        <w:pStyle w:val="Zkladntext20"/>
                        <w:shd w:val="clear" w:color="auto" w:fill="auto"/>
                      </w:pPr>
                      <w:r>
                        <w:rPr>
                          <w:rStyle w:val="Zkladntext2Exact"/>
                        </w:rPr>
                        <w:t>zák. linka: +420 800 701313</w:t>
                      </w:r>
                    </w:p>
                    <w:p w:rsidR="00E6030B" w:rsidRDefault="001F2DAF">
                      <w:pPr>
                        <w:pStyle w:val="Zkladntext20"/>
                        <w:shd w:val="clear" w:color="auto" w:fill="auto"/>
                      </w:pPr>
                      <w:hyperlink r:id="rId18" w:history="1">
                        <w:r>
                          <w:rPr>
                            <w:rStyle w:val="Hypertextovodkaz"/>
                            <w:lang w:val="en-US" w:eastAsia="en-US" w:bidi="en-US"/>
                          </w:rPr>
                          <w:t>info@ampermarket.cz</w:t>
                        </w:r>
                      </w:hyperlink>
                    </w:p>
                  </w:txbxContent>
                </v:textbox>
                <w10:wrap type="topAndBottom" anchorx="margin"/>
              </v:shape>
            </w:pict>
          </mc:Fallback>
        </mc:AlternateContent>
      </w:r>
      <w:r>
        <w:rPr>
          <w:noProof/>
          <w:lang w:bidi="ar-SA"/>
        </w:rPr>
        <mc:AlternateContent>
          <mc:Choice Requires="wps">
            <w:drawing>
              <wp:anchor distT="0" distB="254000" distL="63500" distR="219710" simplePos="0" relativeHeight="251658240" behindDoc="1" locked="0" layoutInCell="1" allowOverlap="1">
                <wp:simplePos x="0" y="0"/>
                <wp:positionH relativeFrom="margin">
                  <wp:posOffset>2813050</wp:posOffset>
                </wp:positionH>
                <wp:positionV relativeFrom="paragraph">
                  <wp:posOffset>765810</wp:posOffset>
                </wp:positionV>
                <wp:extent cx="923290" cy="250190"/>
                <wp:effectExtent l="4445" t="2540" r="0" b="4445"/>
                <wp:wrapTopAndBottom/>
                <wp:docPr id="5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20"/>
                              <w:shd w:val="clear" w:color="auto" w:fill="auto"/>
                            </w:pPr>
                            <w:r>
                              <w:rPr>
                                <w:rStyle w:val="Zkladntext2Exact"/>
                              </w:rPr>
                              <w:t xml:space="preserve">IČ 24128 376 DIČ CZ24128 376 </w:t>
                            </w:r>
                            <w:r>
                              <w:rPr>
                                <w:rStyle w:val="Zkladntext2Exact"/>
                                <w:lang w:val="en-US" w:eastAsia="en-US" w:bidi="en-US"/>
                              </w:rPr>
                              <w:t>vrww.ampermarket.cz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7" type="#_x0000_t202" style="position:absolute;left:0;text-align:left;margin-left:221.5pt;margin-top:60.3pt;width:72.7pt;height:19.7pt;z-index:-251658240;visibility:visible;mso-wrap-style:square;mso-width-percent:0;mso-height-percent:0;mso-wrap-distance-left:5pt;mso-wrap-distance-top:0;mso-wrap-distance-right:17.3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" filled="f" stroked="f">
                <v:textbox style="mso-fit-shape-to-text:t" inset="0,0,0,0">
                  <w:txbxContent>
                    <w:p w:rsidR="00E6030B" w:rsidRDefault="001F2DAF">
                      <w:pPr>
                        <w:pStyle w:val="Zkladntext20"/>
                        <w:shd w:val="clear" w:color="auto" w:fill="auto"/>
                      </w:pPr>
                      <w:r>
                        <w:rPr>
                          <w:rStyle w:val="Zkladntext2Exact"/>
                        </w:rPr>
                        <w:t xml:space="preserve">IČ 24128 376 DIČ CZ24128 376 </w:t>
                      </w:r>
                      <w:r>
                        <w:rPr>
                          <w:rStyle w:val="Zkladntext2Exact"/>
                          <w:lang w:val="en-US" w:eastAsia="en-US" w:bidi="en-US"/>
                        </w:rPr>
                        <w:t>vrww.ampermarket.cz</w:t>
                      </w:r>
                    </w:p>
                  </w:txbxContent>
                </v:textbox>
                <w10:wrap type="topAndBottom" anchorx="margin"/>
              </v:shape>
            </w:pict>
          </mc:Fallback>
        </mc:AlternateContent>
      </w:r>
      <w:r>
        <w:rPr>
          <w:noProof/>
          <w:lang w:bidi="ar-SA"/>
        </w:rPr>
        <mc:AlternateContent>
          <mc:Choice Requires="wps">
            <w:drawing>
              <wp:anchor distT="0" distB="254000" distL="63500" distR="63500" simplePos="0" relativeHeight="251659264" behindDoc="1" locked="0" layoutInCell="1" allowOverlap="1">
                <wp:simplePos x="0" y="0"/>
                <wp:positionH relativeFrom="margin">
                  <wp:posOffset>3956050</wp:posOffset>
                </wp:positionH>
                <wp:positionV relativeFrom="paragraph">
                  <wp:posOffset>762635</wp:posOffset>
                </wp:positionV>
                <wp:extent cx="1957070" cy="375285"/>
                <wp:effectExtent l="4445" t="0" r="635" b="0"/>
                <wp:wrapTopAndBottom/>
                <wp:docPr id="5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20"/>
                              <w:shd w:val="clear" w:color="auto" w:fill="auto"/>
                            </w:pPr>
                            <w:r>
                              <w:rPr>
                                <w:rStyle w:val="Zkladntext2Exact"/>
                              </w:rPr>
                              <w:t>Zapsáno v obchodním rejstříku</w:t>
                            </w:r>
                          </w:p>
                          <w:p w:rsidR="00E6030B" w:rsidRDefault="001F2DAF">
                            <w:pPr>
                              <w:pStyle w:val="Zkladntext20"/>
                              <w:shd w:val="clear" w:color="auto" w:fill="auto"/>
                            </w:pPr>
                            <w:r>
                              <w:rPr>
                                <w:rStyle w:val="Zkladntext2Exact"/>
                              </w:rPr>
                              <w:t>vedeném u Městského soudu v Praze v oddílu B,</w:t>
                            </w:r>
                          </w:p>
                          <w:p w:rsidR="00E6030B" w:rsidRDefault="001F2DAF">
                            <w:pPr>
                              <w:pStyle w:val="Zkladntext20"/>
                              <w:shd w:val="clear" w:color="auto" w:fill="auto"/>
                            </w:pPr>
                            <w:r>
                              <w:rPr>
                                <w:rStyle w:val="Zkladntext2Exact"/>
                              </w:rPr>
                              <w:t>vložce číslo 17267.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8" type="#_x0000_t202" style="position:absolute;left:0;text-align:left;margin-left:311.5pt;margin-top:60.05pt;width:154.1pt;height:29.55pt;z-index:-251657216;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ekCsAIAALM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" filled="f" stroked="f">
                <v:textbox style="mso-fit-shape-to-text:t" inset="0,0,0,0">
                  <w:txbxContent>
                    <w:p w:rsidR="00E6030B" w:rsidRDefault="001F2DAF">
                      <w:pPr>
                        <w:pStyle w:val="Zkladntext20"/>
                        <w:shd w:val="clear" w:color="auto" w:fill="auto"/>
                      </w:pPr>
                      <w:r>
                        <w:rPr>
                          <w:rStyle w:val="Zkladntext2Exact"/>
                        </w:rPr>
                        <w:t>Zapsáno v obchodním rejstříku</w:t>
                      </w:r>
                    </w:p>
                    <w:p w:rsidR="00E6030B" w:rsidRDefault="001F2DAF">
                      <w:pPr>
                        <w:pStyle w:val="Zkladntext20"/>
                        <w:shd w:val="clear" w:color="auto" w:fill="auto"/>
                      </w:pPr>
                      <w:r>
                        <w:rPr>
                          <w:rStyle w:val="Zkladntext2Exact"/>
                        </w:rPr>
                        <w:t>vedeném u Městského soudu v Praze v oddílu B,</w:t>
                      </w:r>
                    </w:p>
                    <w:p w:rsidR="00E6030B" w:rsidRDefault="001F2DAF">
                      <w:pPr>
                        <w:pStyle w:val="Zkladntext20"/>
                        <w:shd w:val="clear" w:color="auto" w:fill="auto"/>
                      </w:pPr>
                      <w:r>
                        <w:rPr>
                          <w:rStyle w:val="Zkladntext2Exact"/>
                        </w:rPr>
                        <w:t>vložce číslo 17267.</w:t>
                      </w:r>
                    </w:p>
                  </w:txbxContent>
                </v:textbox>
                <w10:wrap type="topAndBottom" anchorx="margin"/>
              </v:shape>
            </w:pict>
          </mc:Fallback>
        </mc:AlternateContent>
      </w:r>
      <w:r>
        <w:t>Uzavírají níže uvedeného dne, měsíce a roku smlouvu o sdružených službách dodávky elektřiny následujícího znění:</w:t>
      </w:r>
      <w:r>
        <w:br w:type="page"/>
      </w:r>
    </w:p>
    <w:p w:rsidR="00E6030B" w:rsidRDefault="001F2DAF">
      <w:pPr>
        <w:pStyle w:val="Nadpis50"/>
        <w:keepNext/>
        <w:keepLines/>
        <w:shd w:val="clear" w:color="auto" w:fill="auto"/>
        <w:spacing w:before="0" w:after="214" w:line="190" w:lineRule="exact"/>
        <w:ind w:left="3480"/>
        <w:jc w:val="left"/>
      </w:pPr>
      <w:bookmarkStart w:id="6" w:name="bookmark3"/>
      <w:r>
        <w:lastRenderedPageBreak/>
        <w:t>Předmět smlouvy</w:t>
      </w:r>
      <w:bookmarkEnd w:id="6"/>
    </w:p>
    <w:p w:rsidR="00E6030B" w:rsidRDefault="001F2DAF">
      <w:pPr>
        <w:pStyle w:val="Zkladntext50"/>
        <w:numPr>
          <w:ilvl w:val="0"/>
          <w:numId w:val="1"/>
        </w:numPr>
        <w:shd w:val="clear" w:color="auto" w:fill="auto"/>
        <w:tabs>
          <w:tab w:val="left" w:pos="347"/>
        </w:tabs>
        <w:spacing w:after="240" w:line="264" w:lineRule="exact"/>
        <w:ind w:left="400" w:hanging="400"/>
        <w:jc w:val="both"/>
      </w:pPr>
      <w:r>
        <w:t>Obchodník se zavazuje poskytnout zákazníkovi sdružené služby dodávky elektřiny, tzn. dodávat sjednané množství silové elektřin</w:t>
      </w:r>
      <w:r>
        <w:t xml:space="preserve">y zákazníkovi v odběrném místě, jakož i zajistit pro zákazníka distribuci elektřiny a systémové služby. Obchodník se dále zavazuje převzít odpovědnost za odchylku v daném odběrném místě. Zákazník tak může odebrat i větší nebo menší množství elektřiny, než </w:t>
      </w:r>
      <w:r>
        <w:t>jaké je uvedeno ve smlouvě, a obchodník vůči němu nebude za tuto odchylku uplatňovat žádné sankce.</w:t>
      </w:r>
    </w:p>
    <w:p w:rsidR="00E6030B" w:rsidRDefault="001F2DAF">
      <w:pPr>
        <w:pStyle w:val="Zkladntext50"/>
        <w:numPr>
          <w:ilvl w:val="0"/>
          <w:numId w:val="1"/>
        </w:numPr>
        <w:shd w:val="clear" w:color="auto" w:fill="auto"/>
        <w:tabs>
          <w:tab w:val="left" w:pos="347"/>
        </w:tabs>
        <w:spacing w:after="240" w:line="264" w:lineRule="exact"/>
        <w:ind w:left="400" w:hanging="400"/>
        <w:jc w:val="both"/>
      </w:pPr>
      <w:r>
        <w:t>Zákazník se zavazuje odebrat sjednané množství elektřiny a zaplatit obchodníkovi řádně a včas za skutečně odebrané množství elektřiny, distribuci elektřiny a</w:t>
      </w:r>
      <w:r>
        <w:t xml:space="preserve"> související služby dohodnutou cenu.</w:t>
      </w:r>
    </w:p>
    <w:p w:rsidR="00E6030B" w:rsidRDefault="001F2DAF">
      <w:pPr>
        <w:pStyle w:val="Zkladntext50"/>
        <w:numPr>
          <w:ilvl w:val="0"/>
          <w:numId w:val="1"/>
        </w:numPr>
        <w:shd w:val="clear" w:color="auto" w:fill="auto"/>
        <w:tabs>
          <w:tab w:val="left" w:pos="347"/>
        </w:tabs>
        <w:spacing w:after="531" w:line="264" w:lineRule="exact"/>
        <w:ind w:left="400" w:hanging="400"/>
        <w:jc w:val="both"/>
      </w:pPr>
      <w:r>
        <w:t xml:space="preserve">Práva a povinnosti smluvních stran jsou blíže specifikovány v Obchodních podmínkách společnosti Ampér Markét, a.s., které jsou přílohou č. 1 této smlouvy a spolu se smlouvou tvoří nedílný celek (dále jen Obchodní </w:t>
      </w:r>
      <w:r>
        <w:t>podmínky obchodníka").</w:t>
      </w:r>
    </w:p>
    <w:p w:rsidR="00E6030B" w:rsidRDefault="001F2DAF">
      <w:pPr>
        <w:pStyle w:val="Zkladntext50"/>
        <w:shd w:val="clear" w:color="auto" w:fill="auto"/>
        <w:spacing w:after="26" w:line="200" w:lineRule="exact"/>
        <w:ind w:left="4200" w:firstLine="0"/>
      </w:pPr>
      <w:r>
        <w:t>II.</w:t>
      </w:r>
    </w:p>
    <w:p w:rsidR="00E6030B" w:rsidRDefault="001F2DAF">
      <w:pPr>
        <w:pStyle w:val="Zkladntext60"/>
        <w:shd w:val="clear" w:color="auto" w:fill="auto"/>
        <w:spacing w:after="214" w:line="190" w:lineRule="exact"/>
        <w:ind w:left="2960" w:firstLine="0"/>
        <w:jc w:val="left"/>
      </w:pPr>
      <w:r>
        <w:t>Specifikace odběrného místa</w:t>
      </w:r>
    </w:p>
    <w:p w:rsidR="00E6030B" w:rsidRDefault="001F2DAF">
      <w:pPr>
        <w:pStyle w:val="Zkladntext50"/>
        <w:numPr>
          <w:ilvl w:val="0"/>
          <w:numId w:val="2"/>
        </w:numPr>
        <w:shd w:val="clear" w:color="auto" w:fill="auto"/>
        <w:tabs>
          <w:tab w:val="left" w:pos="347"/>
        </w:tabs>
        <w:spacing w:after="240" w:line="264" w:lineRule="exact"/>
        <w:ind w:left="400" w:hanging="400"/>
        <w:jc w:val="both"/>
      </w:pPr>
      <w:r>
        <w:t>Odběrné místo (případně více odběrných míst) zákazníka je specifikováno v samostatné příloze č. 2 této smlouvy (dále společně jen jako „odběrné místo").</w:t>
      </w:r>
    </w:p>
    <w:p w:rsidR="00E6030B" w:rsidRDefault="001F2DAF">
      <w:pPr>
        <w:pStyle w:val="Zkladntext50"/>
        <w:numPr>
          <w:ilvl w:val="0"/>
          <w:numId w:val="2"/>
        </w:numPr>
        <w:shd w:val="clear" w:color="auto" w:fill="auto"/>
        <w:tabs>
          <w:tab w:val="left" w:pos="347"/>
        </w:tabs>
        <w:spacing w:after="240" w:line="264" w:lineRule="exact"/>
        <w:ind w:left="400" w:hanging="400"/>
        <w:jc w:val="both"/>
      </w:pPr>
      <w:r>
        <w:t>Zákazník prohlašuje, že má příslušná majetkopráv</w:t>
      </w:r>
      <w:r>
        <w:t>ní oprávnění k odběrným místům uvedeným v předchozím odstavci a zavazuje se, zajistit v souladu s platnou právní úpravou připojení odběrných míst specifikovaných v předchozím odstavci k distribuční soustavě příslušného provozovatele distribuční soustavy.</w:t>
      </w:r>
    </w:p>
    <w:p w:rsidR="00E6030B" w:rsidRDefault="001F2DAF">
      <w:pPr>
        <w:pStyle w:val="Zkladntext50"/>
        <w:numPr>
          <w:ilvl w:val="0"/>
          <w:numId w:val="2"/>
        </w:numPr>
        <w:shd w:val="clear" w:color="auto" w:fill="auto"/>
        <w:tabs>
          <w:tab w:val="left" w:pos="347"/>
        </w:tabs>
        <w:spacing w:after="240" w:line="264" w:lineRule="exact"/>
        <w:ind w:left="400" w:hanging="400"/>
        <w:jc w:val="both"/>
      </w:pPr>
      <w:r>
        <w:t>V</w:t>
      </w:r>
      <w:r>
        <w:t xml:space="preserve"> seznamu odběrných míst, který tvoří přílohu č. 2 této smlouvy, je rovněž uveden rezervovaný příkon a typ měření pro každé odběrné místo Zákazníka. Zákazník prohlašuje, že veškeré tyto údaje odpovídají údajům o odběrném místě uvedeným ve smlouvě o připojen</w:t>
      </w:r>
      <w:r>
        <w:t>í odběrného místa k distribuční soustavě a smlouvě o distribuci/smlouvě o zajištění služby distribuční soustavy. Obchodník neodpovídá za chyby ve vyúčtování, způsobené uvedeným nesprávných údajů o odběrném místě v příloze č. 2 této smlouvy Zákazníkem a Zák</w:t>
      </w:r>
      <w:r>
        <w:t>azník se zavazuje zaplatit Obchodníkovi cenu za sdružené služby dodávky elektřiny ve výši dle údajů ve smlouvě o připojení a ve smlouvě o zajištění služby distribuční soustavy/smlouvě o distribuci s příslušným PDS. V případě, že Zákazník požaduje sjednat z</w:t>
      </w:r>
      <w:r>
        <w:t xml:space="preserve">měnu rezervovaného příkonu nebo změnu typu měření oproti jeho současnému stavu, je povinen tento požadavek zaslat Obchodníkovi na adresu </w:t>
      </w:r>
      <w:hyperlink r:id="rId19" w:history="1">
        <w:r>
          <w:rPr>
            <w:rStyle w:val="Hypertextovodkaz"/>
          </w:rPr>
          <w:t>velkoodberatele@ampermarket.cz</w:t>
        </w:r>
      </w:hyperlink>
      <w:r>
        <w:rPr>
          <w:lang w:val="en-US" w:eastAsia="en-US" w:bidi="en-US"/>
        </w:rPr>
        <w:t>.</w:t>
      </w:r>
    </w:p>
    <w:p w:rsidR="00E6030B" w:rsidRDefault="001F2DAF">
      <w:pPr>
        <w:pStyle w:val="Zkladntext50"/>
        <w:numPr>
          <w:ilvl w:val="0"/>
          <w:numId w:val="2"/>
        </w:numPr>
        <w:shd w:val="clear" w:color="auto" w:fill="auto"/>
        <w:tabs>
          <w:tab w:val="left" w:pos="347"/>
        </w:tabs>
        <w:spacing w:after="236" w:line="264" w:lineRule="exact"/>
        <w:ind w:left="400" w:hanging="400"/>
        <w:jc w:val="both"/>
      </w:pPr>
      <w:r>
        <w:t>Předávací místo je místem, ve které</w:t>
      </w:r>
      <w:r>
        <w:t>m se uskutečňuje předání a odběr dodávky elektřiny, a které je v přípojkové nebo rozpínací skříni, na vývodu za transformační stanice či svodu z venkovního vysokého napětí, ze kterého je připojeno odběrné místo specifikované v prvním odstavci tohoto článku</w:t>
      </w:r>
      <w:r>
        <w:t>.</w:t>
      </w:r>
    </w:p>
    <w:p w:rsidR="00E6030B" w:rsidRDefault="001F2DAF">
      <w:pPr>
        <w:pStyle w:val="Zkladntext50"/>
        <w:numPr>
          <w:ilvl w:val="0"/>
          <w:numId w:val="2"/>
        </w:numPr>
        <w:shd w:val="clear" w:color="auto" w:fill="auto"/>
        <w:tabs>
          <w:tab w:val="left" w:pos="347"/>
        </w:tabs>
        <w:spacing w:line="269" w:lineRule="exact"/>
        <w:ind w:left="400" w:hanging="400"/>
        <w:jc w:val="both"/>
        <w:sectPr w:rsidR="00E6030B">
          <w:type w:val="continuous"/>
          <w:pgSz w:w="11900" w:h="16840"/>
          <w:pgMar w:top="2388" w:right="626" w:bottom="1290" w:left="1952" w:header="0" w:footer="3" w:gutter="0"/>
          <w:cols w:space="720"/>
          <w:noEndnote/>
          <w:docGrid w:linePitch="360"/>
        </w:sectPr>
      </w:pPr>
      <w:r>
        <w:t>Z důvodu provozních potřeb může být v průběhu trvání smlouvy měněn počet měřících nebo odběrných míst zákazníka, a to jak zrušením odběrných míst uvedených v této smlouvě, tak</w:t>
      </w:r>
    </w:p>
    <w:p w:rsidR="00E6030B" w:rsidRDefault="001F2DAF">
      <w:pPr>
        <w:pStyle w:val="Zkladntext50"/>
        <w:shd w:val="clear" w:color="auto" w:fill="auto"/>
        <w:spacing w:after="543" w:line="269" w:lineRule="exact"/>
        <w:ind w:left="440" w:right="260" w:firstLine="0"/>
        <w:jc w:val="both"/>
      </w:pPr>
      <w:r>
        <w:lastRenderedPageBreak/>
        <w:t xml:space="preserve">zřízením nových odběrných míst, v této smlouvě </w:t>
      </w:r>
      <w:r>
        <w:t>neuvedených. Obchodník se zavazuje i pro tyto případy garantovat cenu dle této smlouvy a neprodleně po oznámení o zřízení nového odběrného místa zahájit dodávku elektřiny.</w:t>
      </w:r>
    </w:p>
    <w:p w:rsidR="00E6030B" w:rsidRDefault="001F2DAF">
      <w:pPr>
        <w:pStyle w:val="Nadpis50"/>
        <w:keepNext/>
        <w:keepLines/>
        <w:shd w:val="clear" w:color="auto" w:fill="auto"/>
        <w:spacing w:before="0" w:after="62" w:line="190" w:lineRule="exact"/>
        <w:ind w:left="4220"/>
        <w:jc w:val="left"/>
      </w:pPr>
      <w:bookmarkStart w:id="7" w:name="bookmark4"/>
      <w:r>
        <w:t>lil.</w:t>
      </w:r>
      <w:bookmarkEnd w:id="7"/>
    </w:p>
    <w:p w:rsidR="00E6030B" w:rsidRDefault="001F2DAF">
      <w:pPr>
        <w:pStyle w:val="Zkladntext60"/>
        <w:shd w:val="clear" w:color="auto" w:fill="auto"/>
        <w:spacing w:after="265" w:line="190" w:lineRule="exact"/>
        <w:ind w:left="2600" w:firstLine="0"/>
        <w:jc w:val="left"/>
      </w:pPr>
      <w:r>
        <w:t>Časová specifikace dodávek elektřiny</w:t>
      </w:r>
    </w:p>
    <w:p w:rsidR="00E6030B" w:rsidRDefault="001F2DAF">
      <w:pPr>
        <w:pStyle w:val="Zkladntext50"/>
        <w:numPr>
          <w:ilvl w:val="0"/>
          <w:numId w:val="3"/>
        </w:numPr>
        <w:shd w:val="clear" w:color="auto" w:fill="auto"/>
        <w:tabs>
          <w:tab w:val="left" w:pos="379"/>
        </w:tabs>
        <w:spacing w:after="203" w:line="200" w:lineRule="exact"/>
        <w:ind w:left="440"/>
        <w:jc w:val="both"/>
      </w:pPr>
      <w:r>
        <w:t>Požadovaný termín zahájení dodávky: 01.01.</w:t>
      </w:r>
      <w:r>
        <w:t>2018 00:00hod.</w:t>
      </w:r>
    </w:p>
    <w:p w:rsidR="00E6030B" w:rsidRDefault="001F2DAF">
      <w:pPr>
        <w:pStyle w:val="Zkladntext50"/>
        <w:shd w:val="clear" w:color="auto" w:fill="auto"/>
        <w:spacing w:after="295" w:line="269" w:lineRule="exact"/>
        <w:ind w:left="440" w:right="260" w:firstLine="0"/>
        <w:jc w:val="both"/>
      </w:pPr>
      <w:r>
        <w:t>Obchodník neodpovídá za splnění požadovaného termínu zahájení dodávky elektřiny v případech, kdy dodávku elektřiny nebylo možné v tomto termínu zahájit z důvodů na straně zákazníka, jiného dodavatele elektřiny, nebo provozovatele distribuční</w:t>
      </w:r>
      <w:r>
        <w:t xml:space="preserve"> soustavy.</w:t>
      </w:r>
    </w:p>
    <w:p w:rsidR="00E6030B" w:rsidRDefault="001F2DAF">
      <w:pPr>
        <w:pStyle w:val="Zkladntext50"/>
        <w:numPr>
          <w:ilvl w:val="0"/>
          <w:numId w:val="3"/>
        </w:numPr>
        <w:shd w:val="clear" w:color="auto" w:fill="auto"/>
        <w:tabs>
          <w:tab w:val="left" w:pos="379"/>
        </w:tabs>
        <w:spacing w:after="23" w:line="200" w:lineRule="exact"/>
        <w:ind w:left="440"/>
        <w:jc w:val="both"/>
      </w:pPr>
      <w:r>
        <w:t>Sjednané množství elektřiny na období dodávky: 258 MWh</w:t>
      </w:r>
    </w:p>
    <w:p w:rsidR="00E6030B" w:rsidRDefault="001F2DAF">
      <w:pPr>
        <w:pStyle w:val="Zkladntext50"/>
        <w:shd w:val="clear" w:color="auto" w:fill="auto"/>
        <w:spacing w:after="263" w:line="200" w:lineRule="exact"/>
        <w:ind w:left="440" w:firstLine="0"/>
        <w:jc w:val="both"/>
      </w:pPr>
      <w:r>
        <w:t>Rozdělení sjednaného množství na jednotlivé kalendářní měsíce: viz příloha č. 2</w:t>
      </w:r>
    </w:p>
    <w:p w:rsidR="00E6030B" w:rsidRDefault="001F2DAF">
      <w:pPr>
        <w:pStyle w:val="Zkladntext50"/>
        <w:numPr>
          <w:ilvl w:val="0"/>
          <w:numId w:val="3"/>
        </w:numPr>
        <w:shd w:val="clear" w:color="auto" w:fill="auto"/>
        <w:tabs>
          <w:tab w:val="left" w:pos="379"/>
        </w:tabs>
        <w:spacing w:after="208" w:line="200" w:lineRule="exact"/>
        <w:ind w:left="440"/>
        <w:jc w:val="both"/>
      </w:pPr>
      <w:r>
        <w:t>Měsíční rezervovaná kapacita - rozdělení na jednotlivé kalendářní měsíce: viz příloha č. 2</w:t>
      </w:r>
    </w:p>
    <w:p w:rsidR="00E6030B" w:rsidRDefault="001F2DAF">
      <w:pPr>
        <w:pStyle w:val="Zkladntext50"/>
        <w:numPr>
          <w:ilvl w:val="0"/>
          <w:numId w:val="3"/>
        </w:numPr>
        <w:shd w:val="clear" w:color="auto" w:fill="auto"/>
        <w:tabs>
          <w:tab w:val="left" w:pos="379"/>
        </w:tabs>
        <w:spacing w:after="240" w:line="269" w:lineRule="exact"/>
        <w:ind w:left="440" w:right="260"/>
        <w:jc w:val="both"/>
      </w:pPr>
      <w:r>
        <w:t xml:space="preserve">Zákazník tímto </w:t>
      </w:r>
      <w:r>
        <w:t>výslovně prohlašuje, že v případě, že hodnoty měsíční rezervované kapacity nejsou vyplněny, zákazník nepožaduje rezervovat žádnou měsíční kapacitu.</w:t>
      </w:r>
    </w:p>
    <w:p w:rsidR="00E6030B" w:rsidRDefault="001F2DAF">
      <w:pPr>
        <w:pStyle w:val="Zkladntext50"/>
        <w:numPr>
          <w:ilvl w:val="0"/>
          <w:numId w:val="3"/>
        </w:numPr>
        <w:shd w:val="clear" w:color="auto" w:fill="auto"/>
        <w:tabs>
          <w:tab w:val="left" w:pos="379"/>
        </w:tabs>
        <w:spacing w:after="543" w:line="269" w:lineRule="exact"/>
        <w:ind w:left="440" w:right="260"/>
        <w:jc w:val="both"/>
      </w:pPr>
      <w:r>
        <w:t>Rezervovanou kapacitu lze měnit dohodou stran, a to nejpozději k 25. dni kalendářního měsíce předcházejícího</w:t>
      </w:r>
      <w:r>
        <w:t xml:space="preserve"> kalendářnímu měsíci, pro jehož období se změna rezervované kapacity sjednává. Zákazník sjednává rezervovanou kapacitu nebo její změnu prostřednictvím webového portálu obchodníka </w:t>
      </w:r>
      <w:r>
        <w:rPr>
          <w:rStyle w:val="Zkladntext51"/>
        </w:rPr>
        <w:t>(</w:t>
      </w:r>
      <w:hyperlink r:id="rId20" w:history="1">
        <w:r>
          <w:rPr>
            <w:rStyle w:val="Hypertextovodkaz"/>
          </w:rPr>
          <w:t>www.ampermarket.cz</w:t>
        </w:r>
      </w:hyperlink>
      <w:r>
        <w:rPr>
          <w:lang w:val="en-US" w:eastAsia="en-US" w:bidi="en-US"/>
        </w:rPr>
        <w:t xml:space="preserve">). </w:t>
      </w:r>
      <w:r>
        <w:t>Rezervovaná kap</w:t>
      </w:r>
      <w:r>
        <w:t xml:space="preserve">acita nebo její změna je tak sjednána okamžikem, kdy obchodník potvrdí přijetí požadované kapacity. Není-li možné rezervovanou kapacitu sjednat přes webovou aplikaci obchodníka, pak lze rezervovanou kapacitu či její změnu sjednat prostřednictvím e-maílové </w:t>
      </w:r>
      <w:r>
        <w:t xml:space="preserve">komunikace, a to odesláním e-mailu zákazníka na emailovou adresu obchodníka </w:t>
      </w:r>
      <w:r>
        <w:rPr>
          <w:rStyle w:val="Zkladntext51"/>
          <w:lang w:val="cs-CZ" w:eastAsia="cs-CZ" w:bidi="cs-CZ"/>
        </w:rPr>
        <w:t>rezervovana.kapacita(5)ampermarket.cz</w:t>
      </w:r>
      <w:r>
        <w:t>. Rezervovaná kapacita nebo její změna je tak sjednána okamžikem, kdy obchodník potvrdí přijetí požadované kapacity.</w:t>
      </w:r>
    </w:p>
    <w:p w:rsidR="00E6030B" w:rsidRDefault="001F2DAF">
      <w:pPr>
        <w:pStyle w:val="Nadpis50"/>
        <w:keepNext/>
        <w:keepLines/>
        <w:shd w:val="clear" w:color="auto" w:fill="auto"/>
        <w:spacing w:before="0" w:after="28" w:line="190" w:lineRule="exact"/>
        <w:ind w:left="4220"/>
        <w:jc w:val="left"/>
      </w:pPr>
      <w:bookmarkStart w:id="8" w:name="bookmark5"/>
      <w:r>
        <w:t>IV.</w:t>
      </w:r>
      <w:bookmarkEnd w:id="8"/>
    </w:p>
    <w:p w:rsidR="00E6030B" w:rsidRDefault="001F2DAF">
      <w:pPr>
        <w:pStyle w:val="Zkladntext60"/>
        <w:shd w:val="clear" w:color="auto" w:fill="auto"/>
        <w:spacing w:after="205" w:line="190" w:lineRule="exact"/>
        <w:ind w:left="3060" w:firstLine="0"/>
        <w:jc w:val="left"/>
      </w:pPr>
      <w:r>
        <w:t>Podmínky dodávky elekt</w:t>
      </w:r>
      <w:r>
        <w:t>řiny</w:t>
      </w:r>
    </w:p>
    <w:p w:rsidR="00E6030B" w:rsidRDefault="001F2DAF">
      <w:pPr>
        <w:pStyle w:val="Zkladntext50"/>
        <w:numPr>
          <w:ilvl w:val="0"/>
          <w:numId w:val="4"/>
        </w:numPr>
        <w:shd w:val="clear" w:color="auto" w:fill="auto"/>
        <w:tabs>
          <w:tab w:val="left" w:pos="379"/>
        </w:tabs>
        <w:spacing w:after="244" w:line="269" w:lineRule="exact"/>
        <w:ind w:left="440" w:right="260"/>
        <w:jc w:val="both"/>
      </w:pPr>
      <w:r>
        <w:t>Obchodník se zavazuje dodávat zákazníkovi elektřinu za podmínek uvedených v této smlouvě a Obchodních podmínkách obchodníka.</w:t>
      </w:r>
    </w:p>
    <w:p w:rsidR="00E6030B" w:rsidRDefault="001F2DAF">
      <w:pPr>
        <w:pStyle w:val="Zkladntext50"/>
        <w:numPr>
          <w:ilvl w:val="0"/>
          <w:numId w:val="4"/>
        </w:numPr>
        <w:shd w:val="clear" w:color="auto" w:fill="auto"/>
        <w:tabs>
          <w:tab w:val="left" w:pos="379"/>
        </w:tabs>
        <w:spacing w:after="236" w:line="264" w:lineRule="exact"/>
        <w:ind w:left="440" w:right="260"/>
        <w:jc w:val="both"/>
      </w:pPr>
      <w:r>
        <w:t xml:space="preserve">Smluvní strany se dohodly, že pokud obchodník nezahájí dodávky elektřiny zákazníkovi v požadovaném termínu z důvodů na své </w:t>
      </w:r>
      <w:r>
        <w:t>straně, může se zákazník po obchodníkovi domáhat náhrady újmy, a to ve výši případného navýšení ceny elektřiny, kterou zákazník byl nucen hradit jinému dodavateli po období, po které byl obchodník v prodlení se zahájením dodávky elektřiny, ve srovnání s ce</w:t>
      </w:r>
      <w:r>
        <w:t>nou elektřiny uvedenou v této smlouvě. Smluvní strany se dohodly, že obchodník není povinen hradit újmu převyšující případné navýšení ceny elektřiny.</w:t>
      </w:r>
    </w:p>
    <w:p w:rsidR="00E6030B" w:rsidRDefault="001F2DAF">
      <w:pPr>
        <w:pStyle w:val="Zkladntext50"/>
        <w:numPr>
          <w:ilvl w:val="0"/>
          <w:numId w:val="4"/>
        </w:numPr>
        <w:shd w:val="clear" w:color="auto" w:fill="auto"/>
        <w:tabs>
          <w:tab w:val="left" w:pos="379"/>
        </w:tabs>
        <w:spacing w:after="1206" w:line="269" w:lineRule="exact"/>
        <w:ind w:left="440" w:right="260"/>
        <w:jc w:val="both"/>
      </w:pPr>
      <w:r>
        <w:t>Zákazníci s hodnotou rezervovaného příkonu 100 kW a vyšší jsou v souladu s platnými předpisy povinni stano</w:t>
      </w:r>
      <w:r>
        <w:t>vit bezpečnostní minimum, kterým se rozumí nejnižší hodnota</w:t>
      </w:r>
    </w:p>
    <w:p w:rsidR="00E6030B" w:rsidRDefault="001F2DAF">
      <w:pPr>
        <w:framePr w:h="408" w:wrap="notBeside" w:vAnchor="text" w:hAnchor="text" w:xAlign="center" w:y="1"/>
        <w:jc w:val="center"/>
        <w:rPr>
          <w:sz w:val="2"/>
          <w:szCs w:val="2"/>
        </w:rPr>
      </w:pPr>
      <w:r>
        <w:rPr>
          <w:noProof/>
          <w:lang w:bidi="ar-SA"/>
        </w:rPr>
        <w:drawing>
          <wp:inline distT="0" distB="0" distL="0" distR="0">
            <wp:extent cx="5591175" cy="266700"/>
            <wp:effectExtent l="0" t="0" r="0" b="0"/>
            <wp:docPr id="28" name="obrázek 3" descr="C:\Users\dankova\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kova\AppData\Local\Temp\FineReader12.00\media\image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91175" cy="266700"/>
                    </a:xfrm>
                    <a:prstGeom prst="rect">
                      <a:avLst/>
                    </a:prstGeom>
                    <a:noFill/>
                    <a:ln>
                      <a:noFill/>
                    </a:ln>
                  </pic:spPr>
                </pic:pic>
              </a:graphicData>
            </a:graphic>
          </wp:inline>
        </w:drawing>
      </w:r>
    </w:p>
    <w:p w:rsidR="00E6030B" w:rsidRDefault="00E6030B">
      <w:pPr>
        <w:rPr>
          <w:sz w:val="2"/>
          <w:szCs w:val="2"/>
        </w:rPr>
      </w:pPr>
    </w:p>
    <w:p w:rsidR="00E6030B" w:rsidRDefault="00E6030B">
      <w:pPr>
        <w:rPr>
          <w:sz w:val="2"/>
          <w:szCs w:val="2"/>
        </w:rPr>
        <w:sectPr w:rsidR="00E6030B">
          <w:pgSz w:w="11900" w:h="16840"/>
          <w:pgMar w:top="1909" w:right="475" w:bottom="130" w:left="2205" w:header="0" w:footer="3" w:gutter="0"/>
          <w:cols w:space="720"/>
          <w:noEndnote/>
          <w:docGrid w:linePitch="360"/>
        </w:sectPr>
      </w:pPr>
    </w:p>
    <w:p w:rsidR="00E6030B" w:rsidRDefault="001F2DAF">
      <w:pPr>
        <w:pStyle w:val="Zkladntext50"/>
        <w:shd w:val="clear" w:color="auto" w:fill="auto"/>
        <w:spacing w:after="240" w:line="264" w:lineRule="exact"/>
        <w:ind w:left="740" w:right="400" w:firstLine="0"/>
        <w:jc w:val="both"/>
      </w:pPr>
      <w:r>
        <w:rPr>
          <w:noProof/>
          <w:lang w:bidi="ar-SA"/>
        </w:rPr>
        <w:lastRenderedPageBreak/>
        <w:drawing>
          <wp:anchor distT="0" distB="0" distL="63500" distR="63500" simplePos="0" relativeHeight="251660288" behindDoc="1" locked="0" layoutInCell="1" allowOverlap="1">
            <wp:simplePos x="0" y="0"/>
            <wp:positionH relativeFrom="margin">
              <wp:posOffset>-713105</wp:posOffset>
            </wp:positionH>
            <wp:positionV relativeFrom="paragraph">
              <wp:posOffset>-1042670</wp:posOffset>
            </wp:positionV>
            <wp:extent cx="603250" cy="420370"/>
            <wp:effectExtent l="0" t="0" r="0" b="0"/>
            <wp:wrapTopAndBottom/>
            <wp:docPr id="51" name="obrázek 23" descr="C:\Users\dankova\AppData\Local\Temp\FineReader12.00\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dankova\AppData\Local\Temp\FineReader12.00\media\image4.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250" cy="420370"/>
                    </a:xfrm>
                    <a:prstGeom prst="rect">
                      <a:avLst/>
                    </a:prstGeom>
                    <a:noFill/>
                  </pic:spPr>
                </pic:pic>
              </a:graphicData>
            </a:graphic>
            <wp14:sizeRelH relativeFrom="page">
              <wp14:pctWidth>0</wp14:pctWidth>
            </wp14:sizeRelH>
            <wp14:sizeRelV relativeFrom="page">
              <wp14:pctHeight>0</wp14:pctHeight>
            </wp14:sizeRelV>
          </wp:anchor>
        </w:drawing>
      </w:r>
      <w:r>
        <w:t>odebíraného výkonu, která je po ukončení výroby ne</w:t>
      </w:r>
      <w:r>
        <w:t>zbytně nutná pro zajištění bezpečnosti technologie odběrného zařízení, vlivu na okolní prostředí a obsluhujících pracovníků. Zákazníci jsou povinni provést soupis jednotlivých spotřebičů a rozbor jejich bezpečnostního a technologického minima spotřeby a ta</w:t>
      </w:r>
      <w:r>
        <w:t>kto zjištěné bezpečnostní minimum uvést v této smlouvě. Zákazník tímto uvádí, že pro odběrné místo specifikované včl. II této smlouvy se stanovuje bezpečnostní minimum v příloze č. 2.</w:t>
      </w:r>
    </w:p>
    <w:p w:rsidR="00E6030B" w:rsidRDefault="001F2DAF">
      <w:pPr>
        <w:pStyle w:val="Zkladntext50"/>
        <w:numPr>
          <w:ilvl w:val="0"/>
          <w:numId w:val="4"/>
        </w:numPr>
        <w:shd w:val="clear" w:color="auto" w:fill="auto"/>
        <w:tabs>
          <w:tab w:val="left" w:pos="748"/>
        </w:tabs>
        <w:spacing w:after="539" w:line="264" w:lineRule="exact"/>
        <w:ind w:left="740" w:right="400"/>
        <w:jc w:val="both"/>
      </w:pPr>
      <w:r>
        <w:t>Zákazník tímto výslovně prohlašuje, že v případě, že hodnota bezpečnostn</w:t>
      </w:r>
      <w:r>
        <w:t>ího minima není vyplněna, rovná se hodnota bezpečnostního minima nule (0). Tudíž přerušení dodávky elektřiny při regulaci odběru je možné do 1 hodiny od vyhlášení regulace na nulový odběr (regulační stupeň č. 7).</w:t>
      </w:r>
    </w:p>
    <w:p w:rsidR="00E6030B" w:rsidRDefault="001F2DAF">
      <w:pPr>
        <w:pStyle w:val="Nadpis50"/>
        <w:keepNext/>
        <w:keepLines/>
        <w:shd w:val="clear" w:color="auto" w:fill="auto"/>
        <w:spacing w:before="0" w:after="33" w:line="190" w:lineRule="exact"/>
        <w:ind w:left="4520"/>
        <w:jc w:val="left"/>
      </w:pPr>
      <w:bookmarkStart w:id="9" w:name="bookmark6"/>
      <w:r>
        <w:t>V.</w:t>
      </w:r>
      <w:bookmarkEnd w:id="9"/>
    </w:p>
    <w:p w:rsidR="00E6030B" w:rsidRDefault="001F2DAF">
      <w:pPr>
        <w:pStyle w:val="Zkladntext60"/>
        <w:shd w:val="clear" w:color="auto" w:fill="auto"/>
        <w:spacing w:after="214" w:line="190" w:lineRule="exact"/>
        <w:ind w:left="2260" w:firstLine="0"/>
        <w:jc w:val="left"/>
      </w:pPr>
      <w:r>
        <w:t xml:space="preserve">Podmínky distribuce elektřiny a </w:t>
      </w:r>
      <w:r>
        <w:t>systémových služeb</w:t>
      </w:r>
    </w:p>
    <w:p w:rsidR="00E6030B" w:rsidRDefault="001F2DAF">
      <w:pPr>
        <w:pStyle w:val="Zkladntext50"/>
        <w:numPr>
          <w:ilvl w:val="0"/>
          <w:numId w:val="5"/>
        </w:numPr>
        <w:shd w:val="clear" w:color="auto" w:fill="auto"/>
        <w:tabs>
          <w:tab w:val="left" w:pos="748"/>
        </w:tabs>
        <w:spacing w:after="240" w:line="264" w:lineRule="exact"/>
        <w:ind w:left="740" w:right="400" w:hanging="340"/>
        <w:jc w:val="both"/>
      </w:pPr>
      <w:r>
        <w:t>Zákazník uděluje obchodníkovi souhlas, aby vlastním jménem a na vlastní účet uzavřel s příslušným provozovatelem distribuční soustavy smlouvu o distribuci pro odběrné místo. Zákazník se zavazuje řídit se podmínkami distribuce elektřiny p</w:t>
      </w:r>
      <w:r>
        <w:t>říslušného provozovatele distribuční soustavy.</w:t>
      </w:r>
    </w:p>
    <w:p w:rsidR="00E6030B" w:rsidRDefault="001F2DAF">
      <w:pPr>
        <w:pStyle w:val="Zkladntext50"/>
        <w:numPr>
          <w:ilvl w:val="0"/>
          <w:numId w:val="5"/>
        </w:numPr>
        <w:shd w:val="clear" w:color="auto" w:fill="auto"/>
        <w:tabs>
          <w:tab w:val="left" w:pos="748"/>
        </w:tabs>
        <w:spacing w:after="539" w:line="264" w:lineRule="exact"/>
        <w:ind w:left="740" w:right="400" w:hanging="340"/>
        <w:jc w:val="both"/>
      </w:pPr>
      <w:r>
        <w:t>Bližší úprava práva a povinností související s distribucí elektřiny a poskytováním systémových služeb je obsažena v Obchodních podmínkách obchodníka.</w:t>
      </w:r>
    </w:p>
    <w:p w:rsidR="00E6030B" w:rsidRDefault="001F2DAF">
      <w:pPr>
        <w:pStyle w:val="Nadpis50"/>
        <w:keepNext/>
        <w:keepLines/>
        <w:shd w:val="clear" w:color="auto" w:fill="auto"/>
        <w:spacing w:before="0" w:after="24" w:line="190" w:lineRule="exact"/>
        <w:ind w:left="4520"/>
        <w:jc w:val="left"/>
      </w:pPr>
      <w:bookmarkStart w:id="10" w:name="bookmark7"/>
      <w:r>
        <w:t>VI.</w:t>
      </w:r>
      <w:bookmarkEnd w:id="10"/>
    </w:p>
    <w:p w:rsidR="00E6030B" w:rsidRDefault="001F2DAF">
      <w:pPr>
        <w:pStyle w:val="Zkladntext60"/>
        <w:shd w:val="clear" w:color="auto" w:fill="auto"/>
        <w:spacing w:after="260" w:line="190" w:lineRule="exact"/>
        <w:ind w:left="3440" w:firstLine="0"/>
        <w:jc w:val="left"/>
      </w:pPr>
      <w:r>
        <w:t>Cena a platební podmínky</w:t>
      </w:r>
    </w:p>
    <w:p w:rsidR="00E6030B" w:rsidRDefault="001F2DAF">
      <w:pPr>
        <w:pStyle w:val="Zkladntext50"/>
        <w:numPr>
          <w:ilvl w:val="0"/>
          <w:numId w:val="6"/>
        </w:numPr>
        <w:shd w:val="clear" w:color="auto" w:fill="auto"/>
        <w:tabs>
          <w:tab w:val="left" w:pos="748"/>
        </w:tabs>
        <w:spacing w:line="200" w:lineRule="exact"/>
        <w:ind w:left="740" w:hanging="340"/>
        <w:jc w:val="both"/>
      </w:pPr>
      <w:r>
        <w:t xml:space="preserve">Cena za dodávku silové </w:t>
      </w:r>
      <w:r>
        <w:t>elektřiny je smluvní a sjednává se následovně: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49"/>
        <w:gridCol w:w="2290"/>
      </w:tblGrid>
      <w:tr w:rsidR="00E6030B">
        <w:tblPrEx>
          <w:tblCellMar>
            <w:top w:w="0" w:type="dxa"/>
            <w:bottom w:w="0" w:type="dxa"/>
          </w:tblCellMar>
        </w:tblPrEx>
        <w:trPr>
          <w:trHeight w:hRule="exact" w:val="331"/>
          <w:jc w:val="center"/>
        </w:trPr>
        <w:tc>
          <w:tcPr>
            <w:tcW w:w="7349" w:type="dxa"/>
            <w:shd w:val="clear" w:color="auto" w:fill="000000"/>
          </w:tcPr>
          <w:p w:rsidR="00E6030B" w:rsidRDefault="001F2DAF">
            <w:pPr>
              <w:pStyle w:val="Zkladntext20"/>
              <w:framePr w:w="9638" w:wrap="notBeside" w:vAnchor="text" w:hAnchor="text" w:xAlign="center" w:y="1"/>
              <w:shd w:val="clear" w:color="auto" w:fill="auto"/>
              <w:spacing w:line="260" w:lineRule="exact"/>
            </w:pPr>
            <w:r>
              <w:rPr>
                <w:rStyle w:val="Zkladntext210ptdkovn0pt"/>
              </w:rPr>
              <w:t xml:space="preserve">j </w:t>
            </w:r>
            <w:r>
              <w:rPr>
                <w:rStyle w:val="Zkladntext2Calibri13ptdkovn0pt"/>
                <w:b w:val="0"/>
                <w:bCs w:val="0"/>
              </w:rPr>
              <w:t xml:space="preserve">Ampér </w:t>
            </w:r>
            <w:r>
              <w:rPr>
                <w:rStyle w:val="Zkladntext2Calibri105ptTundkovn0pt"/>
              </w:rPr>
              <w:t>BUSINESS - VN</w:t>
            </w:r>
          </w:p>
        </w:tc>
        <w:tc>
          <w:tcPr>
            <w:tcW w:w="2290" w:type="dxa"/>
            <w:shd w:val="clear" w:color="auto" w:fill="000000"/>
          </w:tcPr>
          <w:p w:rsidR="00E6030B" w:rsidRDefault="00E6030B">
            <w:pPr>
              <w:framePr w:w="9638" w:wrap="notBeside" w:vAnchor="text" w:hAnchor="text" w:xAlign="center" w:y="1"/>
              <w:rPr>
                <w:sz w:val="10"/>
                <w:szCs w:val="10"/>
              </w:rPr>
            </w:pPr>
          </w:p>
        </w:tc>
      </w:tr>
      <w:tr w:rsidR="00E6030B">
        <w:tblPrEx>
          <w:tblCellMar>
            <w:top w:w="0" w:type="dxa"/>
            <w:bottom w:w="0" w:type="dxa"/>
          </w:tblCellMar>
        </w:tblPrEx>
        <w:trPr>
          <w:trHeight w:hRule="exact" w:val="317"/>
          <w:jc w:val="center"/>
        </w:trPr>
        <w:tc>
          <w:tcPr>
            <w:tcW w:w="7349" w:type="dxa"/>
            <w:tcBorders>
              <w:left w:val="single" w:sz="4" w:space="0" w:color="auto"/>
            </w:tcBorders>
            <w:shd w:val="clear" w:color="auto" w:fill="000000"/>
          </w:tcPr>
          <w:p w:rsidR="00E6030B" w:rsidRDefault="00E6030B">
            <w:pPr>
              <w:framePr w:w="9638" w:wrap="notBeside" w:vAnchor="text" w:hAnchor="text" w:xAlign="center" w:y="1"/>
              <w:rPr>
                <w:sz w:val="10"/>
                <w:szCs w:val="10"/>
              </w:rPr>
            </w:pPr>
          </w:p>
        </w:tc>
        <w:tc>
          <w:tcPr>
            <w:tcW w:w="2290" w:type="dxa"/>
            <w:shd w:val="clear" w:color="auto" w:fill="000000"/>
            <w:vAlign w:val="bottom"/>
          </w:tcPr>
          <w:p w:rsidR="00E6030B" w:rsidRDefault="001F2DAF">
            <w:pPr>
              <w:pStyle w:val="Zkladntext20"/>
              <w:framePr w:w="9638" w:wrap="notBeside" w:vAnchor="text" w:hAnchor="text" w:xAlign="center" w:y="1"/>
              <w:shd w:val="clear" w:color="auto" w:fill="auto"/>
              <w:spacing w:line="200" w:lineRule="exact"/>
            </w:pPr>
            <w:r>
              <w:rPr>
                <w:rStyle w:val="Zkladntext2BookAntiqua45ptKurzvadkovn2pt"/>
              </w:rPr>
              <w:t>■\</w:t>
            </w:r>
            <w:r>
              <w:rPr>
                <w:rStyle w:val="Zkladntext210ptdkovn0pt"/>
              </w:rPr>
              <w:t xml:space="preserve"> í (k./iMWh)-; OPII</w:t>
            </w:r>
          </w:p>
        </w:tc>
      </w:tr>
      <w:tr w:rsidR="00E6030B">
        <w:tblPrEx>
          <w:tblCellMar>
            <w:top w:w="0" w:type="dxa"/>
            <w:bottom w:w="0" w:type="dxa"/>
          </w:tblCellMar>
        </w:tblPrEx>
        <w:trPr>
          <w:trHeight w:hRule="exact" w:val="331"/>
          <w:jc w:val="center"/>
        </w:trPr>
        <w:tc>
          <w:tcPr>
            <w:tcW w:w="7349" w:type="dxa"/>
            <w:tcBorders>
              <w:top w:val="single" w:sz="4" w:space="0" w:color="auto"/>
              <w:left w:val="single" w:sz="4" w:space="0" w:color="auto"/>
            </w:tcBorders>
            <w:shd w:val="clear" w:color="auto" w:fill="FFFFFF"/>
            <w:vAlign w:val="bottom"/>
          </w:tcPr>
          <w:p w:rsidR="00E6030B" w:rsidRDefault="001F2DAF">
            <w:pPr>
              <w:pStyle w:val="Zkladntext20"/>
              <w:framePr w:w="9638" w:wrap="notBeside" w:vAnchor="text" w:hAnchor="text" w:xAlign="center" w:y="1"/>
              <w:shd w:val="clear" w:color="auto" w:fill="auto"/>
              <w:spacing w:line="210" w:lineRule="exact"/>
            </w:pPr>
            <w:r>
              <w:rPr>
                <w:rStyle w:val="Zkladntext2Calibri105ptTundkovn0pt0"/>
              </w:rPr>
              <w:t xml:space="preserve">individuální sazba vn - jednotarifní </w:t>
            </w:r>
            <w:r>
              <w:rPr>
                <w:rStyle w:val="Zkladntext2BookAntiqua45ptKurzvadkovn-1pt"/>
              </w:rPr>
              <w:t>WBĚĚĚBĚ&amp;ĚĚĚĚBĚtĚU/Ě</w:t>
            </w:r>
          </w:p>
        </w:tc>
        <w:tc>
          <w:tcPr>
            <w:tcW w:w="2290" w:type="dxa"/>
            <w:shd w:val="clear" w:color="auto" w:fill="000000"/>
            <w:vAlign w:val="bottom"/>
          </w:tcPr>
          <w:p w:rsidR="00E6030B" w:rsidRDefault="001F2DAF">
            <w:pPr>
              <w:pStyle w:val="Zkladntext20"/>
              <w:framePr w:w="9638" w:wrap="notBeside" w:vAnchor="text" w:hAnchor="text" w:xAlign="center" w:y="1"/>
              <w:shd w:val="clear" w:color="auto" w:fill="auto"/>
              <w:spacing w:line="200" w:lineRule="exact"/>
              <w:ind w:left="200"/>
            </w:pPr>
            <w:r>
              <w:rPr>
                <w:rStyle w:val="Zkladntext210ptdkovn0pt"/>
              </w:rPr>
              <w:t>' 1, l i.</w:t>
            </w:r>
          </w:p>
        </w:tc>
      </w:tr>
      <w:tr w:rsidR="00E6030B">
        <w:tblPrEx>
          <w:tblCellMar>
            <w:top w:w="0" w:type="dxa"/>
            <w:bottom w:w="0" w:type="dxa"/>
          </w:tblCellMar>
        </w:tblPrEx>
        <w:trPr>
          <w:trHeight w:hRule="exact" w:val="374"/>
          <w:jc w:val="center"/>
        </w:trPr>
        <w:tc>
          <w:tcPr>
            <w:tcW w:w="9639" w:type="dxa"/>
            <w:gridSpan w:val="2"/>
            <w:tcBorders>
              <w:top w:val="single" w:sz="4" w:space="0" w:color="auto"/>
              <w:left w:val="single" w:sz="4" w:space="0" w:color="auto"/>
              <w:bottom w:val="single" w:sz="4" w:space="0" w:color="auto"/>
            </w:tcBorders>
            <w:shd w:val="clear" w:color="auto" w:fill="FFFFFF"/>
            <w:vAlign w:val="bottom"/>
          </w:tcPr>
          <w:p w:rsidR="00E6030B" w:rsidRDefault="001F2DAF">
            <w:pPr>
              <w:pStyle w:val="Zkladntext20"/>
              <w:framePr w:w="9638" w:wrap="notBeside" w:vAnchor="text" w:hAnchor="text" w:xAlign="center" w:y="1"/>
              <w:shd w:val="clear" w:color="auto" w:fill="auto"/>
              <w:spacing w:line="200" w:lineRule="exact"/>
            </w:pPr>
            <w:r>
              <w:rPr>
                <w:rStyle w:val="Zkladntext2BookAntiqua45ptKurzvadkovn-1pt"/>
              </w:rPr>
              <w:t>-</w:t>
            </w:r>
            <w:r>
              <w:rPr>
                <w:rStyle w:val="Zkladntext210ptdkovn0pt0"/>
              </w:rPr>
              <w:t xml:space="preserve"> bez sankce za přečerpání nebo nedočerpání sjednaného množství</w:t>
            </w:r>
          </w:p>
        </w:tc>
      </w:tr>
    </w:tbl>
    <w:p w:rsidR="00E6030B" w:rsidRDefault="00E6030B">
      <w:pPr>
        <w:framePr w:w="9638" w:wrap="notBeside" w:vAnchor="text" w:hAnchor="text" w:xAlign="center" w:y="1"/>
        <w:rPr>
          <w:sz w:val="2"/>
          <w:szCs w:val="2"/>
        </w:rPr>
      </w:pPr>
    </w:p>
    <w:p w:rsidR="00E6030B" w:rsidRDefault="00E6030B">
      <w:pPr>
        <w:rPr>
          <w:sz w:val="2"/>
          <w:szCs w:val="2"/>
        </w:rPr>
      </w:pPr>
    </w:p>
    <w:p w:rsidR="00E6030B" w:rsidRDefault="001F2DAF">
      <w:pPr>
        <w:pStyle w:val="Zkladntext50"/>
        <w:numPr>
          <w:ilvl w:val="0"/>
          <w:numId w:val="6"/>
        </w:numPr>
        <w:shd w:val="clear" w:color="auto" w:fill="auto"/>
        <w:tabs>
          <w:tab w:val="left" w:pos="748"/>
        </w:tabs>
        <w:spacing w:before="187" w:after="240" w:line="264" w:lineRule="exact"/>
        <w:ind w:left="740" w:right="400" w:hanging="340"/>
        <w:jc w:val="both"/>
      </w:pPr>
      <w:r>
        <w:t xml:space="preserve">Cena za dodávku silové </w:t>
      </w:r>
      <w:r>
        <w:t>elektřiny se sjednává pro celou dobu trvání smlouvy dle čl VII. odst. 2 smlouvy.</w:t>
      </w:r>
    </w:p>
    <w:p w:rsidR="00E6030B" w:rsidRDefault="001F2DAF">
      <w:pPr>
        <w:pStyle w:val="Zkladntext50"/>
        <w:numPr>
          <w:ilvl w:val="0"/>
          <w:numId w:val="6"/>
        </w:numPr>
        <w:shd w:val="clear" w:color="auto" w:fill="auto"/>
        <w:tabs>
          <w:tab w:val="left" w:pos="748"/>
        </w:tabs>
        <w:spacing w:after="240" w:line="264" w:lineRule="exact"/>
        <w:ind w:left="740" w:right="400" w:hanging="340"/>
        <w:jc w:val="both"/>
      </w:pPr>
      <w:r>
        <w:t>Ceny za poskytování distribuce elektřiny a související služby jsou stanoveny platným Cenovým rozhodnutím ERÚ. Tyto ceny nelze smluvně měnit. K cenám bude připočtena DPH dle př</w:t>
      </w:r>
      <w:r>
        <w:t>íslušné sazby a daň z elektřiny v souladu s platnou legislativou.</w:t>
      </w:r>
    </w:p>
    <w:p w:rsidR="00E6030B" w:rsidRDefault="001F2DAF">
      <w:pPr>
        <w:pStyle w:val="Zkladntext50"/>
        <w:numPr>
          <w:ilvl w:val="0"/>
          <w:numId w:val="6"/>
        </w:numPr>
        <w:shd w:val="clear" w:color="auto" w:fill="auto"/>
        <w:tabs>
          <w:tab w:val="left" w:pos="748"/>
        </w:tabs>
        <w:spacing w:line="264" w:lineRule="exact"/>
        <w:ind w:left="740" w:right="400" w:hanging="340"/>
        <w:jc w:val="both"/>
      </w:pPr>
      <w:r>
        <w:t>Celkovou a pro účely fakturace rozhodnou cenou se rozumí cena včetně DPH. Cena je stanovena jako pevná a nejvýše přípustná a zahrnuje veškeré náklady poskytovatele související s plněním této</w:t>
      </w:r>
      <w:r>
        <w:t xml:space="preserve"> smlouvy. Cena může být změněna pouze při změně právních předpisů určujících sazby daně z přidané hodnoty nebo další hodnoty nebo další platby regulované Cenovým rozhodnutím ERÚ, a to o stejnou výši o jakou bude zvýšena/snížena sazba DPH nebo</w:t>
      </w:r>
      <w:r>
        <w:br w:type="page"/>
      </w:r>
    </w:p>
    <w:p w:rsidR="00E6030B" w:rsidRDefault="001F2DAF">
      <w:pPr>
        <w:pStyle w:val="Zkladntext50"/>
        <w:shd w:val="clear" w:color="auto" w:fill="auto"/>
        <w:spacing w:after="240" w:line="269" w:lineRule="exact"/>
        <w:ind w:left="780" w:right="360" w:firstLine="0"/>
        <w:jc w:val="both"/>
      </w:pPr>
      <w:r>
        <w:rPr>
          <w:noProof/>
          <w:lang w:bidi="ar-SA"/>
        </w:rPr>
        <w:lastRenderedPageBreak/>
        <w:drawing>
          <wp:anchor distT="0" distB="0" distL="63500" distR="63500" simplePos="0" relativeHeight="251661312" behindDoc="1" locked="0" layoutInCell="1" allowOverlap="1">
            <wp:simplePos x="0" y="0"/>
            <wp:positionH relativeFrom="margin">
              <wp:posOffset>-709930</wp:posOffset>
            </wp:positionH>
            <wp:positionV relativeFrom="paragraph">
              <wp:posOffset>-1036320</wp:posOffset>
            </wp:positionV>
            <wp:extent cx="603250" cy="494030"/>
            <wp:effectExtent l="0" t="0" r="0" b="0"/>
            <wp:wrapTopAndBottom/>
            <wp:docPr id="50" name="obrázek 24" descr="C:\Users\dankova\AppData\Local\Temp\FineReader12.0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dankova\AppData\Local\Temp\FineReader12.00\media\image5.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250" cy="494030"/>
                    </a:xfrm>
                    <a:prstGeom prst="rect">
                      <a:avLst/>
                    </a:prstGeom>
                    <a:noFill/>
                  </pic:spPr>
                </pic:pic>
              </a:graphicData>
            </a:graphic>
            <wp14:sizeRelH relativeFrom="page">
              <wp14:pctWidth>0</wp14:pctWidth>
            </wp14:sizeRelH>
            <wp14:sizeRelV relativeFrom="page">
              <wp14:pctHeight>0</wp14:pctHeight>
            </wp14:sizeRelV>
          </wp:anchor>
        </w:drawing>
      </w:r>
      <w:r>
        <w:t>další platb</w:t>
      </w:r>
      <w:r>
        <w:t>y regulované Cenovým rozhodnutím ERU. Na změnu ceny se v takovém případě nebude uzavírat písemný dodatek a cena bude účtována podle předpisů platných v době uskutečnění zdanitelného plnění.</w:t>
      </w:r>
    </w:p>
    <w:p w:rsidR="00E6030B" w:rsidRDefault="001F2DAF">
      <w:pPr>
        <w:pStyle w:val="Zkladntext50"/>
        <w:numPr>
          <w:ilvl w:val="0"/>
          <w:numId w:val="6"/>
        </w:numPr>
        <w:shd w:val="clear" w:color="auto" w:fill="auto"/>
        <w:tabs>
          <w:tab w:val="left" w:pos="768"/>
        </w:tabs>
        <w:spacing w:after="240" w:line="269" w:lineRule="exact"/>
        <w:ind w:left="780" w:right="360" w:hanging="360"/>
        <w:jc w:val="both"/>
      </w:pPr>
      <w:r>
        <w:t>Zákazník je povinen sdělit Obchodníkovi, zda je současně rovněž vý</w:t>
      </w:r>
      <w:r>
        <w:t>robcem elektřiny, a pokud ano, výrobcem které kategorie. Zákazník tuto skutečnost uvede v seznamu odběrných míst, který je přílohou č. 2 této smlouvy.</w:t>
      </w:r>
    </w:p>
    <w:p w:rsidR="00E6030B" w:rsidRDefault="001F2DAF">
      <w:pPr>
        <w:pStyle w:val="Zkladntext50"/>
        <w:shd w:val="clear" w:color="auto" w:fill="auto"/>
        <w:spacing w:after="240" w:line="269" w:lineRule="exact"/>
        <w:ind w:left="780" w:right="360" w:firstLine="0"/>
        <w:jc w:val="both"/>
      </w:pPr>
      <w:r>
        <w:t>Pokud Zákazník Obchodníkovi nesdělí výše uvedené údaje dle skutečného stavu, nenese Obchodník odpovědnost</w:t>
      </w:r>
      <w:r>
        <w:t xml:space="preserve"> za nesprávné vyúčtování ceny za distribuci elektřiny a následnou potřebu opravy účetních dokladů.</w:t>
      </w:r>
    </w:p>
    <w:p w:rsidR="00E6030B" w:rsidRDefault="001F2DAF">
      <w:pPr>
        <w:pStyle w:val="Zkladntext50"/>
        <w:numPr>
          <w:ilvl w:val="0"/>
          <w:numId w:val="6"/>
        </w:numPr>
        <w:shd w:val="clear" w:color="auto" w:fill="auto"/>
        <w:tabs>
          <w:tab w:val="left" w:pos="768"/>
        </w:tabs>
        <w:spacing w:after="240" w:line="269" w:lineRule="exact"/>
        <w:ind w:left="780" w:right="360" w:hanging="360"/>
        <w:jc w:val="both"/>
      </w:pPr>
      <w:r>
        <w:t>Zákazník se zavazuje hradit obchodníkovi převodním příkazem zálohové platby za dodávku elektřiny ve výši 70% předpokládané platby za kalendářní měsíc dle zák</w:t>
      </w:r>
      <w:r>
        <w:t>azníkem sjednaného zálohového kalendáře, na základě platebního předpisu záloh pro všechna odběrná místa Zákazníka s přiloženým rozpisem odběrných míst. Zálohy jsou splatné v jedné splátce vždy k 15. dni příslušného kalendářního měsíce. Pro zákazníka, který</w:t>
      </w:r>
      <w:r>
        <w:t xml:space="preserve"> je plátcem DPH a nespadá do režimu přenesení daňové povinnosti, slouží jako daňový doklad platební předpis záloh, odpočet daně na základě tohoto daňového dokladu lze uplatnit pouze v případě uhrazení částky předepsané v platebním předpisu záloh.</w:t>
      </w:r>
    </w:p>
    <w:p w:rsidR="00E6030B" w:rsidRDefault="001F2DAF">
      <w:pPr>
        <w:pStyle w:val="Zkladntext50"/>
        <w:numPr>
          <w:ilvl w:val="0"/>
          <w:numId w:val="6"/>
        </w:numPr>
        <w:shd w:val="clear" w:color="auto" w:fill="auto"/>
        <w:tabs>
          <w:tab w:val="left" w:pos="768"/>
        </w:tabs>
        <w:spacing w:after="240" w:line="269" w:lineRule="exact"/>
        <w:ind w:left="780" w:right="360" w:hanging="360"/>
        <w:jc w:val="both"/>
      </w:pPr>
      <w:r>
        <w:t>Cenu za d</w:t>
      </w:r>
      <w:r>
        <w:t>odávku elektřiny, za poskytování distribuce elektřiny a za související služby zákazník uhradí převodním příkazem na základě souhrnné faktury vystavené obchodníkem s přiloženým vyúčtováním odběrných míst, a to vždy po skončení příslušného fakturačního obdob</w:t>
      </w:r>
      <w:r>
        <w:t>í, nejpozději však do 15. kalendářního dne měsíce následujícího po měsíci, v němž se dodávka realizovala. Faktury jsou splatné do 30 dnů ode dne doručení faktury. Dnem zaplacení se rozumí den odeslání platby. Připadne-li poslední den lhůty pro zaplacení fa</w:t>
      </w:r>
      <w:r>
        <w:t>ktury na den pracovního klidu, je posledním dnem lhůty pro zaplacení faktury první následující pracovní den.</w:t>
      </w:r>
    </w:p>
    <w:p w:rsidR="00E6030B" w:rsidRDefault="001F2DAF">
      <w:pPr>
        <w:pStyle w:val="Zkladntext50"/>
        <w:numPr>
          <w:ilvl w:val="0"/>
          <w:numId w:val="6"/>
        </w:numPr>
        <w:shd w:val="clear" w:color="auto" w:fill="auto"/>
        <w:tabs>
          <w:tab w:val="left" w:pos="768"/>
        </w:tabs>
        <w:spacing w:after="240" w:line="269" w:lineRule="exact"/>
        <w:ind w:left="780" w:right="360" w:hanging="360"/>
        <w:jc w:val="both"/>
      </w:pPr>
      <w:r>
        <w:t>Úhrada za plnění z této smlouvy bude realizována bezhotovostním převodem na účet poskytovatele, který je správcem daně (finančním úřadem) zveřejněn</w:t>
      </w:r>
      <w:r>
        <w:t xml:space="preserve"> způsobem umožňujícím dálkový přístup ve smyslu ustanovení §109 odst. 2 písm. c) zákona č.235/2004 Sb. o dani z přidané hodnoty, ve znění pozdějších předpisů (dále jen „zákon o DPH")</w:t>
      </w:r>
    </w:p>
    <w:p w:rsidR="00E6030B" w:rsidRDefault="001F2DAF">
      <w:pPr>
        <w:pStyle w:val="Zkladntext50"/>
        <w:numPr>
          <w:ilvl w:val="0"/>
          <w:numId w:val="6"/>
        </w:numPr>
        <w:shd w:val="clear" w:color="auto" w:fill="auto"/>
        <w:tabs>
          <w:tab w:val="left" w:pos="768"/>
        </w:tabs>
        <w:spacing w:after="240" w:line="269" w:lineRule="exact"/>
        <w:ind w:left="780" w:right="360" w:hanging="360"/>
        <w:jc w:val="both"/>
      </w:pPr>
      <w:r>
        <w:t xml:space="preserve">Pokud se po dobu účinnosti této smlouvy poskytovatel stane nespolehlivým </w:t>
      </w:r>
      <w:r>
        <w:t xml:space="preserve">plátcem ve smyslu ustanovení §106a zákona o DPH, smluvní strany se dohodly, že odběratel uhradí DPH za zdanitelné plnění přímo příslušnému správci daně. Odběratelem takto provedená úhrada je považována za uhrazení příslušné části smluvní ceny rovnající se </w:t>
      </w:r>
      <w:r>
        <w:t>výši DPH fakturované poskytovatelem.</w:t>
      </w:r>
    </w:p>
    <w:p w:rsidR="00E6030B" w:rsidRDefault="001F2DAF">
      <w:pPr>
        <w:pStyle w:val="Zkladntext50"/>
        <w:numPr>
          <w:ilvl w:val="0"/>
          <w:numId w:val="6"/>
        </w:numPr>
        <w:shd w:val="clear" w:color="auto" w:fill="auto"/>
        <w:tabs>
          <w:tab w:val="left" w:pos="810"/>
        </w:tabs>
        <w:spacing w:after="244" w:line="269" w:lineRule="exact"/>
        <w:ind w:left="780" w:right="360" w:hanging="360"/>
        <w:jc w:val="both"/>
      </w:pPr>
      <w:r>
        <w:t>Zákazník může požadovat a obchodník se pro tento případ zavazuje zasílat veškerá vyúčtování a faktury formou elektronických prostředků. Tato povinnost se považuje za splněnou umístěním vyúčtování a/nebo faktur na zákazn</w:t>
      </w:r>
      <w:r>
        <w:t>ickém portálu Obchodníka v sekci dostupné Zákazníkem.</w:t>
      </w:r>
    </w:p>
    <w:p w:rsidR="00E6030B" w:rsidRDefault="001F2DAF">
      <w:pPr>
        <w:pStyle w:val="Zkladntext50"/>
        <w:numPr>
          <w:ilvl w:val="0"/>
          <w:numId w:val="6"/>
        </w:numPr>
        <w:shd w:val="clear" w:color="auto" w:fill="auto"/>
        <w:tabs>
          <w:tab w:val="left" w:pos="814"/>
        </w:tabs>
        <w:spacing w:after="539" w:line="264" w:lineRule="exact"/>
        <w:ind w:left="780" w:right="360" w:hanging="360"/>
        <w:jc w:val="both"/>
        <w:sectPr w:rsidR="00E6030B">
          <w:headerReference w:type="even" r:id="rId24"/>
          <w:headerReference w:type="default" r:id="rId25"/>
          <w:footerReference w:type="even" r:id="rId26"/>
          <w:footerReference w:type="default" r:id="rId27"/>
          <w:pgSz w:w="11900" w:h="16840"/>
          <w:pgMar w:top="2123" w:right="392" w:bottom="1492" w:left="1869" w:header="0" w:footer="3" w:gutter="0"/>
          <w:cols w:space="720"/>
          <w:noEndnote/>
          <w:docGrid w:linePitch="360"/>
        </w:sectPr>
      </w:pPr>
      <w:r>
        <w:t xml:space="preserve">Zákazník je povinen sdělit obchodníkovi informace, na jejichž základě obchodník může jednoznačně stanovit režim DPH pro účely vystavení daňových dokladů (běžný režim nebo </w:t>
      </w:r>
    </w:p>
    <w:p w:rsidR="00E6030B" w:rsidRDefault="001F2DAF">
      <w:pPr>
        <w:pStyle w:val="Zkladntext50"/>
        <w:shd w:val="clear" w:color="auto" w:fill="auto"/>
        <w:tabs>
          <w:tab w:val="left" w:pos="814"/>
        </w:tabs>
        <w:spacing w:after="539" w:line="264" w:lineRule="exact"/>
        <w:ind w:left="780" w:right="360" w:hanging="360"/>
        <w:jc w:val="both"/>
      </w:pPr>
      <w:r>
        <w:lastRenderedPageBreak/>
        <w:t>režim přenesení daňové povinnosti). Dále je zákazník povinen bezodkladně obchodníkov</w:t>
      </w:r>
      <w:r>
        <w:t>i hlásit změny ovlivňující aplikaci režimu DPH pro účely vystavení daňových dokladů (zejména zahájení vlastní výroby elektrické energie, získání licence na obchodování nebo prodej elektrické energie, apod.).</w:t>
      </w:r>
    </w:p>
    <w:p w:rsidR="00E6030B" w:rsidRDefault="001F2DAF">
      <w:pPr>
        <w:pStyle w:val="Nadpis50"/>
        <w:keepNext/>
        <w:keepLines/>
        <w:shd w:val="clear" w:color="auto" w:fill="auto"/>
        <w:spacing w:before="0" w:after="28" w:line="190" w:lineRule="exact"/>
        <w:ind w:left="4440"/>
        <w:jc w:val="left"/>
      </w:pPr>
      <w:bookmarkStart w:id="11" w:name="bookmark8"/>
      <w:r>
        <w:t>VII.</w:t>
      </w:r>
      <w:bookmarkEnd w:id="11"/>
    </w:p>
    <w:p w:rsidR="00E6030B" w:rsidRDefault="001F2DAF">
      <w:pPr>
        <w:pStyle w:val="Zkladntext60"/>
        <w:shd w:val="clear" w:color="auto" w:fill="auto"/>
        <w:spacing w:after="209" w:line="190" w:lineRule="exact"/>
        <w:ind w:left="3440" w:firstLine="0"/>
        <w:jc w:val="left"/>
      </w:pPr>
      <w:r>
        <w:t>Platnost a trvání smlouvy</w:t>
      </w:r>
    </w:p>
    <w:p w:rsidR="00E6030B" w:rsidRDefault="001F2DAF">
      <w:pPr>
        <w:pStyle w:val="Zkladntext50"/>
        <w:numPr>
          <w:ilvl w:val="0"/>
          <w:numId w:val="7"/>
        </w:numPr>
        <w:shd w:val="clear" w:color="auto" w:fill="auto"/>
        <w:tabs>
          <w:tab w:val="left" w:pos="716"/>
        </w:tabs>
        <w:spacing w:after="240" w:line="264" w:lineRule="exact"/>
        <w:ind w:left="720" w:right="440" w:hanging="360"/>
        <w:jc w:val="both"/>
      </w:pPr>
      <w:r>
        <w:t xml:space="preserve">Smlouva nabývá </w:t>
      </w:r>
      <w:r>
        <w:t>platnosti dnem podpisu oběma smluvními stranami a účinnosti dnem uveřejnění v informačním systému veřejné správy - Registru smluv. Smluvní strany se dohodly, že zákonnou povinnost dle §5 odst. 2 zákona o registru smluv splní Kraj Vysočina a splnění této po</w:t>
      </w:r>
      <w:r>
        <w:t>vinnosti doloží Obchodníkovi. Současně bere Obchodník na vědomí, že v případě nesplnění zákonné povinnosti je smlouva do tří měsíců od jejího podpisu bez dalšího zrušena od samého počátku.</w:t>
      </w:r>
    </w:p>
    <w:p w:rsidR="00E6030B" w:rsidRDefault="001F2DAF">
      <w:pPr>
        <w:pStyle w:val="Zkladntext50"/>
        <w:numPr>
          <w:ilvl w:val="0"/>
          <w:numId w:val="7"/>
        </w:numPr>
        <w:shd w:val="clear" w:color="auto" w:fill="auto"/>
        <w:tabs>
          <w:tab w:val="left" w:pos="716"/>
        </w:tabs>
        <w:spacing w:after="236" w:line="264" w:lineRule="exact"/>
        <w:ind w:left="720" w:right="440" w:hanging="360"/>
        <w:jc w:val="both"/>
      </w:pPr>
      <w:r>
        <w:t>Smlouva je uzavírána na dobu určitou do 31.12.2018 bez možnosti aut</w:t>
      </w:r>
      <w:r>
        <w:t>omatického prodlužování.</w:t>
      </w:r>
    </w:p>
    <w:p w:rsidR="00E6030B" w:rsidRDefault="001F2DAF">
      <w:pPr>
        <w:pStyle w:val="Zkladntext50"/>
        <w:numPr>
          <w:ilvl w:val="0"/>
          <w:numId w:val="7"/>
        </w:numPr>
        <w:shd w:val="clear" w:color="auto" w:fill="auto"/>
        <w:tabs>
          <w:tab w:val="left" w:pos="716"/>
        </w:tabs>
        <w:spacing w:after="244" w:line="269" w:lineRule="exact"/>
        <w:ind w:left="720" w:right="440" w:hanging="360"/>
        <w:jc w:val="both"/>
      </w:pPr>
      <w:r>
        <w:t>V případech zrušení odběrného místa, nebo z důvodu převodu vlastnických práv k odběrnému místu, odstranění odběrného místa, demolice, zničení živelnou pohromou, je zákazník oprávněn ukončit smluvní vztah k danému odběrnému místu ne</w:t>
      </w:r>
      <w:r>
        <w:t>jpozději do 30 dnů ode dne oznámení obchodníkovi o zrušení odběrného místa, a to bez finančního nároku obchodníka.</w:t>
      </w:r>
    </w:p>
    <w:p w:rsidR="00E6030B" w:rsidRDefault="001F2DAF">
      <w:pPr>
        <w:pStyle w:val="Zkladntext50"/>
        <w:numPr>
          <w:ilvl w:val="0"/>
          <w:numId w:val="7"/>
        </w:numPr>
        <w:shd w:val="clear" w:color="auto" w:fill="auto"/>
        <w:tabs>
          <w:tab w:val="left" w:pos="716"/>
        </w:tabs>
        <w:spacing w:after="291" w:line="264" w:lineRule="exact"/>
        <w:ind w:left="720" w:right="440" w:hanging="360"/>
        <w:jc w:val="both"/>
      </w:pPr>
      <w:r>
        <w:t xml:space="preserve">V případě, že je zákazník v prodlení s placením za dodanou elektřinu a/nebo související službu v elektroenergetice zejména s placením záloh </w:t>
      </w:r>
      <w:r>
        <w:t>či konečného vyúčtování) po dobu delší než 30 dnů, může obchodník smlouvu písemně vypovědět. Výpovědní lhůta je jeden měsíc a počíná běžet prvním dnem kalendářního měsíce následujícího po měsíci, ve kterém byla výpověď doručena zákazníkovi.</w:t>
      </w:r>
    </w:p>
    <w:p w:rsidR="00E6030B" w:rsidRDefault="001F2DAF">
      <w:pPr>
        <w:pStyle w:val="Zkladntext50"/>
        <w:numPr>
          <w:ilvl w:val="0"/>
          <w:numId w:val="7"/>
        </w:numPr>
        <w:shd w:val="clear" w:color="auto" w:fill="auto"/>
        <w:tabs>
          <w:tab w:val="left" w:pos="716"/>
        </w:tabs>
        <w:spacing w:after="554" w:line="200" w:lineRule="exact"/>
        <w:ind w:left="720" w:hanging="360"/>
        <w:jc w:val="both"/>
      </w:pPr>
      <w:r>
        <w:t xml:space="preserve">Smlouvu lze </w:t>
      </w:r>
      <w:r>
        <w:t>ukončit rovněž postupem stanoveným v Obchodních podmínkách obchodníka.</w:t>
      </w:r>
    </w:p>
    <w:p w:rsidR="00E6030B" w:rsidRDefault="001F2DAF">
      <w:pPr>
        <w:pStyle w:val="Zkladntext50"/>
        <w:shd w:val="clear" w:color="auto" w:fill="auto"/>
        <w:spacing w:after="22" w:line="200" w:lineRule="exact"/>
        <w:ind w:left="4440" w:firstLine="0"/>
      </w:pPr>
      <w:r>
        <w:t>Vlil.</w:t>
      </w:r>
    </w:p>
    <w:p w:rsidR="00E6030B" w:rsidRDefault="001F2DAF">
      <w:pPr>
        <w:pStyle w:val="Zkladntext60"/>
        <w:shd w:val="clear" w:color="auto" w:fill="auto"/>
        <w:spacing w:after="214" w:line="190" w:lineRule="exact"/>
        <w:ind w:left="3120" w:firstLine="0"/>
        <w:jc w:val="left"/>
      </w:pPr>
      <w:r>
        <w:t>Obchodní podmínky obchodníka</w:t>
      </w:r>
    </w:p>
    <w:p w:rsidR="00E6030B" w:rsidRDefault="001F2DAF">
      <w:pPr>
        <w:pStyle w:val="Zkladntext50"/>
        <w:numPr>
          <w:ilvl w:val="0"/>
          <w:numId w:val="8"/>
        </w:numPr>
        <w:shd w:val="clear" w:color="auto" w:fill="auto"/>
        <w:tabs>
          <w:tab w:val="left" w:pos="716"/>
        </w:tabs>
        <w:spacing w:after="240" w:line="264" w:lineRule="exact"/>
        <w:ind w:left="720" w:right="440" w:hanging="360"/>
        <w:jc w:val="both"/>
      </w:pPr>
      <w:r>
        <w:t>Zákazník svým podpisem potvrzuje, že převzal od obchodníka Obchodní podmínky obchodníka upravující obchodní a technické podmínky dodávky elektřiny a z</w:t>
      </w:r>
      <w:r>
        <w:t>ajištění distribuce elektřiny a systémových služeb.</w:t>
      </w:r>
    </w:p>
    <w:p w:rsidR="00E6030B" w:rsidRDefault="001F2DAF">
      <w:pPr>
        <w:pStyle w:val="Zkladntext50"/>
        <w:numPr>
          <w:ilvl w:val="0"/>
          <w:numId w:val="8"/>
        </w:numPr>
        <w:shd w:val="clear" w:color="auto" w:fill="auto"/>
        <w:tabs>
          <w:tab w:val="left" w:pos="716"/>
        </w:tabs>
        <w:spacing w:after="236" w:line="264" w:lineRule="exact"/>
        <w:ind w:left="720" w:right="440" w:hanging="360"/>
        <w:jc w:val="both"/>
      </w:pPr>
      <w:r>
        <w:t>Smluvní strany se dohodly, že obchodník je oprávněn Obchodní podmínky obchodníka měnit či je nahradit novými (dále jen „změna OP"). Změnu OP zveřejní obchodník nejméně 30 dnů před účinností změny OP na sv</w:t>
      </w:r>
      <w:r>
        <w:t xml:space="preserve">ých internetových stránkách </w:t>
      </w:r>
      <w:hyperlink r:id="rId28" w:history="1">
        <w:r>
          <w:rPr>
            <w:rStyle w:val="Hypertextovodkaz"/>
            <w:lang w:val="en-US" w:eastAsia="en-US" w:bidi="en-US"/>
          </w:rPr>
          <w:t>www.ampermarket.cz</w:t>
        </w:r>
      </w:hyperlink>
      <w:r>
        <w:rPr>
          <w:lang w:val="en-US" w:eastAsia="en-US" w:bidi="en-US"/>
        </w:rPr>
        <w:t xml:space="preserve"> </w:t>
      </w:r>
      <w:r>
        <w:t>a ve svém sídle. O změně OP bude obchodník zákazníka rovněž informovat odesláním oznámení na emailovou adresu zákazníka či na adresu pobytu/sídla uvedenou v této smlouvě</w:t>
      </w:r>
      <w:r>
        <w:t>, ve lhůtě 30 dnů před účinností změny OP.</w:t>
      </w:r>
    </w:p>
    <w:p w:rsidR="00E6030B" w:rsidRDefault="001F2DAF">
      <w:pPr>
        <w:pStyle w:val="Zkladntext50"/>
        <w:numPr>
          <w:ilvl w:val="0"/>
          <w:numId w:val="8"/>
        </w:numPr>
        <w:shd w:val="clear" w:color="auto" w:fill="auto"/>
        <w:tabs>
          <w:tab w:val="left" w:pos="716"/>
        </w:tabs>
        <w:spacing w:line="269" w:lineRule="exact"/>
        <w:ind w:left="720" w:right="440" w:hanging="360"/>
        <w:jc w:val="both"/>
      </w:pPr>
      <w:r>
        <w:t>Zákazník je v případě nesouhlasu s navrhovanou změnou OP oprávněn od smlouvy odstoupit, a to způsobem a ve lhůtě stanové v čl. XI. odst. 4 bod (iii) Obchodních podmínek obchodníka.</w:t>
      </w:r>
    </w:p>
    <w:p w:rsidR="00E6030B" w:rsidRDefault="001F2DAF">
      <w:pPr>
        <w:pStyle w:val="Zkladntext50"/>
        <w:numPr>
          <w:ilvl w:val="0"/>
          <w:numId w:val="8"/>
        </w:numPr>
        <w:shd w:val="clear" w:color="auto" w:fill="auto"/>
        <w:tabs>
          <w:tab w:val="left" w:pos="799"/>
        </w:tabs>
        <w:spacing w:after="233" w:line="269" w:lineRule="exact"/>
        <w:ind w:left="800" w:right="320" w:hanging="360"/>
        <w:jc w:val="both"/>
      </w:pPr>
      <w:r>
        <w:t xml:space="preserve">Neodstoupí-li zákazník </w:t>
      </w:r>
      <w:r>
        <w:t>stanoveným způsobem od smlouvy, nahrazuje změna OP stávající Obchodní podmínky obchodníka a stává se součástí této smlouvy, s účinností k datu uvedenému ve změně OP.</w:t>
      </w:r>
    </w:p>
    <w:p w:rsidR="00E6030B" w:rsidRDefault="001F2DAF">
      <w:pPr>
        <w:pStyle w:val="Zkladntext50"/>
        <w:numPr>
          <w:ilvl w:val="0"/>
          <w:numId w:val="8"/>
        </w:numPr>
        <w:shd w:val="clear" w:color="auto" w:fill="auto"/>
        <w:tabs>
          <w:tab w:val="left" w:pos="799"/>
        </w:tabs>
        <w:spacing w:after="248" w:line="278" w:lineRule="exact"/>
        <w:ind w:left="800" w:right="320" w:hanging="360"/>
        <w:jc w:val="both"/>
      </w:pPr>
      <w:r>
        <w:t xml:space="preserve">V případě rozporu smlouvy a Obchodních podmínek obchodníka mají přednost ustanovení této </w:t>
      </w:r>
      <w:r>
        <w:lastRenderedPageBreak/>
        <w:t>s</w:t>
      </w:r>
      <w:r>
        <w:t>mlouvy.</w:t>
      </w:r>
    </w:p>
    <w:p w:rsidR="00E6030B" w:rsidRDefault="001F2DAF">
      <w:pPr>
        <w:pStyle w:val="Zkladntext50"/>
        <w:numPr>
          <w:ilvl w:val="0"/>
          <w:numId w:val="8"/>
        </w:numPr>
        <w:shd w:val="clear" w:color="auto" w:fill="auto"/>
        <w:tabs>
          <w:tab w:val="left" w:pos="799"/>
        </w:tabs>
        <w:spacing w:after="543" w:line="269" w:lineRule="exact"/>
        <w:ind w:left="800" w:right="320" w:hanging="360"/>
        <w:jc w:val="both"/>
      </w:pPr>
      <w:r>
        <w:t>Zákazník tímto prohlašuje, že návrh této smlouvy a Obchodní podmínky obchodníka mu byly poskytnuty v dostatečném předstihu před uzavřením smlouvy a že se řádně seznámil s celým obsahem této smlouvy a Obchodních podmínek obchodníka. Zákazník dále pr</w:t>
      </w:r>
      <w:r>
        <w:t>ohlašuje, že všem ustanovením smlouvy a Obchodních podmínek obchodníka a jejich významu porozuměl a že žádné ustanovení smlouvy a Obchodních podmínek obchodníka pro něj není nesrozumitelné nebo nečitelné.</w:t>
      </w:r>
    </w:p>
    <w:p w:rsidR="00E6030B" w:rsidRDefault="001F2DAF">
      <w:pPr>
        <w:pStyle w:val="Nadpis50"/>
        <w:keepNext/>
        <w:keepLines/>
        <w:shd w:val="clear" w:color="auto" w:fill="auto"/>
        <w:spacing w:before="0" w:after="28" w:line="190" w:lineRule="exact"/>
        <w:ind w:left="4400"/>
        <w:jc w:val="left"/>
      </w:pPr>
      <w:bookmarkStart w:id="12" w:name="bookmark9"/>
      <w:r>
        <w:t>IX.</w:t>
      </w:r>
      <w:bookmarkEnd w:id="12"/>
    </w:p>
    <w:p w:rsidR="00E6030B" w:rsidRDefault="001F2DAF">
      <w:pPr>
        <w:pStyle w:val="Zkladntext60"/>
        <w:shd w:val="clear" w:color="auto" w:fill="auto"/>
        <w:spacing w:after="210" w:line="190" w:lineRule="exact"/>
        <w:ind w:left="3500" w:firstLine="0"/>
        <w:jc w:val="left"/>
      </w:pPr>
      <w:r>
        <w:t>Závěrečná ustanovení</w:t>
      </w:r>
    </w:p>
    <w:p w:rsidR="00E6030B" w:rsidRDefault="001F2DAF">
      <w:pPr>
        <w:pStyle w:val="Zkladntext50"/>
        <w:numPr>
          <w:ilvl w:val="0"/>
          <w:numId w:val="9"/>
        </w:numPr>
        <w:shd w:val="clear" w:color="auto" w:fill="auto"/>
        <w:tabs>
          <w:tab w:val="left" w:pos="799"/>
        </w:tabs>
        <w:spacing w:after="236" w:line="269" w:lineRule="exact"/>
        <w:ind w:left="800" w:right="320" w:hanging="360"/>
        <w:jc w:val="both"/>
      </w:pPr>
      <w:r>
        <w:t xml:space="preserve">Tuto smlouvu lze uzavřít </w:t>
      </w:r>
      <w:r>
        <w:t>pouze bezvýhradným přijetím návrhu smlouvy. Jakákoliv změna či odchylka od návrhu smlouvy či obchodních podmínek obchodníka se považuje za nový návrh, nikoliv za přijetí návrhu s výhradami.</w:t>
      </w:r>
    </w:p>
    <w:p w:rsidR="00E6030B" w:rsidRDefault="001F2DAF">
      <w:pPr>
        <w:pStyle w:val="Zkladntext50"/>
        <w:numPr>
          <w:ilvl w:val="0"/>
          <w:numId w:val="9"/>
        </w:numPr>
        <w:shd w:val="clear" w:color="auto" w:fill="auto"/>
        <w:tabs>
          <w:tab w:val="left" w:pos="799"/>
        </w:tabs>
        <w:spacing w:after="240" w:line="274" w:lineRule="exact"/>
        <w:ind w:left="800" w:right="320" w:hanging="360"/>
        <w:jc w:val="both"/>
      </w:pPr>
      <w:r>
        <w:t>Změny této smlouvy mohou být činěny pouze písemně, dle zásad stano</w:t>
      </w:r>
      <w:r>
        <w:t>vených v Obchodních podmínkách obchodníka.</w:t>
      </w:r>
    </w:p>
    <w:p w:rsidR="00E6030B" w:rsidRDefault="001F2DAF">
      <w:pPr>
        <w:pStyle w:val="Zkladntext50"/>
        <w:numPr>
          <w:ilvl w:val="0"/>
          <w:numId w:val="9"/>
        </w:numPr>
        <w:shd w:val="clear" w:color="auto" w:fill="auto"/>
        <w:tabs>
          <w:tab w:val="left" w:pos="799"/>
        </w:tabs>
        <w:spacing w:after="240" w:line="274" w:lineRule="exact"/>
        <w:ind w:left="800" w:right="320" w:hanging="360"/>
        <w:jc w:val="both"/>
      </w:pPr>
      <w:r>
        <w:t>Smluvní strany se zavazují vzájemně se s dostatečným časovým předstihem informovat o veškerých změnách, které by mohly mít vliv na plnění této smlouvy.</w:t>
      </w:r>
    </w:p>
    <w:p w:rsidR="00E6030B" w:rsidRDefault="001F2DAF">
      <w:pPr>
        <w:pStyle w:val="Zkladntext50"/>
        <w:numPr>
          <w:ilvl w:val="0"/>
          <w:numId w:val="9"/>
        </w:numPr>
        <w:shd w:val="clear" w:color="auto" w:fill="auto"/>
        <w:tabs>
          <w:tab w:val="left" w:pos="799"/>
        </w:tabs>
        <w:spacing w:after="244" w:line="274" w:lineRule="exact"/>
        <w:ind w:left="800" w:right="320" w:hanging="360"/>
        <w:jc w:val="both"/>
      </w:pPr>
      <w:r>
        <w:t>Povinnost odesílatele doručit písemnost adresátovi je v soula</w:t>
      </w:r>
      <w:r>
        <w:t>du s předpisy práva občanského splněna, jakmile písemnost dojde do právní sféry adresáta, tedy kdy adresát nabude objektivní možnost se s ní seznámit.</w:t>
      </w:r>
    </w:p>
    <w:p w:rsidR="00E6030B" w:rsidRDefault="001F2DAF">
      <w:pPr>
        <w:pStyle w:val="Zkladntext50"/>
        <w:numPr>
          <w:ilvl w:val="0"/>
          <w:numId w:val="9"/>
        </w:numPr>
        <w:shd w:val="clear" w:color="auto" w:fill="auto"/>
        <w:tabs>
          <w:tab w:val="left" w:pos="799"/>
        </w:tabs>
        <w:spacing w:after="240" w:line="269" w:lineRule="exact"/>
        <w:ind w:left="800" w:right="320" w:hanging="360"/>
        <w:jc w:val="both"/>
      </w:pPr>
      <w:r>
        <w:t>Pokud by se některé ujednání této smlouvy stalo neplatným či neúčinným, smluvní strany se zavazují nahrad</w:t>
      </w:r>
      <w:r>
        <w:t>it takové ujednání platným ujednáním v souladu s předmětem a účelem této smlouvy. Neplatnost či neúčinnost jakéhokoliv ujednání nemá vliv na platnost a účinnost ostatních ujednání této smlouvy.</w:t>
      </w:r>
    </w:p>
    <w:p w:rsidR="00E6030B" w:rsidRDefault="001F2DAF">
      <w:pPr>
        <w:pStyle w:val="Zkladntext50"/>
        <w:numPr>
          <w:ilvl w:val="0"/>
          <w:numId w:val="9"/>
        </w:numPr>
        <w:shd w:val="clear" w:color="auto" w:fill="auto"/>
        <w:tabs>
          <w:tab w:val="left" w:pos="799"/>
        </w:tabs>
        <w:spacing w:after="240" w:line="269" w:lineRule="exact"/>
        <w:ind w:left="800" w:right="320" w:hanging="360"/>
        <w:jc w:val="both"/>
      </w:pPr>
      <w:r>
        <w:t>Obchodník výslovně souhlasí se zveřejněním celého textu této s</w:t>
      </w:r>
      <w:r>
        <w:t>mlouvy včetně podpisů v informačním systému veřejné správy - Registru smluv.</w:t>
      </w:r>
    </w:p>
    <w:p w:rsidR="00E6030B" w:rsidRDefault="001F2DAF">
      <w:pPr>
        <w:pStyle w:val="Zkladntext50"/>
        <w:numPr>
          <w:ilvl w:val="0"/>
          <w:numId w:val="9"/>
        </w:numPr>
        <w:shd w:val="clear" w:color="auto" w:fill="auto"/>
        <w:tabs>
          <w:tab w:val="left" w:pos="799"/>
        </w:tabs>
        <w:spacing w:after="240" w:line="269" w:lineRule="exact"/>
        <w:ind w:left="800" w:right="320" w:hanging="360"/>
        <w:jc w:val="both"/>
      </w:pPr>
      <w:r>
        <w:t>Obchodník poskytne po skončení trvání smlouvy zákazníkovi na základě jeho písemného požadavku soubor dat v elektronické podobě, obsahující kompletní údaje o realizované dodávce el</w:t>
      </w:r>
      <w:r>
        <w:t>ektřiny v rozsahu fakturačních dokladů za celé období dodávky, a to do 30ti dnů ode dne písemného doručení vyžádání obchodníkovi. Sankce za nesplnění tohoto požadavku bude 1 000 Kč za každý i započatý den prodlení.</w:t>
      </w:r>
    </w:p>
    <w:p w:rsidR="00E6030B" w:rsidRDefault="001F2DAF">
      <w:pPr>
        <w:pStyle w:val="Zkladntext50"/>
        <w:shd w:val="clear" w:color="auto" w:fill="auto"/>
        <w:spacing w:line="269" w:lineRule="exact"/>
        <w:ind w:left="800" w:firstLine="0"/>
      </w:pPr>
      <w:r>
        <w:t>Případné spory z této smlouvy budou řešen</w:t>
      </w:r>
      <w:r>
        <w:t>y u obecného soudu, přičemž příslušnost se bude řídit ustanoveními zákona č.99/1963 Sb., Občanský soudní řád, ve znění pozdějších předpisů.</w:t>
      </w:r>
      <w:r>
        <w:br w:type="page"/>
      </w:r>
    </w:p>
    <w:p w:rsidR="00E6030B" w:rsidRDefault="001F2DAF">
      <w:pPr>
        <w:pStyle w:val="Zkladntext50"/>
        <w:numPr>
          <w:ilvl w:val="0"/>
          <w:numId w:val="10"/>
        </w:numPr>
        <w:shd w:val="clear" w:color="auto" w:fill="auto"/>
        <w:tabs>
          <w:tab w:val="left" w:pos="795"/>
        </w:tabs>
        <w:spacing w:after="276" w:line="245" w:lineRule="exact"/>
        <w:ind w:left="800" w:hanging="360"/>
      </w:pPr>
      <w:r>
        <w:lastRenderedPageBreak/>
        <w:t>Smlouva je vyhotovena ve dvou stejnopisech, z nichž po jednom obdrží každá ze smluvních stran.</w:t>
      </w:r>
    </w:p>
    <w:p w:rsidR="00E6030B" w:rsidRDefault="001F2DAF">
      <w:pPr>
        <w:pStyle w:val="Zkladntext50"/>
        <w:numPr>
          <w:ilvl w:val="0"/>
          <w:numId w:val="10"/>
        </w:numPr>
        <w:shd w:val="clear" w:color="auto" w:fill="auto"/>
        <w:tabs>
          <w:tab w:val="left" w:pos="854"/>
        </w:tabs>
        <w:spacing w:line="200" w:lineRule="exact"/>
        <w:ind w:left="440" w:firstLine="0"/>
        <w:jc w:val="both"/>
      </w:pPr>
      <w:r>
        <w:t xml:space="preserve">Smlouva obsahuje </w:t>
      </w:r>
      <w:r>
        <w:t>následující přílohy:</w:t>
      </w:r>
    </w:p>
    <w:p w:rsidR="00E6030B" w:rsidRDefault="001F2DAF">
      <w:pPr>
        <w:pStyle w:val="Zkladntext50"/>
        <w:shd w:val="clear" w:color="auto" w:fill="auto"/>
        <w:spacing w:after="252" w:line="264" w:lineRule="exact"/>
        <w:ind w:left="1520" w:right="4040" w:firstLine="0"/>
      </w:pPr>
      <w:r>
        <w:t>Příloha č. 1 Obchodní podmínky obchodníka Příloha č. 2 Seznam odběrných míst zákazníka Příloha č. 3 Dotazník</w:t>
      </w:r>
    </w:p>
    <w:p w:rsidR="00E6030B" w:rsidRDefault="001F2DAF">
      <w:pPr>
        <w:pStyle w:val="Zkladntext50"/>
        <w:numPr>
          <w:ilvl w:val="0"/>
          <w:numId w:val="10"/>
        </w:numPr>
        <w:shd w:val="clear" w:color="auto" w:fill="auto"/>
        <w:tabs>
          <w:tab w:val="left" w:pos="854"/>
        </w:tabs>
        <w:spacing w:line="250" w:lineRule="exact"/>
        <w:ind w:left="800" w:hanging="360"/>
      </w:pPr>
      <w:r>
        <w:rPr>
          <w:noProof/>
          <w:lang w:bidi="ar-SA"/>
        </w:rPr>
        <mc:AlternateContent>
          <mc:Choice Requires="wps">
            <w:drawing>
              <wp:anchor distT="0" distB="0" distL="490855" distR="920750" simplePos="0" relativeHeight="251662336" behindDoc="1" locked="0" layoutInCell="1" allowOverlap="1">
                <wp:simplePos x="0" y="0"/>
                <wp:positionH relativeFrom="margin">
                  <wp:posOffset>454025</wp:posOffset>
                </wp:positionH>
                <wp:positionV relativeFrom="paragraph">
                  <wp:posOffset>600710</wp:posOffset>
                </wp:positionV>
                <wp:extent cx="1789430" cy="254000"/>
                <wp:effectExtent l="2540" t="2540" r="0" b="635"/>
                <wp:wrapTopAndBottom/>
                <wp:docPr id="4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50"/>
                              <w:shd w:val="clear" w:color="auto" w:fill="auto"/>
                              <w:tabs>
                                <w:tab w:val="left" w:leader="dot" w:pos="1613"/>
                              </w:tabs>
                              <w:spacing w:line="200" w:lineRule="exact"/>
                              <w:ind w:firstLine="0"/>
                              <w:jc w:val="both"/>
                            </w:pPr>
                            <w:r>
                              <w:rPr>
                                <w:rStyle w:val="Zkladntext5Exact"/>
                              </w:rPr>
                              <w:t>V Praze dne</w:t>
                            </w:r>
                            <w:r>
                              <w:rPr>
                                <w:rStyle w:val="Zkladntext5Exact"/>
                              </w:rPr>
                              <w:tab/>
                              <w:t>2.1...1.1 2017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39" type="#_x0000_t202" style="position:absolute;left:0;text-align:left;margin-left:35.75pt;margin-top:47.3pt;width:140.9pt;height:20pt;z-index:-251654144;visibility:visible;mso-wrap-style:square;mso-width-percent:0;mso-height-percent:0;mso-wrap-distance-left:38.65pt;mso-wrap-distance-top:0;mso-wrap-distance-right:7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" filled="f" stroked="f">
                <v:textbox style="mso-fit-shape-to-text:t" inset="0,0,0,0">
                  <w:txbxContent>
                    <w:p w:rsidR="00E6030B" w:rsidRDefault="001F2DAF">
                      <w:pPr>
                        <w:pStyle w:val="Zkladntext50"/>
                        <w:shd w:val="clear" w:color="auto" w:fill="auto"/>
                        <w:tabs>
                          <w:tab w:val="left" w:leader="dot" w:pos="1613"/>
                        </w:tabs>
                        <w:spacing w:line="200" w:lineRule="exact"/>
                        <w:ind w:firstLine="0"/>
                        <w:jc w:val="both"/>
                      </w:pPr>
                      <w:r>
                        <w:rPr>
                          <w:rStyle w:val="Zkladntext5Exact"/>
                        </w:rPr>
                        <w:t>V Praze dne</w:t>
                      </w:r>
                      <w:r>
                        <w:rPr>
                          <w:rStyle w:val="Zkladntext5Exact"/>
                        </w:rPr>
                        <w:tab/>
                        <w:t>2.1...1.1 2017</w:t>
                      </w:r>
                    </w:p>
                  </w:txbxContent>
                </v:textbox>
                <w10:wrap type="topAndBottom" anchorx="margin"/>
              </v:shape>
            </w:pict>
          </mc:Fallback>
        </mc:AlternateContent>
      </w:r>
      <w:r>
        <w:rPr>
          <w:noProof/>
          <w:lang w:bidi="ar-SA"/>
        </w:rPr>
        <mc:AlternateContent>
          <mc:Choice Requires="wps">
            <w:drawing>
              <wp:anchor distT="0" distB="0" distL="624840" distR="628015" simplePos="0" relativeHeight="251663360" behindDoc="1" locked="0" layoutInCell="1" allowOverlap="1">
                <wp:simplePos x="0" y="0"/>
                <wp:positionH relativeFrom="margin">
                  <wp:posOffset>3163570</wp:posOffset>
                </wp:positionH>
                <wp:positionV relativeFrom="paragraph">
                  <wp:posOffset>666115</wp:posOffset>
                </wp:positionV>
                <wp:extent cx="140335" cy="127000"/>
                <wp:effectExtent l="0" t="1270" r="0" b="0"/>
                <wp:wrapTopAndBottom/>
                <wp:docPr id="4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50"/>
                              <w:shd w:val="clear" w:color="auto" w:fill="auto"/>
                              <w:spacing w:line="200" w:lineRule="exact"/>
                              <w:ind w:firstLine="0"/>
                            </w:pPr>
                            <w:r>
                              <w:rPr>
                                <w:rStyle w:val="Zkladntext5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0" type="#_x0000_t202" style="position:absolute;left:0;text-align:left;margin-left:249.1pt;margin-top:52.45pt;width:11.05pt;height:10pt;z-index:-251653120;visibility:visible;mso-wrap-style:square;mso-width-percent:0;mso-height-percent:0;mso-wrap-distance-left:49.2pt;mso-wrap-distance-top:0;mso-wrap-distance-right:49.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" filled="f" stroked="f">
                <v:textbox style="mso-fit-shape-to-text:t" inset="0,0,0,0">
                  <w:txbxContent>
                    <w:p w:rsidR="00E6030B" w:rsidRDefault="001F2DAF">
                      <w:pPr>
                        <w:pStyle w:val="Zkladntext50"/>
                        <w:shd w:val="clear" w:color="auto" w:fill="auto"/>
                        <w:spacing w:line="200" w:lineRule="exact"/>
                        <w:ind w:firstLine="0"/>
                      </w:pPr>
                      <w:r>
                        <w:rPr>
                          <w:rStyle w:val="Zkladntext5Exact"/>
                        </w:rPr>
                        <w:t>V.</w:t>
                      </w:r>
                    </w:p>
                  </w:txbxContent>
                </v:textbox>
                <w10:wrap type="topAndBottom" anchorx="margin"/>
              </v:shape>
            </w:pict>
          </mc:Fallback>
        </mc:AlternateContent>
      </w:r>
      <w:r>
        <w:rPr>
          <w:noProof/>
          <w:lang w:bidi="ar-SA"/>
        </w:rPr>
        <mc:AlternateContent>
          <mc:Choice Requires="wps">
            <w:drawing>
              <wp:anchor distT="0" distB="0" distL="1393190" distR="1847215" simplePos="0" relativeHeight="251664384" behindDoc="1" locked="0" layoutInCell="1" allowOverlap="1">
                <wp:simplePos x="0" y="0"/>
                <wp:positionH relativeFrom="margin">
                  <wp:posOffset>3931920</wp:posOffset>
                </wp:positionH>
                <wp:positionV relativeFrom="paragraph">
                  <wp:posOffset>672465</wp:posOffset>
                </wp:positionV>
                <wp:extent cx="304800" cy="127000"/>
                <wp:effectExtent l="3810" t="0" r="0" b="0"/>
                <wp:wrapTopAndBottom/>
                <wp:docPr id="4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50"/>
                              <w:shd w:val="clear" w:color="auto" w:fill="auto"/>
                              <w:spacing w:line="200" w:lineRule="exact"/>
                              <w:ind w:firstLine="0"/>
                            </w:pPr>
                            <w:r>
                              <w:rPr>
                                <w:rStyle w:val="Zkladntext5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1" type="#_x0000_t202" style="position:absolute;left:0;text-align:left;margin-left:309.6pt;margin-top:52.95pt;width:24pt;height:10pt;z-index:-251652096;visibility:visible;mso-wrap-style:square;mso-width-percent:0;mso-height-percent:0;mso-wrap-distance-left:109.7pt;mso-wrap-distance-top:0;mso-wrap-distance-right:145.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" filled="f" stroked="f">
                <v:textbox style="mso-fit-shape-to-text:t" inset="0,0,0,0">
                  <w:txbxContent>
                    <w:p w:rsidR="00E6030B" w:rsidRDefault="001F2DAF">
                      <w:pPr>
                        <w:pStyle w:val="Zkladntext50"/>
                        <w:shd w:val="clear" w:color="auto" w:fill="auto"/>
                        <w:spacing w:line="200" w:lineRule="exact"/>
                        <w:ind w:firstLine="0"/>
                      </w:pPr>
                      <w:r>
                        <w:rPr>
                          <w:rStyle w:val="Zkladntext5Exact"/>
                        </w:rPr>
                        <w:t>dne</w:t>
                      </w:r>
                    </w:p>
                  </w:txbxContent>
                </v:textbox>
                <w10:wrap type="topAndBottom" anchorx="margin"/>
              </v:shape>
            </w:pict>
          </mc:Fallback>
        </mc:AlternateContent>
      </w:r>
      <w:r>
        <w:rPr>
          <w:noProof/>
          <w:lang w:bidi="ar-SA"/>
        </w:rPr>
        <mc:AlternateContent>
          <mc:Choice Requires="wps">
            <w:drawing>
              <wp:anchor distT="0" distB="139065" distL="1929130" distR="743585" simplePos="0" relativeHeight="251665408" behindDoc="1" locked="0" layoutInCell="1" allowOverlap="1">
                <wp:simplePos x="0" y="0"/>
                <wp:positionH relativeFrom="margin">
                  <wp:posOffset>4468495</wp:posOffset>
                </wp:positionH>
                <wp:positionV relativeFrom="paragraph">
                  <wp:posOffset>441960</wp:posOffset>
                </wp:positionV>
                <wp:extent cx="871855" cy="127000"/>
                <wp:effectExtent l="0" t="0" r="0" b="635"/>
                <wp:wrapTopAndBottom/>
                <wp:docPr id="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50"/>
                              <w:shd w:val="clear" w:color="auto" w:fill="auto"/>
                              <w:spacing w:line="200" w:lineRule="exact"/>
                              <w:ind w:firstLine="0"/>
                            </w:pPr>
                            <w:r>
                              <w:rPr>
                                <w:rStyle w:val="Zkladntext5BookAntiqua45ptKurzvadkovn-1ptExact"/>
                              </w:rPr>
                              <w:t>h</w:t>
                            </w:r>
                            <w:r>
                              <w:rPr>
                                <w:rStyle w:val="Zkladntext5Exact"/>
                              </w:rPr>
                              <w:t xml:space="preserve"> -12- 2017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42" type="#_x0000_t202" style="position:absolute;left:0;text-align:left;margin-left:351.85pt;margin-top:34.8pt;width:68.65pt;height:10pt;z-index:-251651072;visibility:visible;mso-wrap-style:square;mso-width-percent:0;mso-height-percent:0;mso-wrap-distance-left:151.9pt;mso-wrap-distance-top:0;mso-wrap-distance-right:58.55pt;mso-wrap-distance-bottom:10.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" filled="f" stroked="f">
                <v:textbox style="mso-fit-shape-to-text:t" inset="0,0,0,0">
                  <w:txbxContent>
                    <w:p w:rsidR="00E6030B" w:rsidRDefault="001F2DAF">
                      <w:pPr>
                        <w:pStyle w:val="Zkladntext50"/>
                        <w:shd w:val="clear" w:color="auto" w:fill="auto"/>
                        <w:spacing w:line="200" w:lineRule="exact"/>
                        <w:ind w:firstLine="0"/>
                      </w:pPr>
                      <w:r>
                        <w:rPr>
                          <w:rStyle w:val="Zkladntext5BookAntiqua45ptKurzvadkovn-1ptExact"/>
                        </w:rPr>
                        <w:t>h</w:t>
                      </w:r>
                      <w:r>
                        <w:rPr>
                          <w:rStyle w:val="Zkladntext5Exact"/>
                        </w:rPr>
                        <w:t xml:space="preserve"> -12- 2017</w:t>
                      </w:r>
                    </w:p>
                  </w:txbxContent>
                </v:textbox>
                <w10:wrap type="topAndBottom" anchorx="margin"/>
              </v:shape>
            </w:pict>
          </mc:Fallback>
        </mc:AlternateContent>
      </w:r>
      <w:r>
        <w:t xml:space="preserve">Smluvní strany prohlašují, že tato smlouva vyjadřuje jejich </w:t>
      </w:r>
      <w:r>
        <w:t>svobodnou a skutečnou vůli, a na důkaz tohoto připojují ke smlouvě své podpisy.</w:t>
      </w:r>
    </w:p>
    <w:p w:rsidR="00E6030B" w:rsidRDefault="001F2DAF">
      <w:pPr>
        <w:pStyle w:val="Nadpis420"/>
        <w:keepNext/>
        <w:keepLines/>
        <w:shd w:val="clear" w:color="auto" w:fill="auto"/>
        <w:spacing w:after="143" w:line="200" w:lineRule="exact"/>
      </w:pPr>
      <w:r>
        <w:rPr>
          <w:noProof/>
          <w:lang w:bidi="ar-SA"/>
        </w:rPr>
        <mc:AlternateContent>
          <mc:Choice Requires="wps">
            <w:drawing>
              <wp:anchor distT="0" distB="338455" distL="63500" distR="1353185" simplePos="0" relativeHeight="251666432" behindDoc="1" locked="0" layoutInCell="1" allowOverlap="1">
                <wp:simplePos x="0" y="0"/>
                <wp:positionH relativeFrom="margin">
                  <wp:posOffset>475615</wp:posOffset>
                </wp:positionH>
                <wp:positionV relativeFrom="paragraph">
                  <wp:posOffset>-277495</wp:posOffset>
                </wp:positionV>
                <wp:extent cx="1609090" cy="1096010"/>
                <wp:effectExtent l="0" t="635" r="0" b="0"/>
                <wp:wrapSquare wrapText="right"/>
                <wp:docPr id="4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096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jc w:val="center"/>
                              <w:rPr>
                                <w:sz w:val="2"/>
                                <w:szCs w:val="2"/>
                              </w:rPr>
                            </w:pPr>
                            <w:r>
                              <w:rPr>
                                <w:noProof/>
                                <w:lang w:bidi="ar-SA"/>
                              </w:rPr>
                              <w:drawing>
                                <wp:inline distT="0" distB="0" distL="0" distR="0">
                                  <wp:extent cx="1609725" cy="523875"/>
                                  <wp:effectExtent l="0" t="0" r="0" b="0"/>
                                  <wp:docPr id="26" name="obrázek 5" descr="C:\Users\dankova\AppData\Local\Temp\FineReader12.00\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nkova\AppData\Local\Temp\FineReader12.00\media\image6.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a:ln>
                                            <a:noFill/>
                                          </a:ln>
                                        </pic:spPr>
                                      </pic:pic>
                                    </a:graphicData>
                                  </a:graphic>
                                </wp:inline>
                              </w:drawing>
                            </w:r>
                          </w:p>
                          <w:p w:rsidR="00E6030B" w:rsidRDefault="001F2DAF">
                            <w:pPr>
                              <w:pStyle w:val="Titulekobrzku3"/>
                              <w:shd w:val="clear" w:color="auto" w:fill="auto"/>
                            </w:pPr>
                            <w:r>
                              <w:t>Amjje^ Markét, a.s</w:t>
                            </w:r>
                            <w:r>
                              <w:t>.</w:t>
                            </w:r>
                          </w:p>
                          <w:p w:rsidR="00E6030B" w:rsidRDefault="001F2DAF">
                            <w:pPr>
                              <w:pStyle w:val="Titulekobrzku4"/>
                              <w:shd w:val="clear" w:color="auto" w:fill="auto"/>
                            </w:pPr>
                            <w:r>
                              <w:t>U</w:t>
                            </w:r>
                          </w:p>
                          <w:p w:rsidR="00E6030B" w:rsidRDefault="001F2DAF">
                            <w:pPr>
                              <w:pStyle w:val="Titulekobrzku"/>
                              <w:shd w:val="clear" w:color="auto" w:fill="auto"/>
                            </w:pPr>
                            <w:r>
                              <w:t>lng. Jan Palaščák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43" type="#_x0000_t202" style="position:absolute;margin-left:37.45pt;margin-top:-21.85pt;width:126.7pt;height:86.3pt;z-index:-251650048;visibility:visible;mso-wrap-style:square;mso-width-percent:0;mso-height-percent:0;mso-wrap-distance-left:5pt;mso-wrap-distance-top:0;mso-wrap-distance-right:106.55pt;mso-wrap-distance-bottom:26.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" filled="f" stroked="f">
                <v:textbox style="mso-fit-shape-to-text:t" inset="0,0,0,0">
                  <w:txbxContent>
                    <w:p w:rsidR="00E6030B" w:rsidRDefault="001F2DAF">
                      <w:pPr>
                        <w:jc w:val="center"/>
                        <w:rPr>
                          <w:sz w:val="2"/>
                          <w:szCs w:val="2"/>
                        </w:rPr>
                      </w:pPr>
                      <w:r>
                        <w:rPr>
                          <w:noProof/>
                          <w:lang w:bidi="ar-SA"/>
                        </w:rPr>
                        <w:drawing>
                          <wp:inline distT="0" distB="0" distL="0" distR="0">
                            <wp:extent cx="1609725" cy="523875"/>
                            <wp:effectExtent l="0" t="0" r="0" b="0"/>
                            <wp:docPr id="26" name="obrázek 5" descr="C:\Users\dankova\AppData\Local\Temp\FineReader12.00\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nkova\AppData\Local\Temp\FineReader12.00\media\image6.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a:ln>
                                      <a:noFill/>
                                    </a:ln>
                                  </pic:spPr>
                                </pic:pic>
                              </a:graphicData>
                            </a:graphic>
                          </wp:inline>
                        </w:drawing>
                      </w:r>
                    </w:p>
                    <w:p w:rsidR="00E6030B" w:rsidRDefault="001F2DAF">
                      <w:pPr>
                        <w:pStyle w:val="Titulekobrzku3"/>
                        <w:shd w:val="clear" w:color="auto" w:fill="auto"/>
                      </w:pPr>
                      <w:r>
                        <w:t>Amjje^ Markét, a.s</w:t>
                      </w:r>
                      <w:r>
                        <w:t>.</w:t>
                      </w:r>
                    </w:p>
                    <w:p w:rsidR="00E6030B" w:rsidRDefault="001F2DAF">
                      <w:pPr>
                        <w:pStyle w:val="Titulekobrzku4"/>
                        <w:shd w:val="clear" w:color="auto" w:fill="auto"/>
                      </w:pPr>
                      <w:r>
                        <w:t>U</w:t>
                      </w:r>
                    </w:p>
                    <w:p w:rsidR="00E6030B" w:rsidRDefault="001F2DAF">
                      <w:pPr>
                        <w:pStyle w:val="Titulekobrzku"/>
                        <w:shd w:val="clear" w:color="auto" w:fill="auto"/>
                      </w:pPr>
                      <w:r>
                        <w:t>lng. Jan Palaščák</w:t>
                      </w:r>
                    </w:p>
                  </w:txbxContent>
                </v:textbox>
                <w10:wrap type="square" side="right" anchorx="margin"/>
              </v:shape>
            </w:pict>
          </mc:Fallback>
        </mc:AlternateContent>
      </w:r>
      <w:r>
        <w:rPr>
          <w:noProof/>
          <w:lang w:bidi="ar-SA"/>
        </w:rPr>
        <mc:AlternateContent>
          <mc:Choice Requires="wps">
            <w:drawing>
              <wp:anchor distT="1010920" distB="164465" distL="85090" distR="1471930" simplePos="0" relativeHeight="251667456" behindDoc="1" locked="0" layoutInCell="1" allowOverlap="1">
                <wp:simplePos x="0" y="0"/>
                <wp:positionH relativeFrom="margin">
                  <wp:posOffset>560705</wp:posOffset>
                </wp:positionH>
                <wp:positionV relativeFrom="paragraph">
                  <wp:posOffset>733425</wp:posOffset>
                </wp:positionV>
                <wp:extent cx="1405255" cy="127000"/>
                <wp:effectExtent l="4445" t="1905" r="0" b="4445"/>
                <wp:wrapSquare wrapText="right"/>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50"/>
                              <w:shd w:val="clear" w:color="auto" w:fill="auto"/>
                              <w:spacing w:line="200" w:lineRule="exact"/>
                              <w:ind w:firstLine="0"/>
                            </w:pPr>
                            <w:r>
                              <w:rPr>
                                <w:rStyle w:val="Zkladntext5Exact"/>
                              </w:rPr>
                              <w:t>předseda představenstva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44" type="#_x0000_t202" style="position:absolute;margin-left:44.15pt;margin-top:57.75pt;width:110.65pt;height:10pt;z-index:-251649024;visibility:visible;mso-wrap-style:square;mso-width-percent:0;mso-height-percent:0;mso-wrap-distance-left:6.7pt;mso-wrap-distance-top:79.6pt;mso-wrap-distance-right:115.9pt;mso-wrap-distance-bottom:12.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" filled="f" stroked="f">
                <v:textbox style="mso-fit-shape-to-text:t" inset="0,0,0,0">
                  <w:txbxContent>
                    <w:p w:rsidR="00E6030B" w:rsidRDefault="001F2DAF">
                      <w:pPr>
                        <w:pStyle w:val="Zkladntext50"/>
                        <w:shd w:val="clear" w:color="auto" w:fill="auto"/>
                        <w:spacing w:line="200" w:lineRule="exact"/>
                        <w:ind w:firstLine="0"/>
                      </w:pPr>
                      <w:r>
                        <w:rPr>
                          <w:rStyle w:val="Zkladntext5Exact"/>
                        </w:rPr>
                        <w:t>předseda představenstva</w:t>
                      </w:r>
                    </w:p>
                  </w:txbxContent>
                </v:textbox>
                <w10:wrap type="square" side="right" anchorx="margin"/>
              </v:shape>
            </w:pict>
          </mc:Fallback>
        </mc:AlternateContent>
      </w:r>
      <w:r>
        <w:rPr>
          <w:noProof/>
          <w:lang w:bidi="ar-SA"/>
        </w:rPr>
        <mc:AlternateContent>
          <mc:Choice Requires="wps">
            <w:drawing>
              <wp:anchor distT="216535" distB="0" distL="63500" distR="63500" simplePos="0" relativeHeight="251668480" behindDoc="1" locked="0" layoutInCell="1" allowOverlap="1">
                <wp:simplePos x="0" y="0"/>
                <wp:positionH relativeFrom="margin">
                  <wp:posOffset>3700145</wp:posOffset>
                </wp:positionH>
                <wp:positionV relativeFrom="paragraph">
                  <wp:posOffset>-60960</wp:posOffset>
                </wp:positionV>
                <wp:extent cx="213360" cy="241300"/>
                <wp:effectExtent l="635" t="0" r="0" b="0"/>
                <wp:wrapSquare wrapText="left"/>
                <wp:docPr id="4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14"/>
                              <w:shd w:val="clear" w:color="auto" w:fill="auto"/>
                              <w:spacing w:line="380" w:lineRule="exact"/>
                            </w:pP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45" type="#_x0000_t202" style="position:absolute;margin-left:291.35pt;margin-top:-4.8pt;width:16.8pt;height:19pt;z-index:-251648000;visibility:visible;mso-wrap-style:square;mso-width-percent:0;mso-height-percent:0;mso-wrap-distance-left:5pt;mso-wrap-distance-top:17.0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FwswIAALI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" filled="f" stroked="f">
                <v:textbox style="mso-fit-shape-to-text:t" inset="0,0,0,0">
                  <w:txbxContent>
                    <w:p w:rsidR="00E6030B" w:rsidRDefault="001F2DAF">
                      <w:pPr>
                        <w:pStyle w:val="Zkladntext14"/>
                        <w:shd w:val="clear" w:color="auto" w:fill="auto"/>
                        <w:spacing w:line="380" w:lineRule="exact"/>
                      </w:pPr>
                      <w:r>
                        <w:t>£</w:t>
                      </w:r>
                    </w:p>
                  </w:txbxContent>
                </v:textbox>
                <w10:wrap type="square" side="left" anchorx="margin"/>
              </v:shape>
            </w:pict>
          </mc:Fallback>
        </mc:AlternateContent>
      </w:r>
      <w:bookmarkStart w:id="13" w:name="bookmark10"/>
      <w:r>
        <w:t>v</w:t>
      </w:r>
      <w:bookmarkEnd w:id="13"/>
    </w:p>
    <w:p w:rsidR="00E6030B" w:rsidRDefault="001F2DAF">
      <w:pPr>
        <w:pStyle w:val="Zkladntext50"/>
        <w:shd w:val="clear" w:color="auto" w:fill="auto"/>
        <w:spacing w:after="159" w:line="200" w:lineRule="exact"/>
        <w:ind w:firstLine="0"/>
      </w:pPr>
      <w:r>
        <w:t>zákazník</w:t>
      </w:r>
    </w:p>
    <w:p w:rsidR="00E6030B" w:rsidRDefault="001F2DAF">
      <w:pPr>
        <w:pStyle w:val="Zkladntext120"/>
        <w:shd w:val="clear" w:color="auto" w:fill="auto"/>
        <w:spacing w:before="0"/>
      </w:pPr>
      <w:r>
        <w:t xml:space="preserve">Krajská správa á </w:t>
      </w:r>
      <w:r>
        <w:rPr>
          <w:rStyle w:val="Zkladntext1295ptdkovn0pt"/>
          <w:b/>
          <w:bCs/>
        </w:rPr>
        <w:t xml:space="preserve">údržba </w:t>
      </w:r>
      <w:r>
        <w:t>Eg silnic Vysočiny</w:t>
      </w:r>
    </w:p>
    <w:p w:rsidR="00E6030B" w:rsidRDefault="001F2DAF">
      <w:pPr>
        <w:pStyle w:val="Zkladntext130"/>
        <w:shd w:val="clear" w:color="auto" w:fill="auto"/>
        <w:ind w:left="280"/>
      </w:pPr>
      <w:r>
        <w:t>přfspévko "á orgítnízact?</w:t>
      </w:r>
    </w:p>
    <w:p w:rsidR="00E6030B" w:rsidRDefault="001F2DAF">
      <w:pPr>
        <w:pStyle w:val="Zkladntext130"/>
        <w:shd w:val="clear" w:color="auto" w:fill="auto"/>
        <w:spacing w:line="187" w:lineRule="exact"/>
        <w:sectPr w:rsidR="00E6030B">
          <w:headerReference w:type="even" r:id="rId30"/>
          <w:headerReference w:type="default" r:id="rId31"/>
          <w:footerReference w:type="even" r:id="rId32"/>
          <w:footerReference w:type="default" r:id="rId33"/>
          <w:headerReference w:type="first" r:id="rId34"/>
          <w:pgSz w:w="11900" w:h="16840"/>
          <w:pgMar w:top="2123" w:right="392" w:bottom="1492" w:left="1869" w:header="0" w:footer="3" w:gutter="0"/>
          <w:cols w:space="720"/>
          <w:noEndnote/>
          <w:titlePg/>
          <w:docGrid w:linePitch="360"/>
        </w:sectPr>
      </w:pPr>
      <w:r>
        <w:t xml:space="preserve">Kosovská </w:t>
      </w:r>
      <w:r>
        <w:rPr>
          <w:rStyle w:val="Zkladntext13ArialNarrowTundkovn0pt"/>
        </w:rPr>
        <w:t>1122</w:t>
      </w:r>
      <w:r>
        <w:t>/</w:t>
      </w:r>
      <w:r>
        <w:rPr>
          <w:rStyle w:val="Zkladntext13ArialNarrowTundkovn0pt"/>
        </w:rPr>
        <w:t>16</w:t>
      </w:r>
      <w:r>
        <w:t xml:space="preserve">, 586 01 Jihlav* ICC •: 00090450, tel.: 567 11 </w:t>
      </w:r>
      <w:r>
        <w:rPr>
          <w:rStyle w:val="Zkladntext13Tahoma75ptKurzva"/>
        </w:rPr>
        <w:t>7</w:t>
      </w:r>
      <w:r>
        <w:t xml:space="preserve"> m</w:t>
      </w:r>
    </w:p>
    <w:p w:rsidR="00E6030B" w:rsidRDefault="001F2DAF">
      <w:pPr>
        <w:pStyle w:val="Nadpis30"/>
        <w:keepNext/>
        <w:keepLines/>
        <w:shd w:val="clear" w:color="auto" w:fill="auto"/>
      </w:pPr>
      <w:bookmarkStart w:id="14" w:name="bookmark11"/>
      <w:r>
        <w:lastRenderedPageBreak/>
        <w:t>Obchodní podmínky sdružených služeb dodávky elektřiny</w:t>
      </w:r>
      <w:r>
        <w:br/>
        <w:t>společnosti Ampér Markét, a. s., pro odběratele ze sítí vn a wn,</w:t>
      </w:r>
      <w:bookmarkEnd w:id="14"/>
    </w:p>
    <w:p w:rsidR="00E6030B" w:rsidRDefault="001F2DAF">
      <w:pPr>
        <w:pStyle w:val="Nadpis30"/>
        <w:keepNext/>
        <w:keepLines/>
        <w:shd w:val="clear" w:color="auto" w:fill="auto"/>
        <w:sectPr w:rsidR="00E6030B">
          <w:headerReference w:type="even" r:id="rId35"/>
          <w:headerReference w:type="default" r:id="rId36"/>
          <w:footerReference w:type="default" r:id="rId37"/>
          <w:headerReference w:type="first" r:id="rId38"/>
          <w:pgSz w:w="11900" w:h="16840"/>
          <w:pgMar w:top="810" w:right="546" w:bottom="507" w:left="525" w:header="0" w:footer="3" w:gutter="0"/>
          <w:cols w:space="720"/>
          <w:noEndnote/>
          <w:docGrid w:linePitch="360"/>
        </w:sectPr>
      </w:pPr>
      <w:r>
        <w:rPr>
          <w:noProof/>
          <w:lang w:bidi="ar-SA"/>
        </w:rPr>
        <w:drawing>
          <wp:anchor distT="0" distB="141605" distL="234950" distR="63500" simplePos="0" relativeHeight="251669504" behindDoc="1" locked="0" layoutInCell="1" allowOverlap="1">
            <wp:simplePos x="0" y="0"/>
            <wp:positionH relativeFrom="margin">
              <wp:posOffset>5904230</wp:posOffset>
            </wp:positionH>
            <wp:positionV relativeFrom="paragraph">
              <wp:posOffset>-372110</wp:posOffset>
            </wp:positionV>
            <wp:extent cx="932815" cy="316865"/>
            <wp:effectExtent l="0" t="0" r="0" b="0"/>
            <wp:wrapSquare wrapText="left"/>
            <wp:docPr id="42" name="obrázek 42" descr="C:\Users\dankova\AppData\Local\Temp\FineReader12.00\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dankova\AppData\Local\Temp\FineReader12.00\media\image7.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32815" cy="316865"/>
                    </a:xfrm>
                    <a:prstGeom prst="rect">
                      <a:avLst/>
                    </a:prstGeom>
                    <a:noFill/>
                  </pic:spPr>
                </pic:pic>
              </a:graphicData>
            </a:graphic>
            <wp14:sizeRelH relativeFrom="page">
              <wp14:pctWidth>0</wp14:pctWidth>
            </wp14:sizeRelH>
            <wp14:sizeRelV relativeFrom="page">
              <wp14:pctHeight>0</wp14:pctHeight>
            </wp14:sizeRelV>
          </wp:anchor>
        </w:drawing>
      </w:r>
      <w:bookmarkStart w:id="15" w:name="bookmark12"/>
      <w:r>
        <w:t>účinné od 1.1.2013</w:t>
      </w:r>
      <w:bookmarkEnd w:id="15"/>
    </w:p>
    <w:p w:rsidR="00E6030B" w:rsidRDefault="001F2DAF">
      <w:pPr>
        <w:pStyle w:val="Zkladntext20"/>
        <w:numPr>
          <w:ilvl w:val="0"/>
          <w:numId w:val="11"/>
        </w:numPr>
        <w:shd w:val="clear" w:color="auto" w:fill="auto"/>
        <w:tabs>
          <w:tab w:val="left" w:pos="2141"/>
        </w:tabs>
        <w:spacing w:line="173" w:lineRule="exact"/>
        <w:ind w:left="1900"/>
        <w:jc w:val="both"/>
      </w:pPr>
      <w:r>
        <w:rPr>
          <w:color w:val="000000"/>
        </w:rPr>
        <w:t>Obecná ustanovení</w:t>
      </w:r>
    </w:p>
    <w:p w:rsidR="00E6030B" w:rsidRDefault="001F2DAF">
      <w:pPr>
        <w:pStyle w:val="Zkladntext20"/>
        <w:numPr>
          <w:ilvl w:val="0"/>
          <w:numId w:val="12"/>
        </w:numPr>
        <w:shd w:val="clear" w:color="auto" w:fill="auto"/>
        <w:tabs>
          <w:tab w:val="left" w:pos="250"/>
        </w:tabs>
        <w:spacing w:line="173" w:lineRule="exact"/>
        <w:jc w:val="both"/>
      </w:pPr>
      <w:r>
        <w:rPr>
          <w:color w:val="000000"/>
        </w:rPr>
        <w:t>Obcho</w:t>
      </w:r>
      <w:r>
        <w:rPr>
          <w:color w:val="000000"/>
        </w:rPr>
        <w:t xml:space="preserve">dní podmínky sdružených služeb dodávky elektřiny (dále jen „OPD”) společnosti Ampér Markét, a. s., se sídlem Antala Staška 1076/33a, 140 00 Praha 4 (dále jen .Ampér Markeť'), která je držitelem licence na obchod s elektřinou, upravují ve smyslu ust. § 273 </w:t>
      </w:r>
      <w:r>
        <w:rPr>
          <w:color w:val="000000"/>
        </w:rPr>
        <w:t xml:space="preserve">zákona č. 513/1991 Sb., obchodního zákoníku, obchodní a technické podmínky dodávky elektřiny a zajištění distribuce elektřiny a systémových služeb. OPD jsou nedílnou součástí Smlouvy o sdružených službách dodávky elektřiny uzavřené mezi Zákazníkem a Ampér </w:t>
      </w:r>
      <w:r>
        <w:rPr>
          <w:color w:val="000000"/>
        </w:rPr>
        <w:t>Markét (dále jen „Smlouva").</w:t>
      </w:r>
    </w:p>
    <w:p w:rsidR="00E6030B" w:rsidRDefault="001F2DAF">
      <w:pPr>
        <w:pStyle w:val="Zkladntext20"/>
        <w:numPr>
          <w:ilvl w:val="0"/>
          <w:numId w:val="12"/>
        </w:numPr>
        <w:shd w:val="clear" w:color="auto" w:fill="auto"/>
        <w:tabs>
          <w:tab w:val="left" w:pos="255"/>
        </w:tabs>
        <w:spacing w:after="60" w:line="173" w:lineRule="exact"/>
        <w:jc w:val="both"/>
      </w:pPr>
      <w:r>
        <w:rPr>
          <w:color w:val="000000"/>
        </w:rPr>
        <w:t>Terminologie a odborné názvy používané v OPD a Smlouvě vycházejí zejména z pojmů definovaných v zákoně č. 458/2000 Sb., energetický zákon, v platném znění a souvisejících právních předpisech (dále jen „energetický zákon").</w:t>
      </w:r>
    </w:p>
    <w:p w:rsidR="00E6030B" w:rsidRDefault="001F2DAF">
      <w:pPr>
        <w:pStyle w:val="Zkladntext150"/>
        <w:shd w:val="clear" w:color="auto" w:fill="auto"/>
        <w:spacing w:before="0"/>
      </w:pPr>
      <w:r>
        <w:rPr>
          <w:rStyle w:val="Zkladntext157ptKurzvadkovn0pt"/>
          <w:b/>
          <w:bCs/>
        </w:rPr>
        <w:t>II.</w:t>
      </w:r>
      <w:r>
        <w:t xml:space="preserve"> </w:t>
      </w:r>
      <w:r>
        <w:t>Povinnosti Ampér Markét</w:t>
      </w:r>
    </w:p>
    <w:p w:rsidR="00E6030B" w:rsidRDefault="001F2DAF">
      <w:pPr>
        <w:pStyle w:val="Zkladntext20"/>
        <w:numPr>
          <w:ilvl w:val="0"/>
          <w:numId w:val="13"/>
        </w:numPr>
        <w:shd w:val="clear" w:color="auto" w:fill="auto"/>
        <w:tabs>
          <w:tab w:val="left" w:pos="260"/>
        </w:tabs>
        <w:spacing w:line="173" w:lineRule="exact"/>
        <w:jc w:val="both"/>
      </w:pPr>
      <w:r>
        <w:rPr>
          <w:color w:val="000000"/>
        </w:rPr>
        <w:t>Ampér Markét se zavazuje dodávat Zákazníkovi elektřinu v rozsahu a za podmínek dohodnutých ve Smlouvě a OPD do odběrného místa Zákazníka vymezeného ve Smlouvě (dále jen „Odběrné místo") v kvalitě podle příslušných právních předpisů.</w:t>
      </w:r>
      <w:r>
        <w:rPr>
          <w:color w:val="000000"/>
        </w:rPr>
        <w:t xml:space="preserve"> Nebylo-li množství dodávané elektřiny sjednáno přímo ve Smlouvě, považuje se za sjednané množství dodávek elektřiny skutečně dodané a odebrané množství v Odběrném místě.</w:t>
      </w:r>
    </w:p>
    <w:p w:rsidR="00E6030B" w:rsidRDefault="001F2DAF">
      <w:pPr>
        <w:pStyle w:val="Zkladntext20"/>
        <w:numPr>
          <w:ilvl w:val="0"/>
          <w:numId w:val="13"/>
        </w:numPr>
        <w:shd w:val="clear" w:color="auto" w:fill="auto"/>
        <w:tabs>
          <w:tab w:val="left" w:pos="255"/>
        </w:tabs>
        <w:spacing w:line="173" w:lineRule="exact"/>
        <w:jc w:val="both"/>
      </w:pPr>
      <w:r>
        <w:rPr>
          <w:color w:val="000000"/>
        </w:rPr>
        <w:t>K zajištěni dodávky elektřiny Zákazníkovi uzavírá Ampér Markét s územně příslušným pr</w:t>
      </w:r>
      <w:r>
        <w:rPr>
          <w:color w:val="000000"/>
        </w:rPr>
        <w:t>ovozovatelem distribuční soustavy (dále jen „ příslušný PDS") Smlouvu o distribuci, a to za podmínek stanovených příslušným PDS a v rozsahu a kvalitě uvedené ve Smlouvě a OPD. Zákazník uděluje Ampér Markét souhlas s uzavřením Smlouvy o distribuci elektřiny</w:t>
      </w:r>
      <w:r>
        <w:rPr>
          <w:color w:val="000000"/>
        </w:rPr>
        <w:t xml:space="preserve"> a zavazuje se poskytnout Ampér Markét při jednán! s příslušným PDS potřebnou součinnost Zákazník se zavazuje řídit podmínkami distribuce příslušného PDS.</w:t>
      </w:r>
    </w:p>
    <w:p w:rsidR="00E6030B" w:rsidRDefault="001F2DAF">
      <w:pPr>
        <w:pStyle w:val="Zkladntext20"/>
        <w:numPr>
          <w:ilvl w:val="0"/>
          <w:numId w:val="13"/>
        </w:numPr>
        <w:shd w:val="clear" w:color="auto" w:fill="auto"/>
        <w:tabs>
          <w:tab w:val="left" w:pos="255"/>
        </w:tabs>
        <w:spacing w:line="173" w:lineRule="exact"/>
        <w:jc w:val="both"/>
      </w:pPr>
      <w:r>
        <w:rPr>
          <w:color w:val="000000"/>
        </w:rPr>
        <w:t>Dodávka elektřiny dle Smlouvy je splněna přechodem elektřiny z distribuční soustavy příslušného PDS v</w:t>
      </w:r>
      <w:r>
        <w:rPr>
          <w:color w:val="000000"/>
        </w:rPr>
        <w:t xml:space="preserve"> předávacích místech. Předávací místa jsou ve smyslu příslušného právního předpisu místy předání a převzetí elektřiny mezi Ampér Markét a Zákazníkem, ve kterých dochází k přechodu veškerých vlastnických práv k dodané elektřině prostých jakýchkoli nároků tř</w:t>
      </w:r>
      <w:r>
        <w:rPr>
          <w:color w:val="000000"/>
        </w:rPr>
        <w:t>etích osob a k přechodu nebezpea škody.</w:t>
      </w:r>
    </w:p>
    <w:p w:rsidR="00E6030B" w:rsidRDefault="001F2DAF">
      <w:pPr>
        <w:pStyle w:val="Zkladntext20"/>
        <w:numPr>
          <w:ilvl w:val="0"/>
          <w:numId w:val="13"/>
        </w:numPr>
        <w:shd w:val="clear" w:color="auto" w:fill="auto"/>
        <w:tabs>
          <w:tab w:val="left" w:pos="260"/>
        </w:tabs>
        <w:spacing w:line="173" w:lineRule="exact"/>
        <w:jc w:val="both"/>
      </w:pPr>
      <w:r>
        <w:rPr>
          <w:color w:val="000000"/>
        </w:rPr>
        <w:t>Ampér Markét se zavazuje převzít závazek Zákazníka odebrat elektřinu z elektrizaoií soustavy a nést plnou odpovědnost za odchylku Zákazníka, pokud se tato odchylka vztahuje k Odběrnému místu, to vše za podmínky, že Z</w:t>
      </w:r>
      <w:r>
        <w:rPr>
          <w:color w:val="000000"/>
        </w:rPr>
        <w:t>ákazník nebude mit po dobu trvání smluvní® vztahu upraveného Smlouvou více obchodních partnerů pro dodávky elektřiny do Odběrného místa.</w:t>
      </w:r>
    </w:p>
    <w:p w:rsidR="00E6030B" w:rsidRDefault="001F2DAF">
      <w:pPr>
        <w:pStyle w:val="Zkladntext20"/>
        <w:numPr>
          <w:ilvl w:val="0"/>
          <w:numId w:val="13"/>
        </w:numPr>
        <w:shd w:val="clear" w:color="auto" w:fill="auto"/>
        <w:tabs>
          <w:tab w:val="left" w:pos="260"/>
        </w:tabs>
        <w:spacing w:line="173" w:lineRule="exact"/>
        <w:jc w:val="both"/>
      </w:pPr>
      <w:r>
        <w:rPr>
          <w:color w:val="000000"/>
        </w:rPr>
        <w:t>Ampér Markét započne s dodávkou elektřiny na základě Smlouvy o distribuci elektřiny uzavřené s příslušným PDS nejpozděj</w:t>
      </w:r>
      <w:r>
        <w:rPr>
          <w:color w:val="000000"/>
        </w:rPr>
        <w:t>i ve lhůtě stanovené v souladu s právními předpisy, pokud Zákazník splnil všechny podmínky pro zahájení dodávky elektřiny podle příslušných právních předpisů a podle Smlouvy. Smluvní strany se také mohou dohodnout na jiné době započetí dodávky elektřiny.</w:t>
      </w:r>
    </w:p>
    <w:p w:rsidR="00E6030B" w:rsidRDefault="001F2DAF">
      <w:pPr>
        <w:pStyle w:val="Zkladntext20"/>
        <w:numPr>
          <w:ilvl w:val="0"/>
          <w:numId w:val="13"/>
        </w:numPr>
        <w:shd w:val="clear" w:color="auto" w:fill="auto"/>
        <w:tabs>
          <w:tab w:val="left" w:pos="265"/>
        </w:tabs>
        <w:spacing w:line="173" w:lineRule="exact"/>
        <w:jc w:val="both"/>
      </w:pPr>
      <w:r>
        <w:rPr>
          <w:color w:val="000000"/>
        </w:rPr>
        <w:t>Pokud Ampér Markét nezahájí plnění dodávky ve sjednaném termínu z důvodů překážek na straně Ampér Markét, je povinen zaplatit Zákazníkovi smluvní pokutu ve výši součinu nedodaného množství elektřiny a jednotkové ceny stanovené jako roždí mezi maximální cen</w:t>
      </w:r>
      <w:r>
        <w:rPr>
          <w:color w:val="000000"/>
        </w:rPr>
        <w:t>ou náhradní dodávky stanovenou cenovým rozhodnutím Energetického regulačního úřadu platným pro smluvní období a cenou za silovou elektřinu stanovenou ve Smlouvě. Úhradou této smluvní pokuty není dotčeno právo Zákazníka na náhradu škody.</w:t>
      </w:r>
    </w:p>
    <w:p w:rsidR="00E6030B" w:rsidRDefault="001F2DAF">
      <w:pPr>
        <w:pStyle w:val="Zkladntext20"/>
        <w:numPr>
          <w:ilvl w:val="0"/>
          <w:numId w:val="13"/>
        </w:numPr>
        <w:shd w:val="clear" w:color="auto" w:fill="auto"/>
        <w:tabs>
          <w:tab w:val="left" w:pos="260"/>
        </w:tabs>
        <w:spacing w:line="173" w:lineRule="exact"/>
        <w:jc w:val="both"/>
      </w:pPr>
      <w:r>
        <w:rPr>
          <w:color w:val="000000"/>
        </w:rPr>
        <w:t>Není-ti možné zaháj</w:t>
      </w:r>
      <w:r>
        <w:rPr>
          <w:color w:val="000000"/>
        </w:rPr>
        <w:t>it dodávku z důvodů překážek na straně Zákazníka, jiného dodavatele elektřiny či obchodníka s elektřinou, PDS, nebo operátora trhu, nejedná se o porušení povinností Ampér Markét a Ampér Markét je oprávněn od Smlouvy odstoupit dle podmínek uvedených v čl. X</w:t>
      </w:r>
      <w:r>
        <w:rPr>
          <w:color w:val="000000"/>
        </w:rPr>
        <w:t>I. odst 3 OPD.</w:t>
      </w:r>
    </w:p>
    <w:p w:rsidR="00E6030B" w:rsidRDefault="001F2DAF">
      <w:pPr>
        <w:pStyle w:val="Zkladntext20"/>
        <w:numPr>
          <w:ilvl w:val="0"/>
          <w:numId w:val="13"/>
        </w:numPr>
        <w:shd w:val="clear" w:color="auto" w:fill="auto"/>
        <w:tabs>
          <w:tab w:val="left" w:pos="265"/>
        </w:tabs>
        <w:spacing w:after="60" w:line="173" w:lineRule="exact"/>
        <w:jc w:val="both"/>
      </w:pPr>
      <w:r>
        <w:rPr>
          <w:color w:val="000000"/>
        </w:rPr>
        <w:t>Ampér Markét neposkytuje distribuci elektřiny, pouze jako obchodník s elektřinou zajišťuje uzavření Smlouvy o distribuci pro Odběrné místo Zákazníka s příslušným PDS. Ampér Markét tudíž není odpovědný za úroveň distribuce a systémových služe</w:t>
      </w:r>
      <w:r>
        <w:rPr>
          <w:color w:val="000000"/>
        </w:rPr>
        <w:t>b poskytovaným příslušným PDS, včetně škod z této anností vzniklých, pokud byla řádně uzavřena Smlouva o distribuci s příslušným PDS, Ampér Markét poskytne Zákazníkovi potřebnou součinnost při vymáhání plnění po příslušném PDS.</w:t>
      </w:r>
    </w:p>
    <w:p w:rsidR="00E6030B" w:rsidRDefault="001F2DAF">
      <w:pPr>
        <w:pStyle w:val="Zkladntext150"/>
        <w:shd w:val="clear" w:color="auto" w:fill="auto"/>
        <w:spacing w:before="0"/>
      </w:pPr>
      <w:r>
        <w:t>m. Povinnosti Zákazníka</w:t>
      </w:r>
    </w:p>
    <w:p w:rsidR="00E6030B" w:rsidRDefault="001F2DAF">
      <w:pPr>
        <w:pStyle w:val="Zkladntext20"/>
        <w:numPr>
          <w:ilvl w:val="0"/>
          <w:numId w:val="14"/>
        </w:numPr>
        <w:shd w:val="clear" w:color="auto" w:fill="auto"/>
        <w:tabs>
          <w:tab w:val="left" w:pos="250"/>
        </w:tabs>
        <w:spacing w:line="173" w:lineRule="exact"/>
        <w:jc w:val="both"/>
      </w:pPr>
      <w:r>
        <w:rPr>
          <w:color w:val="000000"/>
        </w:rPr>
        <w:t>Záka</w:t>
      </w:r>
      <w:r>
        <w:rPr>
          <w:color w:val="000000"/>
        </w:rPr>
        <w:t>zník se zavazuje odebírat sjednané množství elektřiny dodávané ze strany Ampér Markét a za dodávky elektřiny platit cenu ve výši stanovené na základě Smlouvy a OPD.</w:t>
      </w:r>
    </w:p>
    <w:p w:rsidR="00E6030B" w:rsidRDefault="001F2DAF">
      <w:pPr>
        <w:pStyle w:val="Zkladntext20"/>
        <w:numPr>
          <w:ilvl w:val="0"/>
          <w:numId w:val="14"/>
        </w:numPr>
        <w:shd w:val="clear" w:color="auto" w:fill="auto"/>
        <w:tabs>
          <w:tab w:val="left" w:pos="250"/>
        </w:tabs>
        <w:spacing w:line="173" w:lineRule="exact"/>
        <w:jc w:val="both"/>
      </w:pPr>
      <w:r>
        <w:rPr>
          <w:color w:val="000000"/>
        </w:rPr>
        <w:t>Zákazník se zavazuje zaplatit Ampér Markét za distribuci elektřiny cenu stanovenou příslušn</w:t>
      </w:r>
      <w:r>
        <w:rPr>
          <w:color w:val="000000"/>
        </w:rPr>
        <w:t xml:space="preserve">ým právním předpisem („regulovaná </w:t>
      </w:r>
      <w:r>
        <w:rPr>
          <w:rStyle w:val="Zkladntext2Kurzva"/>
        </w:rPr>
        <w:t>cena")</w:t>
      </w:r>
      <w:r>
        <w:rPr>
          <w:color w:val="000000"/>
        </w:rPr>
        <w:t xml:space="preserve"> ve výši podle platného cenového rozhodnutí Energetického regulačního úřadu G,ERÚ”).</w:t>
      </w:r>
    </w:p>
    <w:p w:rsidR="00E6030B" w:rsidRDefault="001F2DAF">
      <w:pPr>
        <w:pStyle w:val="Zkladntext20"/>
        <w:numPr>
          <w:ilvl w:val="0"/>
          <w:numId w:val="14"/>
        </w:numPr>
        <w:shd w:val="clear" w:color="auto" w:fill="auto"/>
        <w:tabs>
          <w:tab w:val="left" w:pos="255"/>
        </w:tabs>
        <w:spacing w:line="173" w:lineRule="exact"/>
        <w:jc w:val="both"/>
      </w:pPr>
      <w:r>
        <w:rPr>
          <w:color w:val="000000"/>
        </w:rPr>
        <w:t xml:space="preserve">Zákazník je povinen zajistit připojení svého Odběrného místa k distribuční soustavě příslušného PDS způsobem a v souladu se </w:t>
      </w:r>
      <w:r>
        <w:rPr>
          <w:color w:val="000000"/>
        </w:rPr>
        <w:t>Zákonem. Uzavření Smlouvy o připojení je podmínkou pro zajištění distribuce elektřiny a souvisejících služeb dodávky ze strany Ampér Maket</w:t>
      </w:r>
    </w:p>
    <w:p w:rsidR="00E6030B" w:rsidRDefault="001F2DAF">
      <w:pPr>
        <w:pStyle w:val="Zkladntext20"/>
        <w:numPr>
          <w:ilvl w:val="0"/>
          <w:numId w:val="14"/>
        </w:numPr>
        <w:shd w:val="clear" w:color="auto" w:fill="auto"/>
        <w:tabs>
          <w:tab w:val="left" w:pos="265"/>
        </w:tabs>
        <w:spacing w:line="173" w:lineRule="exact"/>
        <w:jc w:val="both"/>
      </w:pPr>
      <w:r>
        <w:rPr>
          <w:color w:val="000000"/>
        </w:rPr>
        <w:t xml:space="preserve">Zákazník je povinen ukončit ke dni zahájení dodávky dle Smlouvy účinnost všech sávajících smluv, které má uzavřeny s </w:t>
      </w:r>
      <w:r>
        <w:rPr>
          <w:color w:val="000000"/>
        </w:rPr>
        <w:t xml:space="preserve">příslušnými PDS, obchodníky s elektřinou, nebo výrobci elektřiny pro dodávky a distribuci elektřiny do Odběrného místa; Zákazník je povinen po dobu trvání Smlouvy nebýt účastníkem smluvních vztahů s jiným dodavatelem nebo obchodníkem s elektřinou, jejichž </w:t>
      </w:r>
      <w:r>
        <w:rPr>
          <w:color w:val="000000"/>
        </w:rPr>
        <w:t>předmětem by byla dodávka elektřiny do Odběrného místa. To se netýká smluv, jejichž předmětem je dodávka elektřiny z Odběrného místa do distribuční soustavy. Porušení povinností Zákazníka dle tohoto odstavce je považováno za podstatné porušení Smlouvy a Am</w:t>
      </w:r>
      <w:r>
        <w:rPr>
          <w:color w:val="000000"/>
        </w:rPr>
        <w:t>pér Markét je v takovém případě oprávněn od Smlouvy odstoupit dle podmínek uvedených v čl. XI. odst. 3 OPD.</w:t>
      </w:r>
    </w:p>
    <w:p w:rsidR="00E6030B" w:rsidRDefault="001F2DAF">
      <w:pPr>
        <w:pStyle w:val="Zkladntext20"/>
        <w:numPr>
          <w:ilvl w:val="0"/>
          <w:numId w:val="14"/>
        </w:numPr>
        <w:shd w:val="clear" w:color="auto" w:fill="auto"/>
        <w:tabs>
          <w:tab w:val="left" w:pos="270"/>
        </w:tabs>
        <w:spacing w:line="173" w:lineRule="exact"/>
        <w:jc w:val="both"/>
      </w:pPr>
      <w:r>
        <w:rPr>
          <w:color w:val="000000"/>
        </w:rPr>
        <w:t>Zákazník se zavazuje nepřekročit ve Smlouvě sjednanou rezervovanou kapacitu. Je-li ve smlouvě sjednána měsíční rezervovaná kapacita, lze tuto kapaci</w:t>
      </w:r>
      <w:r>
        <w:rPr>
          <w:color w:val="000000"/>
        </w:rPr>
        <w:t>tu měnit dohodou stran, a to nejpozději k 1. dni kalendářního měsíce předcházejícího kalendářnímu měsíci, pro jehož období se změna rezervované kapacity sjednává, není-li ve smlouvě stanoveno jinak. Překroči-li Zákazník hodnotu rezervované kapacity, odpoví</w:t>
      </w:r>
      <w:r>
        <w:rPr>
          <w:color w:val="000000"/>
        </w:rPr>
        <w:t>dá za škody vzniklé v souvislosti s takovým překročením</w:t>
      </w:r>
    </w:p>
    <w:p w:rsidR="00E6030B" w:rsidRDefault="001F2DAF">
      <w:pPr>
        <w:pStyle w:val="Zkladntext20"/>
        <w:numPr>
          <w:ilvl w:val="0"/>
          <w:numId w:val="14"/>
        </w:numPr>
        <w:shd w:val="clear" w:color="auto" w:fill="auto"/>
        <w:tabs>
          <w:tab w:val="left" w:pos="265"/>
        </w:tabs>
        <w:spacing w:line="173" w:lineRule="exact"/>
        <w:jc w:val="both"/>
      </w:pPr>
      <w:r>
        <w:rPr>
          <w:color w:val="000000"/>
        </w:rPr>
        <w:t>Zákazník se zavazuje odebírat množství elektřiny sjednané ve Smlouvě. Množství dodávané elektřiny se sjednává vždy na jeden kalendářní rok a jeho jednotlivé měsíce. Měnit množství dodávané elektřiny j</w:t>
      </w:r>
      <w:r>
        <w:rPr>
          <w:color w:val="000000"/>
        </w:rPr>
        <w:t>e možné pouze písemnou dohodou stran a v souladu s podmínkami distribuce, stanovenými PDS.</w:t>
      </w:r>
    </w:p>
    <w:p w:rsidR="00E6030B" w:rsidRDefault="001F2DAF">
      <w:pPr>
        <w:pStyle w:val="Zkladntext150"/>
        <w:numPr>
          <w:ilvl w:val="0"/>
          <w:numId w:val="15"/>
        </w:numPr>
        <w:shd w:val="clear" w:color="auto" w:fill="auto"/>
        <w:tabs>
          <w:tab w:val="left" w:pos="1982"/>
        </w:tabs>
        <w:spacing w:before="0"/>
        <w:ind w:left="1660"/>
        <w:jc w:val="both"/>
      </w:pPr>
      <w:r>
        <w:br w:type="column"/>
      </w:r>
      <w:r>
        <w:t>Měření dodávek elektřiny</w:t>
      </w:r>
    </w:p>
    <w:p w:rsidR="00E6030B" w:rsidRDefault="001F2DAF">
      <w:pPr>
        <w:pStyle w:val="Zkladntext20"/>
        <w:numPr>
          <w:ilvl w:val="0"/>
          <w:numId w:val="16"/>
        </w:numPr>
        <w:shd w:val="clear" w:color="auto" w:fill="auto"/>
        <w:tabs>
          <w:tab w:val="left" w:pos="250"/>
        </w:tabs>
        <w:spacing w:line="173" w:lineRule="exact"/>
        <w:jc w:val="both"/>
      </w:pPr>
      <w:r>
        <w:rPr>
          <w:color w:val="000000"/>
        </w:rPr>
        <w:t xml:space="preserve">Pro vyhodnocení dodávek elektřiny jsou podkladem odečty měřicího zařízení v Odběrném místě prováděné příslušným PDS na základě a v souladu </w:t>
      </w:r>
      <w:r>
        <w:rPr>
          <w:color w:val="000000"/>
        </w:rPr>
        <w:t>s energetickým zákonem.</w:t>
      </w:r>
    </w:p>
    <w:p w:rsidR="00E6030B" w:rsidRDefault="001F2DAF">
      <w:pPr>
        <w:pStyle w:val="Zkladntext20"/>
        <w:numPr>
          <w:ilvl w:val="0"/>
          <w:numId w:val="16"/>
        </w:numPr>
        <w:shd w:val="clear" w:color="auto" w:fill="auto"/>
        <w:tabs>
          <w:tab w:val="left" w:pos="260"/>
        </w:tabs>
        <w:spacing w:line="173" w:lineRule="exact"/>
        <w:jc w:val="both"/>
      </w:pPr>
      <w:r>
        <w:rPr>
          <w:color w:val="000000"/>
        </w:rPr>
        <w:t>Měření dodávek elektřiny dle Smlouvy a předávání skutečných naměřených hodnot Operátorovi trhu za účelem vyhodnocení odchylek zajišťuje příslušný PDS na základě a v souladu s energetickým zákonem.</w:t>
      </w:r>
    </w:p>
    <w:p w:rsidR="00E6030B" w:rsidRDefault="001F2DAF">
      <w:pPr>
        <w:pStyle w:val="Zkladntext20"/>
        <w:numPr>
          <w:ilvl w:val="0"/>
          <w:numId w:val="16"/>
        </w:numPr>
        <w:shd w:val="clear" w:color="auto" w:fill="auto"/>
        <w:tabs>
          <w:tab w:val="left" w:pos="260"/>
        </w:tabs>
        <w:spacing w:line="173" w:lineRule="exact"/>
        <w:jc w:val="both"/>
      </w:pPr>
      <w:r>
        <w:rPr>
          <w:color w:val="000000"/>
        </w:rPr>
        <w:t xml:space="preserve">Zákazník je povinen závady </w:t>
      </w:r>
      <w:r>
        <w:rPr>
          <w:rStyle w:val="Zkladntext2Kurzva"/>
        </w:rPr>
        <w:t>na</w:t>
      </w:r>
      <w:r>
        <w:rPr>
          <w:color w:val="000000"/>
        </w:rPr>
        <w:t xml:space="preserve"> měřic</w:t>
      </w:r>
      <w:r>
        <w:rPr>
          <w:color w:val="000000"/>
        </w:rPr>
        <w:t>ích zařízeních, včetně porušení zajištění proti neoprávněné manipulaci, které zjistí, neprodleně oznámit Ampér Markét a příslušnému PDS. Jakýkoliv zásah do měřicího zařízeni příslušného PDS je nepřípustný.</w:t>
      </w:r>
    </w:p>
    <w:p w:rsidR="00E6030B" w:rsidRDefault="001F2DAF">
      <w:pPr>
        <w:pStyle w:val="Zkladntext20"/>
        <w:numPr>
          <w:ilvl w:val="0"/>
          <w:numId w:val="16"/>
        </w:numPr>
        <w:shd w:val="clear" w:color="auto" w:fill="auto"/>
        <w:tabs>
          <w:tab w:val="left" w:pos="260"/>
        </w:tabs>
        <w:spacing w:line="173" w:lineRule="exact"/>
        <w:jc w:val="both"/>
      </w:pPr>
      <w:r>
        <w:rPr>
          <w:color w:val="000000"/>
        </w:rPr>
        <w:t>Zákazník se zavazuje umožnit příslušnému zaměstnám</w:t>
      </w:r>
      <w:r>
        <w:rPr>
          <w:color w:val="000000"/>
        </w:rPr>
        <w:t xml:space="preserve"> PDS nebo Ampér Markét přístup k měřicímu zařízení a neměřeným částem odběrného elektrického zařízení za účelem provedení kontroly, odečtu, údržby, výměny či odebrání. Způsob přístupu k měřicímu zařízení vyplývá z jeho umístění.</w:t>
      </w:r>
    </w:p>
    <w:p w:rsidR="00E6030B" w:rsidRDefault="001F2DAF">
      <w:pPr>
        <w:pStyle w:val="Zkladntext20"/>
        <w:numPr>
          <w:ilvl w:val="0"/>
          <w:numId w:val="16"/>
        </w:numPr>
        <w:shd w:val="clear" w:color="auto" w:fill="auto"/>
        <w:tabs>
          <w:tab w:val="left" w:pos="260"/>
        </w:tabs>
        <w:spacing w:line="173" w:lineRule="exact"/>
        <w:jc w:val="both"/>
      </w:pPr>
      <w:r>
        <w:rPr>
          <w:color w:val="000000"/>
        </w:rPr>
        <w:t>Příslušný PDS je povinen na</w:t>
      </w:r>
      <w:r>
        <w:rPr>
          <w:color w:val="000000"/>
        </w:rPr>
        <w:t xml:space="preserve"> základě písemné žádosti Zákazníka vyměnit měřicí zařízení a zajistit ověření správnosti měření. Je-li na měřicím </w:t>
      </w:r>
      <w:r>
        <w:rPr>
          <w:rStyle w:val="Zkladntext2Kurzva"/>
        </w:rPr>
        <w:t>zařízení</w:t>
      </w:r>
      <w:r>
        <w:rPr>
          <w:color w:val="000000"/>
        </w:rPr>
        <w:t xml:space="preserve"> zjištěna závada, hradí náklady spojené s jeho přezkoušením a ověřením správnosti měření příslušný PDS. </w:t>
      </w:r>
      <w:r>
        <w:rPr>
          <w:rStyle w:val="Zkladntext2Kurzva"/>
        </w:rPr>
        <w:t>Nen4</w:t>
      </w:r>
      <w:r>
        <w:rPr>
          <w:color w:val="000000"/>
        </w:rPr>
        <w:t xml:space="preserve"> závada zjištěna, hradí ty</w:t>
      </w:r>
      <w:r>
        <w:rPr>
          <w:color w:val="000000"/>
        </w:rPr>
        <w:t>to náklady Zákazník.</w:t>
      </w:r>
    </w:p>
    <w:p w:rsidR="00E6030B" w:rsidRDefault="001F2DAF">
      <w:pPr>
        <w:pStyle w:val="Zkladntext20"/>
        <w:numPr>
          <w:ilvl w:val="0"/>
          <w:numId w:val="16"/>
        </w:numPr>
        <w:shd w:val="clear" w:color="auto" w:fill="auto"/>
        <w:tabs>
          <w:tab w:val="left" w:pos="260"/>
        </w:tabs>
        <w:spacing w:after="60" w:line="173" w:lineRule="exact"/>
        <w:jc w:val="both"/>
      </w:pPr>
      <w:r>
        <w:rPr>
          <w:color w:val="000000"/>
        </w:rPr>
        <w:t>Pravidelné odečty měřicího zařízeni pro účely vyhodnocení a vyúčtování dodávek a odběru elektřiny provádí příslušný PDS podle platných právních předpisů.</w:t>
      </w:r>
    </w:p>
    <w:p w:rsidR="00E6030B" w:rsidRDefault="001F2DAF">
      <w:pPr>
        <w:pStyle w:val="Zkladntext150"/>
        <w:numPr>
          <w:ilvl w:val="0"/>
          <w:numId w:val="15"/>
        </w:numPr>
        <w:shd w:val="clear" w:color="auto" w:fill="auto"/>
        <w:tabs>
          <w:tab w:val="left" w:pos="2640"/>
        </w:tabs>
        <w:spacing w:before="0"/>
        <w:ind w:left="2380"/>
        <w:jc w:val="both"/>
      </w:pPr>
      <w:r>
        <w:t>Cena</w:t>
      </w:r>
    </w:p>
    <w:p w:rsidR="00E6030B" w:rsidRDefault="001F2DAF">
      <w:pPr>
        <w:pStyle w:val="Zkladntext20"/>
        <w:numPr>
          <w:ilvl w:val="0"/>
          <w:numId w:val="17"/>
        </w:numPr>
        <w:shd w:val="clear" w:color="auto" w:fill="auto"/>
        <w:tabs>
          <w:tab w:val="left" w:pos="250"/>
        </w:tabs>
        <w:spacing w:line="173" w:lineRule="exact"/>
        <w:jc w:val="both"/>
      </w:pPr>
      <w:r>
        <w:rPr>
          <w:color w:val="000000"/>
        </w:rPr>
        <w:t>Cena sílové elektřiny je smluvní a je sjednána ve Smlouvě.</w:t>
      </w:r>
    </w:p>
    <w:p w:rsidR="00E6030B" w:rsidRDefault="001F2DAF">
      <w:pPr>
        <w:pStyle w:val="Zkladntext20"/>
        <w:numPr>
          <w:ilvl w:val="0"/>
          <w:numId w:val="17"/>
        </w:numPr>
        <w:shd w:val="clear" w:color="auto" w:fill="auto"/>
        <w:tabs>
          <w:tab w:val="left" w:pos="250"/>
        </w:tabs>
        <w:spacing w:line="173" w:lineRule="exact"/>
        <w:jc w:val="both"/>
      </w:pPr>
      <w:r>
        <w:rPr>
          <w:color w:val="000000"/>
        </w:rPr>
        <w:t xml:space="preserve">Cena za </w:t>
      </w:r>
      <w:r>
        <w:rPr>
          <w:color w:val="000000"/>
        </w:rPr>
        <w:t>distribuci elektřiny a systémové služby je stanovena podle platného Cenového rozhodnutí Energetického regulačního úřadu.</w:t>
      </w:r>
    </w:p>
    <w:p w:rsidR="00E6030B" w:rsidRDefault="001F2DAF">
      <w:pPr>
        <w:pStyle w:val="Zkladntext20"/>
        <w:numPr>
          <w:ilvl w:val="0"/>
          <w:numId w:val="17"/>
        </w:numPr>
        <w:shd w:val="clear" w:color="auto" w:fill="auto"/>
        <w:tabs>
          <w:tab w:val="left" w:pos="265"/>
        </w:tabs>
        <w:spacing w:line="173" w:lineRule="exact"/>
        <w:jc w:val="both"/>
      </w:pPr>
      <w:r>
        <w:rPr>
          <w:color w:val="000000"/>
        </w:rPr>
        <w:t>K účtované ceně se připočítává daň z elektřiny, daň z přidané hodnoty, případně další daně a poplatky, které jsou stanovené platným prá</w:t>
      </w:r>
      <w:r>
        <w:rPr>
          <w:color w:val="000000"/>
        </w:rPr>
        <w:t>vními předpisy.</w:t>
      </w:r>
    </w:p>
    <w:p w:rsidR="00E6030B" w:rsidRDefault="001F2DAF">
      <w:pPr>
        <w:pStyle w:val="Zkladntext20"/>
        <w:numPr>
          <w:ilvl w:val="0"/>
          <w:numId w:val="17"/>
        </w:numPr>
        <w:shd w:val="clear" w:color="auto" w:fill="auto"/>
        <w:tabs>
          <w:tab w:val="left" w:pos="274"/>
        </w:tabs>
        <w:spacing w:line="173" w:lineRule="exact"/>
        <w:jc w:val="both"/>
      </w:pPr>
      <w:r>
        <w:rPr>
          <w:color w:val="000000"/>
        </w:rPr>
        <w:t>Smluvní strany sjednávají, že Ampér Markét má právo měnit cenu silové elektřiny pouze jednou ročně, a to nejdříve jeden rok od nabytí účinnosti Smlouvy a dále pak na počátku každého dalšího kalendářního roku od tohoto data. Úprava ceny bude</w:t>
      </w:r>
      <w:r>
        <w:rPr>
          <w:color w:val="000000"/>
        </w:rPr>
        <w:t xml:space="preserve"> provedena aktuak- zad ceny farmou cenové nabídky Ampér Markét, která musí být Zákazníkovi zaslána prostřednictvím poštovních služeb nebo elektronickou formou nejméně 30 dnů před nabytím účinnosti cenové nabídky.</w:t>
      </w:r>
    </w:p>
    <w:p w:rsidR="00E6030B" w:rsidRDefault="001F2DAF">
      <w:pPr>
        <w:pStyle w:val="Zkladntext20"/>
        <w:numPr>
          <w:ilvl w:val="0"/>
          <w:numId w:val="17"/>
        </w:numPr>
        <w:shd w:val="clear" w:color="auto" w:fill="auto"/>
        <w:tabs>
          <w:tab w:val="left" w:pos="265"/>
        </w:tabs>
        <w:spacing w:line="173" w:lineRule="exact"/>
        <w:jc w:val="both"/>
      </w:pPr>
      <w:r>
        <w:rPr>
          <w:color w:val="000000"/>
        </w:rPr>
        <w:t>V případě, že Zákazník nebude se změnou cen</w:t>
      </w:r>
      <w:r>
        <w:rPr>
          <w:color w:val="000000"/>
        </w:rPr>
        <w:t>y silové elektřiny uvedené v cenové nabídce souhlasft, má právo od Smlouvy odstoupit dle podmínek uvedených v 3. XL odst 4 bod 00 OPD.</w:t>
      </w:r>
    </w:p>
    <w:p w:rsidR="00E6030B" w:rsidRDefault="001F2DAF">
      <w:pPr>
        <w:pStyle w:val="Zkladntext20"/>
        <w:numPr>
          <w:ilvl w:val="0"/>
          <w:numId w:val="17"/>
        </w:numPr>
        <w:shd w:val="clear" w:color="auto" w:fill="auto"/>
        <w:tabs>
          <w:tab w:val="left" w:pos="270"/>
        </w:tabs>
        <w:spacing w:after="60" w:line="173" w:lineRule="exact"/>
        <w:jc w:val="both"/>
      </w:pPr>
      <w:r>
        <w:rPr>
          <w:color w:val="000000"/>
        </w:rPr>
        <w:t>Neodstaupí-S Zákazník od Smlouvy ve lhůtě dle 9. XI. odst 4 bod (ii) OPD, platí, že s cenovou nabídkou a aktualizovanou c</w:t>
      </w:r>
      <w:r>
        <w:rPr>
          <w:color w:val="000000"/>
        </w:rPr>
        <w:t>enou Ampér Maket souhlasí a nabytím účinnosti cenové nabídky Ampér Markét dochází ke změně ceny šlové elektřiny.</w:t>
      </w:r>
    </w:p>
    <w:p w:rsidR="00E6030B" w:rsidRDefault="001F2DAF">
      <w:pPr>
        <w:pStyle w:val="Zkladntext150"/>
        <w:numPr>
          <w:ilvl w:val="0"/>
          <w:numId w:val="15"/>
        </w:numPr>
        <w:shd w:val="clear" w:color="auto" w:fill="auto"/>
        <w:tabs>
          <w:tab w:val="left" w:pos="2202"/>
        </w:tabs>
        <w:spacing w:before="0"/>
        <w:ind w:left="1860"/>
        <w:jc w:val="both"/>
      </w:pPr>
      <w:r>
        <w:t>Fakturace a placení</w:t>
      </w:r>
    </w:p>
    <w:p w:rsidR="00E6030B" w:rsidRDefault="001F2DAF">
      <w:pPr>
        <w:pStyle w:val="Zkladntext20"/>
        <w:numPr>
          <w:ilvl w:val="0"/>
          <w:numId w:val="18"/>
        </w:numPr>
        <w:shd w:val="clear" w:color="auto" w:fill="auto"/>
        <w:tabs>
          <w:tab w:val="left" w:pos="265"/>
        </w:tabs>
        <w:spacing w:line="173" w:lineRule="exact"/>
        <w:jc w:val="both"/>
      </w:pPr>
      <w:r>
        <w:rPr>
          <w:color w:val="000000"/>
        </w:rPr>
        <w:t xml:space="preserve">Dodávky elektřiny a zajištěni distribuce a souvisejících služeb dle Smlouvy, jakož i další případné poplatky (Se Smlouvy, </w:t>
      </w:r>
      <w:r>
        <w:rPr>
          <w:color w:val="000000"/>
        </w:rPr>
        <w:t xml:space="preserve">hradí Zákazník, který není plátce DPH, na základě platebního předpisu (dále jen „faktura") a </w:t>
      </w:r>
      <w:r>
        <w:rPr>
          <w:rStyle w:val="Zkladntext2Kurzva"/>
        </w:rPr>
        <w:t>Zákazník,</w:t>
      </w:r>
      <w:r>
        <w:rPr>
          <w:color w:val="000000"/>
        </w:rPr>
        <w:t xml:space="preserve"> který je plátcem DPH, na základě daňového dokladu vystaveného podle příslušného právního předpisu (dále jen „faktura"). Fakturační období je vymezeno ode</w:t>
      </w:r>
      <w:r>
        <w:rPr>
          <w:color w:val="000000"/>
        </w:rPr>
        <w:t>čty měřicího zařízení na Odběrném místě. Faktura bude vystavena vždy po skončení příslušného fakturačního období. Datum uskutečnění zdanitelného plnění je den skutečného zjištěni spotřeby.</w:t>
      </w:r>
    </w:p>
    <w:p w:rsidR="00E6030B" w:rsidRDefault="001F2DAF">
      <w:pPr>
        <w:pStyle w:val="Zkladntext20"/>
        <w:numPr>
          <w:ilvl w:val="0"/>
          <w:numId w:val="18"/>
        </w:numPr>
        <w:shd w:val="clear" w:color="auto" w:fill="auto"/>
        <w:tabs>
          <w:tab w:val="left" w:pos="260"/>
        </w:tabs>
        <w:spacing w:line="173" w:lineRule="exact"/>
        <w:jc w:val="both"/>
      </w:pPr>
      <w:r>
        <w:rPr>
          <w:color w:val="000000"/>
        </w:rPr>
        <w:t>Faktury vystavené ze strany Ampér Markét, týkající se úhrad dodávky</w:t>
      </w:r>
      <w:r>
        <w:rPr>
          <w:color w:val="000000"/>
        </w:rPr>
        <w:t xml:space="preserve"> elektřiny, distribuce a související sfcjžby podle Smlouvy, jsou splatné do 15 dnů od data vystavení.</w:t>
      </w:r>
    </w:p>
    <w:p w:rsidR="00E6030B" w:rsidRDefault="001F2DAF">
      <w:pPr>
        <w:pStyle w:val="Zkladntext20"/>
        <w:numPr>
          <w:ilvl w:val="0"/>
          <w:numId w:val="18"/>
        </w:numPr>
        <w:shd w:val="clear" w:color="auto" w:fill="auto"/>
        <w:tabs>
          <w:tab w:val="left" w:pos="255"/>
        </w:tabs>
        <w:spacing w:line="173" w:lineRule="exact"/>
        <w:jc w:val="both"/>
      </w:pPr>
      <w:r>
        <w:rPr>
          <w:color w:val="000000"/>
        </w:rPr>
        <w:t xml:space="preserve">Zákaznic se zavazuje na úhradu předpokládané odebrané, ale dosud nevyfakturované elektřiny, pfeík ve prospěch Ampér Markét zálohy. Zálohy se hradí vždy k </w:t>
      </w:r>
      <w:r>
        <w:rPr>
          <w:color w:val="000000"/>
        </w:rPr>
        <w:t>15. dni příslušného kalendářního měsíce dle zálohového kalendám oznámeného Zákazníkovi nejpozději do konce měšce předcházejícího příslušnému měšci nebo na faktuře, nebyHi ve Smlouvě sjednán jiný způsob. Uhrazená záloha se odečte v následujícím vyúčtování z</w:t>
      </w:r>
      <w:r>
        <w:rPr>
          <w:color w:val="000000"/>
        </w:rPr>
        <w:t xml:space="preserve">a příslušné fakturační </w:t>
      </w:r>
      <w:r>
        <w:rPr>
          <w:rStyle w:val="Zkladntext2Kurzva"/>
        </w:rPr>
        <w:t>období.</w:t>
      </w:r>
      <w:r>
        <w:rPr>
          <w:color w:val="000000"/>
        </w:rPr>
        <w:t xml:space="preserve"> Rozdíl mezi zálohou a skutečnou cenou dodávky se vyrovná na základě vystavené faktury s tm, </w:t>
      </w:r>
      <w:r>
        <w:rPr>
          <w:rStyle w:val="Zkladntext2Kurzva"/>
        </w:rPr>
        <w:t>že</w:t>
      </w:r>
      <w:r>
        <w:rPr>
          <w:color w:val="000000"/>
        </w:rPr>
        <w:t xml:space="preserve"> doplatek </w:t>
      </w:r>
      <w:r>
        <w:rPr>
          <w:rStyle w:val="Zkladntext2Kurzva"/>
        </w:rPr>
        <w:t>Zákazník</w:t>
      </w:r>
      <w:r>
        <w:rPr>
          <w:color w:val="000000"/>
        </w:rPr>
        <w:t xml:space="preserve"> uhradí v předepsaném termínu splatnosti a případné přeplatky použije Ampér Markét k úhradě záloh na další období</w:t>
      </w:r>
      <w:r>
        <w:rPr>
          <w:color w:val="000000"/>
        </w:rPr>
        <w:t>.</w:t>
      </w:r>
    </w:p>
    <w:p w:rsidR="00E6030B" w:rsidRDefault="001F2DAF">
      <w:pPr>
        <w:pStyle w:val="Zkladntext20"/>
        <w:numPr>
          <w:ilvl w:val="0"/>
          <w:numId w:val="18"/>
        </w:numPr>
        <w:shd w:val="clear" w:color="auto" w:fill="auto"/>
        <w:tabs>
          <w:tab w:val="left" w:pos="260"/>
        </w:tabs>
        <w:spacing w:line="173" w:lineRule="exact"/>
        <w:jc w:val="both"/>
      </w:pPr>
      <w:r>
        <w:rPr>
          <w:color w:val="000000"/>
        </w:rPr>
        <w:t>Výše zálohy na období do prvního vyúčtování dle Smlouvy se stanoví s ohledem na hodinové diagramy odběru elektřiny Zákazníka za období posledních 12 měšců, event s ohledem na instalované spotřebiče v Odběrném místě a sjednanou jmenovitou proudovou hodnot</w:t>
      </w:r>
      <w:r>
        <w:rPr>
          <w:color w:val="000000"/>
        </w:rPr>
        <w:t>u hlavni® jističe před měřicím zařízením. Výše zálohy pro další období se stanoví podle skutečně dosažených hodnot dodávek elektřiny v období do prvního vyúčtování. Zákazník bude s výší záloh pro další fakturační období seznámen na faktuře nebo v zálohovém</w:t>
      </w:r>
      <w:r>
        <w:rPr>
          <w:color w:val="000000"/>
        </w:rPr>
        <w:t xml:space="preserve"> kalendáři zaslaném nejpozději do konce městce předcházejícího příslušnému měsíci.</w:t>
      </w:r>
    </w:p>
    <w:p w:rsidR="00E6030B" w:rsidRDefault="001F2DAF">
      <w:pPr>
        <w:pStyle w:val="Zkladntext20"/>
        <w:numPr>
          <w:ilvl w:val="0"/>
          <w:numId w:val="18"/>
        </w:numPr>
        <w:shd w:val="clear" w:color="auto" w:fill="auto"/>
        <w:tabs>
          <w:tab w:val="left" w:pos="260"/>
        </w:tabs>
        <w:spacing w:line="173" w:lineRule="exact"/>
        <w:jc w:val="both"/>
      </w:pPr>
      <w:r>
        <w:rPr>
          <w:color w:val="000000"/>
        </w:rPr>
        <w:t>Připadne-® poslední den splatnosti na den pracovního Ididu, posouvá se splatnost faktury na nejbližšt následující pracovní den. Termínem úhrady se rozumí datum připsáni část</w:t>
      </w:r>
      <w:r>
        <w:rPr>
          <w:color w:val="000000"/>
        </w:rPr>
        <w:t>ky na účet příjemce.</w:t>
      </w:r>
    </w:p>
    <w:p w:rsidR="00E6030B" w:rsidRDefault="001F2DAF">
      <w:pPr>
        <w:pStyle w:val="Zkladntext20"/>
        <w:numPr>
          <w:ilvl w:val="0"/>
          <w:numId w:val="18"/>
        </w:numPr>
        <w:shd w:val="clear" w:color="auto" w:fill="auto"/>
        <w:tabs>
          <w:tab w:val="left" w:pos="260"/>
        </w:tabs>
        <w:spacing w:line="173" w:lineRule="exact"/>
        <w:jc w:val="both"/>
      </w:pPr>
      <w:r>
        <w:rPr>
          <w:color w:val="000000"/>
        </w:rPr>
        <w:t>Pro Zákazníka, který je plátce DPH, se k zaplacené záloze vystavuje daňový doklad podle příslušného právní® předpisu.</w:t>
      </w:r>
    </w:p>
    <w:p w:rsidR="00E6030B" w:rsidRDefault="001F2DAF">
      <w:pPr>
        <w:pStyle w:val="Zkladntext20"/>
        <w:numPr>
          <w:ilvl w:val="0"/>
          <w:numId w:val="18"/>
        </w:numPr>
        <w:shd w:val="clear" w:color="auto" w:fill="auto"/>
        <w:tabs>
          <w:tab w:val="left" w:pos="265"/>
        </w:tabs>
        <w:spacing w:line="173" w:lineRule="exact"/>
        <w:jc w:val="both"/>
      </w:pPr>
      <w:r>
        <w:rPr>
          <w:color w:val="000000"/>
        </w:rPr>
        <w:t>Vzníknou-ti chyby nebo omyly při vyúčtování elektřiny nesprávným odečtem, použitím nesprávné sazby, početní chybou ap</w:t>
      </w:r>
      <w:r>
        <w:rPr>
          <w:color w:val="000000"/>
        </w:rPr>
        <w:t>od, mají Zákaznic a Ampér Markét nárok na vyrovnání nesprávně vyúčtovaných částek, v případě chybného vyúčtování dodávky elektřiny uplatní Záložník písemně reklamaci do 14 dnů ode dne doručení faktury, jinak se má zato, že údaje ve vystavené faktuře jsou s</w:t>
      </w:r>
      <w:r>
        <w:rPr>
          <w:color w:val="000000"/>
        </w:rPr>
        <w:t>právné. K reklamacím uplatněním později nemuš Ampér Markét přihlížet Uplatněná reklamace nemá odkladný účinek na splatnost vyúčtování. Ampér Markét reklamaci přezkoumá a výsledek písemně oznámí Zákazníkovi do 15 kalendářních dnů ode dne doručení reklamace.</w:t>
      </w:r>
      <w:r>
        <w:rPr>
          <w:color w:val="000000"/>
        </w:rPr>
        <w:t xml:space="preserve"> Je-li na základě reklamace vystaven opravný daňový doklad (opravná faktura), považuje se </w:t>
      </w:r>
      <w:r>
        <w:rPr>
          <w:rStyle w:val="Zkladntext2Kurzva"/>
        </w:rPr>
        <w:t>současně za</w:t>
      </w:r>
      <w:r>
        <w:rPr>
          <w:color w:val="000000"/>
        </w:rPr>
        <w:t xml:space="preserve"> informaci o výsledku reklamace.</w:t>
      </w:r>
    </w:p>
    <w:p w:rsidR="00E6030B" w:rsidRDefault="001F2DAF">
      <w:pPr>
        <w:pStyle w:val="Zkladntext20"/>
        <w:numPr>
          <w:ilvl w:val="0"/>
          <w:numId w:val="18"/>
        </w:numPr>
        <w:shd w:val="clear" w:color="auto" w:fill="auto"/>
        <w:tabs>
          <w:tab w:val="left" w:pos="265"/>
        </w:tabs>
        <w:spacing w:line="173" w:lineRule="exact"/>
        <w:jc w:val="both"/>
      </w:pPr>
      <w:r>
        <w:rPr>
          <w:color w:val="000000"/>
        </w:rPr>
        <w:t xml:space="preserve">Platby se provádějí v tuzemské měně. Bezhotovostní platby se provádějí z účtů vedených v Kč u peněžních ústavů působících </w:t>
      </w:r>
      <w:r>
        <w:rPr>
          <w:color w:val="000000"/>
        </w:rPr>
        <w:t>na území České republiky. Pokud Zákazník poukáže platbu s nesprávným variabilním á konstantním symbolem nebo ji poukáže s jiným bankovním spojením, než je uvedeno na faktuře, může mu Ampér Markét platbu vrátit a účtovat příslušnou částku z proclení splatné</w:t>
      </w:r>
      <w:r>
        <w:rPr>
          <w:color w:val="000000"/>
        </w:rPr>
        <w:t xml:space="preserve"> pohledávky až do obdržení správně umístěné platby.</w:t>
      </w:r>
    </w:p>
    <w:p w:rsidR="00E6030B" w:rsidRDefault="001F2DAF">
      <w:pPr>
        <w:pStyle w:val="Zkladntext20"/>
        <w:numPr>
          <w:ilvl w:val="0"/>
          <w:numId w:val="18"/>
        </w:numPr>
        <w:shd w:val="clear" w:color="auto" w:fill="auto"/>
        <w:tabs>
          <w:tab w:val="left" w:pos="270"/>
        </w:tabs>
        <w:spacing w:line="173" w:lineRule="exact"/>
        <w:jc w:val="both"/>
      </w:pPr>
      <w:r>
        <w:rPr>
          <w:color w:val="000000"/>
        </w:rPr>
        <w:t xml:space="preserve">Pro případ prodlení s úhradou splatné pohledávky (peněžitého dluhu) se Zákazník zavazuje zaplatit Ampér Markét smluvní pokutu </w:t>
      </w:r>
      <w:r>
        <w:rPr>
          <w:rStyle w:val="Zkladntext2Kurzva"/>
        </w:rPr>
        <w:t>ve</w:t>
      </w:r>
      <w:r>
        <w:rPr>
          <w:color w:val="000000"/>
        </w:rPr>
        <w:t xml:space="preserve"> výši úroku z prodlení stanovené předpisy</w:t>
      </w:r>
      <w:r>
        <w:rPr>
          <w:color w:val="000000"/>
        </w:rPr>
        <w:br w:type="page"/>
      </w:r>
      <w:r>
        <w:rPr>
          <w:color w:val="000000"/>
        </w:rPr>
        <w:lastRenderedPageBreak/>
        <w:t>práva občanského. Tuto smluvní pok</w:t>
      </w:r>
      <w:r>
        <w:rPr>
          <w:color w:val="000000"/>
        </w:rPr>
        <w:t>utu fakturuje Ampér Markét za dosud neprovedené platby průběžně, zpravidla jednou měsíčně se splatností 14 dnů od data vystavení faktury. Zaplacením smluvní pokuty není dotčen nárok na náhradu škody.</w:t>
      </w:r>
    </w:p>
    <w:p w:rsidR="00E6030B" w:rsidRDefault="001F2DAF">
      <w:pPr>
        <w:pStyle w:val="Zkladntext20"/>
        <w:numPr>
          <w:ilvl w:val="0"/>
          <w:numId w:val="18"/>
        </w:numPr>
        <w:shd w:val="clear" w:color="auto" w:fill="auto"/>
        <w:tabs>
          <w:tab w:val="left" w:pos="332"/>
        </w:tabs>
        <w:spacing w:after="64" w:line="173" w:lineRule="exact"/>
        <w:jc w:val="both"/>
      </w:pPr>
      <w:r>
        <w:rPr>
          <w:color w:val="000000"/>
        </w:rPr>
        <w:t>Ampér Markét má právo účtovat Zákazníkovi náklady za úko</w:t>
      </w:r>
      <w:r>
        <w:rPr>
          <w:color w:val="000000"/>
        </w:rPr>
        <w:t>ny spojené s plněním Smlouvy, které budou vyvolány Zákazníkem nebo za úkony, které vznikly z důvodů na jeho straně (zejména náklady spojené s přerušením a obnovením dodávky elektřiny v případě neoprávněného odběru,). Náklady budou účtovány paušální částkou</w:t>
      </w:r>
      <w:r>
        <w:rPr>
          <w:color w:val="000000"/>
        </w:rPr>
        <w:t xml:space="preserve"> ve výši 100 Kč za každý jednotlivý případ, v případě že skutečné náklady významně přesáhnout tuto částku, budou účtovány v jejich skutečné výši.</w:t>
      </w:r>
    </w:p>
    <w:p w:rsidR="00E6030B" w:rsidRDefault="001F2DAF">
      <w:pPr>
        <w:pStyle w:val="Zkladntext150"/>
        <w:numPr>
          <w:ilvl w:val="0"/>
          <w:numId w:val="15"/>
        </w:numPr>
        <w:shd w:val="clear" w:color="auto" w:fill="auto"/>
        <w:tabs>
          <w:tab w:val="left" w:pos="1979"/>
        </w:tabs>
        <w:spacing w:before="0" w:line="168" w:lineRule="exact"/>
        <w:ind w:left="1580"/>
        <w:jc w:val="both"/>
      </w:pPr>
      <w:r>
        <w:t>Regulace odběru elektřiny</w:t>
      </w:r>
    </w:p>
    <w:p w:rsidR="00E6030B" w:rsidRDefault="001F2DAF">
      <w:pPr>
        <w:pStyle w:val="Zkladntext20"/>
        <w:numPr>
          <w:ilvl w:val="0"/>
          <w:numId w:val="19"/>
        </w:numPr>
        <w:shd w:val="clear" w:color="auto" w:fill="auto"/>
        <w:tabs>
          <w:tab w:val="left" w:pos="265"/>
        </w:tabs>
        <w:spacing w:line="168" w:lineRule="exact"/>
        <w:jc w:val="both"/>
      </w:pPr>
      <w:r>
        <w:rPr>
          <w:color w:val="000000"/>
        </w:rPr>
        <w:t>Pro řešení důsledků živelných událostí, opatření státních orgánů za nouzového stavu,</w:t>
      </w:r>
      <w:r>
        <w:rPr>
          <w:color w:val="000000"/>
        </w:rPr>
        <w:t xml:space="preserve"> stavu ohrazení státu nebo válečného stavu, havárií na zařízeních pro výrobu, přenos a distribuci elektřiny, smogové situace, teroristického Snu a dalších vymezených událostí, je PDS v souladu s platnými právními předpisy povinen usměrňovat spotřebu elektř</w:t>
      </w:r>
      <w:r>
        <w:rPr>
          <w:color w:val="000000"/>
        </w:rPr>
        <w:t>iny a vyhlašovat regulační opatřeni, vyhlášení regulace je závazné pro všechny účastníky trhu s elektřinou.</w:t>
      </w:r>
    </w:p>
    <w:p w:rsidR="00E6030B" w:rsidRDefault="001F2DAF">
      <w:pPr>
        <w:pStyle w:val="Zkladntext20"/>
        <w:numPr>
          <w:ilvl w:val="0"/>
          <w:numId w:val="19"/>
        </w:numPr>
        <w:shd w:val="clear" w:color="auto" w:fill="auto"/>
        <w:tabs>
          <w:tab w:val="left" w:pos="255"/>
        </w:tabs>
        <w:spacing w:line="168" w:lineRule="exact"/>
        <w:jc w:val="both"/>
      </w:pPr>
      <w:r>
        <w:rPr>
          <w:color w:val="000000"/>
        </w:rPr>
        <w:t xml:space="preserve">Zákazník je povinen sledovat pravidelná hlášení o energetické situad v hromadných sdělovacích prostředcích a v souladu se Zákonem je povinen </w:t>
      </w:r>
      <w:r>
        <w:rPr>
          <w:rStyle w:val="Zkladntext2Kurzva"/>
        </w:rPr>
        <w:t>se</w:t>
      </w:r>
      <w:r>
        <w:rPr>
          <w:color w:val="000000"/>
        </w:rPr>
        <w:t xml:space="preserve"> jimi</w:t>
      </w:r>
      <w:r>
        <w:rPr>
          <w:color w:val="000000"/>
        </w:rPr>
        <w:t xml:space="preserve"> řídit</w:t>
      </w:r>
    </w:p>
    <w:p w:rsidR="00E6030B" w:rsidRDefault="001F2DAF">
      <w:pPr>
        <w:pStyle w:val="Zkladntext20"/>
        <w:numPr>
          <w:ilvl w:val="0"/>
          <w:numId w:val="19"/>
        </w:numPr>
        <w:shd w:val="clear" w:color="auto" w:fill="auto"/>
        <w:tabs>
          <w:tab w:val="left" w:pos="250"/>
        </w:tabs>
        <w:spacing w:line="168" w:lineRule="exact"/>
        <w:jc w:val="both"/>
      </w:pPr>
      <w:r>
        <w:rPr>
          <w:color w:val="000000"/>
        </w:rPr>
        <w:t>Zákazník je povinen řídit se pokyny Ampér Markét nebo příslušného PDS 6 provozovatele přenosové soustavy k regulaci odběru elektřiny a strpět jejich oprávnění k provedení omezení nebo přerušení dodávek elektřiny v případech stavu nouze a předcházení</w:t>
      </w:r>
      <w:r>
        <w:rPr>
          <w:color w:val="000000"/>
        </w:rPr>
        <w:t xml:space="preserve"> stavu nouze.</w:t>
      </w:r>
    </w:p>
    <w:p w:rsidR="00E6030B" w:rsidRDefault="001F2DAF">
      <w:pPr>
        <w:pStyle w:val="Zkladntext20"/>
        <w:numPr>
          <w:ilvl w:val="0"/>
          <w:numId w:val="19"/>
        </w:numPr>
        <w:shd w:val="clear" w:color="auto" w:fill="auto"/>
        <w:tabs>
          <w:tab w:val="left" w:pos="265"/>
        </w:tabs>
        <w:spacing w:after="56" w:line="168" w:lineRule="exact"/>
        <w:jc w:val="both"/>
      </w:pPr>
      <w:r>
        <w:rPr>
          <w:color w:val="000000"/>
        </w:rPr>
        <w:t>Zákazník je povinen v pnpadě vyhlášení stavu nouze omezit svou spotřebu dle příslušného regulačního stupně. Ampér Markét neodpovídá za škody vzniklé Zákazníkovi v důsledku vzniku stavu nouze či předcházení stavu nouze.</w:t>
      </w:r>
    </w:p>
    <w:p w:rsidR="00E6030B" w:rsidRDefault="001F2DAF">
      <w:pPr>
        <w:pStyle w:val="Zkladntext150"/>
        <w:shd w:val="clear" w:color="auto" w:fill="auto"/>
        <w:spacing w:before="0"/>
      </w:pPr>
      <w:r>
        <w:rPr>
          <w:rStyle w:val="Zkladntext15BookAntiqua8ptNetundkovn0pt"/>
        </w:rPr>
        <w:t xml:space="preserve">Vin. </w:t>
      </w:r>
      <w:r>
        <w:t>Omezení a přerušen</w:t>
      </w:r>
      <w:r>
        <w:t>í dodávek</w:t>
      </w:r>
    </w:p>
    <w:p w:rsidR="00E6030B" w:rsidRDefault="001F2DAF">
      <w:pPr>
        <w:pStyle w:val="Zkladntext20"/>
        <w:numPr>
          <w:ilvl w:val="0"/>
          <w:numId w:val="20"/>
        </w:numPr>
        <w:shd w:val="clear" w:color="auto" w:fill="auto"/>
        <w:tabs>
          <w:tab w:val="left" w:pos="260"/>
        </w:tabs>
        <w:spacing w:line="173" w:lineRule="exact"/>
        <w:jc w:val="both"/>
      </w:pPr>
      <w:r>
        <w:rPr>
          <w:color w:val="000000"/>
        </w:rPr>
        <w:t>Ampér Markét nebo příslušný PDS mají právo omezit nebo přerušit v nezbytném rozsahu dodávky elektřiny v Odběrném místě v případech stanovených energetickým zákonem, zejména při neoprávněném odběru.</w:t>
      </w:r>
    </w:p>
    <w:p w:rsidR="00E6030B" w:rsidRDefault="001F2DAF">
      <w:pPr>
        <w:pStyle w:val="Zkladntext20"/>
        <w:numPr>
          <w:ilvl w:val="0"/>
          <w:numId w:val="20"/>
        </w:numPr>
        <w:shd w:val="clear" w:color="auto" w:fill="auto"/>
        <w:tabs>
          <w:tab w:val="left" w:pos="255"/>
        </w:tabs>
        <w:spacing w:line="173" w:lineRule="exact"/>
        <w:jc w:val="both"/>
      </w:pPr>
      <w:r>
        <w:rPr>
          <w:color w:val="000000"/>
        </w:rPr>
        <w:t>Ampér Markét je oprávněn z důvodu neplacení ceny</w:t>
      </w:r>
      <w:r>
        <w:rPr>
          <w:color w:val="000000"/>
        </w:rPr>
        <w:t xml:space="preserve"> za sdružené služby nebo záloh na sdružené služby dodávky elektřiny ukonot nebo přerušit dodávku elektřiny v odběrných místech, pro která je uzavřena tato smlouva, jestliže Zákazník:</w:t>
      </w:r>
    </w:p>
    <w:p w:rsidR="00E6030B" w:rsidRDefault="001F2DAF">
      <w:pPr>
        <w:pStyle w:val="Zkladntext20"/>
        <w:numPr>
          <w:ilvl w:val="0"/>
          <w:numId w:val="21"/>
        </w:numPr>
        <w:shd w:val="clear" w:color="auto" w:fill="auto"/>
        <w:tabs>
          <w:tab w:val="left" w:pos="250"/>
        </w:tabs>
        <w:spacing w:line="173" w:lineRule="exact"/>
        <w:jc w:val="both"/>
      </w:pPr>
      <w:r>
        <w:rPr>
          <w:color w:val="000000"/>
        </w:rPr>
        <w:t>opakovaně nedodrží smluvený způsob platby za odebranou elektřinu včetně z</w:t>
      </w:r>
      <w:r>
        <w:rPr>
          <w:color w:val="000000"/>
        </w:rPr>
        <w:t>áloh,</w:t>
      </w:r>
    </w:p>
    <w:p w:rsidR="00E6030B" w:rsidRDefault="001F2DAF">
      <w:pPr>
        <w:pStyle w:val="Zkladntext20"/>
        <w:numPr>
          <w:ilvl w:val="0"/>
          <w:numId w:val="21"/>
        </w:numPr>
        <w:shd w:val="clear" w:color="auto" w:fill="auto"/>
        <w:tabs>
          <w:tab w:val="left" w:pos="255"/>
        </w:tabs>
        <w:spacing w:line="173" w:lineRule="exact"/>
        <w:jc w:val="both"/>
      </w:pPr>
      <w:r>
        <w:rPr>
          <w:color w:val="000000"/>
        </w:rPr>
        <w:t>neplní platební povinnosti vyplývající z výsledků vyhodnocení a zúčtování skutečného odběru.</w:t>
      </w:r>
    </w:p>
    <w:p w:rsidR="00E6030B" w:rsidRDefault="001F2DAF">
      <w:pPr>
        <w:pStyle w:val="Zkladntext20"/>
        <w:numPr>
          <w:ilvl w:val="0"/>
          <w:numId w:val="20"/>
        </w:numPr>
        <w:shd w:val="clear" w:color="auto" w:fill="auto"/>
        <w:tabs>
          <w:tab w:val="left" w:pos="255"/>
        </w:tabs>
        <w:spacing w:line="173" w:lineRule="exact"/>
        <w:jc w:val="both"/>
      </w:pPr>
      <w:r>
        <w:rPr>
          <w:color w:val="000000"/>
        </w:rPr>
        <w:t>Omezením nebo přerušením dodávek elektřiny v těchto případech nevzniká Zákazníkovi právo na náhradu škody a ušlého zisku vůči Ampér Markét nebo příslušném PD</w:t>
      </w:r>
      <w:r>
        <w:rPr>
          <w:color w:val="000000"/>
        </w:rPr>
        <w:t>S. To neplatí, nesplní-li Ampér Markét nebo příslušný PDS své zákonné povinnosti.</w:t>
      </w:r>
    </w:p>
    <w:p w:rsidR="00E6030B" w:rsidRDefault="001F2DAF">
      <w:pPr>
        <w:pStyle w:val="Zkladntext20"/>
        <w:numPr>
          <w:ilvl w:val="0"/>
          <w:numId w:val="20"/>
        </w:numPr>
        <w:shd w:val="clear" w:color="auto" w:fill="auto"/>
        <w:tabs>
          <w:tab w:val="left" w:pos="260"/>
        </w:tabs>
        <w:spacing w:after="60" w:line="173" w:lineRule="exact"/>
        <w:jc w:val="both"/>
      </w:pPr>
      <w:r>
        <w:rPr>
          <w:color w:val="000000"/>
        </w:rPr>
        <w:t>Zákazník je povinen nahradit Ampér Markét a PDS náklady vynaložené na přerušeni a obnovení dodávky elektřiny z důvodu svého prodlení se splněním závazku a náklady spojené s v</w:t>
      </w:r>
      <w:r>
        <w:rPr>
          <w:color w:val="000000"/>
        </w:rPr>
        <w:t>ymáháním pohledávky.</w:t>
      </w:r>
    </w:p>
    <w:p w:rsidR="00E6030B" w:rsidRDefault="001F2DAF">
      <w:pPr>
        <w:pStyle w:val="Zkladntext150"/>
        <w:numPr>
          <w:ilvl w:val="0"/>
          <w:numId w:val="22"/>
        </w:numPr>
        <w:shd w:val="clear" w:color="auto" w:fill="auto"/>
        <w:tabs>
          <w:tab w:val="left" w:pos="2342"/>
        </w:tabs>
        <w:spacing w:before="0"/>
        <w:ind w:left="2000"/>
        <w:jc w:val="both"/>
      </w:pPr>
      <w:r>
        <w:t>Náhrada škody</w:t>
      </w:r>
    </w:p>
    <w:p w:rsidR="00E6030B" w:rsidRDefault="001F2DAF">
      <w:pPr>
        <w:pStyle w:val="Zkladntext20"/>
        <w:numPr>
          <w:ilvl w:val="0"/>
          <w:numId w:val="23"/>
        </w:numPr>
        <w:shd w:val="clear" w:color="auto" w:fill="auto"/>
        <w:tabs>
          <w:tab w:val="left" w:pos="260"/>
        </w:tabs>
        <w:spacing w:line="173" w:lineRule="exact"/>
        <w:jc w:val="both"/>
      </w:pPr>
      <w:r>
        <w:rPr>
          <w:color w:val="000000"/>
        </w:rPr>
        <w:t>Každá smluvní strana odpovídá za škodu způsobenou druhé smluvní straně porušením povinnosti vyplývající ze Smlouvy. Smluvní strany jaru zbaveny odpovědnosti za částečné nebo úplné neplnění povinností daných Smlouvou v pnp</w:t>
      </w:r>
      <w:r>
        <w:rPr>
          <w:color w:val="000000"/>
        </w:rPr>
        <w:t>adě, kdy toto neplnění bylo výsledkem nějaké události nebo okolností způsobené vyšší mod.</w:t>
      </w:r>
    </w:p>
    <w:p w:rsidR="00E6030B" w:rsidRDefault="001F2DAF">
      <w:pPr>
        <w:pStyle w:val="Zkladntext20"/>
        <w:numPr>
          <w:ilvl w:val="0"/>
          <w:numId w:val="23"/>
        </w:numPr>
        <w:shd w:val="clear" w:color="auto" w:fill="auto"/>
        <w:tabs>
          <w:tab w:val="left" w:pos="265"/>
        </w:tabs>
        <w:spacing w:line="173" w:lineRule="exact"/>
        <w:jc w:val="both"/>
      </w:pPr>
      <w:r>
        <w:rPr>
          <w:color w:val="000000"/>
        </w:rPr>
        <w:t>Pro účely Smlouvy rozumí smluvní strany pod pojmem „vyšší mod' takovou mimořádnou a neodvratítelnou událost nebo okolnost, která nastala nezávisle na vůli povinné str</w:t>
      </w:r>
      <w:r>
        <w:rPr>
          <w:color w:val="000000"/>
        </w:rPr>
        <w:t>any, která nemohla být při uzavření Smlouvy předvídána a jejíž následky brání smluvní straně v úplném 3 částečném plnění závazků pode Smlouvy, jato například válka, teroristické akce, blokáda, sabotáž, požár velkého rozsahu, živelná pohroma, rozhodnutí stá</w:t>
      </w:r>
      <w:r>
        <w:rPr>
          <w:color w:val="000000"/>
        </w:rPr>
        <w:t>tních orgánů s dopadem na plnění dle této Smlouvy, změny zákonů a právních předpisů s dopadem na plnění dle Smlouvy 3 stavy nouze de energetického zákona.</w:t>
      </w:r>
    </w:p>
    <w:p w:rsidR="00E6030B" w:rsidRDefault="001F2DAF">
      <w:pPr>
        <w:pStyle w:val="Zkladntext20"/>
        <w:shd w:val="clear" w:color="auto" w:fill="auto"/>
        <w:spacing w:after="60" w:line="173" w:lineRule="exact"/>
        <w:jc w:val="both"/>
      </w:pPr>
      <w:r>
        <w:rPr>
          <w:color w:val="000000"/>
        </w:rPr>
        <w:t>3.0 vzniku situace vyšší moci a jejích bližších okolnostech uvědomí smluvní strana odvolávající se na</w:t>
      </w:r>
      <w:r>
        <w:rPr>
          <w:color w:val="000000"/>
        </w:rPr>
        <w:t xml:space="preserve"> vyšší moc neprodleně druhou stranu. Stejným způsobem bude druhá smluvní strana informována o pominutí situace vyšší mod, a pokud bude o to požádána, předloží důvěryhodný důkaz o existenti této skutečností.</w:t>
      </w:r>
    </w:p>
    <w:p w:rsidR="00E6030B" w:rsidRDefault="001F2DAF">
      <w:pPr>
        <w:pStyle w:val="Zkladntext150"/>
        <w:numPr>
          <w:ilvl w:val="0"/>
          <w:numId w:val="22"/>
        </w:numPr>
        <w:shd w:val="clear" w:color="auto" w:fill="auto"/>
        <w:tabs>
          <w:tab w:val="left" w:pos="2374"/>
        </w:tabs>
        <w:spacing w:before="0"/>
        <w:ind w:left="2100"/>
        <w:jc w:val="both"/>
      </w:pPr>
      <w:r>
        <w:t>Řešeni sporů</w:t>
      </w:r>
    </w:p>
    <w:p w:rsidR="00E6030B" w:rsidRDefault="001F2DAF">
      <w:pPr>
        <w:pStyle w:val="Zkladntext20"/>
        <w:numPr>
          <w:ilvl w:val="0"/>
          <w:numId w:val="24"/>
        </w:numPr>
        <w:shd w:val="clear" w:color="auto" w:fill="auto"/>
        <w:tabs>
          <w:tab w:val="left" w:pos="255"/>
        </w:tabs>
        <w:spacing w:line="173" w:lineRule="exact"/>
        <w:jc w:val="both"/>
      </w:pPr>
      <w:r>
        <w:rPr>
          <w:color w:val="000000"/>
        </w:rPr>
        <w:t>Smluvní strany se zavazují, že budou</w:t>
      </w:r>
      <w:r>
        <w:rPr>
          <w:color w:val="000000"/>
        </w:rPr>
        <w:t xml:space="preserve"> postupovat tak, aby případné spory vyplývajíc ze Smlouvy byly urovnány smírnou cestou. Zavazují se postupovat tak, aby situace byla objektivně vyřešena, a k dosaženi tohoto dle si budou poskytovat potřebnou součinnost</w:t>
      </w:r>
    </w:p>
    <w:p w:rsidR="00E6030B" w:rsidRDefault="001F2DAF">
      <w:pPr>
        <w:pStyle w:val="Zkladntext20"/>
        <w:numPr>
          <w:ilvl w:val="0"/>
          <w:numId w:val="24"/>
        </w:numPr>
        <w:shd w:val="clear" w:color="auto" w:fill="auto"/>
        <w:tabs>
          <w:tab w:val="left" w:pos="255"/>
        </w:tabs>
        <w:spacing w:after="64" w:line="173" w:lineRule="exact"/>
        <w:jc w:val="both"/>
      </w:pPr>
      <w:r>
        <w:rPr>
          <w:color w:val="000000"/>
        </w:rPr>
        <w:t>Kterákoliv strana je oprávněna předlo</w:t>
      </w:r>
      <w:r>
        <w:rPr>
          <w:color w:val="000000"/>
        </w:rPr>
        <w:t>žit spor k rozhodnutí ERÚ v případech, kdy je dána příslušnost tohoto úřadu de Zákona. Spory mezi smluvními stranami jsou s konečnou platností řešeny před věcně a místně příslušným soudem, v případě soudního řízení, jehož účastníkem bude Zákazník, který má</w:t>
      </w:r>
      <w:r>
        <w:rPr>
          <w:color w:val="000000"/>
        </w:rPr>
        <w:t xml:space="preserve"> sídlo, bydliště a místo podnikání v zahraničí, je metně příslušný soud dle sída Ampér Markét a rozhodným právem je právo České republiky.</w:t>
      </w:r>
    </w:p>
    <w:p w:rsidR="00E6030B" w:rsidRDefault="001F2DAF">
      <w:pPr>
        <w:pStyle w:val="Zkladntext150"/>
        <w:numPr>
          <w:ilvl w:val="0"/>
          <w:numId w:val="25"/>
        </w:numPr>
        <w:shd w:val="clear" w:color="auto" w:fill="auto"/>
        <w:tabs>
          <w:tab w:val="left" w:pos="1922"/>
        </w:tabs>
        <w:spacing w:before="0" w:line="168" w:lineRule="exact"/>
        <w:ind w:left="1580"/>
        <w:jc w:val="both"/>
      </w:pPr>
      <w:r>
        <w:t>Ukončeni dodávky elektřiny</w:t>
      </w:r>
    </w:p>
    <w:p w:rsidR="00E6030B" w:rsidRDefault="001F2DAF">
      <w:pPr>
        <w:pStyle w:val="Zkladntext20"/>
        <w:numPr>
          <w:ilvl w:val="0"/>
          <w:numId w:val="26"/>
        </w:numPr>
        <w:shd w:val="clear" w:color="auto" w:fill="auto"/>
        <w:tabs>
          <w:tab w:val="left" w:pos="246"/>
        </w:tabs>
        <w:spacing w:line="168" w:lineRule="exact"/>
        <w:jc w:val="both"/>
      </w:pPr>
      <w:r>
        <w:rPr>
          <w:color w:val="000000"/>
        </w:rPr>
        <w:t xml:space="preserve">Smlouva může být ukončena dohodou smluvních stran, a to zejména v případech, kdy Zákazník </w:t>
      </w:r>
      <w:r>
        <w:rPr>
          <w:color w:val="000000"/>
        </w:rPr>
        <w:t>fakticky ukončí odběr v Odběrném metě (z důvodu stěhování, ukončení annosti atd.).</w:t>
      </w:r>
    </w:p>
    <w:p w:rsidR="00E6030B" w:rsidRDefault="001F2DAF">
      <w:pPr>
        <w:pStyle w:val="Zkladntext20"/>
        <w:numPr>
          <w:ilvl w:val="0"/>
          <w:numId w:val="26"/>
        </w:numPr>
        <w:shd w:val="clear" w:color="auto" w:fill="auto"/>
        <w:tabs>
          <w:tab w:val="left" w:pos="250"/>
        </w:tabs>
        <w:spacing w:line="168" w:lineRule="exact"/>
        <w:jc w:val="both"/>
      </w:pPr>
      <w:r>
        <w:rPr>
          <w:color w:val="000000"/>
        </w:rPr>
        <w:t>Účinnost Smlouvy skoná' ukončením připojení Odběrného místa k distribuční soustavě.</w:t>
      </w:r>
    </w:p>
    <w:p w:rsidR="00E6030B" w:rsidRDefault="001F2DAF">
      <w:pPr>
        <w:pStyle w:val="Zkladntext20"/>
        <w:numPr>
          <w:ilvl w:val="0"/>
          <w:numId w:val="26"/>
        </w:numPr>
        <w:shd w:val="clear" w:color="auto" w:fill="auto"/>
        <w:tabs>
          <w:tab w:val="left" w:pos="255"/>
        </w:tabs>
        <w:spacing w:line="168" w:lineRule="exact"/>
        <w:jc w:val="both"/>
      </w:pPr>
      <w:r>
        <w:rPr>
          <w:color w:val="000000"/>
        </w:rPr>
        <w:t xml:space="preserve">Ampér Markét je oprávněn od Smlouvy odstoupit v případě podstatného porušení Smlouvy ze </w:t>
      </w:r>
      <w:r>
        <w:rPr>
          <w:color w:val="000000"/>
        </w:rPr>
        <w:t>strany Zákazníka, zejména v případě, že Zákazník je v prodlení s placením za sdružené služby dodávky elektřiny déle než 30 dnů, a v dalších případech stanovených Smlouvou 3 OPD. Odstoupení je třeba učinit v písemné formě a doručit ho Zákazníkovi. Odstoupen</w:t>
      </w:r>
      <w:r>
        <w:rPr>
          <w:color w:val="000000"/>
        </w:rPr>
        <w:t>í je účinné okamžikem doručení Zákazníkovi.</w:t>
      </w:r>
    </w:p>
    <w:p w:rsidR="00E6030B" w:rsidRDefault="001F2DAF">
      <w:pPr>
        <w:pStyle w:val="Zkladntext20"/>
        <w:numPr>
          <w:ilvl w:val="0"/>
          <w:numId w:val="26"/>
        </w:numPr>
        <w:shd w:val="clear" w:color="auto" w:fill="auto"/>
        <w:tabs>
          <w:tab w:val="left" w:pos="255"/>
        </w:tabs>
        <w:spacing w:line="168" w:lineRule="exact"/>
        <w:jc w:val="both"/>
      </w:pPr>
      <w:r>
        <w:rPr>
          <w:color w:val="000000"/>
        </w:rPr>
        <w:t>Zákazník je oprávněn od Smlouvy odstoupit:</w:t>
      </w:r>
    </w:p>
    <w:p w:rsidR="00E6030B" w:rsidRDefault="001F2DAF">
      <w:pPr>
        <w:pStyle w:val="Zkladntext20"/>
        <w:numPr>
          <w:ilvl w:val="0"/>
          <w:numId w:val="27"/>
        </w:numPr>
        <w:shd w:val="clear" w:color="auto" w:fill="auto"/>
        <w:tabs>
          <w:tab w:val="left" w:pos="265"/>
        </w:tabs>
        <w:spacing w:line="168" w:lineRule="exact"/>
        <w:jc w:val="both"/>
      </w:pPr>
      <w:r>
        <w:rPr>
          <w:color w:val="000000"/>
        </w:rPr>
        <w:t xml:space="preserve">v pnpadě podstatného porušení Smlouvy ze strany Ampér Markét; Za podstatné porušení Smlouvy ze strany Ampér Markét je považováno omezení 3 přerušení dodávek Zákazníkovi </w:t>
      </w:r>
      <w:r>
        <w:rPr>
          <w:color w:val="000000"/>
        </w:rPr>
        <w:t>nad rámec podmínek stanovených platnými právními předpisy a pravidly provozování distribuční soustavy PDS, nejedná-li se o přerušení dodávky elektřiny z důvodu vyšší mod. Odstoupení je účinné okamžikem doručení Ampér Markét.</w:t>
      </w:r>
    </w:p>
    <w:p w:rsidR="00E6030B" w:rsidRDefault="001F2DAF">
      <w:pPr>
        <w:pStyle w:val="Zkladntext20"/>
        <w:numPr>
          <w:ilvl w:val="0"/>
          <w:numId w:val="27"/>
        </w:numPr>
        <w:shd w:val="clear" w:color="auto" w:fill="auto"/>
        <w:tabs>
          <w:tab w:val="left" w:pos="284"/>
        </w:tabs>
        <w:spacing w:line="168" w:lineRule="exact"/>
        <w:jc w:val="both"/>
      </w:pPr>
      <w:r>
        <w:rPr>
          <w:color w:val="000000"/>
        </w:rPr>
        <w:t>v případě změny cen; Zákazník j</w:t>
      </w:r>
      <w:r>
        <w:rPr>
          <w:color w:val="000000"/>
        </w:rPr>
        <w:t>e oprávněn do Smlouvy odstoupit nejpozději 10 dnů před úánností nových cen. Odstoupení je účinné poslední den kalendářního měsíce, ve kterém bylo dostoupení doručeno Ampér Markét. Neoznámí-li Ampér Markét Zákazníkovi změnu cen nejpozději 30 dnů před úánnos</w:t>
      </w:r>
      <w:r>
        <w:rPr>
          <w:color w:val="000000"/>
        </w:rPr>
        <w:t>tí změny, je Zákazník oprávněn od Smlouvy odstoupit ve lhůtě 3 měsíců od úánností změny cen, s tím, že odstoupení je úanné k poslednímu dni kalendářního měsíce, který následuje po měsid, ve kterém bylo odstoupení doručeno Ampér Markét</w:t>
      </w:r>
    </w:p>
    <w:p w:rsidR="00E6030B" w:rsidRDefault="001F2DAF">
      <w:pPr>
        <w:pStyle w:val="Zkladntext20"/>
        <w:numPr>
          <w:ilvl w:val="0"/>
          <w:numId w:val="27"/>
        </w:numPr>
        <w:shd w:val="clear" w:color="auto" w:fill="auto"/>
        <w:tabs>
          <w:tab w:val="left" w:pos="318"/>
        </w:tabs>
        <w:spacing w:line="168" w:lineRule="exact"/>
        <w:jc w:val="both"/>
      </w:pPr>
      <w:r>
        <w:rPr>
          <w:color w:val="000000"/>
        </w:rPr>
        <w:t>v pnpadě změny jiných</w:t>
      </w:r>
      <w:r>
        <w:rPr>
          <w:color w:val="000000"/>
        </w:rPr>
        <w:t xml:space="preserve"> smluvních podmínek; Zákazník je oprávněn od Smlouvy odstoupit nejpozději 10 dnů před účinností změny smluvních podmínek. Odstoupení je úSnné</w:t>
      </w:r>
    </w:p>
    <w:p w:rsidR="00E6030B" w:rsidRDefault="001F2DAF">
      <w:pPr>
        <w:pStyle w:val="Zkladntext20"/>
        <w:shd w:val="clear" w:color="auto" w:fill="auto"/>
        <w:spacing w:line="168" w:lineRule="exact"/>
      </w:pPr>
      <w:r>
        <w:rPr>
          <w:color w:val="000000"/>
        </w:rPr>
        <w:t>poslední den daného kalendářního měsíce. Neoznámí-li Ampér Markét Zákazníko smluvních podmínek nejpozději 30 dnů p</w:t>
      </w:r>
      <w:r>
        <w:rPr>
          <w:color w:val="000000"/>
        </w:rPr>
        <w:t>řed účinnosti změny, je Zákazník oprá Smlouvy odstoupit ve lhůtě 3 měsíců od účinnosti změny smluvních podmínek s odstoupeni je účinné k poslednímu dni kalendářního měsíce, který následuje po měs kterém bylo odstoupení doručeno Ampér Markét</w:t>
      </w:r>
    </w:p>
    <w:p w:rsidR="00E6030B" w:rsidRDefault="001F2DAF">
      <w:pPr>
        <w:pStyle w:val="Zkladntext20"/>
        <w:numPr>
          <w:ilvl w:val="0"/>
          <w:numId w:val="27"/>
        </w:numPr>
        <w:shd w:val="clear" w:color="auto" w:fill="auto"/>
        <w:tabs>
          <w:tab w:val="left" w:pos="332"/>
        </w:tabs>
        <w:spacing w:line="168" w:lineRule="exact"/>
      </w:pPr>
      <w:r>
        <w:rPr>
          <w:color w:val="000000"/>
        </w:rPr>
        <w:t>je-li Zákazníke</w:t>
      </w:r>
      <w:r>
        <w:rPr>
          <w:color w:val="000000"/>
        </w:rPr>
        <w:t xml:space="preserve">m podnikající </w:t>
      </w:r>
      <w:r>
        <w:rPr>
          <w:rStyle w:val="Zkladntext2Kurzva"/>
        </w:rPr>
        <w:t>fyzická</w:t>
      </w:r>
      <w:r>
        <w:rPr>
          <w:color w:val="000000"/>
        </w:rPr>
        <w:t xml:space="preserve"> osoba nebo spotřebitel ve smyslu občanstop nich předpisů a Smlouva byla uzavřena mino prostory obvyklé k podnikání Ampér h ket, může Zákazník od smlouvy odstoupit ve lhůtě 5 dnů před zahájením dodávky. Lli k uplatnění práva na odstoup</w:t>
      </w:r>
      <w:r>
        <w:rPr>
          <w:color w:val="000000"/>
        </w:rPr>
        <w:t>ení je zachována, pokud byte písemné odstoupení od srréotn odesláno před uplynutím této lhůty. To neplatí u Smluv, u kterých si Zákazník sjednal návštěvu zástupce Ampér Markét za účelem uzavření Smlouvy.</w:t>
      </w:r>
    </w:p>
    <w:p w:rsidR="00E6030B" w:rsidRDefault="001F2DAF">
      <w:pPr>
        <w:pStyle w:val="Zkladntext20"/>
        <w:shd w:val="clear" w:color="auto" w:fill="auto"/>
        <w:spacing w:line="168" w:lineRule="exact"/>
        <w:jc w:val="both"/>
      </w:pPr>
      <w:r>
        <w:rPr>
          <w:color w:val="000000"/>
        </w:rPr>
        <w:t>Odstoupeni je třeba učinit v písemné formě, prostřed</w:t>
      </w:r>
      <w:r>
        <w:rPr>
          <w:color w:val="000000"/>
        </w:rPr>
        <w:t xml:space="preserve">nictvím stanoveného formuláře a doručit ho Ampér Markét Za doručení se považuje převzetí poštovní zásilky s originálem bezvadně vyplněného a podepsaného formuláře anebo doručení emailové zprávy na adresu info@ampermarketcz, k </w:t>
      </w:r>
      <w:r>
        <w:rPr>
          <w:rStyle w:val="Zkladntext2Kurzva"/>
        </w:rPr>
        <w:t>níž</w:t>
      </w:r>
      <w:r>
        <w:rPr>
          <w:color w:val="000000"/>
        </w:rPr>
        <w:t xml:space="preserve"> bude přiložen konvertovaný</w:t>
      </w:r>
      <w:r>
        <w:rPr>
          <w:color w:val="000000"/>
        </w:rPr>
        <w:t xml:space="preserve"> originál bezvadně vyplněného a podepsaného formuláře.</w:t>
      </w:r>
    </w:p>
    <w:p w:rsidR="00E6030B" w:rsidRDefault="001F2DAF">
      <w:pPr>
        <w:pStyle w:val="Zkladntext20"/>
        <w:numPr>
          <w:ilvl w:val="0"/>
          <w:numId w:val="26"/>
        </w:numPr>
        <w:shd w:val="clear" w:color="auto" w:fill="auto"/>
        <w:tabs>
          <w:tab w:val="left" w:pos="260"/>
        </w:tabs>
        <w:spacing w:line="168" w:lineRule="exact"/>
        <w:jc w:val="both"/>
      </w:pPr>
      <w:r>
        <w:rPr>
          <w:color w:val="000000"/>
        </w:rPr>
        <w:t>Pokud Zákazník trvale opustil Odběrné msto a neukončil smluvní vztah, pak účinnost Smlouvy tona' odebránfri měřicího zařízení nebo zahájením dodávky elektřiny na základě Smlouvy o dodávce elektřiny 6 S</w:t>
      </w:r>
      <w:r>
        <w:rPr>
          <w:color w:val="000000"/>
        </w:rPr>
        <w:t>mlouvy o sdružených službách dodávky elektřiny uzavřené s novým zákazníkem pro toto Odběrné místo.</w:t>
      </w:r>
    </w:p>
    <w:p w:rsidR="00E6030B" w:rsidRDefault="001F2DAF">
      <w:pPr>
        <w:pStyle w:val="Zkladntext20"/>
        <w:numPr>
          <w:ilvl w:val="0"/>
          <w:numId w:val="26"/>
        </w:numPr>
        <w:shd w:val="clear" w:color="auto" w:fill="auto"/>
        <w:tabs>
          <w:tab w:val="left" w:pos="255"/>
        </w:tabs>
        <w:spacing w:line="168" w:lineRule="exact"/>
      </w:pPr>
      <w:r>
        <w:rPr>
          <w:color w:val="000000"/>
        </w:rPr>
        <w:t>Zákazník je povinen poskytnout Ampér Markét nebo příslušnému PDS potřebnou souon- nost při ukončení dodávek elektřiny realizovaných pode Smlouvy.</w:t>
      </w:r>
    </w:p>
    <w:p w:rsidR="00E6030B" w:rsidRDefault="001F2DAF">
      <w:pPr>
        <w:pStyle w:val="Zkladntext20"/>
        <w:numPr>
          <w:ilvl w:val="0"/>
          <w:numId w:val="26"/>
        </w:numPr>
        <w:shd w:val="clear" w:color="auto" w:fill="auto"/>
        <w:tabs>
          <w:tab w:val="left" w:pos="255"/>
        </w:tabs>
        <w:spacing w:line="168" w:lineRule="exact"/>
        <w:jc w:val="both"/>
      </w:pPr>
      <w:r>
        <w:rPr>
          <w:color w:val="000000"/>
        </w:rPr>
        <w:t xml:space="preserve">Pro </w:t>
      </w:r>
      <w:r>
        <w:rPr>
          <w:color w:val="000000"/>
        </w:rPr>
        <w:t xml:space="preserve">vyhodnocení dodávek elektřiny je rozhodujía' odečet měřidho zařízení v Odběrném metě, příp. náhradní hodnoty </w:t>
      </w:r>
      <w:r>
        <w:rPr>
          <w:color w:val="000000"/>
        </w:rPr>
        <w:t>stanovené pode podmínek příslušného PDS, k poslednímu dni dodávky elektřiny.</w:t>
      </w:r>
    </w:p>
    <w:p w:rsidR="00E6030B" w:rsidRDefault="001F2DAF">
      <w:pPr>
        <w:pStyle w:val="Zkladntext20"/>
        <w:numPr>
          <w:ilvl w:val="0"/>
          <w:numId w:val="26"/>
        </w:numPr>
        <w:shd w:val="clear" w:color="auto" w:fill="auto"/>
        <w:tabs>
          <w:tab w:val="left" w:pos="260"/>
        </w:tabs>
        <w:spacing w:after="60" w:line="168" w:lineRule="exact"/>
      </w:pPr>
      <w:r>
        <w:rPr>
          <w:color w:val="000000"/>
        </w:rPr>
        <w:t>V případě ukončení dodávek ze strany Ampér Markét mé zákazník právo vy</w:t>
      </w:r>
      <w:r>
        <w:rPr>
          <w:color w:val="000000"/>
        </w:rPr>
        <w:t>užit dodávky elektřiny od dodavatele poslední instance postupem pode $ 12a energetického zákona.</w:t>
      </w:r>
    </w:p>
    <w:p w:rsidR="00E6030B" w:rsidRDefault="001F2DAF">
      <w:pPr>
        <w:pStyle w:val="Zkladntext150"/>
        <w:numPr>
          <w:ilvl w:val="0"/>
          <w:numId w:val="28"/>
        </w:numPr>
        <w:shd w:val="clear" w:color="auto" w:fill="auto"/>
        <w:tabs>
          <w:tab w:val="left" w:pos="2484"/>
        </w:tabs>
        <w:spacing w:before="0" w:line="168" w:lineRule="exact"/>
        <w:ind w:left="2080"/>
        <w:jc w:val="both"/>
      </w:pPr>
      <w:r>
        <w:t>Doručování</w:t>
      </w:r>
    </w:p>
    <w:p w:rsidR="00E6030B" w:rsidRDefault="001F2DAF">
      <w:pPr>
        <w:pStyle w:val="Zkladntext20"/>
        <w:numPr>
          <w:ilvl w:val="0"/>
          <w:numId w:val="29"/>
        </w:numPr>
        <w:shd w:val="clear" w:color="auto" w:fill="auto"/>
        <w:tabs>
          <w:tab w:val="left" w:pos="250"/>
        </w:tabs>
        <w:spacing w:line="168" w:lineRule="exact"/>
        <w:jc w:val="both"/>
      </w:pPr>
      <w:r>
        <w:rPr>
          <w:color w:val="000000"/>
        </w:rPr>
        <w:t>Veškeré informace a oznámení de Smlouvy a OPD musí mít písemnou podobu, není-i sjednáno jinak ve Smtouvě nebo OPD. Pro pfeemný styk ke použít způsob</w:t>
      </w:r>
      <w:r>
        <w:rPr>
          <w:color w:val="000000"/>
        </w:rPr>
        <w:t xml:space="preserve"> odeslání dopisu, osobní předání písemnosti, taxovou zprávu, etetórortickoti zprávu se zpětným potvrzenřn doručen. Kontaktní adresy, telefony Q faxová čísla a e-mafcvé adresy pou uváleny ve Smlouvě.</w:t>
      </w:r>
    </w:p>
    <w:p w:rsidR="00E6030B" w:rsidRDefault="001F2DAF">
      <w:pPr>
        <w:pStyle w:val="Zkladntext20"/>
        <w:numPr>
          <w:ilvl w:val="0"/>
          <w:numId w:val="29"/>
        </w:numPr>
        <w:shd w:val="clear" w:color="auto" w:fill="auto"/>
        <w:tabs>
          <w:tab w:val="left" w:pos="255"/>
        </w:tabs>
        <w:spacing w:after="56" w:line="168" w:lineRule="exact"/>
        <w:jc w:val="both"/>
      </w:pPr>
      <w:r>
        <w:rPr>
          <w:color w:val="000000"/>
        </w:rPr>
        <w:t>Povinnost odesílatele doručit písemnost adresátovi je spl</w:t>
      </w:r>
      <w:r>
        <w:rPr>
          <w:color w:val="000000"/>
        </w:rPr>
        <w:t>něna, jakmile adresát písemnost převezme nebo jakmile byla držitelem poštovní fcence vrácena odesteteti jako nedoručitelná a adresát svým jednáním nebo opomenutím doručení zmaňl (např. neoznámení změny kontaktní adresy druhé smluvní straně). Účinky doručen</w:t>
      </w:r>
      <w:r>
        <w:rPr>
          <w:color w:val="000000"/>
        </w:rPr>
        <w:t>í nastanou i tehdy, jestliže adresát přijetí písemností odmítne.</w:t>
      </w:r>
    </w:p>
    <w:p w:rsidR="00E6030B" w:rsidRDefault="001F2DAF">
      <w:pPr>
        <w:pStyle w:val="Zkladntext150"/>
        <w:shd w:val="clear" w:color="auto" w:fill="auto"/>
        <w:spacing w:before="0"/>
        <w:ind w:left="2080"/>
        <w:jc w:val="both"/>
      </w:pPr>
      <w:r>
        <w:t>XIU. Mlčenlivost</w:t>
      </w:r>
    </w:p>
    <w:p w:rsidR="00E6030B" w:rsidRDefault="001F2DAF">
      <w:pPr>
        <w:pStyle w:val="Zkladntext20"/>
        <w:numPr>
          <w:ilvl w:val="0"/>
          <w:numId w:val="30"/>
        </w:numPr>
        <w:shd w:val="clear" w:color="auto" w:fill="auto"/>
        <w:tabs>
          <w:tab w:val="left" w:pos="255"/>
        </w:tabs>
        <w:spacing w:line="173" w:lineRule="exact"/>
        <w:jc w:val="both"/>
      </w:pPr>
      <w:r>
        <w:rPr>
          <w:color w:val="000000"/>
        </w:rPr>
        <w:t>Smluvní strany se vzájemně zavazují, že budou chránit a utajovat před třetími osobami důvěrné informace a obchodní tajemství. Žádná ze smluvních stran bez písemného sou</w:t>
      </w:r>
      <w:r>
        <w:rPr>
          <w:color w:val="000000"/>
        </w:rPr>
        <w:t xml:space="preserve">hlasu druhé smluvní strany neposkytne informace o obsahu Smlouvy třetí straně (uvedené se netýká OPD), a to ani v &lt;Sč*n rozsahu, s výjimkou veřejně publikovaných informaci (např. těchto OPD) a dále </w:t>
      </w:r>
      <w:r>
        <w:rPr>
          <w:rStyle w:val="Zkladntext2Kurzva"/>
        </w:rPr>
        <w:t>s</w:t>
      </w:r>
      <w:r>
        <w:rPr>
          <w:color w:val="000000"/>
        </w:rPr>
        <w:t xml:space="preserve"> výjimteu osob zabezpečujících výkon práv a plněn povinno</w:t>
      </w:r>
      <w:r>
        <w:rPr>
          <w:color w:val="000000"/>
        </w:rPr>
        <w:t>stí smluvních stran. Stejným způsobem budou strany chránit důvěrné informace a skutečnosti tvona' obchodní tajemství třetí osoby, které tyly touto třetí stranou některé ze smluvních stran poskytnuty se svolením jejich dalšího užití.</w:t>
      </w:r>
    </w:p>
    <w:p w:rsidR="00E6030B" w:rsidRDefault="001F2DAF">
      <w:pPr>
        <w:pStyle w:val="Zkladntext20"/>
        <w:numPr>
          <w:ilvl w:val="0"/>
          <w:numId w:val="30"/>
        </w:numPr>
        <w:shd w:val="clear" w:color="auto" w:fill="auto"/>
        <w:tabs>
          <w:tab w:val="left" w:pos="255"/>
        </w:tabs>
        <w:spacing w:line="173" w:lineRule="exact"/>
      </w:pPr>
      <w:r>
        <w:rPr>
          <w:color w:val="000000"/>
        </w:rPr>
        <w:t>Závazek ochrany obchodn</w:t>
      </w:r>
      <w:r>
        <w:rPr>
          <w:color w:val="000000"/>
        </w:rPr>
        <w:t>ího tajemství a (Úvěrných informací trvá po celou dobu trvám skutečností tvořících obchodní tajemství nebo trvání zájmu chránění (Úvěrných informací.</w:t>
      </w:r>
    </w:p>
    <w:p w:rsidR="00E6030B" w:rsidRDefault="001F2DAF">
      <w:pPr>
        <w:pStyle w:val="Zkladntext20"/>
        <w:numPr>
          <w:ilvl w:val="0"/>
          <w:numId w:val="30"/>
        </w:numPr>
        <w:shd w:val="clear" w:color="auto" w:fill="auto"/>
        <w:tabs>
          <w:tab w:val="left" w:pos="255"/>
        </w:tabs>
        <w:spacing w:after="64" w:line="173" w:lineRule="exact"/>
      </w:pPr>
      <w:r>
        <w:rPr>
          <w:color w:val="000000"/>
        </w:rPr>
        <w:t>Povinnost mlčenlivosti se nevztahuje na informační povinnost vyplývající z obecně platných předpisů.</w:t>
      </w:r>
    </w:p>
    <w:p w:rsidR="00E6030B" w:rsidRDefault="001F2DAF">
      <w:pPr>
        <w:pStyle w:val="Zkladntext150"/>
        <w:shd w:val="clear" w:color="auto" w:fill="auto"/>
        <w:spacing w:before="0" w:line="168" w:lineRule="exact"/>
        <w:ind w:left="20"/>
      </w:pPr>
      <w:r>
        <w:t xml:space="preserve">XIV. </w:t>
      </w:r>
      <w:r>
        <w:t>Závěrečná ustanovení</w:t>
      </w:r>
    </w:p>
    <w:p w:rsidR="00E6030B" w:rsidRDefault="001F2DAF">
      <w:pPr>
        <w:pStyle w:val="Zkladntext20"/>
        <w:numPr>
          <w:ilvl w:val="0"/>
          <w:numId w:val="31"/>
        </w:numPr>
        <w:shd w:val="clear" w:color="auto" w:fill="auto"/>
        <w:tabs>
          <w:tab w:val="left" w:pos="255"/>
        </w:tabs>
        <w:spacing w:line="168" w:lineRule="exact"/>
      </w:pPr>
      <w:r>
        <w:rPr>
          <w:color w:val="000000"/>
        </w:rPr>
        <w:t>Podmínky odchyiujíd se od OPD sjednají obě smluvní strany ve Smlouvě, v případě rozporů mezi ujednáními v OPD a ujednáními ve Smlouvě mají přednost ujednání Smlouvy.</w:t>
      </w:r>
    </w:p>
    <w:p w:rsidR="00E6030B" w:rsidRDefault="001F2DAF">
      <w:pPr>
        <w:pStyle w:val="Zkladntext20"/>
        <w:numPr>
          <w:ilvl w:val="0"/>
          <w:numId w:val="31"/>
        </w:numPr>
        <w:shd w:val="clear" w:color="auto" w:fill="auto"/>
        <w:tabs>
          <w:tab w:val="left" w:pos="255"/>
        </w:tabs>
        <w:spacing w:line="168" w:lineRule="exact"/>
        <w:jc w:val="both"/>
      </w:pPr>
      <w:r>
        <w:rPr>
          <w:color w:val="000000"/>
        </w:rPr>
        <w:t>Ve věcech neupravených OPD a Smlouvou se postupuje dle příslušných pr</w:t>
      </w:r>
      <w:r>
        <w:rPr>
          <w:color w:val="000000"/>
        </w:rPr>
        <w:t>ávních předpisů. Ukáže-li se nebo stane-li se některé ustanovení Smlouvy nebo OPD neplatným nebo neúčinným, zůstávají ostatní ustanovení Smlouvy a OPD v platnosti a zbývajíc obsah Smlouvy a OPD bude nahrazen příslušnými ustanoveními platných právních předp</w:t>
      </w:r>
      <w:r>
        <w:rPr>
          <w:color w:val="000000"/>
        </w:rPr>
        <w:t>isů.</w:t>
      </w:r>
    </w:p>
    <w:p w:rsidR="00E6030B" w:rsidRDefault="001F2DAF">
      <w:pPr>
        <w:pStyle w:val="Zkladntext20"/>
        <w:numPr>
          <w:ilvl w:val="0"/>
          <w:numId w:val="31"/>
        </w:numPr>
        <w:shd w:val="clear" w:color="auto" w:fill="auto"/>
        <w:tabs>
          <w:tab w:val="left" w:pos="260"/>
        </w:tabs>
        <w:spacing w:line="168" w:lineRule="exact"/>
        <w:jc w:val="both"/>
      </w:pPr>
      <w:r>
        <w:rPr>
          <w:color w:val="000000"/>
        </w:rPr>
        <w:t xml:space="preserve">S osobními údaji je nakládáno v souladu se zákonem č. 101/2000 Sb. Podrobnosti jsou uvedeny na internetových stránkách Ampér Markét. </w:t>
      </w:r>
      <w:r>
        <w:rPr>
          <w:color w:val="000000"/>
          <w:lang w:val="en-US" w:eastAsia="en-US" w:bidi="en-US"/>
        </w:rPr>
        <w:t xml:space="preserve">WYW.ampermarket.cz </w:t>
      </w:r>
      <w:r>
        <w:rPr>
          <w:color w:val="000000"/>
        </w:rPr>
        <w:t>Zákaznic uzavřením Smlouvy vyslovuje svůj souhlas se zpracováním osobních údajů za účelem a v rozsa</w:t>
      </w:r>
      <w:r>
        <w:rPr>
          <w:color w:val="000000"/>
        </w:rPr>
        <w:t xml:space="preserve">hu tom uvedeném. Ampér Markét </w:t>
      </w:r>
      <w:r>
        <w:rPr>
          <w:rStyle w:val="Zkladntext2Kurzva"/>
        </w:rPr>
        <w:t>se zavazuje</w:t>
      </w:r>
      <w:r>
        <w:rPr>
          <w:color w:val="000000"/>
        </w:rPr>
        <w:t xml:space="preserve"> neposkytovat osobní údaje, obsažené v této Smlouvě, třetí straně.</w:t>
      </w:r>
    </w:p>
    <w:p w:rsidR="00E6030B" w:rsidRDefault="001F2DAF">
      <w:pPr>
        <w:pStyle w:val="Zkladntext20"/>
        <w:numPr>
          <w:ilvl w:val="0"/>
          <w:numId w:val="31"/>
        </w:numPr>
        <w:shd w:val="clear" w:color="auto" w:fill="auto"/>
        <w:tabs>
          <w:tab w:val="left" w:pos="260"/>
        </w:tabs>
        <w:spacing w:line="168" w:lineRule="exact"/>
      </w:pPr>
      <w:r>
        <w:rPr>
          <w:color w:val="000000"/>
        </w:rPr>
        <w:t>Písemně uzavřená Smlouva může být měněna nebo zrušena pouze písemnou dohodou smluvních stran, včetně dodatku k uzavřené Smlouvě.</w:t>
      </w:r>
    </w:p>
    <w:p w:rsidR="00E6030B" w:rsidRDefault="001F2DAF">
      <w:pPr>
        <w:pStyle w:val="Zkladntext20"/>
        <w:numPr>
          <w:ilvl w:val="0"/>
          <w:numId w:val="31"/>
        </w:numPr>
        <w:shd w:val="clear" w:color="auto" w:fill="auto"/>
        <w:tabs>
          <w:tab w:val="left" w:pos="265"/>
        </w:tabs>
        <w:spacing w:line="168" w:lineRule="exact"/>
        <w:jc w:val="both"/>
      </w:pPr>
      <w:r>
        <w:rPr>
          <w:color w:val="000000"/>
        </w:rPr>
        <w:t>Zákazník je povinen</w:t>
      </w:r>
      <w:r>
        <w:rPr>
          <w:color w:val="000000"/>
        </w:rPr>
        <w:t xml:space="preserve"> oznámit Ampér Markét neprodteně, nejpozději však do 15 dnů, případné změny údajů obsažených ve Smlouvě, které nemají vliv na její obsah (např. změny identifikačních a kontaktních údajů). Neoznámení jde k tni Zákazníka. Zákazník nese odpovědnost za ztrátu </w:t>
      </w:r>
      <w:r>
        <w:rPr>
          <w:color w:val="000000"/>
        </w:rPr>
        <w:t>3 zpřístupnění identifikátorů Smlouvy (číslo Smlouvy, číslo zákaznického účtu, číslo obchodního partnera) třetí osobě.</w:t>
      </w:r>
    </w:p>
    <w:p w:rsidR="00E6030B" w:rsidRDefault="001F2DAF">
      <w:pPr>
        <w:pStyle w:val="Zkladntext20"/>
        <w:numPr>
          <w:ilvl w:val="0"/>
          <w:numId w:val="31"/>
        </w:numPr>
        <w:shd w:val="clear" w:color="auto" w:fill="auto"/>
        <w:tabs>
          <w:tab w:val="left" w:pos="265"/>
        </w:tabs>
        <w:spacing w:line="168" w:lineRule="exact"/>
      </w:pPr>
      <w:r>
        <w:rPr>
          <w:color w:val="000000"/>
        </w:rPr>
        <w:t>V pnpadě souhrnu Odběrných míst Zákazník de Smlouvy platí je&amp;rotíivá ustanovení Smlouvy, OPD i všech příloh Smlouvy zvlášť pro každé Odbě</w:t>
      </w:r>
      <w:r>
        <w:rPr>
          <w:color w:val="000000"/>
        </w:rPr>
        <w:t>rné místo.</w:t>
      </w:r>
    </w:p>
    <w:p w:rsidR="00E6030B" w:rsidRDefault="001F2DAF">
      <w:pPr>
        <w:pStyle w:val="Zkladntext20"/>
        <w:numPr>
          <w:ilvl w:val="0"/>
          <w:numId w:val="31"/>
        </w:numPr>
        <w:shd w:val="clear" w:color="auto" w:fill="auto"/>
        <w:tabs>
          <w:tab w:val="left" w:pos="260"/>
        </w:tabs>
        <w:spacing w:line="168" w:lineRule="exact"/>
      </w:pPr>
      <w:r>
        <w:rPr>
          <w:color w:val="000000"/>
        </w:rPr>
        <w:t>Pokud není v těchto OPD nebo v právních předpisech stanoveno jinak, ani Krůto pro odeslání odpovědí na vzájemnou korespondenci mezi Ampér Markét a Zákazníkem 15 dnů.</w:t>
      </w:r>
    </w:p>
    <w:p w:rsidR="00E6030B" w:rsidRDefault="001F2DAF">
      <w:pPr>
        <w:pStyle w:val="Zkladntext20"/>
        <w:numPr>
          <w:ilvl w:val="0"/>
          <w:numId w:val="31"/>
        </w:numPr>
        <w:shd w:val="clear" w:color="auto" w:fill="auto"/>
        <w:tabs>
          <w:tab w:val="left" w:pos="265"/>
        </w:tabs>
        <w:spacing w:line="168" w:lineRule="exact"/>
        <w:jc w:val="both"/>
      </w:pPr>
      <w:r>
        <w:rPr>
          <w:color w:val="000000"/>
        </w:rPr>
        <w:t>Ampér Markét je oprávněn tyto OPD měnit 3 je nahracit novými (^zrněna OPD’). Zm</w:t>
      </w:r>
      <w:r>
        <w:rPr>
          <w:color w:val="000000"/>
        </w:rPr>
        <w:t xml:space="preserve">ěnu OPD zveřejní Ampér Markét nejméně3Q dnů před účinností změny OPD na svých internetových stránkách </w:t>
      </w:r>
      <w:hyperlink r:id="rId40" w:history="1">
        <w:r>
          <w:rPr>
            <w:rStyle w:val="Hypertextovodkaz"/>
            <w:lang w:val="en-US" w:eastAsia="en-US" w:bidi="en-US"/>
          </w:rPr>
          <w:t>www.ampermarket.cz</w:t>
        </w:r>
      </w:hyperlink>
      <w:r>
        <w:rPr>
          <w:color w:val="000000"/>
          <w:lang w:val="en-US" w:eastAsia="en-US" w:bidi="en-US"/>
        </w:rPr>
        <w:t xml:space="preserve"> </w:t>
      </w:r>
      <w:r>
        <w:rPr>
          <w:color w:val="000000"/>
        </w:rPr>
        <w:t>a ve svém sídle. O změně OPD bude Ampér Markét Zákazníka způsobem stanoveným v 3. XII. odst 1 O</w:t>
      </w:r>
      <w:r>
        <w:rPr>
          <w:color w:val="000000"/>
        </w:rPr>
        <w:t>PD informovat Zákazník je v pnpadě nesouhlasu s navrhovanou změnou OPD oprávněn od Smlouvy odstoupit dle podmínek stanovených v 3. XI. odst 4 bod (iii) OPD.</w:t>
      </w:r>
    </w:p>
    <w:p w:rsidR="00E6030B" w:rsidRDefault="001F2DAF">
      <w:pPr>
        <w:pStyle w:val="Zkladntext20"/>
        <w:numPr>
          <w:ilvl w:val="0"/>
          <w:numId w:val="31"/>
        </w:numPr>
        <w:shd w:val="clear" w:color="auto" w:fill="auto"/>
        <w:tabs>
          <w:tab w:val="left" w:pos="260"/>
        </w:tabs>
        <w:spacing w:line="168" w:lineRule="exact"/>
        <w:jc w:val="both"/>
      </w:pPr>
      <w:r>
        <w:rPr>
          <w:color w:val="000000"/>
        </w:rPr>
        <w:t>Tyto OPD nahrazují OPD ze dne 20.6.2011.</w:t>
      </w:r>
    </w:p>
    <w:p w:rsidR="00E6030B" w:rsidRDefault="001F2DAF">
      <w:pPr>
        <w:pStyle w:val="Zkladntext20"/>
        <w:numPr>
          <w:ilvl w:val="0"/>
          <w:numId w:val="31"/>
        </w:numPr>
        <w:shd w:val="clear" w:color="auto" w:fill="auto"/>
        <w:tabs>
          <w:tab w:val="left" w:pos="337"/>
        </w:tabs>
        <w:spacing w:after="158" w:line="168" w:lineRule="exact"/>
        <w:jc w:val="both"/>
      </w:pPr>
      <w:r>
        <w:rPr>
          <w:color w:val="000000"/>
        </w:rPr>
        <w:t>Tyto OPD nabývají úánností dne 1.1.2013.</w:t>
      </w:r>
    </w:p>
    <w:p w:rsidR="00E6030B" w:rsidRDefault="001F2DAF">
      <w:pPr>
        <w:pStyle w:val="Zkladntext20"/>
        <w:shd w:val="clear" w:color="auto" w:fill="auto"/>
        <w:spacing w:after="78" w:line="120" w:lineRule="exact"/>
        <w:jc w:val="both"/>
      </w:pPr>
      <w:r>
        <w:rPr>
          <w:color w:val="000000"/>
        </w:rPr>
        <w:t>V Praze dne 29.10</w:t>
      </w:r>
      <w:r>
        <w:rPr>
          <w:color w:val="000000"/>
        </w:rPr>
        <w:t>. 2012</w:t>
      </w:r>
    </w:p>
    <w:p w:rsidR="00E6030B" w:rsidRDefault="001F2DAF">
      <w:pPr>
        <w:pStyle w:val="Zkladntext20"/>
        <w:shd w:val="clear" w:color="auto" w:fill="auto"/>
        <w:spacing w:line="173" w:lineRule="exact"/>
        <w:ind w:right="3740"/>
        <w:sectPr w:rsidR="00E6030B">
          <w:type w:val="continuous"/>
          <w:pgSz w:w="11900" w:h="16840"/>
          <w:pgMar w:top="763" w:right="518" w:bottom="554" w:left="554" w:header="0" w:footer="3" w:gutter="0"/>
          <w:cols w:num="2" w:space="271"/>
          <w:noEndnote/>
          <w:docGrid w:linePitch="360"/>
        </w:sectPr>
      </w:pPr>
      <w:r>
        <w:rPr>
          <w:color w:val="000000"/>
        </w:rPr>
        <w:t>Ing. lan Palaščák, předseda představenstva Ampér Markét, a. s.</w:t>
      </w:r>
    </w:p>
    <w:p w:rsidR="00E6030B" w:rsidRDefault="001F2DAF">
      <w:pPr>
        <w:pStyle w:val="Nadpis20"/>
        <w:keepNext/>
        <w:keepLines/>
        <w:shd w:val="clear" w:color="auto" w:fill="auto"/>
        <w:spacing w:line="220" w:lineRule="exact"/>
        <w:sectPr w:rsidR="00E6030B">
          <w:headerReference w:type="even" r:id="rId41"/>
          <w:headerReference w:type="default" r:id="rId42"/>
          <w:footerReference w:type="even" r:id="rId43"/>
          <w:footerReference w:type="default" r:id="rId44"/>
          <w:pgSz w:w="11900" w:h="16840"/>
          <w:pgMar w:top="1672" w:right="8152" w:bottom="4035" w:left="1080" w:header="0" w:footer="3" w:gutter="0"/>
          <w:pgNumType w:start="1"/>
          <w:cols w:space="720"/>
          <w:noEndnote/>
          <w:docGrid w:linePitch="360"/>
        </w:sectPr>
      </w:pPr>
      <w:bookmarkStart w:id="16" w:name="bookmark13"/>
      <w:r>
        <w:lastRenderedPageBreak/>
        <w:t>Odběrné místo č.l:</w:t>
      </w:r>
      <w:bookmarkEnd w:id="16"/>
    </w:p>
    <w:p w:rsidR="00E6030B" w:rsidRDefault="00E6030B">
      <w:pPr>
        <w:spacing w:before="5" w:after="5" w:line="240" w:lineRule="exact"/>
        <w:rPr>
          <w:sz w:val="19"/>
          <w:szCs w:val="19"/>
        </w:rPr>
      </w:pPr>
    </w:p>
    <w:p w:rsidR="00E6030B" w:rsidRDefault="00E6030B">
      <w:pPr>
        <w:rPr>
          <w:sz w:val="2"/>
          <w:szCs w:val="2"/>
        </w:rPr>
        <w:sectPr w:rsidR="00E6030B">
          <w:type w:val="continuous"/>
          <w:pgSz w:w="11900" w:h="16840"/>
          <w:pgMar w:top="1597" w:right="0" w:bottom="2501" w:left="0" w:header="0" w:footer="3" w:gutter="0"/>
          <w:cols w:space="720"/>
          <w:noEndnote/>
          <w:docGrid w:linePitch="360"/>
        </w:sectPr>
      </w:pPr>
    </w:p>
    <w:p w:rsidR="00E6030B" w:rsidRDefault="001F2DAF">
      <w:pPr>
        <w:pStyle w:val="Zkladntext50"/>
        <w:shd w:val="clear" w:color="auto" w:fill="auto"/>
        <w:spacing w:line="269" w:lineRule="exact"/>
        <w:ind w:right="4080" w:firstLine="0"/>
      </w:pPr>
      <w:r>
        <w:rPr>
          <w:noProof/>
          <w:lang w:bidi="ar-SA"/>
        </w:rPr>
        <mc:AlternateContent>
          <mc:Choice Requires="wps">
            <w:drawing>
              <wp:anchor distT="0" distB="0" distL="63500" distR="176530" simplePos="0" relativeHeight="251670528" behindDoc="1" locked="0" layoutInCell="1" allowOverlap="1">
                <wp:simplePos x="0" y="0"/>
                <wp:positionH relativeFrom="margin">
                  <wp:posOffset>6350</wp:posOffset>
                </wp:positionH>
                <wp:positionV relativeFrom="paragraph">
                  <wp:posOffset>-36195</wp:posOffset>
                </wp:positionV>
                <wp:extent cx="1676400" cy="670560"/>
                <wp:effectExtent l="0" t="0" r="0" b="0"/>
                <wp:wrapSquare wrapText="right"/>
                <wp:docPr id="4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50"/>
                              <w:shd w:val="clear" w:color="auto" w:fill="auto"/>
                              <w:spacing w:line="264" w:lineRule="exact"/>
                              <w:ind w:firstLine="0"/>
                            </w:pPr>
                            <w:r>
                              <w:rPr>
                                <w:rStyle w:val="Zkladntext5Exact"/>
                              </w:rPr>
                              <w:t>Adresa:</w:t>
                            </w:r>
                          </w:p>
                          <w:p w:rsidR="00E6030B" w:rsidRDefault="001F2DAF">
                            <w:pPr>
                              <w:pStyle w:val="Zkladntext50"/>
                              <w:shd w:val="clear" w:color="auto" w:fill="auto"/>
                              <w:spacing w:line="264" w:lineRule="exact"/>
                              <w:ind w:firstLine="0"/>
                            </w:pPr>
                            <w:r>
                              <w:rPr>
                                <w:rStyle w:val="Zkladntext5Exact"/>
                              </w:rPr>
                              <w:t>EAN:</w:t>
                            </w:r>
                          </w:p>
                          <w:p w:rsidR="00E6030B" w:rsidRDefault="001F2DAF">
                            <w:pPr>
                              <w:pStyle w:val="Zkladntext50"/>
                              <w:shd w:val="clear" w:color="auto" w:fill="auto"/>
                              <w:spacing w:line="264" w:lineRule="exact"/>
                              <w:ind w:firstLine="0"/>
                            </w:pPr>
                            <w:r>
                              <w:rPr>
                                <w:rStyle w:val="Zkladntext5Exact"/>
                              </w:rPr>
                              <w:t>Rezervovaný příkon:</w:t>
                            </w:r>
                          </w:p>
                          <w:p w:rsidR="00E6030B" w:rsidRDefault="001F2DAF">
                            <w:pPr>
                              <w:pStyle w:val="Zkladntext50"/>
                              <w:shd w:val="clear" w:color="auto" w:fill="auto"/>
                              <w:spacing w:line="264" w:lineRule="exact"/>
                              <w:ind w:firstLine="0"/>
                            </w:pPr>
                            <w:r>
                              <w:rPr>
                                <w:rStyle w:val="Zkladntext5Exact"/>
                              </w:rPr>
                              <w:t>Roční rezervovaná kapacita: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46" type="#_x0000_t202" style="position:absolute;margin-left:.5pt;margin-top:-2.85pt;width:132pt;height:52.8pt;z-index:-251645952;visibility:visible;mso-wrap-style:square;mso-width-percent:0;mso-height-percent:0;mso-wrap-distance-left:5pt;mso-wrap-distance-top:0;mso-wrap-distance-right:13.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" filled="f" stroked="f">
                <v:textbox style="mso-fit-shape-to-text:t" inset="0,0,0,0">
                  <w:txbxContent>
                    <w:p w:rsidR="00E6030B" w:rsidRDefault="001F2DAF">
                      <w:pPr>
                        <w:pStyle w:val="Zkladntext50"/>
                        <w:shd w:val="clear" w:color="auto" w:fill="auto"/>
                        <w:spacing w:line="264" w:lineRule="exact"/>
                        <w:ind w:firstLine="0"/>
                      </w:pPr>
                      <w:r>
                        <w:rPr>
                          <w:rStyle w:val="Zkladntext5Exact"/>
                        </w:rPr>
                        <w:t>Adresa:</w:t>
                      </w:r>
                    </w:p>
                    <w:p w:rsidR="00E6030B" w:rsidRDefault="001F2DAF">
                      <w:pPr>
                        <w:pStyle w:val="Zkladntext50"/>
                        <w:shd w:val="clear" w:color="auto" w:fill="auto"/>
                        <w:spacing w:line="264" w:lineRule="exact"/>
                        <w:ind w:firstLine="0"/>
                      </w:pPr>
                      <w:r>
                        <w:rPr>
                          <w:rStyle w:val="Zkladntext5Exact"/>
                        </w:rPr>
                        <w:t>EAN:</w:t>
                      </w:r>
                    </w:p>
                    <w:p w:rsidR="00E6030B" w:rsidRDefault="001F2DAF">
                      <w:pPr>
                        <w:pStyle w:val="Zkladntext50"/>
                        <w:shd w:val="clear" w:color="auto" w:fill="auto"/>
                        <w:spacing w:line="264" w:lineRule="exact"/>
                        <w:ind w:firstLine="0"/>
                      </w:pPr>
                      <w:r>
                        <w:rPr>
                          <w:rStyle w:val="Zkladntext5Exact"/>
                        </w:rPr>
                        <w:t>Rezervovaný příkon:</w:t>
                      </w:r>
                    </w:p>
                    <w:p w:rsidR="00E6030B" w:rsidRDefault="001F2DAF">
                      <w:pPr>
                        <w:pStyle w:val="Zkladntext50"/>
                        <w:shd w:val="clear" w:color="auto" w:fill="auto"/>
                        <w:spacing w:line="264" w:lineRule="exact"/>
                        <w:ind w:firstLine="0"/>
                      </w:pPr>
                      <w:r>
                        <w:rPr>
                          <w:rStyle w:val="Zkladntext5Exact"/>
                        </w:rPr>
                        <w:t>Roční rezervovaná kapacita:</w:t>
                      </w:r>
                    </w:p>
                  </w:txbxContent>
                </v:textbox>
                <w10:wrap type="square" side="right" anchorx="margin"/>
              </v:shape>
            </w:pict>
          </mc:Fallback>
        </mc:AlternateContent>
      </w:r>
      <w:r>
        <w:t>Kosovská 1122/16, 586 01 Jihlava 859182400200031427 85 kW 55 kW</w:t>
      </w:r>
    </w:p>
    <w:p w:rsidR="00E6030B" w:rsidRDefault="001F2DAF">
      <w:pPr>
        <w:pStyle w:val="Zkladntext50"/>
        <w:shd w:val="clear" w:color="auto" w:fill="auto"/>
        <w:tabs>
          <w:tab w:val="left" w:pos="2066"/>
        </w:tabs>
        <w:spacing w:line="269" w:lineRule="exact"/>
        <w:ind w:firstLine="0"/>
        <w:jc w:val="both"/>
      </w:pPr>
      <w:r>
        <w:rPr>
          <w:noProof/>
          <w:lang w:bidi="ar-SA"/>
        </w:rPr>
        <mc:AlternateContent>
          <mc:Choice Requires="wps">
            <w:drawing>
              <wp:anchor distT="0" distB="282575" distL="271145" distR="63500" simplePos="0" relativeHeight="251671552" behindDoc="1" locked="0" layoutInCell="1" allowOverlap="1">
                <wp:simplePos x="0" y="0"/>
                <wp:positionH relativeFrom="margin">
                  <wp:posOffset>2273935</wp:posOffset>
                </wp:positionH>
                <wp:positionV relativeFrom="paragraph">
                  <wp:posOffset>-3810</wp:posOffset>
                </wp:positionV>
                <wp:extent cx="646430" cy="127000"/>
                <wp:effectExtent l="635" t="1905" r="635" b="4445"/>
                <wp:wrapSquare wrapText="left"/>
                <wp:docPr id="4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50"/>
                              <w:shd w:val="clear" w:color="auto" w:fill="auto"/>
                              <w:spacing w:line="200" w:lineRule="exact"/>
                              <w:ind w:firstLine="0"/>
                            </w:pPr>
                            <w:r>
                              <w:rPr>
                                <w:rStyle w:val="Zkladntext5Exact"/>
                              </w:rPr>
                              <w:t>171 MWh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0" o:spid="_x0000_s1047" type="#_x0000_t202" style="position:absolute;left:0;text-align:left;margin-left:179.05pt;margin-top:-.3pt;width:50.9pt;height:10pt;z-index:-251644928;visibility:visible;mso-wrap-style:square;mso-width-percent:0;mso-height-percent:0;mso-wrap-distance-left:21.35pt;mso-wrap-distance-top:0;mso-wrap-distance-right:5pt;mso-wrap-distance-bottom:22.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" filled="f" stroked="f">
                <v:textbox style="mso-fit-shape-to-text:t" inset="0,0,0,0">
                  <w:txbxContent>
                    <w:p w:rsidR="00E6030B" w:rsidRDefault="001F2DAF">
                      <w:pPr>
                        <w:pStyle w:val="Zkladntext50"/>
                        <w:shd w:val="clear" w:color="auto" w:fill="auto"/>
                        <w:spacing w:line="200" w:lineRule="exact"/>
                        <w:ind w:firstLine="0"/>
                      </w:pPr>
                      <w:r>
                        <w:rPr>
                          <w:rStyle w:val="Zkladntext5Exact"/>
                        </w:rPr>
                        <w:t>171 MWh</w:t>
                      </w:r>
                    </w:p>
                  </w:txbxContent>
                </v:textbox>
                <w10:wrap type="square" side="left" anchorx="margin"/>
              </v:shape>
            </w:pict>
          </mc:Fallback>
        </mc:AlternateContent>
      </w:r>
      <w:r>
        <w:t xml:space="preserve">Sjednané roční množství elektřiny: Výroba </w:t>
      </w:r>
      <w:r>
        <w:t>(ANO/NE):</w:t>
      </w:r>
      <w:r>
        <w:tab/>
        <w:t>NE</w:t>
      </w:r>
    </w:p>
    <w:p w:rsidR="00E6030B" w:rsidRDefault="001F2DAF">
      <w:pPr>
        <w:pStyle w:val="Zkladntext50"/>
        <w:shd w:val="clear" w:color="auto" w:fill="auto"/>
        <w:tabs>
          <w:tab w:val="left" w:pos="2066"/>
        </w:tabs>
        <w:spacing w:line="269" w:lineRule="exact"/>
        <w:ind w:firstLine="0"/>
        <w:jc w:val="both"/>
      </w:pPr>
      <w:r>
        <w:t>Typ měření (A, B, C):</w:t>
      </w:r>
      <w:r>
        <w:tab/>
        <w:t>A</w:t>
      </w:r>
    </w:p>
    <w:p w:rsidR="00E6030B" w:rsidRDefault="001F2DAF">
      <w:pPr>
        <w:pStyle w:val="Titulektabulky0"/>
        <w:framePr w:w="9754" w:wrap="notBeside" w:vAnchor="text" w:hAnchor="text" w:xAlign="center" w:y="1"/>
        <w:shd w:val="clear" w:color="auto" w:fill="auto"/>
        <w:spacing w:line="200" w:lineRule="exact"/>
      </w:pPr>
      <w:r>
        <w:t>Roční rozdělení sjednaného množství na jednotlivé kalendářní měsíce: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54"/>
        <w:gridCol w:w="528"/>
        <w:gridCol w:w="2986"/>
        <w:gridCol w:w="1862"/>
        <w:gridCol w:w="3024"/>
      </w:tblGrid>
      <w:tr w:rsidR="00E6030B">
        <w:tblPrEx>
          <w:tblCellMar>
            <w:top w:w="0" w:type="dxa"/>
            <w:bottom w:w="0" w:type="dxa"/>
          </w:tblCellMar>
        </w:tblPrEx>
        <w:trPr>
          <w:trHeight w:hRule="exact" w:val="331"/>
          <w:jc w:val="center"/>
        </w:trPr>
        <w:tc>
          <w:tcPr>
            <w:tcW w:w="1354" w:type="dxa"/>
            <w:shd w:val="clear" w:color="auto" w:fill="000000"/>
          </w:tcPr>
          <w:p w:rsidR="00E6030B" w:rsidRDefault="001F2DAF">
            <w:pPr>
              <w:pStyle w:val="Zkladntext20"/>
              <w:framePr w:w="9754" w:wrap="notBeside" w:vAnchor="text" w:hAnchor="text" w:xAlign="center" w:y="1"/>
              <w:shd w:val="clear" w:color="auto" w:fill="auto"/>
              <w:spacing w:line="200" w:lineRule="exact"/>
              <w:ind w:right="240"/>
              <w:jc w:val="right"/>
            </w:pPr>
            <w:r>
              <w:rPr>
                <w:rStyle w:val="Zkladntext210ptdkovn0pt"/>
              </w:rPr>
              <w:t>Měsíc</w:t>
            </w:r>
          </w:p>
        </w:tc>
        <w:tc>
          <w:tcPr>
            <w:tcW w:w="528" w:type="dxa"/>
            <w:shd w:val="clear" w:color="auto" w:fill="000000"/>
            <w:vAlign w:val="center"/>
          </w:tcPr>
          <w:p w:rsidR="00E6030B" w:rsidRDefault="001F2DAF">
            <w:pPr>
              <w:pStyle w:val="Zkladntext20"/>
              <w:framePr w:w="9754" w:wrap="notBeside" w:vAnchor="text" w:hAnchor="text" w:xAlign="center" w:y="1"/>
              <w:shd w:val="clear" w:color="auto" w:fill="auto"/>
              <w:spacing w:line="90" w:lineRule="exact"/>
              <w:ind w:left="360"/>
            </w:pPr>
            <w:r>
              <w:rPr>
                <w:rStyle w:val="Zkladntext245ptdkovn1pt"/>
              </w:rPr>
              <w:t>1</w:t>
            </w:r>
          </w:p>
        </w:tc>
        <w:tc>
          <w:tcPr>
            <w:tcW w:w="2986" w:type="dxa"/>
            <w:shd w:val="clear" w:color="auto" w:fill="000000"/>
          </w:tcPr>
          <w:p w:rsidR="00E6030B" w:rsidRDefault="001F2DAF">
            <w:pPr>
              <w:pStyle w:val="Zkladntext20"/>
              <w:framePr w:w="9754" w:wrap="notBeside" w:vAnchor="text" w:hAnchor="text" w:xAlign="center" w:y="1"/>
              <w:shd w:val="clear" w:color="auto" w:fill="auto"/>
              <w:spacing w:line="200" w:lineRule="exact"/>
              <w:jc w:val="center"/>
            </w:pPr>
            <w:r>
              <w:rPr>
                <w:rStyle w:val="Zkladntext210ptdkovn0pt"/>
              </w:rPr>
              <w:t>Množství elektřiny v MWh</w:t>
            </w:r>
          </w:p>
        </w:tc>
        <w:tc>
          <w:tcPr>
            <w:tcW w:w="1862" w:type="dxa"/>
            <w:shd w:val="clear" w:color="auto" w:fill="000000"/>
          </w:tcPr>
          <w:p w:rsidR="00E6030B" w:rsidRDefault="001F2DAF">
            <w:pPr>
              <w:pStyle w:val="Zkladntext20"/>
              <w:framePr w:w="9754" w:wrap="notBeside" w:vAnchor="text" w:hAnchor="text" w:xAlign="center" w:y="1"/>
              <w:shd w:val="clear" w:color="auto" w:fill="auto"/>
              <w:spacing w:line="200" w:lineRule="exact"/>
              <w:jc w:val="center"/>
            </w:pPr>
            <w:r>
              <w:rPr>
                <w:rStyle w:val="Zkladntext210ptdkovn0pt"/>
              </w:rPr>
              <w:t>Měsíc</w:t>
            </w:r>
          </w:p>
        </w:tc>
        <w:tc>
          <w:tcPr>
            <w:tcW w:w="3024" w:type="dxa"/>
            <w:shd w:val="clear" w:color="auto" w:fill="000000"/>
          </w:tcPr>
          <w:p w:rsidR="00E6030B" w:rsidRDefault="001F2DAF">
            <w:pPr>
              <w:pStyle w:val="Zkladntext20"/>
              <w:framePr w:w="9754" w:wrap="notBeside" w:vAnchor="text" w:hAnchor="text" w:xAlign="center" w:y="1"/>
              <w:shd w:val="clear" w:color="auto" w:fill="auto"/>
              <w:spacing w:line="200" w:lineRule="exact"/>
              <w:jc w:val="center"/>
            </w:pPr>
            <w:r>
              <w:rPr>
                <w:rStyle w:val="Zkladntext210ptdkovn0pt"/>
              </w:rPr>
              <w:t>Množství elektřiny v MWh</w:t>
            </w:r>
          </w:p>
        </w:tc>
      </w:tr>
      <w:tr w:rsidR="00E6030B">
        <w:tblPrEx>
          <w:tblCellMar>
            <w:top w:w="0" w:type="dxa"/>
            <w:bottom w:w="0" w:type="dxa"/>
          </w:tblCellMar>
        </w:tblPrEx>
        <w:trPr>
          <w:trHeight w:hRule="exact" w:val="274"/>
          <w:jc w:val="center"/>
        </w:trPr>
        <w:tc>
          <w:tcPr>
            <w:tcW w:w="1354" w:type="dxa"/>
            <w:tcBorders>
              <w:left w:val="single" w:sz="4" w:space="0" w:color="auto"/>
            </w:tcBorders>
            <w:shd w:val="clear" w:color="auto" w:fill="000000"/>
            <w:vAlign w:val="bottom"/>
          </w:tcPr>
          <w:p w:rsidR="00E6030B" w:rsidRDefault="001F2DAF">
            <w:pPr>
              <w:pStyle w:val="Zkladntext20"/>
              <w:framePr w:w="9754" w:wrap="notBeside" w:vAnchor="text" w:hAnchor="text" w:xAlign="center" w:y="1"/>
              <w:shd w:val="clear" w:color="auto" w:fill="auto"/>
              <w:spacing w:line="170" w:lineRule="exact"/>
            </w:pPr>
            <w:r>
              <w:rPr>
                <w:rStyle w:val="Zkladntext285ptdkovn0pt"/>
              </w:rPr>
              <w:t xml:space="preserve">f </w:t>
            </w:r>
            <w:r>
              <w:rPr>
                <w:rStyle w:val="Zkladntext285ptdkovn0pt0"/>
              </w:rPr>
              <w:t>0L’lo&lt;bn</w:t>
            </w:r>
          </w:p>
        </w:tc>
        <w:tc>
          <w:tcPr>
            <w:tcW w:w="528" w:type="dxa"/>
            <w:shd w:val="clear" w:color="auto" w:fill="000000"/>
          </w:tcPr>
          <w:p w:rsidR="00E6030B" w:rsidRDefault="00E6030B">
            <w:pPr>
              <w:framePr w:w="9754" w:wrap="notBeside" w:vAnchor="text" w:hAnchor="text" w:xAlign="center" w:y="1"/>
              <w:rPr>
                <w:sz w:val="10"/>
                <w:szCs w:val="10"/>
              </w:rPr>
            </w:pPr>
          </w:p>
        </w:tc>
        <w:tc>
          <w:tcPr>
            <w:tcW w:w="2986" w:type="dxa"/>
            <w:shd w:val="clear" w:color="auto" w:fill="FFFFFF"/>
            <w:vAlign w:val="bottom"/>
          </w:tcPr>
          <w:p w:rsidR="00E6030B" w:rsidRDefault="001F2DAF">
            <w:pPr>
              <w:pStyle w:val="Zkladntext20"/>
              <w:framePr w:w="9754" w:wrap="notBeside" w:vAnchor="text" w:hAnchor="text" w:xAlign="center" w:y="1"/>
              <w:shd w:val="clear" w:color="auto" w:fill="auto"/>
              <w:spacing w:line="200" w:lineRule="exact"/>
              <w:jc w:val="center"/>
            </w:pPr>
            <w:r>
              <w:rPr>
                <w:rStyle w:val="Zkladntext210ptdkovn0pt0"/>
              </w:rPr>
              <w:t>22,30</w:t>
            </w:r>
          </w:p>
        </w:tc>
        <w:tc>
          <w:tcPr>
            <w:tcW w:w="1862" w:type="dxa"/>
            <w:tcBorders>
              <w:left w:val="single" w:sz="4" w:space="0" w:color="auto"/>
            </w:tcBorders>
            <w:shd w:val="clear" w:color="auto" w:fill="000000"/>
            <w:vAlign w:val="bottom"/>
          </w:tcPr>
          <w:p w:rsidR="00E6030B" w:rsidRDefault="001F2DAF">
            <w:pPr>
              <w:pStyle w:val="Zkladntext20"/>
              <w:framePr w:w="9754" w:wrap="notBeside" w:vAnchor="text" w:hAnchor="text" w:xAlign="center" w:y="1"/>
              <w:shd w:val="clear" w:color="auto" w:fill="auto"/>
              <w:spacing w:line="90" w:lineRule="exact"/>
            </w:pPr>
            <w:r>
              <w:rPr>
                <w:rStyle w:val="Zkladntext245ptdkovn3pt"/>
              </w:rPr>
              <w:t>|0/</w:t>
            </w:r>
            <w:r>
              <w:rPr>
                <w:rStyle w:val="Zkladntext245ptdkovn3pt"/>
                <w:vertAlign w:val="subscript"/>
              </w:rPr>
              <w:t>t</w:t>
            </w:r>
            <w:r>
              <w:rPr>
                <w:rStyle w:val="Zkladntext245ptdkovn3pt"/>
              </w:rPr>
              <w:t>. vv ;</w:t>
            </w:r>
          </w:p>
        </w:tc>
        <w:tc>
          <w:tcPr>
            <w:tcW w:w="3024" w:type="dxa"/>
            <w:tcBorders>
              <w:right w:val="single" w:sz="4" w:space="0" w:color="auto"/>
            </w:tcBorders>
            <w:shd w:val="clear" w:color="auto" w:fill="FFFFFF"/>
            <w:vAlign w:val="bottom"/>
          </w:tcPr>
          <w:p w:rsidR="00E6030B" w:rsidRDefault="001F2DAF">
            <w:pPr>
              <w:pStyle w:val="Zkladntext20"/>
              <w:framePr w:w="9754" w:wrap="notBeside" w:vAnchor="text" w:hAnchor="text" w:xAlign="center" w:y="1"/>
              <w:shd w:val="clear" w:color="auto" w:fill="auto"/>
              <w:spacing w:line="200" w:lineRule="exact"/>
              <w:jc w:val="center"/>
            </w:pPr>
            <w:r>
              <w:rPr>
                <w:rStyle w:val="Zkladntext210ptdkovn0pt0"/>
              </w:rPr>
              <w:t>9,58</w:t>
            </w:r>
          </w:p>
        </w:tc>
      </w:tr>
      <w:tr w:rsidR="00E6030B">
        <w:tblPrEx>
          <w:tblCellMar>
            <w:top w:w="0" w:type="dxa"/>
            <w:bottom w:w="0" w:type="dxa"/>
          </w:tblCellMar>
        </w:tblPrEx>
        <w:trPr>
          <w:trHeight w:hRule="exact" w:val="293"/>
          <w:jc w:val="center"/>
        </w:trPr>
        <w:tc>
          <w:tcPr>
            <w:tcW w:w="1354" w:type="dxa"/>
            <w:tcBorders>
              <w:left w:val="single" w:sz="4" w:space="0" w:color="auto"/>
            </w:tcBorders>
            <w:shd w:val="clear" w:color="auto" w:fill="000000"/>
            <w:vAlign w:val="bottom"/>
          </w:tcPr>
          <w:p w:rsidR="00E6030B" w:rsidRDefault="001F2DAF">
            <w:pPr>
              <w:pStyle w:val="Zkladntext20"/>
              <w:framePr w:w="9754" w:wrap="notBeside" w:vAnchor="text" w:hAnchor="text" w:xAlign="center" w:y="1"/>
              <w:shd w:val="clear" w:color="auto" w:fill="auto"/>
              <w:spacing w:line="170" w:lineRule="exact"/>
            </w:pPr>
            <w:r>
              <w:rPr>
                <w:rStyle w:val="Zkladntext245ptdkovn3pt"/>
              </w:rPr>
              <w:t xml:space="preserve">[• </w:t>
            </w:r>
            <w:r>
              <w:rPr>
                <w:rStyle w:val="Zkladntext285ptdkovn0pt"/>
              </w:rPr>
              <w:t>Ok, únor</w:t>
            </w:r>
          </w:p>
        </w:tc>
        <w:tc>
          <w:tcPr>
            <w:tcW w:w="528" w:type="dxa"/>
            <w:tcBorders>
              <w:top w:val="single" w:sz="4" w:space="0" w:color="auto"/>
            </w:tcBorders>
            <w:shd w:val="clear" w:color="auto" w:fill="000000"/>
          </w:tcPr>
          <w:p w:rsidR="00E6030B" w:rsidRDefault="00E6030B">
            <w:pPr>
              <w:framePr w:w="9754" w:wrap="notBeside" w:vAnchor="text" w:hAnchor="text" w:xAlign="center" w:y="1"/>
              <w:rPr>
                <w:sz w:val="10"/>
                <w:szCs w:val="10"/>
              </w:rPr>
            </w:pPr>
          </w:p>
        </w:tc>
        <w:tc>
          <w:tcPr>
            <w:tcW w:w="2986" w:type="dxa"/>
            <w:tcBorders>
              <w:top w:val="single" w:sz="4" w:space="0" w:color="auto"/>
            </w:tcBorders>
            <w:shd w:val="clear" w:color="auto" w:fill="FFFFFF"/>
            <w:vAlign w:val="bottom"/>
          </w:tcPr>
          <w:p w:rsidR="00E6030B" w:rsidRDefault="001F2DAF">
            <w:pPr>
              <w:pStyle w:val="Zkladntext20"/>
              <w:framePr w:w="9754" w:wrap="notBeside" w:vAnchor="text" w:hAnchor="text" w:xAlign="center" w:y="1"/>
              <w:shd w:val="clear" w:color="auto" w:fill="auto"/>
              <w:spacing w:line="200" w:lineRule="exact"/>
              <w:jc w:val="center"/>
            </w:pPr>
            <w:r>
              <w:rPr>
                <w:rStyle w:val="Zkladntext210ptdkovn0pt0"/>
              </w:rPr>
              <w:t>21,64</w:t>
            </w:r>
          </w:p>
        </w:tc>
        <w:tc>
          <w:tcPr>
            <w:tcW w:w="1862" w:type="dxa"/>
            <w:tcBorders>
              <w:top w:val="single" w:sz="4" w:space="0" w:color="auto"/>
              <w:left w:val="single" w:sz="4" w:space="0" w:color="auto"/>
            </w:tcBorders>
            <w:shd w:val="clear" w:color="auto" w:fill="000000"/>
            <w:vAlign w:val="bottom"/>
          </w:tcPr>
          <w:p w:rsidR="00E6030B" w:rsidRDefault="001F2DAF">
            <w:pPr>
              <w:pStyle w:val="Zkladntext20"/>
              <w:framePr w:w="9754" w:wrap="notBeside" w:vAnchor="text" w:hAnchor="text" w:xAlign="center" w:y="1"/>
              <w:shd w:val="clear" w:color="auto" w:fill="auto"/>
              <w:spacing w:line="90" w:lineRule="exact"/>
            </w:pPr>
            <w:r>
              <w:rPr>
                <w:rStyle w:val="Zkladntext245ptdkovn3pt"/>
              </w:rPr>
              <w:t xml:space="preserve">: </w:t>
            </w:r>
            <w:r>
              <w:rPr>
                <w:rStyle w:val="Zkladntext245ptdkovn1pt"/>
              </w:rPr>
              <w:t>t),í S| .1 01</w:t>
            </w:r>
          </w:p>
        </w:tc>
        <w:tc>
          <w:tcPr>
            <w:tcW w:w="3024" w:type="dxa"/>
            <w:tcBorders>
              <w:top w:val="single" w:sz="4" w:space="0" w:color="auto"/>
              <w:right w:val="single" w:sz="4" w:space="0" w:color="auto"/>
            </w:tcBorders>
            <w:shd w:val="clear" w:color="auto" w:fill="FFFFFF"/>
            <w:vAlign w:val="bottom"/>
          </w:tcPr>
          <w:p w:rsidR="00E6030B" w:rsidRDefault="001F2DAF">
            <w:pPr>
              <w:pStyle w:val="Zkladntext20"/>
              <w:framePr w:w="9754" w:wrap="notBeside" w:vAnchor="text" w:hAnchor="text" w:xAlign="center" w:y="1"/>
              <w:shd w:val="clear" w:color="auto" w:fill="auto"/>
              <w:spacing w:line="200" w:lineRule="exact"/>
              <w:jc w:val="center"/>
            </w:pPr>
            <w:r>
              <w:rPr>
                <w:rStyle w:val="Zkladntext210ptdkovn0pt0"/>
              </w:rPr>
              <w:t>9,73</w:t>
            </w:r>
          </w:p>
        </w:tc>
      </w:tr>
      <w:tr w:rsidR="00E6030B">
        <w:tblPrEx>
          <w:tblCellMar>
            <w:top w:w="0" w:type="dxa"/>
            <w:bottom w:w="0" w:type="dxa"/>
          </w:tblCellMar>
        </w:tblPrEx>
        <w:trPr>
          <w:trHeight w:hRule="exact" w:val="283"/>
          <w:jc w:val="center"/>
        </w:trPr>
        <w:tc>
          <w:tcPr>
            <w:tcW w:w="1354" w:type="dxa"/>
            <w:tcBorders>
              <w:left w:val="single" w:sz="4" w:space="0" w:color="auto"/>
            </w:tcBorders>
            <w:shd w:val="clear" w:color="auto" w:fill="000000"/>
            <w:vAlign w:val="bottom"/>
          </w:tcPr>
          <w:p w:rsidR="00E6030B" w:rsidRDefault="001F2DAF">
            <w:pPr>
              <w:pStyle w:val="Zkladntext20"/>
              <w:framePr w:w="9754" w:wrap="notBeside" w:vAnchor="text" w:hAnchor="text" w:xAlign="center" w:y="1"/>
              <w:shd w:val="clear" w:color="auto" w:fill="auto"/>
              <w:spacing w:line="170" w:lineRule="exact"/>
            </w:pPr>
            <w:r>
              <w:rPr>
                <w:rStyle w:val="Zkladntext285ptdkovn0pt0"/>
              </w:rPr>
              <w:t xml:space="preserve">[ 03 </w:t>
            </w:r>
            <w:r>
              <w:rPr>
                <w:rStyle w:val="Zkladntext2Calibri75ptKurzvadkovn1pt"/>
              </w:rPr>
              <w:t>bťiH</w:t>
            </w:r>
            <w:r>
              <w:rPr>
                <w:rStyle w:val="Zkladntext245ptdkovn1pt"/>
              </w:rPr>
              <w:t xml:space="preserve"> Jíl</w:t>
            </w:r>
          </w:p>
        </w:tc>
        <w:tc>
          <w:tcPr>
            <w:tcW w:w="528" w:type="dxa"/>
            <w:tcBorders>
              <w:top w:val="single" w:sz="4" w:space="0" w:color="auto"/>
            </w:tcBorders>
            <w:shd w:val="clear" w:color="auto" w:fill="000000"/>
          </w:tcPr>
          <w:p w:rsidR="00E6030B" w:rsidRDefault="00E6030B">
            <w:pPr>
              <w:framePr w:w="9754" w:wrap="notBeside" w:vAnchor="text" w:hAnchor="text" w:xAlign="center" w:y="1"/>
              <w:rPr>
                <w:sz w:val="10"/>
                <w:szCs w:val="10"/>
              </w:rPr>
            </w:pPr>
          </w:p>
        </w:tc>
        <w:tc>
          <w:tcPr>
            <w:tcW w:w="2986" w:type="dxa"/>
            <w:tcBorders>
              <w:top w:val="single" w:sz="4" w:space="0" w:color="auto"/>
            </w:tcBorders>
            <w:shd w:val="clear" w:color="auto" w:fill="FFFFFF"/>
            <w:vAlign w:val="bottom"/>
          </w:tcPr>
          <w:p w:rsidR="00E6030B" w:rsidRDefault="001F2DAF">
            <w:pPr>
              <w:pStyle w:val="Zkladntext20"/>
              <w:framePr w:w="9754" w:wrap="notBeside" w:vAnchor="text" w:hAnchor="text" w:xAlign="center" w:y="1"/>
              <w:shd w:val="clear" w:color="auto" w:fill="auto"/>
              <w:spacing w:line="200" w:lineRule="exact"/>
              <w:jc w:val="center"/>
            </w:pPr>
            <w:r>
              <w:rPr>
                <w:rStyle w:val="Zkladntext210ptdkovn0pt0"/>
              </w:rPr>
              <w:t>17,46</w:t>
            </w:r>
          </w:p>
        </w:tc>
        <w:tc>
          <w:tcPr>
            <w:tcW w:w="1862" w:type="dxa"/>
            <w:tcBorders>
              <w:top w:val="single" w:sz="4" w:space="0" w:color="auto"/>
              <w:left w:val="single" w:sz="4" w:space="0" w:color="auto"/>
            </w:tcBorders>
            <w:shd w:val="clear" w:color="auto" w:fill="000000"/>
            <w:vAlign w:val="bottom"/>
          </w:tcPr>
          <w:p w:rsidR="00E6030B" w:rsidRDefault="001F2DAF">
            <w:pPr>
              <w:pStyle w:val="Zkladntext20"/>
              <w:framePr w:w="9754" w:wrap="notBeside" w:vAnchor="text" w:hAnchor="text" w:xAlign="center" w:y="1"/>
              <w:shd w:val="clear" w:color="auto" w:fill="auto"/>
              <w:spacing w:line="90" w:lineRule="exact"/>
            </w:pPr>
            <w:r>
              <w:rPr>
                <w:rStyle w:val="Zkladntext245ptdkovn1pt"/>
              </w:rPr>
              <w:t>-no i,</w:t>
            </w:r>
            <w:r>
              <w:rPr>
                <w:rStyle w:val="Zkladntext245ptdkovn1pt"/>
                <w:vertAlign w:val="subscript"/>
              </w:rPr>
              <w:t>t</w:t>
            </w:r>
          </w:p>
        </w:tc>
        <w:tc>
          <w:tcPr>
            <w:tcW w:w="3024" w:type="dxa"/>
            <w:tcBorders>
              <w:top w:val="single" w:sz="4" w:space="0" w:color="auto"/>
              <w:right w:val="single" w:sz="4" w:space="0" w:color="auto"/>
            </w:tcBorders>
            <w:shd w:val="clear" w:color="auto" w:fill="FFFFFF"/>
            <w:vAlign w:val="bottom"/>
          </w:tcPr>
          <w:p w:rsidR="00E6030B" w:rsidRDefault="001F2DAF">
            <w:pPr>
              <w:pStyle w:val="Zkladntext20"/>
              <w:framePr w:w="9754" w:wrap="notBeside" w:vAnchor="text" w:hAnchor="text" w:xAlign="center" w:y="1"/>
              <w:shd w:val="clear" w:color="auto" w:fill="auto"/>
              <w:spacing w:line="200" w:lineRule="exact"/>
              <w:jc w:val="center"/>
            </w:pPr>
            <w:r>
              <w:rPr>
                <w:rStyle w:val="Zkladntext210ptdkovn0pt0"/>
              </w:rPr>
              <w:t>12,95</w:t>
            </w:r>
          </w:p>
        </w:tc>
      </w:tr>
      <w:tr w:rsidR="00E6030B">
        <w:tblPrEx>
          <w:tblCellMar>
            <w:top w:w="0" w:type="dxa"/>
            <w:bottom w:w="0" w:type="dxa"/>
          </w:tblCellMar>
        </w:tblPrEx>
        <w:trPr>
          <w:trHeight w:hRule="exact" w:val="293"/>
          <w:jc w:val="center"/>
        </w:trPr>
        <w:tc>
          <w:tcPr>
            <w:tcW w:w="1354" w:type="dxa"/>
            <w:tcBorders>
              <w:left w:val="single" w:sz="4" w:space="0" w:color="auto"/>
            </w:tcBorders>
            <w:shd w:val="clear" w:color="auto" w:fill="000000"/>
            <w:vAlign w:val="bottom"/>
          </w:tcPr>
          <w:p w:rsidR="00E6030B" w:rsidRDefault="001F2DAF">
            <w:pPr>
              <w:pStyle w:val="Zkladntext20"/>
              <w:framePr w:w="9754" w:wrap="notBeside" w:vAnchor="text" w:hAnchor="text" w:xAlign="center" w:y="1"/>
              <w:shd w:val="clear" w:color="auto" w:fill="auto"/>
              <w:spacing w:line="170" w:lineRule="exact"/>
            </w:pPr>
            <w:r>
              <w:rPr>
                <w:rStyle w:val="Zkladntext2Calibri75ptKurzvadkovn0pt"/>
              </w:rPr>
              <w:t>i'p'1</w:t>
            </w:r>
            <w:r>
              <w:rPr>
                <w:rStyle w:val="Zkladntext245ptdkovn1pt"/>
              </w:rPr>
              <w:t xml:space="preserve"> </w:t>
            </w:r>
            <w:r>
              <w:rPr>
                <w:rStyle w:val="Zkladntext285ptdkovn0pt"/>
              </w:rPr>
              <w:t>d u hon</w:t>
            </w:r>
          </w:p>
        </w:tc>
        <w:tc>
          <w:tcPr>
            <w:tcW w:w="528" w:type="dxa"/>
            <w:tcBorders>
              <w:top w:val="single" w:sz="4" w:space="0" w:color="auto"/>
            </w:tcBorders>
            <w:shd w:val="clear" w:color="auto" w:fill="000000"/>
          </w:tcPr>
          <w:p w:rsidR="00E6030B" w:rsidRDefault="00E6030B">
            <w:pPr>
              <w:framePr w:w="9754" w:wrap="notBeside" w:vAnchor="text" w:hAnchor="text" w:xAlign="center" w:y="1"/>
              <w:rPr>
                <w:sz w:val="10"/>
                <w:szCs w:val="10"/>
              </w:rPr>
            </w:pPr>
          </w:p>
        </w:tc>
        <w:tc>
          <w:tcPr>
            <w:tcW w:w="2986" w:type="dxa"/>
            <w:tcBorders>
              <w:top w:val="single" w:sz="4" w:space="0" w:color="auto"/>
            </w:tcBorders>
            <w:shd w:val="clear" w:color="auto" w:fill="FFFFFF"/>
            <w:vAlign w:val="bottom"/>
          </w:tcPr>
          <w:p w:rsidR="00E6030B" w:rsidRDefault="001F2DAF">
            <w:pPr>
              <w:pStyle w:val="Zkladntext20"/>
              <w:framePr w:w="9754" w:wrap="notBeside" w:vAnchor="text" w:hAnchor="text" w:xAlign="center" w:y="1"/>
              <w:shd w:val="clear" w:color="auto" w:fill="auto"/>
              <w:spacing w:line="200" w:lineRule="exact"/>
              <w:jc w:val="center"/>
            </w:pPr>
            <w:r>
              <w:rPr>
                <w:rStyle w:val="Zkladntext210ptdkovn0pt0"/>
              </w:rPr>
              <w:t>11,50</w:t>
            </w:r>
          </w:p>
        </w:tc>
        <w:tc>
          <w:tcPr>
            <w:tcW w:w="1862" w:type="dxa"/>
            <w:tcBorders>
              <w:top w:val="single" w:sz="4" w:space="0" w:color="auto"/>
              <w:left w:val="single" w:sz="4" w:space="0" w:color="auto"/>
            </w:tcBorders>
            <w:shd w:val="clear" w:color="auto" w:fill="000000"/>
            <w:vAlign w:val="bottom"/>
          </w:tcPr>
          <w:p w:rsidR="00E6030B" w:rsidRDefault="001F2DAF">
            <w:pPr>
              <w:pStyle w:val="Zkladntext20"/>
              <w:framePr w:w="9754" w:wrap="notBeside" w:vAnchor="text" w:hAnchor="text" w:xAlign="center" w:y="1"/>
              <w:shd w:val="clear" w:color="auto" w:fill="auto"/>
              <w:spacing w:line="90" w:lineRule="exact"/>
            </w:pPr>
            <w:r>
              <w:rPr>
                <w:rStyle w:val="Zkladntext245ptdkovn1pt"/>
              </w:rPr>
              <w:t>- 1 0 i í 1 't i</w:t>
            </w:r>
            <w:r>
              <w:rPr>
                <w:rStyle w:val="Zkladntext245ptdkovn1pt"/>
                <w:vertAlign w:val="superscript"/>
              </w:rPr>
              <w:t>-</w:t>
            </w:r>
            <w:r>
              <w:rPr>
                <w:rStyle w:val="Zkladntext245ptdkovn1pt"/>
              </w:rPr>
              <w:t xml:space="preserve"> • " ; *</w:t>
            </w:r>
          </w:p>
        </w:tc>
        <w:tc>
          <w:tcPr>
            <w:tcW w:w="3024" w:type="dxa"/>
            <w:tcBorders>
              <w:top w:val="single" w:sz="4" w:space="0" w:color="auto"/>
              <w:right w:val="single" w:sz="4" w:space="0" w:color="auto"/>
            </w:tcBorders>
            <w:shd w:val="clear" w:color="auto" w:fill="FFFFFF"/>
            <w:vAlign w:val="bottom"/>
          </w:tcPr>
          <w:p w:rsidR="00E6030B" w:rsidRDefault="001F2DAF">
            <w:pPr>
              <w:pStyle w:val="Zkladntext20"/>
              <w:framePr w:w="9754" w:wrap="notBeside" w:vAnchor="text" w:hAnchor="text" w:xAlign="center" w:y="1"/>
              <w:shd w:val="clear" w:color="auto" w:fill="auto"/>
              <w:spacing w:line="200" w:lineRule="exact"/>
              <w:jc w:val="center"/>
            </w:pPr>
            <w:r>
              <w:rPr>
                <w:rStyle w:val="Zkladntext210ptdkovn0pt0"/>
              </w:rPr>
              <w:t>16,02</w:t>
            </w:r>
          </w:p>
        </w:tc>
      </w:tr>
      <w:tr w:rsidR="00E6030B">
        <w:tblPrEx>
          <w:tblCellMar>
            <w:top w:w="0" w:type="dxa"/>
            <w:bottom w:w="0" w:type="dxa"/>
          </w:tblCellMar>
        </w:tblPrEx>
        <w:trPr>
          <w:trHeight w:hRule="exact" w:val="293"/>
          <w:jc w:val="center"/>
        </w:trPr>
        <w:tc>
          <w:tcPr>
            <w:tcW w:w="1354" w:type="dxa"/>
            <w:tcBorders>
              <w:left w:val="single" w:sz="4" w:space="0" w:color="auto"/>
            </w:tcBorders>
            <w:shd w:val="clear" w:color="auto" w:fill="000000"/>
            <w:vAlign w:val="bottom"/>
          </w:tcPr>
          <w:p w:rsidR="00E6030B" w:rsidRDefault="001F2DAF">
            <w:pPr>
              <w:pStyle w:val="Zkladntext20"/>
              <w:framePr w:w="9754" w:wrap="notBeside" w:vAnchor="text" w:hAnchor="text" w:xAlign="center" w:y="1"/>
              <w:shd w:val="clear" w:color="auto" w:fill="auto"/>
              <w:spacing w:line="170" w:lineRule="exact"/>
            </w:pPr>
            <w:r>
              <w:rPr>
                <w:rStyle w:val="Zkladntext2Calibri75ptKurzvaMalpsmenadkovn0pt"/>
              </w:rPr>
              <w:t>\ Oj</w:t>
            </w:r>
            <w:r>
              <w:rPr>
                <w:rStyle w:val="Zkladntext245ptdkovn1pt"/>
              </w:rPr>
              <w:t xml:space="preserve"> </w:t>
            </w:r>
            <w:r>
              <w:rPr>
                <w:rStyle w:val="Zkladntext285ptdkovn0pt0"/>
              </w:rPr>
              <w:t>kvúčon</w:t>
            </w:r>
          </w:p>
        </w:tc>
        <w:tc>
          <w:tcPr>
            <w:tcW w:w="528" w:type="dxa"/>
            <w:tcBorders>
              <w:top w:val="single" w:sz="4" w:space="0" w:color="auto"/>
            </w:tcBorders>
            <w:shd w:val="clear" w:color="auto" w:fill="000000"/>
          </w:tcPr>
          <w:p w:rsidR="00E6030B" w:rsidRDefault="00E6030B">
            <w:pPr>
              <w:framePr w:w="9754" w:wrap="notBeside" w:vAnchor="text" w:hAnchor="text" w:xAlign="center" w:y="1"/>
              <w:rPr>
                <w:sz w:val="10"/>
                <w:szCs w:val="10"/>
              </w:rPr>
            </w:pPr>
          </w:p>
        </w:tc>
        <w:tc>
          <w:tcPr>
            <w:tcW w:w="2986" w:type="dxa"/>
            <w:tcBorders>
              <w:top w:val="single" w:sz="4" w:space="0" w:color="auto"/>
            </w:tcBorders>
            <w:shd w:val="clear" w:color="auto" w:fill="FFFFFF"/>
            <w:vAlign w:val="bottom"/>
          </w:tcPr>
          <w:p w:rsidR="00E6030B" w:rsidRDefault="001F2DAF">
            <w:pPr>
              <w:pStyle w:val="Zkladntext20"/>
              <w:framePr w:w="9754" w:wrap="notBeside" w:vAnchor="text" w:hAnchor="text" w:xAlign="center" w:y="1"/>
              <w:shd w:val="clear" w:color="auto" w:fill="auto"/>
              <w:spacing w:line="200" w:lineRule="exact"/>
              <w:jc w:val="center"/>
            </w:pPr>
            <w:r>
              <w:rPr>
                <w:rStyle w:val="Zkladntext210ptdkovn0pt0"/>
              </w:rPr>
              <w:t>14,01</w:t>
            </w:r>
          </w:p>
        </w:tc>
        <w:tc>
          <w:tcPr>
            <w:tcW w:w="1862" w:type="dxa"/>
            <w:tcBorders>
              <w:top w:val="single" w:sz="4" w:space="0" w:color="auto"/>
              <w:left w:val="single" w:sz="4" w:space="0" w:color="auto"/>
            </w:tcBorders>
            <w:shd w:val="clear" w:color="auto" w:fill="000000"/>
            <w:vAlign w:val="bottom"/>
          </w:tcPr>
          <w:p w:rsidR="00E6030B" w:rsidRDefault="001F2DAF">
            <w:pPr>
              <w:pStyle w:val="Zkladntext20"/>
              <w:framePr w:w="9754" w:wrap="notBeside" w:vAnchor="text" w:hAnchor="text" w:xAlign="center" w:y="1"/>
              <w:shd w:val="clear" w:color="auto" w:fill="auto"/>
              <w:spacing w:line="90" w:lineRule="exact"/>
            </w:pPr>
            <w:r>
              <w:rPr>
                <w:rStyle w:val="Zkladntext245ptdkovn1pt"/>
              </w:rPr>
              <w:t>o f i lbu&gt; i -</w:t>
            </w:r>
          </w:p>
        </w:tc>
        <w:tc>
          <w:tcPr>
            <w:tcW w:w="3024" w:type="dxa"/>
            <w:tcBorders>
              <w:top w:val="single" w:sz="4" w:space="0" w:color="auto"/>
              <w:right w:val="single" w:sz="4" w:space="0" w:color="auto"/>
            </w:tcBorders>
            <w:shd w:val="clear" w:color="auto" w:fill="FFFFFF"/>
            <w:vAlign w:val="bottom"/>
          </w:tcPr>
          <w:p w:rsidR="00E6030B" w:rsidRDefault="001F2DAF">
            <w:pPr>
              <w:pStyle w:val="Zkladntext20"/>
              <w:framePr w:w="9754" w:wrap="notBeside" w:vAnchor="text" w:hAnchor="text" w:xAlign="center" w:y="1"/>
              <w:shd w:val="clear" w:color="auto" w:fill="auto"/>
              <w:spacing w:line="200" w:lineRule="exact"/>
              <w:jc w:val="center"/>
            </w:pPr>
            <w:r>
              <w:rPr>
                <w:rStyle w:val="Zkladntext210ptdkovn0pt0"/>
              </w:rPr>
              <w:t>16,57</w:t>
            </w:r>
          </w:p>
        </w:tc>
      </w:tr>
      <w:tr w:rsidR="00E6030B">
        <w:tblPrEx>
          <w:tblCellMar>
            <w:top w:w="0" w:type="dxa"/>
            <w:bottom w:w="0" w:type="dxa"/>
          </w:tblCellMar>
        </w:tblPrEx>
        <w:trPr>
          <w:trHeight w:hRule="exact" w:val="307"/>
          <w:jc w:val="center"/>
        </w:trPr>
        <w:tc>
          <w:tcPr>
            <w:tcW w:w="1354" w:type="dxa"/>
            <w:tcBorders>
              <w:left w:val="single" w:sz="4" w:space="0" w:color="auto"/>
            </w:tcBorders>
            <w:shd w:val="clear" w:color="auto" w:fill="000000"/>
            <w:vAlign w:val="bottom"/>
          </w:tcPr>
          <w:p w:rsidR="00E6030B" w:rsidRDefault="001F2DAF">
            <w:pPr>
              <w:pStyle w:val="Zkladntext20"/>
              <w:framePr w:w="9754" w:wrap="notBeside" w:vAnchor="text" w:hAnchor="text" w:xAlign="center" w:y="1"/>
              <w:shd w:val="clear" w:color="auto" w:fill="auto"/>
              <w:spacing w:line="170" w:lineRule="exact"/>
              <w:ind w:right="240"/>
              <w:jc w:val="right"/>
            </w:pPr>
            <w:r>
              <w:rPr>
                <w:rStyle w:val="Zkladntext285ptdkovn0pt0"/>
              </w:rPr>
              <w:t xml:space="preserve">['00 íor'/'&gt;n </w:t>
            </w:r>
            <w:r>
              <w:rPr>
                <w:rStyle w:val="Zkladntext245ptdkovn1pt"/>
              </w:rPr>
              <w:t>‘</w:t>
            </w:r>
          </w:p>
        </w:tc>
        <w:tc>
          <w:tcPr>
            <w:tcW w:w="528" w:type="dxa"/>
            <w:tcBorders>
              <w:top w:val="single" w:sz="4" w:space="0" w:color="auto"/>
              <w:bottom w:val="single" w:sz="4" w:space="0" w:color="auto"/>
            </w:tcBorders>
            <w:shd w:val="clear" w:color="auto" w:fill="000000"/>
          </w:tcPr>
          <w:p w:rsidR="00E6030B" w:rsidRDefault="00E6030B">
            <w:pPr>
              <w:framePr w:w="9754" w:wrap="notBeside" w:vAnchor="text" w:hAnchor="text" w:xAlign="center" w:y="1"/>
              <w:rPr>
                <w:sz w:val="10"/>
                <w:szCs w:val="10"/>
              </w:rPr>
            </w:pPr>
          </w:p>
        </w:tc>
        <w:tc>
          <w:tcPr>
            <w:tcW w:w="2986" w:type="dxa"/>
            <w:tcBorders>
              <w:top w:val="single" w:sz="4" w:space="0" w:color="auto"/>
              <w:bottom w:val="single" w:sz="4" w:space="0" w:color="auto"/>
            </w:tcBorders>
            <w:shd w:val="clear" w:color="auto" w:fill="FFFFFF"/>
            <w:vAlign w:val="bottom"/>
          </w:tcPr>
          <w:p w:rsidR="00E6030B" w:rsidRDefault="001F2DAF">
            <w:pPr>
              <w:pStyle w:val="Zkladntext20"/>
              <w:framePr w:w="9754" w:wrap="notBeside" w:vAnchor="text" w:hAnchor="text" w:xAlign="center" w:y="1"/>
              <w:shd w:val="clear" w:color="auto" w:fill="auto"/>
              <w:spacing w:line="200" w:lineRule="exact"/>
              <w:jc w:val="center"/>
            </w:pPr>
            <w:r>
              <w:rPr>
                <w:rStyle w:val="Zkladntext210ptdkovn0pt0"/>
              </w:rPr>
              <w:t>9,79</w:t>
            </w:r>
          </w:p>
        </w:tc>
        <w:tc>
          <w:tcPr>
            <w:tcW w:w="1862" w:type="dxa"/>
            <w:tcBorders>
              <w:top w:val="single" w:sz="4" w:space="0" w:color="auto"/>
              <w:left w:val="single" w:sz="4" w:space="0" w:color="auto"/>
              <w:bottom w:val="single" w:sz="4" w:space="0" w:color="auto"/>
            </w:tcBorders>
            <w:shd w:val="clear" w:color="auto" w:fill="000000"/>
            <w:vAlign w:val="bottom"/>
          </w:tcPr>
          <w:p w:rsidR="00E6030B" w:rsidRDefault="001F2DAF">
            <w:pPr>
              <w:pStyle w:val="Zkladntext20"/>
              <w:framePr w:w="9754" w:wrap="notBeside" w:vAnchor="text" w:hAnchor="text" w:xAlign="center" w:y="1"/>
              <w:shd w:val="clear" w:color="auto" w:fill="auto"/>
              <w:spacing w:line="90" w:lineRule="exact"/>
            </w:pPr>
            <w:r>
              <w:rPr>
                <w:rStyle w:val="Zkladntext245ptdkovn1pt"/>
              </w:rPr>
              <w:t>' í ' ;)i&lt;</w:t>
            </w:r>
          </w:p>
        </w:tc>
        <w:tc>
          <w:tcPr>
            <w:tcW w:w="3024" w:type="dxa"/>
            <w:tcBorders>
              <w:top w:val="single" w:sz="4" w:space="0" w:color="auto"/>
              <w:bottom w:val="single" w:sz="4" w:space="0" w:color="auto"/>
              <w:right w:val="single" w:sz="4" w:space="0" w:color="auto"/>
            </w:tcBorders>
            <w:shd w:val="clear" w:color="auto" w:fill="FFFFFF"/>
            <w:vAlign w:val="bottom"/>
          </w:tcPr>
          <w:p w:rsidR="00E6030B" w:rsidRDefault="001F2DAF">
            <w:pPr>
              <w:pStyle w:val="Zkladntext20"/>
              <w:framePr w:w="9754" w:wrap="notBeside" w:vAnchor="text" w:hAnchor="text" w:xAlign="center" w:y="1"/>
              <w:shd w:val="clear" w:color="auto" w:fill="auto"/>
              <w:spacing w:line="200" w:lineRule="exact"/>
              <w:jc w:val="center"/>
            </w:pPr>
            <w:r>
              <w:rPr>
                <w:rStyle w:val="Zkladntext210ptdkovn0pt0"/>
              </w:rPr>
              <w:t>9,71</w:t>
            </w:r>
          </w:p>
        </w:tc>
      </w:tr>
    </w:tbl>
    <w:p w:rsidR="00E6030B" w:rsidRDefault="001F2DAF">
      <w:pPr>
        <w:pStyle w:val="Titulektabulky0"/>
        <w:framePr w:w="9754" w:wrap="notBeside" w:vAnchor="text" w:hAnchor="text" w:xAlign="center" w:y="1"/>
        <w:shd w:val="clear" w:color="auto" w:fill="auto"/>
        <w:spacing w:line="200" w:lineRule="exact"/>
      </w:pPr>
      <w:r>
        <w:t>Měsíční rezervovaná kapacita - rozdělení na jednotlivé kalendářní měsíce:</w:t>
      </w:r>
    </w:p>
    <w:p w:rsidR="00E6030B" w:rsidRDefault="00E6030B">
      <w:pPr>
        <w:framePr w:w="9754" w:wrap="notBeside" w:vAnchor="text" w:hAnchor="text" w:xAlign="center" w:y="1"/>
        <w:rPr>
          <w:sz w:val="2"/>
          <w:szCs w:val="2"/>
        </w:rPr>
      </w:pPr>
    </w:p>
    <w:p w:rsidR="00E6030B" w:rsidRDefault="00E6030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68"/>
        <w:gridCol w:w="1714"/>
        <w:gridCol w:w="2323"/>
        <w:gridCol w:w="2323"/>
        <w:gridCol w:w="2088"/>
      </w:tblGrid>
      <w:tr w:rsidR="00E6030B">
        <w:tblPrEx>
          <w:tblCellMar>
            <w:top w:w="0" w:type="dxa"/>
            <w:bottom w:w="0" w:type="dxa"/>
          </w:tblCellMar>
        </w:tblPrEx>
        <w:trPr>
          <w:trHeight w:hRule="exact" w:val="355"/>
          <w:jc w:val="center"/>
        </w:trPr>
        <w:tc>
          <w:tcPr>
            <w:tcW w:w="1368" w:type="dxa"/>
            <w:shd w:val="clear" w:color="auto" w:fill="FFFFFF"/>
          </w:tcPr>
          <w:p w:rsidR="00E6030B" w:rsidRDefault="00E6030B">
            <w:pPr>
              <w:framePr w:w="9816" w:wrap="notBeside" w:vAnchor="text" w:hAnchor="text" w:xAlign="center" w:y="1"/>
              <w:rPr>
                <w:sz w:val="10"/>
                <w:szCs w:val="10"/>
              </w:rPr>
            </w:pPr>
          </w:p>
        </w:tc>
        <w:tc>
          <w:tcPr>
            <w:tcW w:w="1714" w:type="dxa"/>
            <w:shd w:val="clear" w:color="auto" w:fill="000000"/>
          </w:tcPr>
          <w:p w:rsidR="00E6030B" w:rsidRDefault="00E6030B">
            <w:pPr>
              <w:framePr w:w="9816" w:wrap="notBeside" w:vAnchor="text" w:hAnchor="text" w:xAlign="center" w:y="1"/>
              <w:rPr>
                <w:sz w:val="10"/>
                <w:szCs w:val="10"/>
              </w:rPr>
            </w:pPr>
          </w:p>
        </w:tc>
        <w:tc>
          <w:tcPr>
            <w:tcW w:w="4646" w:type="dxa"/>
            <w:gridSpan w:val="2"/>
            <w:shd w:val="clear" w:color="auto" w:fill="000000"/>
          </w:tcPr>
          <w:p w:rsidR="00E6030B" w:rsidRDefault="001F2DAF">
            <w:pPr>
              <w:pStyle w:val="Zkladntext20"/>
              <w:framePr w:w="9816" w:wrap="notBeside" w:vAnchor="text" w:hAnchor="text" w:xAlign="center" w:y="1"/>
              <w:shd w:val="clear" w:color="auto" w:fill="auto"/>
              <w:spacing w:line="200" w:lineRule="exact"/>
              <w:ind w:left="1260"/>
            </w:pPr>
            <w:r>
              <w:rPr>
                <w:rStyle w:val="Zkladntext210ptdkovn0pt"/>
              </w:rPr>
              <w:t xml:space="preserve">Rezervovaná </w:t>
            </w:r>
            <w:r>
              <w:rPr>
                <w:rStyle w:val="Zkladntext210ptdkovn0pt"/>
              </w:rPr>
              <w:t>kapacita v kW</w:t>
            </w:r>
          </w:p>
        </w:tc>
        <w:tc>
          <w:tcPr>
            <w:tcW w:w="2088" w:type="dxa"/>
            <w:shd w:val="clear" w:color="auto" w:fill="000000"/>
          </w:tcPr>
          <w:p w:rsidR="00E6030B" w:rsidRDefault="00E6030B">
            <w:pPr>
              <w:framePr w:w="9816" w:wrap="notBeside" w:vAnchor="text" w:hAnchor="text" w:xAlign="center" w:y="1"/>
              <w:rPr>
                <w:sz w:val="10"/>
                <w:szCs w:val="10"/>
              </w:rPr>
            </w:pPr>
          </w:p>
        </w:tc>
      </w:tr>
      <w:tr w:rsidR="00E6030B">
        <w:tblPrEx>
          <w:tblCellMar>
            <w:top w:w="0" w:type="dxa"/>
            <w:bottom w:w="0" w:type="dxa"/>
          </w:tblCellMar>
        </w:tblPrEx>
        <w:trPr>
          <w:trHeight w:hRule="exact" w:val="331"/>
          <w:jc w:val="center"/>
        </w:trPr>
        <w:tc>
          <w:tcPr>
            <w:tcW w:w="1368" w:type="dxa"/>
            <w:vMerge w:val="restart"/>
            <w:shd w:val="clear" w:color="auto" w:fill="000000"/>
            <w:vAlign w:val="center"/>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
              </w:rPr>
              <w:t>Měsíc</w:t>
            </w:r>
          </w:p>
        </w:tc>
        <w:tc>
          <w:tcPr>
            <w:tcW w:w="1714" w:type="dxa"/>
            <w:shd w:val="clear" w:color="auto" w:fill="000000"/>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
              </w:rPr>
              <w:t>rezervovaný</w:t>
            </w:r>
          </w:p>
        </w:tc>
        <w:tc>
          <w:tcPr>
            <w:tcW w:w="2323" w:type="dxa"/>
            <w:shd w:val="clear" w:color="auto" w:fill="000000"/>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
              </w:rPr>
              <w:t>roční rezervovaná</w:t>
            </w:r>
          </w:p>
        </w:tc>
        <w:tc>
          <w:tcPr>
            <w:tcW w:w="2323" w:type="dxa"/>
            <w:shd w:val="clear" w:color="auto" w:fill="000000"/>
            <w:vAlign w:val="bottom"/>
          </w:tcPr>
          <w:p w:rsidR="00E6030B" w:rsidRDefault="001F2DAF">
            <w:pPr>
              <w:pStyle w:val="Zkladntext20"/>
              <w:framePr w:w="9816" w:wrap="notBeside" w:vAnchor="text" w:hAnchor="text" w:xAlign="center" w:y="1"/>
              <w:shd w:val="clear" w:color="auto" w:fill="auto"/>
              <w:spacing w:line="200" w:lineRule="exact"/>
              <w:ind w:left="240"/>
            </w:pPr>
            <w:r>
              <w:rPr>
                <w:rStyle w:val="Zkladntext210ptdkovn0pt"/>
              </w:rPr>
              <w:t>měsíční rezervovaná</w:t>
            </w:r>
          </w:p>
        </w:tc>
        <w:tc>
          <w:tcPr>
            <w:tcW w:w="2088" w:type="dxa"/>
            <w:shd w:val="clear" w:color="auto" w:fill="000000"/>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
              </w:rPr>
              <w:t>Celkem</w:t>
            </w:r>
          </w:p>
        </w:tc>
      </w:tr>
      <w:tr w:rsidR="00E6030B">
        <w:tblPrEx>
          <w:tblCellMar>
            <w:top w:w="0" w:type="dxa"/>
            <w:bottom w:w="0" w:type="dxa"/>
          </w:tblCellMar>
        </w:tblPrEx>
        <w:trPr>
          <w:trHeight w:hRule="exact" w:val="274"/>
          <w:jc w:val="center"/>
        </w:trPr>
        <w:tc>
          <w:tcPr>
            <w:tcW w:w="1368" w:type="dxa"/>
            <w:vMerge/>
            <w:shd w:val="clear" w:color="auto" w:fill="000000"/>
            <w:vAlign w:val="center"/>
          </w:tcPr>
          <w:p w:rsidR="00E6030B" w:rsidRDefault="00E6030B">
            <w:pPr>
              <w:framePr w:w="9816" w:wrap="notBeside" w:vAnchor="text" w:hAnchor="text" w:xAlign="center" w:y="1"/>
            </w:pPr>
          </w:p>
        </w:tc>
        <w:tc>
          <w:tcPr>
            <w:tcW w:w="1714" w:type="dxa"/>
            <w:shd w:val="clear" w:color="auto" w:fill="000000"/>
            <w:vAlign w:val="bottom"/>
          </w:tcPr>
          <w:p w:rsidR="00E6030B" w:rsidRDefault="001F2DAF">
            <w:pPr>
              <w:pStyle w:val="Zkladntext20"/>
              <w:framePr w:w="9816" w:wrap="notBeside" w:vAnchor="text" w:hAnchor="text" w:xAlign="center" w:y="1"/>
              <w:shd w:val="clear" w:color="auto" w:fill="auto"/>
              <w:spacing w:line="200" w:lineRule="exact"/>
              <w:ind w:left="300"/>
            </w:pPr>
            <w:r>
              <w:rPr>
                <w:rStyle w:val="Zkladntext210ptdkovn0pt"/>
              </w:rPr>
              <w:t>příkon (RP)</w:t>
            </w:r>
          </w:p>
        </w:tc>
        <w:tc>
          <w:tcPr>
            <w:tcW w:w="2323" w:type="dxa"/>
            <w:shd w:val="clear" w:color="auto" w:fill="000000"/>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
              </w:rPr>
              <w:t>kapacita (RRK)</w:t>
            </w:r>
          </w:p>
        </w:tc>
        <w:tc>
          <w:tcPr>
            <w:tcW w:w="2323" w:type="dxa"/>
            <w:shd w:val="clear" w:color="auto" w:fill="000000"/>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
              </w:rPr>
              <w:t>kapacita (MRK)</w:t>
            </w:r>
          </w:p>
        </w:tc>
        <w:tc>
          <w:tcPr>
            <w:tcW w:w="2088" w:type="dxa"/>
            <w:shd w:val="clear" w:color="auto" w:fill="000000"/>
            <w:vAlign w:val="bottom"/>
          </w:tcPr>
          <w:p w:rsidR="00E6030B" w:rsidRDefault="001F2DAF">
            <w:pPr>
              <w:pStyle w:val="Zkladntext20"/>
              <w:framePr w:w="9816" w:wrap="notBeside" w:vAnchor="text" w:hAnchor="text" w:xAlign="center" w:y="1"/>
              <w:shd w:val="clear" w:color="auto" w:fill="auto"/>
              <w:spacing w:line="200" w:lineRule="exact"/>
              <w:ind w:left="260"/>
            </w:pPr>
            <w:r>
              <w:rPr>
                <w:rStyle w:val="Zkladntext210ptdkovn0pt"/>
              </w:rPr>
              <w:t>(RRK + MRK) &lt; RP</w:t>
            </w:r>
          </w:p>
        </w:tc>
      </w:tr>
      <w:tr w:rsidR="00E6030B">
        <w:tblPrEx>
          <w:tblCellMar>
            <w:top w:w="0" w:type="dxa"/>
            <w:bottom w:w="0" w:type="dxa"/>
          </w:tblCellMar>
        </w:tblPrEx>
        <w:trPr>
          <w:trHeight w:hRule="exact" w:val="326"/>
          <w:jc w:val="center"/>
        </w:trPr>
        <w:tc>
          <w:tcPr>
            <w:tcW w:w="1368" w:type="dxa"/>
            <w:tcBorders>
              <w:left w:val="single" w:sz="4" w:space="0" w:color="auto"/>
            </w:tcBorders>
            <w:shd w:val="clear" w:color="auto" w:fill="000000"/>
            <w:vAlign w:val="bottom"/>
          </w:tcPr>
          <w:p w:rsidR="00E6030B" w:rsidRDefault="001F2DAF">
            <w:pPr>
              <w:pStyle w:val="Zkladntext20"/>
              <w:framePr w:w="9816" w:wrap="notBeside" w:vAnchor="text" w:hAnchor="text" w:xAlign="center" w:y="1"/>
              <w:shd w:val="clear" w:color="auto" w:fill="auto"/>
              <w:spacing w:line="200" w:lineRule="exact"/>
            </w:pPr>
            <w:r>
              <w:rPr>
                <w:rStyle w:val="Zkladntext210ptdkovn0pt"/>
              </w:rPr>
              <w:t>' 0 í, InÚOll ■</w:t>
            </w:r>
          </w:p>
        </w:tc>
        <w:tc>
          <w:tcPr>
            <w:tcW w:w="1714" w:type="dxa"/>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85</w:t>
            </w:r>
          </w:p>
        </w:tc>
        <w:tc>
          <w:tcPr>
            <w:tcW w:w="2323" w:type="dxa"/>
            <w:tcBorders>
              <w:lef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55</w:t>
            </w:r>
          </w:p>
        </w:tc>
        <w:tc>
          <w:tcPr>
            <w:tcW w:w="2323" w:type="dxa"/>
            <w:tcBorders>
              <w:lef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30</w:t>
            </w:r>
          </w:p>
        </w:tc>
        <w:tc>
          <w:tcPr>
            <w:tcW w:w="2088" w:type="dxa"/>
            <w:tcBorders>
              <w:left w:val="single" w:sz="4" w:space="0" w:color="auto"/>
              <w:righ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85</w:t>
            </w:r>
          </w:p>
        </w:tc>
      </w:tr>
      <w:tr w:rsidR="00E6030B">
        <w:tblPrEx>
          <w:tblCellMar>
            <w:top w:w="0" w:type="dxa"/>
            <w:bottom w:w="0" w:type="dxa"/>
          </w:tblCellMar>
        </w:tblPrEx>
        <w:trPr>
          <w:trHeight w:hRule="exact" w:val="331"/>
          <w:jc w:val="center"/>
        </w:trPr>
        <w:tc>
          <w:tcPr>
            <w:tcW w:w="1368" w:type="dxa"/>
            <w:tcBorders>
              <w:left w:val="single" w:sz="4" w:space="0" w:color="auto"/>
            </w:tcBorders>
            <w:shd w:val="clear" w:color="auto" w:fill="000000"/>
            <w:vAlign w:val="center"/>
          </w:tcPr>
          <w:p w:rsidR="00E6030B" w:rsidRDefault="001F2DAF">
            <w:pPr>
              <w:pStyle w:val="Zkladntext20"/>
              <w:framePr w:w="9816" w:wrap="notBeside" w:vAnchor="text" w:hAnchor="text" w:xAlign="center" w:y="1"/>
              <w:shd w:val="clear" w:color="auto" w:fill="auto"/>
              <w:spacing w:line="200" w:lineRule="exact"/>
              <w:ind w:left="160"/>
            </w:pPr>
            <w:r>
              <w:rPr>
                <w:rStyle w:val="Zkladntext210ptdkovn0pt"/>
              </w:rPr>
              <w:t>07 únor</w:t>
            </w:r>
          </w:p>
        </w:tc>
        <w:tc>
          <w:tcPr>
            <w:tcW w:w="1714" w:type="dxa"/>
            <w:tcBorders>
              <w:top w:val="single" w:sz="4" w:space="0" w:color="auto"/>
            </w:tcBorders>
            <w:shd w:val="clear" w:color="auto" w:fill="FFFFFF"/>
            <w:vAlign w:val="center"/>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85</w:t>
            </w:r>
          </w:p>
        </w:tc>
        <w:tc>
          <w:tcPr>
            <w:tcW w:w="2323" w:type="dxa"/>
            <w:tcBorders>
              <w:top w:val="single" w:sz="4" w:space="0" w:color="auto"/>
              <w:left w:val="single" w:sz="4" w:space="0" w:color="auto"/>
            </w:tcBorders>
            <w:shd w:val="clear" w:color="auto" w:fill="FFFFFF"/>
            <w:vAlign w:val="center"/>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55</w:t>
            </w:r>
          </w:p>
        </w:tc>
        <w:tc>
          <w:tcPr>
            <w:tcW w:w="2323" w:type="dxa"/>
            <w:tcBorders>
              <w:top w:val="single" w:sz="4" w:space="0" w:color="auto"/>
              <w:left w:val="single" w:sz="4" w:space="0" w:color="auto"/>
            </w:tcBorders>
            <w:shd w:val="clear" w:color="auto" w:fill="FFFFFF"/>
            <w:vAlign w:val="center"/>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25</w:t>
            </w:r>
          </w:p>
        </w:tc>
        <w:tc>
          <w:tcPr>
            <w:tcW w:w="2088" w:type="dxa"/>
            <w:tcBorders>
              <w:top w:val="single" w:sz="4" w:space="0" w:color="auto"/>
              <w:left w:val="single" w:sz="4" w:space="0" w:color="auto"/>
              <w:right w:val="single" w:sz="4" w:space="0" w:color="auto"/>
            </w:tcBorders>
            <w:shd w:val="clear" w:color="auto" w:fill="FFFFFF"/>
            <w:vAlign w:val="center"/>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80</w:t>
            </w:r>
          </w:p>
        </w:tc>
      </w:tr>
      <w:tr w:rsidR="00E6030B">
        <w:tblPrEx>
          <w:tblCellMar>
            <w:top w:w="0" w:type="dxa"/>
            <w:bottom w:w="0" w:type="dxa"/>
          </w:tblCellMar>
        </w:tblPrEx>
        <w:trPr>
          <w:trHeight w:hRule="exact" w:val="326"/>
          <w:jc w:val="center"/>
        </w:trPr>
        <w:tc>
          <w:tcPr>
            <w:tcW w:w="1368" w:type="dxa"/>
            <w:tcBorders>
              <w:left w:val="single" w:sz="4" w:space="0" w:color="auto"/>
            </w:tcBorders>
            <w:shd w:val="clear" w:color="auto" w:fill="000000"/>
            <w:vAlign w:val="bottom"/>
          </w:tcPr>
          <w:p w:rsidR="00E6030B" w:rsidRDefault="001F2DAF">
            <w:pPr>
              <w:pStyle w:val="Zkladntext20"/>
              <w:framePr w:w="9816" w:wrap="notBeside" w:vAnchor="text" w:hAnchor="text" w:xAlign="center" w:y="1"/>
              <w:shd w:val="clear" w:color="auto" w:fill="auto"/>
              <w:spacing w:line="200" w:lineRule="exact"/>
              <w:ind w:left="160"/>
            </w:pPr>
            <w:r>
              <w:rPr>
                <w:rStyle w:val="Zkladntext210ptdkovn0pt"/>
              </w:rPr>
              <w:t>0 3 oř',’', ni</w:t>
            </w:r>
          </w:p>
        </w:tc>
        <w:tc>
          <w:tcPr>
            <w:tcW w:w="1714" w:type="dxa"/>
            <w:tcBorders>
              <w:top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85</w:t>
            </w:r>
          </w:p>
        </w:tc>
        <w:tc>
          <w:tcPr>
            <w:tcW w:w="2323" w:type="dxa"/>
            <w:tcBorders>
              <w:top w:val="single" w:sz="4" w:space="0" w:color="auto"/>
              <w:lef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55</w:t>
            </w:r>
          </w:p>
        </w:tc>
        <w:tc>
          <w:tcPr>
            <w:tcW w:w="2323" w:type="dxa"/>
            <w:tcBorders>
              <w:top w:val="single" w:sz="4" w:space="0" w:color="auto"/>
              <w:lef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25</w:t>
            </w:r>
          </w:p>
        </w:tc>
        <w:tc>
          <w:tcPr>
            <w:tcW w:w="2088" w:type="dxa"/>
            <w:tcBorders>
              <w:top w:val="single" w:sz="4" w:space="0" w:color="auto"/>
              <w:left w:val="single" w:sz="4" w:space="0" w:color="auto"/>
              <w:righ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80</w:t>
            </w:r>
          </w:p>
        </w:tc>
      </w:tr>
      <w:tr w:rsidR="00E6030B">
        <w:tblPrEx>
          <w:tblCellMar>
            <w:top w:w="0" w:type="dxa"/>
            <w:bottom w:w="0" w:type="dxa"/>
          </w:tblCellMar>
        </w:tblPrEx>
        <w:trPr>
          <w:trHeight w:hRule="exact" w:val="331"/>
          <w:jc w:val="center"/>
        </w:trPr>
        <w:tc>
          <w:tcPr>
            <w:tcW w:w="1368" w:type="dxa"/>
            <w:tcBorders>
              <w:left w:val="single" w:sz="4" w:space="0" w:color="auto"/>
            </w:tcBorders>
            <w:shd w:val="clear" w:color="auto" w:fill="000000"/>
            <w:vAlign w:val="center"/>
          </w:tcPr>
          <w:p w:rsidR="00E6030B" w:rsidRDefault="001F2DAF">
            <w:pPr>
              <w:pStyle w:val="Zkladntext20"/>
              <w:framePr w:w="9816" w:wrap="notBeside" w:vAnchor="text" w:hAnchor="text" w:xAlign="center" w:y="1"/>
              <w:shd w:val="clear" w:color="auto" w:fill="auto"/>
              <w:spacing w:line="200" w:lineRule="exact"/>
              <w:ind w:left="160"/>
            </w:pPr>
            <w:r>
              <w:rPr>
                <w:rStyle w:val="Zkladntext210ptdkovn0pt"/>
              </w:rPr>
              <w:t>0</w:t>
            </w:r>
            <w:r>
              <w:rPr>
                <w:rStyle w:val="Zkladntext210ptdkovn0pt"/>
                <w:vertAlign w:val="superscript"/>
              </w:rPr>
              <w:t>/!</w:t>
            </w:r>
            <w:r>
              <w:rPr>
                <w:rStyle w:val="Zkladntext210ptdkovn0pt"/>
              </w:rPr>
              <w:t xml:space="preserve"> </w:t>
            </w:r>
            <w:r>
              <w:rPr>
                <w:rStyle w:val="Zkladntext2BookAntiqua45ptKurzvadkovn-1pt0"/>
              </w:rPr>
              <w:t>'</w:t>
            </w:r>
            <w:r>
              <w:rPr>
                <w:rStyle w:val="Zkladntext210ptdkovn0pt"/>
              </w:rPr>
              <w:t xml:space="preserve"> I</w:t>
            </w:r>
            <w:r>
              <w:rPr>
                <w:rStyle w:val="Zkladntext210ptdkovn0pt"/>
                <w:vertAlign w:val="superscript"/>
              </w:rPr>
              <w:t>1</w:t>
            </w:r>
            <w:r>
              <w:rPr>
                <w:rStyle w:val="Zkladntext210ptdkovn0pt"/>
              </w:rPr>
              <w:t xml:space="preserve"> lo ii</w:t>
            </w:r>
          </w:p>
        </w:tc>
        <w:tc>
          <w:tcPr>
            <w:tcW w:w="1714" w:type="dxa"/>
            <w:tcBorders>
              <w:top w:val="single" w:sz="4" w:space="0" w:color="auto"/>
            </w:tcBorders>
            <w:shd w:val="clear" w:color="auto" w:fill="FFFFFF"/>
            <w:vAlign w:val="center"/>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85</w:t>
            </w:r>
          </w:p>
        </w:tc>
        <w:tc>
          <w:tcPr>
            <w:tcW w:w="2323" w:type="dxa"/>
            <w:tcBorders>
              <w:top w:val="single" w:sz="4" w:space="0" w:color="auto"/>
              <w:left w:val="single" w:sz="4" w:space="0" w:color="auto"/>
            </w:tcBorders>
            <w:shd w:val="clear" w:color="auto" w:fill="FFFFFF"/>
            <w:vAlign w:val="center"/>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55</w:t>
            </w:r>
          </w:p>
        </w:tc>
        <w:tc>
          <w:tcPr>
            <w:tcW w:w="2323" w:type="dxa"/>
            <w:tcBorders>
              <w:top w:val="single" w:sz="4" w:space="0" w:color="auto"/>
              <w:left w:val="single" w:sz="4" w:space="0" w:color="auto"/>
            </w:tcBorders>
            <w:shd w:val="clear" w:color="auto" w:fill="FFFFFF"/>
            <w:vAlign w:val="center"/>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10</w:t>
            </w:r>
          </w:p>
        </w:tc>
        <w:tc>
          <w:tcPr>
            <w:tcW w:w="2088" w:type="dxa"/>
            <w:tcBorders>
              <w:top w:val="single" w:sz="4" w:space="0" w:color="auto"/>
              <w:left w:val="single" w:sz="4" w:space="0" w:color="auto"/>
              <w:right w:val="single" w:sz="4" w:space="0" w:color="auto"/>
            </w:tcBorders>
            <w:shd w:val="clear" w:color="auto" w:fill="FFFFFF"/>
            <w:vAlign w:val="center"/>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65</w:t>
            </w:r>
          </w:p>
        </w:tc>
      </w:tr>
      <w:tr w:rsidR="00E6030B">
        <w:tblPrEx>
          <w:tblCellMar>
            <w:top w:w="0" w:type="dxa"/>
            <w:bottom w:w="0" w:type="dxa"/>
          </w:tblCellMar>
        </w:tblPrEx>
        <w:trPr>
          <w:trHeight w:hRule="exact" w:val="331"/>
          <w:jc w:val="center"/>
        </w:trPr>
        <w:tc>
          <w:tcPr>
            <w:tcW w:w="1368" w:type="dxa"/>
            <w:tcBorders>
              <w:left w:val="single" w:sz="4" w:space="0" w:color="auto"/>
            </w:tcBorders>
            <w:shd w:val="clear" w:color="auto" w:fill="000000"/>
          </w:tcPr>
          <w:p w:rsidR="00E6030B" w:rsidRDefault="001F2DAF">
            <w:pPr>
              <w:pStyle w:val="Zkladntext20"/>
              <w:framePr w:w="9816" w:wrap="notBeside" w:vAnchor="text" w:hAnchor="text" w:xAlign="center" w:y="1"/>
              <w:shd w:val="clear" w:color="auto" w:fill="auto"/>
              <w:spacing w:line="200" w:lineRule="exact"/>
            </w:pPr>
            <w:r>
              <w:rPr>
                <w:rStyle w:val="Zkladntext210ptdkovn0pt"/>
              </w:rPr>
              <w:t xml:space="preserve">[ 00 </w:t>
            </w:r>
            <w:r>
              <w:rPr>
                <w:rStyle w:val="Zkladntext210ptdkovn0pt"/>
              </w:rPr>
              <w:t>kvói.on</w:t>
            </w:r>
          </w:p>
        </w:tc>
        <w:tc>
          <w:tcPr>
            <w:tcW w:w="1714" w:type="dxa"/>
            <w:tcBorders>
              <w:top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85</w:t>
            </w:r>
          </w:p>
        </w:tc>
        <w:tc>
          <w:tcPr>
            <w:tcW w:w="2323" w:type="dxa"/>
            <w:tcBorders>
              <w:top w:val="single" w:sz="4" w:space="0" w:color="auto"/>
              <w:lef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55</w:t>
            </w:r>
          </w:p>
        </w:tc>
        <w:tc>
          <w:tcPr>
            <w:tcW w:w="2323" w:type="dxa"/>
            <w:tcBorders>
              <w:top w:val="single" w:sz="4" w:space="0" w:color="auto"/>
              <w:lef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5</w:t>
            </w:r>
          </w:p>
        </w:tc>
        <w:tc>
          <w:tcPr>
            <w:tcW w:w="2088" w:type="dxa"/>
            <w:tcBorders>
              <w:top w:val="single" w:sz="4" w:space="0" w:color="auto"/>
              <w:left w:val="single" w:sz="4" w:space="0" w:color="auto"/>
              <w:righ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60</w:t>
            </w:r>
          </w:p>
        </w:tc>
      </w:tr>
      <w:tr w:rsidR="00E6030B">
        <w:tblPrEx>
          <w:tblCellMar>
            <w:top w:w="0" w:type="dxa"/>
            <w:bottom w:w="0" w:type="dxa"/>
          </w:tblCellMar>
        </w:tblPrEx>
        <w:trPr>
          <w:trHeight w:hRule="exact" w:val="331"/>
          <w:jc w:val="center"/>
        </w:trPr>
        <w:tc>
          <w:tcPr>
            <w:tcW w:w="1368" w:type="dxa"/>
            <w:tcBorders>
              <w:left w:val="single" w:sz="4" w:space="0" w:color="auto"/>
            </w:tcBorders>
            <w:shd w:val="clear" w:color="auto" w:fill="000000"/>
            <w:vAlign w:val="bottom"/>
          </w:tcPr>
          <w:p w:rsidR="00E6030B" w:rsidRDefault="001F2DAF">
            <w:pPr>
              <w:pStyle w:val="Zkladntext20"/>
              <w:framePr w:w="9816" w:wrap="notBeside" w:vAnchor="text" w:hAnchor="text" w:xAlign="center" w:y="1"/>
              <w:shd w:val="clear" w:color="auto" w:fill="auto"/>
              <w:spacing w:line="200" w:lineRule="exact"/>
            </w:pPr>
            <w:r>
              <w:rPr>
                <w:rStyle w:val="Zkladntext210ptdkovn0pt"/>
              </w:rPr>
              <w:t>| 00 íorvon ■</w:t>
            </w:r>
          </w:p>
        </w:tc>
        <w:tc>
          <w:tcPr>
            <w:tcW w:w="1714" w:type="dxa"/>
            <w:tcBorders>
              <w:top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85</w:t>
            </w:r>
          </w:p>
        </w:tc>
        <w:tc>
          <w:tcPr>
            <w:tcW w:w="2323" w:type="dxa"/>
            <w:tcBorders>
              <w:top w:val="single" w:sz="4" w:space="0" w:color="auto"/>
              <w:lef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55</w:t>
            </w:r>
          </w:p>
        </w:tc>
        <w:tc>
          <w:tcPr>
            <w:tcW w:w="2323" w:type="dxa"/>
            <w:tcBorders>
              <w:top w:val="single" w:sz="4" w:space="0" w:color="auto"/>
              <w:lef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0</w:t>
            </w:r>
          </w:p>
        </w:tc>
        <w:tc>
          <w:tcPr>
            <w:tcW w:w="2088" w:type="dxa"/>
            <w:tcBorders>
              <w:top w:val="single" w:sz="4" w:space="0" w:color="auto"/>
              <w:left w:val="single" w:sz="4" w:space="0" w:color="auto"/>
              <w:righ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55</w:t>
            </w:r>
          </w:p>
        </w:tc>
      </w:tr>
      <w:tr w:rsidR="00E6030B">
        <w:tblPrEx>
          <w:tblCellMar>
            <w:top w:w="0" w:type="dxa"/>
            <w:bottom w:w="0" w:type="dxa"/>
          </w:tblCellMar>
        </w:tblPrEx>
        <w:trPr>
          <w:trHeight w:hRule="exact" w:val="326"/>
          <w:jc w:val="center"/>
        </w:trPr>
        <w:tc>
          <w:tcPr>
            <w:tcW w:w="1368" w:type="dxa"/>
            <w:tcBorders>
              <w:left w:val="single" w:sz="4" w:space="0" w:color="auto"/>
            </w:tcBorders>
            <w:shd w:val="clear" w:color="auto" w:fill="000000"/>
            <w:vAlign w:val="bottom"/>
          </w:tcPr>
          <w:p w:rsidR="00E6030B" w:rsidRDefault="001F2DAF">
            <w:pPr>
              <w:pStyle w:val="Zkladntext20"/>
              <w:framePr w:w="9816" w:wrap="notBeside" w:vAnchor="text" w:hAnchor="text" w:xAlign="center" w:y="1"/>
              <w:shd w:val="clear" w:color="auto" w:fill="auto"/>
              <w:spacing w:line="200" w:lineRule="exact"/>
            </w:pPr>
            <w:r>
              <w:rPr>
                <w:rStyle w:val="Zkladntext210ptdkovn0pt"/>
              </w:rPr>
              <w:t xml:space="preserve">j,0/ </w:t>
            </w:r>
            <w:r>
              <w:rPr>
                <w:rStyle w:val="Zkladntext210ptMalpsmenadkovn0pt"/>
              </w:rPr>
              <w:t>č-hvomoc.</w:t>
            </w:r>
          </w:p>
        </w:tc>
        <w:tc>
          <w:tcPr>
            <w:tcW w:w="1714" w:type="dxa"/>
            <w:tcBorders>
              <w:top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85</w:t>
            </w:r>
          </w:p>
        </w:tc>
        <w:tc>
          <w:tcPr>
            <w:tcW w:w="2323" w:type="dxa"/>
            <w:tcBorders>
              <w:top w:val="single" w:sz="4" w:space="0" w:color="auto"/>
              <w:lef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55</w:t>
            </w:r>
          </w:p>
        </w:tc>
        <w:tc>
          <w:tcPr>
            <w:tcW w:w="2323" w:type="dxa"/>
            <w:tcBorders>
              <w:top w:val="single" w:sz="4" w:space="0" w:color="auto"/>
              <w:lef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0</w:t>
            </w:r>
          </w:p>
        </w:tc>
        <w:tc>
          <w:tcPr>
            <w:tcW w:w="2088" w:type="dxa"/>
            <w:tcBorders>
              <w:top w:val="single" w:sz="4" w:space="0" w:color="auto"/>
              <w:left w:val="single" w:sz="4" w:space="0" w:color="auto"/>
              <w:righ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55</w:t>
            </w:r>
          </w:p>
        </w:tc>
      </w:tr>
      <w:tr w:rsidR="00E6030B">
        <w:tblPrEx>
          <w:tblCellMar>
            <w:top w:w="0" w:type="dxa"/>
            <w:bottom w:w="0" w:type="dxa"/>
          </w:tblCellMar>
        </w:tblPrEx>
        <w:trPr>
          <w:trHeight w:hRule="exact" w:val="336"/>
          <w:jc w:val="center"/>
        </w:trPr>
        <w:tc>
          <w:tcPr>
            <w:tcW w:w="1368" w:type="dxa"/>
            <w:tcBorders>
              <w:left w:val="single" w:sz="4" w:space="0" w:color="auto"/>
            </w:tcBorders>
            <w:shd w:val="clear" w:color="auto" w:fill="000000"/>
            <w:vAlign w:val="bottom"/>
          </w:tcPr>
          <w:p w:rsidR="00E6030B" w:rsidRDefault="001F2DAF">
            <w:pPr>
              <w:pStyle w:val="Zkladntext20"/>
              <w:framePr w:w="9816" w:wrap="notBeside" w:vAnchor="text" w:hAnchor="text" w:xAlign="center" w:y="1"/>
              <w:shd w:val="clear" w:color="auto" w:fill="auto"/>
              <w:spacing w:line="200" w:lineRule="exact"/>
            </w:pPr>
            <w:r>
              <w:rPr>
                <w:rStyle w:val="Zkladntext210ptdkovn0pt"/>
              </w:rPr>
              <w:t>| 00</w:t>
            </w:r>
          </w:p>
        </w:tc>
        <w:tc>
          <w:tcPr>
            <w:tcW w:w="1714" w:type="dxa"/>
            <w:tcBorders>
              <w:top w:val="single" w:sz="4" w:space="0" w:color="auto"/>
            </w:tcBorders>
            <w:shd w:val="clear" w:color="auto" w:fill="FFFFFF"/>
            <w:vAlign w:val="center"/>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85</w:t>
            </w:r>
          </w:p>
        </w:tc>
        <w:tc>
          <w:tcPr>
            <w:tcW w:w="2323" w:type="dxa"/>
            <w:tcBorders>
              <w:top w:val="single" w:sz="4" w:space="0" w:color="auto"/>
              <w:left w:val="single" w:sz="4" w:space="0" w:color="auto"/>
            </w:tcBorders>
            <w:shd w:val="clear" w:color="auto" w:fill="FFFFFF"/>
            <w:vAlign w:val="center"/>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55</w:t>
            </w:r>
          </w:p>
        </w:tc>
        <w:tc>
          <w:tcPr>
            <w:tcW w:w="2323" w:type="dxa"/>
            <w:tcBorders>
              <w:top w:val="single" w:sz="4" w:space="0" w:color="auto"/>
              <w:lef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0</w:t>
            </w:r>
          </w:p>
        </w:tc>
        <w:tc>
          <w:tcPr>
            <w:tcW w:w="2088" w:type="dxa"/>
            <w:tcBorders>
              <w:top w:val="single" w:sz="4" w:space="0" w:color="auto"/>
              <w:left w:val="single" w:sz="4" w:space="0" w:color="auto"/>
              <w:right w:val="single" w:sz="4" w:space="0" w:color="auto"/>
            </w:tcBorders>
            <w:shd w:val="clear" w:color="auto" w:fill="FFFFFF"/>
            <w:vAlign w:val="center"/>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55</w:t>
            </w:r>
          </w:p>
        </w:tc>
      </w:tr>
      <w:tr w:rsidR="00E6030B">
        <w:tblPrEx>
          <w:tblCellMar>
            <w:top w:w="0" w:type="dxa"/>
            <w:bottom w:w="0" w:type="dxa"/>
          </w:tblCellMar>
        </w:tblPrEx>
        <w:trPr>
          <w:trHeight w:hRule="exact" w:val="326"/>
          <w:jc w:val="center"/>
        </w:trPr>
        <w:tc>
          <w:tcPr>
            <w:tcW w:w="1368" w:type="dxa"/>
            <w:tcBorders>
              <w:left w:val="single" w:sz="4" w:space="0" w:color="auto"/>
            </w:tcBorders>
            <w:shd w:val="clear" w:color="auto" w:fill="000000"/>
          </w:tcPr>
          <w:p w:rsidR="00E6030B" w:rsidRDefault="001F2DAF">
            <w:pPr>
              <w:pStyle w:val="Zkladntext20"/>
              <w:framePr w:w="9816" w:wrap="notBeside" w:vAnchor="text" w:hAnchor="text" w:xAlign="center" w:y="1"/>
              <w:shd w:val="clear" w:color="auto" w:fill="auto"/>
              <w:spacing w:line="200" w:lineRule="exact"/>
            </w:pPr>
            <w:r>
              <w:rPr>
                <w:rStyle w:val="Zkladntext210ptdkovn0pt"/>
              </w:rPr>
              <w:t>[ 00 ojfí</w:t>
            </w:r>
          </w:p>
        </w:tc>
        <w:tc>
          <w:tcPr>
            <w:tcW w:w="1714" w:type="dxa"/>
            <w:tcBorders>
              <w:top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85</w:t>
            </w:r>
          </w:p>
        </w:tc>
        <w:tc>
          <w:tcPr>
            <w:tcW w:w="2323" w:type="dxa"/>
            <w:tcBorders>
              <w:top w:val="single" w:sz="4" w:space="0" w:color="auto"/>
              <w:lef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55</w:t>
            </w:r>
          </w:p>
        </w:tc>
        <w:tc>
          <w:tcPr>
            <w:tcW w:w="2323" w:type="dxa"/>
            <w:tcBorders>
              <w:top w:val="single" w:sz="4" w:space="0" w:color="auto"/>
              <w:lef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0</w:t>
            </w:r>
          </w:p>
        </w:tc>
        <w:tc>
          <w:tcPr>
            <w:tcW w:w="2088" w:type="dxa"/>
            <w:tcBorders>
              <w:top w:val="single" w:sz="4" w:space="0" w:color="auto"/>
              <w:left w:val="single" w:sz="4" w:space="0" w:color="auto"/>
              <w:righ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55</w:t>
            </w:r>
          </w:p>
        </w:tc>
      </w:tr>
      <w:tr w:rsidR="00E6030B">
        <w:tblPrEx>
          <w:tblCellMar>
            <w:top w:w="0" w:type="dxa"/>
            <w:bottom w:w="0" w:type="dxa"/>
          </w:tblCellMar>
        </w:tblPrEx>
        <w:trPr>
          <w:trHeight w:hRule="exact" w:val="331"/>
          <w:jc w:val="center"/>
        </w:trPr>
        <w:tc>
          <w:tcPr>
            <w:tcW w:w="1368" w:type="dxa"/>
            <w:tcBorders>
              <w:left w:val="single" w:sz="4" w:space="0" w:color="auto"/>
            </w:tcBorders>
            <w:shd w:val="clear" w:color="auto" w:fill="000000"/>
            <w:vAlign w:val="bottom"/>
          </w:tcPr>
          <w:p w:rsidR="00E6030B" w:rsidRDefault="001F2DAF">
            <w:pPr>
              <w:pStyle w:val="Zkladntext20"/>
              <w:framePr w:w="9816" w:wrap="notBeside" w:vAnchor="text" w:hAnchor="text" w:xAlign="center" w:y="1"/>
              <w:shd w:val="clear" w:color="auto" w:fill="auto"/>
              <w:spacing w:line="200" w:lineRule="exact"/>
            </w:pPr>
            <w:r>
              <w:rPr>
                <w:rStyle w:val="Zkladntext210ptdkovn0pt"/>
              </w:rPr>
              <w:t>| 1.0/íjort</w:t>
            </w:r>
          </w:p>
        </w:tc>
        <w:tc>
          <w:tcPr>
            <w:tcW w:w="1714" w:type="dxa"/>
            <w:tcBorders>
              <w:top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85</w:t>
            </w:r>
          </w:p>
        </w:tc>
        <w:tc>
          <w:tcPr>
            <w:tcW w:w="2323" w:type="dxa"/>
            <w:tcBorders>
              <w:top w:val="single" w:sz="4" w:space="0" w:color="auto"/>
              <w:lef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55</w:t>
            </w:r>
          </w:p>
        </w:tc>
        <w:tc>
          <w:tcPr>
            <w:tcW w:w="2323" w:type="dxa"/>
            <w:tcBorders>
              <w:top w:val="single" w:sz="4" w:space="0" w:color="auto"/>
              <w:lef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20</w:t>
            </w:r>
          </w:p>
        </w:tc>
        <w:tc>
          <w:tcPr>
            <w:tcW w:w="2088" w:type="dxa"/>
            <w:tcBorders>
              <w:top w:val="single" w:sz="4" w:space="0" w:color="auto"/>
              <w:left w:val="single" w:sz="4" w:space="0" w:color="auto"/>
              <w:righ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75</w:t>
            </w:r>
          </w:p>
        </w:tc>
      </w:tr>
      <w:tr w:rsidR="00E6030B">
        <w:tblPrEx>
          <w:tblCellMar>
            <w:top w:w="0" w:type="dxa"/>
            <w:bottom w:w="0" w:type="dxa"/>
          </w:tblCellMar>
        </w:tblPrEx>
        <w:trPr>
          <w:trHeight w:hRule="exact" w:val="326"/>
          <w:jc w:val="center"/>
        </w:trPr>
        <w:tc>
          <w:tcPr>
            <w:tcW w:w="1368" w:type="dxa"/>
            <w:tcBorders>
              <w:left w:val="single" w:sz="4" w:space="0" w:color="auto"/>
            </w:tcBorders>
            <w:shd w:val="clear" w:color="auto" w:fill="000000"/>
          </w:tcPr>
          <w:p w:rsidR="00E6030B" w:rsidRDefault="001F2DAF">
            <w:pPr>
              <w:pStyle w:val="Zkladntext20"/>
              <w:framePr w:w="9816" w:wrap="notBeside" w:vAnchor="text" w:hAnchor="text" w:xAlign="center" w:y="1"/>
              <w:shd w:val="clear" w:color="auto" w:fill="auto"/>
              <w:spacing w:line="200" w:lineRule="exact"/>
            </w:pPr>
            <w:r>
              <w:rPr>
                <w:rStyle w:val="Zkladntext210ptdkovn0pt"/>
              </w:rPr>
              <w:t>[- I i líríooiji.l ■</w:t>
            </w:r>
          </w:p>
        </w:tc>
        <w:tc>
          <w:tcPr>
            <w:tcW w:w="1714" w:type="dxa"/>
            <w:tcBorders>
              <w:top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85</w:t>
            </w:r>
          </w:p>
        </w:tc>
        <w:tc>
          <w:tcPr>
            <w:tcW w:w="2323" w:type="dxa"/>
            <w:tcBorders>
              <w:top w:val="single" w:sz="4" w:space="0" w:color="auto"/>
              <w:lef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55</w:t>
            </w:r>
          </w:p>
        </w:tc>
        <w:tc>
          <w:tcPr>
            <w:tcW w:w="2323" w:type="dxa"/>
            <w:tcBorders>
              <w:top w:val="single" w:sz="4" w:space="0" w:color="auto"/>
              <w:lef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20</w:t>
            </w:r>
          </w:p>
        </w:tc>
        <w:tc>
          <w:tcPr>
            <w:tcW w:w="2088" w:type="dxa"/>
            <w:tcBorders>
              <w:top w:val="single" w:sz="4" w:space="0" w:color="auto"/>
              <w:left w:val="single" w:sz="4" w:space="0" w:color="auto"/>
              <w:right w:val="single" w:sz="4" w:space="0" w:color="auto"/>
            </w:tcBorders>
            <w:shd w:val="clear" w:color="auto" w:fill="FFFFFF"/>
            <w:vAlign w:val="bottom"/>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75</w:t>
            </w:r>
          </w:p>
        </w:tc>
      </w:tr>
      <w:tr w:rsidR="00E6030B">
        <w:tblPrEx>
          <w:tblCellMar>
            <w:top w:w="0" w:type="dxa"/>
            <w:bottom w:w="0" w:type="dxa"/>
          </w:tblCellMar>
        </w:tblPrEx>
        <w:trPr>
          <w:trHeight w:hRule="exact" w:val="350"/>
          <w:jc w:val="center"/>
        </w:trPr>
        <w:tc>
          <w:tcPr>
            <w:tcW w:w="1368" w:type="dxa"/>
            <w:tcBorders>
              <w:left w:val="single" w:sz="4" w:space="0" w:color="auto"/>
            </w:tcBorders>
            <w:shd w:val="clear" w:color="auto" w:fill="000000"/>
          </w:tcPr>
          <w:p w:rsidR="00E6030B" w:rsidRDefault="001F2DAF">
            <w:pPr>
              <w:pStyle w:val="Zkladntext20"/>
              <w:framePr w:w="9816" w:wrap="notBeside" w:vAnchor="text" w:hAnchor="text" w:xAlign="center" w:y="1"/>
              <w:shd w:val="clear" w:color="auto" w:fill="auto"/>
              <w:spacing w:line="200" w:lineRule="exact"/>
            </w:pPr>
            <w:r>
              <w:rPr>
                <w:rStyle w:val="Zkladntext210ptdkovn0pt"/>
              </w:rPr>
              <w:t>J o.o,</w:t>
            </w:r>
          </w:p>
        </w:tc>
        <w:tc>
          <w:tcPr>
            <w:tcW w:w="1714" w:type="dxa"/>
            <w:tcBorders>
              <w:top w:val="single" w:sz="4" w:space="0" w:color="auto"/>
              <w:bottom w:val="single" w:sz="4" w:space="0" w:color="auto"/>
            </w:tcBorders>
            <w:shd w:val="clear" w:color="auto" w:fill="FFFFFF"/>
            <w:vAlign w:val="center"/>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85</w:t>
            </w:r>
          </w:p>
        </w:tc>
        <w:tc>
          <w:tcPr>
            <w:tcW w:w="2323" w:type="dxa"/>
            <w:tcBorders>
              <w:top w:val="single" w:sz="4" w:space="0" w:color="auto"/>
              <w:left w:val="single" w:sz="4" w:space="0" w:color="auto"/>
              <w:bottom w:val="single" w:sz="4" w:space="0" w:color="auto"/>
            </w:tcBorders>
            <w:shd w:val="clear" w:color="auto" w:fill="FFFFFF"/>
            <w:vAlign w:val="center"/>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55</w:t>
            </w:r>
          </w:p>
        </w:tc>
        <w:tc>
          <w:tcPr>
            <w:tcW w:w="2323" w:type="dxa"/>
            <w:tcBorders>
              <w:top w:val="single" w:sz="4" w:space="0" w:color="auto"/>
              <w:left w:val="single" w:sz="4" w:space="0" w:color="auto"/>
              <w:bottom w:val="single" w:sz="4" w:space="0" w:color="auto"/>
            </w:tcBorders>
            <w:shd w:val="clear" w:color="auto" w:fill="FFFFFF"/>
            <w:vAlign w:val="center"/>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25</w:t>
            </w:r>
          </w:p>
        </w:tc>
        <w:tc>
          <w:tcPr>
            <w:tcW w:w="2088" w:type="dxa"/>
            <w:tcBorders>
              <w:top w:val="single" w:sz="4" w:space="0" w:color="auto"/>
              <w:left w:val="single" w:sz="4" w:space="0" w:color="auto"/>
              <w:bottom w:val="single" w:sz="4" w:space="0" w:color="auto"/>
              <w:right w:val="single" w:sz="4" w:space="0" w:color="auto"/>
            </w:tcBorders>
            <w:shd w:val="clear" w:color="auto" w:fill="FFFFFF"/>
            <w:vAlign w:val="center"/>
          </w:tcPr>
          <w:p w:rsidR="00E6030B" w:rsidRDefault="001F2DAF">
            <w:pPr>
              <w:pStyle w:val="Zkladntext20"/>
              <w:framePr w:w="9816" w:wrap="notBeside" w:vAnchor="text" w:hAnchor="text" w:xAlign="center" w:y="1"/>
              <w:shd w:val="clear" w:color="auto" w:fill="auto"/>
              <w:spacing w:line="200" w:lineRule="exact"/>
              <w:jc w:val="center"/>
            </w:pPr>
            <w:r>
              <w:rPr>
                <w:rStyle w:val="Zkladntext210ptdkovn0pt0"/>
              </w:rPr>
              <w:t>80</w:t>
            </w:r>
          </w:p>
        </w:tc>
      </w:tr>
    </w:tbl>
    <w:p w:rsidR="00E6030B" w:rsidRDefault="001F2DAF">
      <w:pPr>
        <w:pStyle w:val="Titulektabulky20"/>
        <w:framePr w:w="9816" w:wrap="notBeside" w:vAnchor="text" w:hAnchor="text" w:xAlign="center" w:y="1"/>
        <w:shd w:val="clear" w:color="auto" w:fill="auto"/>
        <w:tabs>
          <w:tab w:val="left" w:leader="underscore" w:pos="5472"/>
          <w:tab w:val="left" w:leader="underscore" w:pos="6451"/>
        </w:tabs>
        <w:spacing w:line="180" w:lineRule="exact"/>
      </w:pPr>
      <w:r>
        <w:rPr>
          <w:rStyle w:val="Titulektabulky21"/>
          <w:b/>
          <w:bCs/>
        </w:rPr>
        <w:t>Celkové bezpečnostní minimum pro odběrné místo:</w:t>
      </w:r>
      <w:r>
        <w:tab/>
      </w:r>
      <w:r>
        <w:tab/>
      </w:r>
    </w:p>
    <w:p w:rsidR="00E6030B" w:rsidRDefault="00E6030B">
      <w:pPr>
        <w:framePr w:w="9816" w:wrap="notBeside" w:vAnchor="text" w:hAnchor="text" w:xAlign="center" w:y="1"/>
        <w:rPr>
          <w:sz w:val="2"/>
          <w:szCs w:val="2"/>
        </w:rPr>
      </w:pPr>
    </w:p>
    <w:p w:rsidR="00E6030B" w:rsidRDefault="00E6030B">
      <w:pPr>
        <w:rPr>
          <w:sz w:val="2"/>
          <w:szCs w:val="2"/>
        </w:rPr>
      </w:pPr>
    </w:p>
    <w:p w:rsidR="00E6030B" w:rsidRDefault="00E6030B">
      <w:pPr>
        <w:rPr>
          <w:sz w:val="2"/>
          <w:szCs w:val="2"/>
        </w:rPr>
        <w:sectPr w:rsidR="00E6030B">
          <w:type w:val="continuous"/>
          <w:pgSz w:w="11900" w:h="16840"/>
          <w:pgMar w:top="1597" w:right="836" w:bottom="2501" w:left="1070" w:header="0" w:footer="3" w:gutter="0"/>
          <w:cols w:space="720"/>
          <w:noEndnote/>
          <w:docGrid w:linePitch="360"/>
        </w:sectPr>
      </w:pPr>
    </w:p>
    <w:p w:rsidR="00E6030B" w:rsidRDefault="001F2DAF">
      <w:pPr>
        <w:pStyle w:val="Nadpis20"/>
        <w:keepNext/>
        <w:keepLines/>
        <w:shd w:val="clear" w:color="auto" w:fill="auto"/>
        <w:spacing w:line="220" w:lineRule="exact"/>
        <w:sectPr w:rsidR="00E6030B">
          <w:pgSz w:w="11900" w:h="16840"/>
          <w:pgMar w:top="1457" w:right="711" w:bottom="3593" w:left="1181" w:header="0" w:footer="3" w:gutter="0"/>
          <w:cols w:space="720"/>
          <w:noEndnote/>
          <w:docGrid w:linePitch="360"/>
        </w:sectPr>
      </w:pPr>
      <w:bookmarkStart w:id="17" w:name="bookmark14"/>
      <w:r>
        <w:lastRenderedPageBreak/>
        <w:t>Odběrné místo č.2:</w:t>
      </w:r>
      <w:bookmarkEnd w:id="17"/>
    </w:p>
    <w:p w:rsidR="00E6030B" w:rsidRDefault="00E6030B">
      <w:pPr>
        <w:spacing w:line="231" w:lineRule="exact"/>
        <w:rPr>
          <w:sz w:val="19"/>
          <w:szCs w:val="19"/>
        </w:rPr>
      </w:pPr>
    </w:p>
    <w:p w:rsidR="00E6030B" w:rsidRDefault="00E6030B">
      <w:pPr>
        <w:rPr>
          <w:sz w:val="2"/>
          <w:szCs w:val="2"/>
        </w:rPr>
        <w:sectPr w:rsidR="00E6030B">
          <w:type w:val="continuous"/>
          <w:pgSz w:w="11900" w:h="16840"/>
          <w:pgMar w:top="1457" w:right="0" w:bottom="4260" w:left="0" w:header="0" w:footer="3" w:gutter="0"/>
          <w:cols w:space="720"/>
          <w:noEndnote/>
          <w:docGrid w:linePitch="360"/>
        </w:sectPr>
      </w:pPr>
    </w:p>
    <w:p w:rsidR="00E6030B" w:rsidRDefault="001F2DAF">
      <w:pPr>
        <w:pStyle w:val="Zkladntext50"/>
        <w:shd w:val="clear" w:color="auto" w:fill="auto"/>
        <w:spacing w:line="264" w:lineRule="exact"/>
        <w:ind w:firstLine="0"/>
      </w:pPr>
      <w:r>
        <w:t>Adresa:</w:t>
      </w:r>
    </w:p>
    <w:p w:rsidR="00E6030B" w:rsidRDefault="001F2DAF">
      <w:pPr>
        <w:pStyle w:val="Zkladntext50"/>
        <w:shd w:val="clear" w:color="auto" w:fill="auto"/>
        <w:spacing w:line="264" w:lineRule="exact"/>
        <w:ind w:firstLine="0"/>
      </w:pPr>
      <w:r>
        <w:t>EAN:</w:t>
      </w:r>
    </w:p>
    <w:p w:rsidR="00E6030B" w:rsidRDefault="001F2DAF">
      <w:pPr>
        <w:pStyle w:val="Zkladntext50"/>
        <w:shd w:val="clear" w:color="auto" w:fill="auto"/>
        <w:spacing w:line="264" w:lineRule="exact"/>
        <w:ind w:firstLine="0"/>
      </w:pPr>
      <w:r>
        <w:t>Rezervovaný příkon:</w:t>
      </w:r>
    </w:p>
    <w:p w:rsidR="00E6030B" w:rsidRDefault="001F2DAF">
      <w:pPr>
        <w:pStyle w:val="Zkladntext50"/>
        <w:shd w:val="clear" w:color="auto" w:fill="auto"/>
        <w:spacing w:line="264" w:lineRule="exact"/>
        <w:ind w:firstLine="0"/>
      </w:pPr>
      <w:r>
        <w:t>Roční rezervovaná kapacita:</w:t>
      </w:r>
    </w:p>
    <w:p w:rsidR="00E6030B" w:rsidRDefault="001F2DAF">
      <w:pPr>
        <w:pStyle w:val="Zkladntext50"/>
        <w:shd w:val="clear" w:color="auto" w:fill="auto"/>
        <w:spacing w:line="269" w:lineRule="exact"/>
        <w:ind w:firstLine="0"/>
        <w:sectPr w:rsidR="00E6030B">
          <w:type w:val="continuous"/>
          <w:pgSz w:w="11900" w:h="16840"/>
          <w:pgMar w:top="1457" w:right="5218" w:bottom="4260" w:left="1181" w:header="0" w:footer="3" w:gutter="0"/>
          <w:cols w:num="2" w:space="182"/>
          <w:noEndnote/>
          <w:docGrid w:linePitch="360"/>
        </w:sectPr>
      </w:pPr>
      <w:r>
        <w:br w:type="column"/>
      </w:r>
      <w:r>
        <w:t>Dr.Richtera 38, 589 01 Třešť 859182400200032936 30 kW 5 kW</w:t>
      </w:r>
    </w:p>
    <w:p w:rsidR="00E6030B" w:rsidRDefault="001F2DAF">
      <w:pPr>
        <w:pStyle w:val="Zkladntext50"/>
        <w:shd w:val="clear" w:color="auto" w:fill="auto"/>
        <w:tabs>
          <w:tab w:val="left" w:pos="2074"/>
        </w:tabs>
        <w:spacing w:line="269" w:lineRule="exact"/>
        <w:ind w:firstLine="0"/>
        <w:jc w:val="both"/>
      </w:pPr>
      <w:r>
        <w:rPr>
          <w:noProof/>
          <w:lang w:bidi="ar-SA"/>
        </w:rPr>
        <mc:AlternateContent>
          <mc:Choice Requires="wps">
            <w:drawing>
              <wp:anchor distT="0" distB="282575" distL="265430" distR="63500" simplePos="0" relativeHeight="251672576" behindDoc="1" locked="0" layoutInCell="1" allowOverlap="1">
                <wp:simplePos x="0" y="0"/>
                <wp:positionH relativeFrom="margin">
                  <wp:posOffset>2261870</wp:posOffset>
                </wp:positionH>
                <wp:positionV relativeFrom="paragraph">
                  <wp:posOffset>-3810</wp:posOffset>
                </wp:positionV>
                <wp:extent cx="579120" cy="127000"/>
                <wp:effectExtent l="1905" t="1905" r="0" b="4445"/>
                <wp:wrapSquare wrapText="left"/>
                <wp:docPr id="3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50"/>
                              <w:shd w:val="clear" w:color="auto" w:fill="auto"/>
                              <w:spacing w:line="200" w:lineRule="exact"/>
                              <w:ind w:firstLine="0"/>
                            </w:pPr>
                            <w:r>
                              <w:rPr>
                                <w:rStyle w:val="Zkladntext5Exact"/>
                              </w:rPr>
                              <w:t>23 MWh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048" type="#_x0000_t202" style="position:absolute;left:0;text-align:left;margin-left:178.1pt;margin-top:-.3pt;width:45.6pt;height:10pt;z-index:-251643904;visibility:visible;mso-wrap-style:square;mso-width-percent:0;mso-height-percent:0;mso-wrap-distance-left:20.9pt;mso-wrap-distance-top:0;mso-wrap-distance-right:5pt;mso-wrap-distance-bottom:22.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" filled="f" stroked="f">
                <v:textbox style="mso-fit-shape-to-text:t" inset="0,0,0,0">
                  <w:txbxContent>
                    <w:p w:rsidR="00E6030B" w:rsidRDefault="001F2DAF">
                      <w:pPr>
                        <w:pStyle w:val="Zkladntext50"/>
                        <w:shd w:val="clear" w:color="auto" w:fill="auto"/>
                        <w:spacing w:line="200" w:lineRule="exact"/>
                        <w:ind w:firstLine="0"/>
                      </w:pPr>
                      <w:r>
                        <w:rPr>
                          <w:rStyle w:val="Zkladntext5Exact"/>
                        </w:rPr>
                        <w:t>23 MWh</w:t>
                      </w:r>
                    </w:p>
                  </w:txbxContent>
                </v:textbox>
                <w10:wrap type="square" side="left" anchorx="margin"/>
              </v:shape>
            </w:pict>
          </mc:Fallback>
        </mc:AlternateContent>
      </w:r>
      <w:r>
        <w:t>Sjednané roční množství elektřiny: Výroba (ANO/NE):</w:t>
      </w:r>
      <w:r>
        <w:tab/>
        <w:t>NE</w:t>
      </w:r>
    </w:p>
    <w:p w:rsidR="00E6030B" w:rsidRDefault="001F2DAF">
      <w:pPr>
        <w:pStyle w:val="Zkladntext50"/>
        <w:shd w:val="clear" w:color="auto" w:fill="auto"/>
        <w:tabs>
          <w:tab w:val="left" w:pos="2074"/>
        </w:tabs>
        <w:spacing w:line="269" w:lineRule="exact"/>
        <w:ind w:firstLine="0"/>
        <w:jc w:val="both"/>
      </w:pPr>
      <w:r>
        <w:rPr>
          <w:noProof/>
          <w:lang w:bidi="ar-SA"/>
        </w:rPr>
        <mc:AlternateContent>
          <mc:Choice Requires="wps">
            <w:drawing>
              <wp:anchor distT="0" distB="0" distL="63500" distR="109855" simplePos="0" relativeHeight="251673600" behindDoc="1" locked="0" layoutInCell="1" allowOverlap="1">
                <wp:simplePos x="0" y="0"/>
                <wp:positionH relativeFrom="margin">
                  <wp:posOffset>39370</wp:posOffset>
                </wp:positionH>
                <wp:positionV relativeFrom="paragraph">
                  <wp:posOffset>320040</wp:posOffset>
                </wp:positionV>
                <wp:extent cx="6199505" cy="1524000"/>
                <wp:effectExtent l="0" t="635" r="2540" b="0"/>
                <wp:wrapTopAndBottom/>
                <wp:docPr id="3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9505"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Titulekobrzku"/>
                              <w:shd w:val="clear" w:color="auto" w:fill="auto"/>
                              <w:spacing w:line="200" w:lineRule="exact"/>
                            </w:pPr>
                            <w:r>
                              <w:t>Roční rozdělení sjednaného množství na jednotlivé kalendářní měsíce:</w:t>
                            </w:r>
                          </w:p>
                          <w:p w:rsidR="00E6030B" w:rsidRDefault="001F2DAF">
                            <w:pPr>
                              <w:jc w:val="center"/>
                              <w:rPr>
                                <w:sz w:val="2"/>
                                <w:szCs w:val="2"/>
                              </w:rPr>
                            </w:pPr>
                            <w:r>
                              <w:rPr>
                                <w:noProof/>
                                <w:lang w:bidi="ar-SA"/>
                              </w:rPr>
                              <w:drawing>
                                <wp:inline distT="0" distB="0" distL="0" distR="0">
                                  <wp:extent cx="6200775" cy="1400175"/>
                                  <wp:effectExtent l="0" t="0" r="0" b="0"/>
                                  <wp:docPr id="25" name="obrázek 7" descr="C:\Users\dankova\AppData\Local\Temp\FineReader12.00\media\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nkova\AppData\Local\Temp\FineReader12.00\media\image8.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00775" cy="140017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 o:spid="_x0000_s1049" type="#_x0000_t202" style="position:absolute;left:0;text-align:left;margin-left:3.1pt;margin-top:25.2pt;width:488.15pt;height:120pt;z-index:-251642880;visibility:visible;mso-wrap-style:square;mso-width-percent:0;mso-height-percent:0;mso-wrap-distance-left:5pt;mso-wrap-distance-top:0;mso-wrap-distance-right:8.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" filled="f" stroked="f">
                <v:textbox style="mso-fit-shape-to-text:t" inset="0,0,0,0">
                  <w:txbxContent>
                    <w:p w:rsidR="00E6030B" w:rsidRDefault="001F2DAF">
                      <w:pPr>
                        <w:pStyle w:val="Titulekobrzku"/>
                        <w:shd w:val="clear" w:color="auto" w:fill="auto"/>
                        <w:spacing w:line="200" w:lineRule="exact"/>
                      </w:pPr>
                      <w:r>
                        <w:t>Roční rozdělení sjednaného množství na jednotlivé kalendářní měsíce:</w:t>
                      </w:r>
                    </w:p>
                    <w:p w:rsidR="00E6030B" w:rsidRDefault="001F2DAF">
                      <w:pPr>
                        <w:jc w:val="center"/>
                        <w:rPr>
                          <w:sz w:val="2"/>
                          <w:szCs w:val="2"/>
                        </w:rPr>
                      </w:pPr>
                      <w:r>
                        <w:rPr>
                          <w:noProof/>
                          <w:lang w:bidi="ar-SA"/>
                        </w:rPr>
                        <w:drawing>
                          <wp:inline distT="0" distB="0" distL="0" distR="0">
                            <wp:extent cx="6200775" cy="1400175"/>
                            <wp:effectExtent l="0" t="0" r="0" b="0"/>
                            <wp:docPr id="25" name="obrázek 7" descr="C:\Users\dankova\AppData\Local\Temp\FineReader12.00\media\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nkova\AppData\Local\Temp\FineReader12.00\media\image8.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00775" cy="1400175"/>
                                    </a:xfrm>
                                    <a:prstGeom prst="rect">
                                      <a:avLst/>
                                    </a:prstGeom>
                                    <a:noFill/>
                                    <a:ln>
                                      <a:noFill/>
                                    </a:ln>
                                  </pic:spPr>
                                </pic:pic>
                              </a:graphicData>
                            </a:graphic>
                          </wp:inline>
                        </w:drawing>
                      </w:r>
                    </w:p>
                  </w:txbxContent>
                </v:textbox>
                <w10:wrap type="topAndBottom" anchorx="margin"/>
              </v:shape>
            </w:pict>
          </mc:Fallback>
        </mc:AlternateContent>
      </w:r>
      <w:r>
        <w:t>Typ měření (A, B, C):</w:t>
      </w:r>
      <w:r>
        <w:tab/>
        <w:t>B</w:t>
      </w:r>
    </w:p>
    <w:p w:rsidR="00E6030B" w:rsidRDefault="001F2DAF">
      <w:pPr>
        <w:pStyle w:val="Titulektabulky0"/>
        <w:framePr w:w="9811" w:wrap="notBeside" w:vAnchor="text" w:hAnchor="text" w:xAlign="center" w:y="1"/>
        <w:shd w:val="clear" w:color="auto" w:fill="auto"/>
        <w:spacing w:line="200" w:lineRule="exact"/>
      </w:pPr>
      <w:r>
        <w:t>Měsíční rezervovaná kapacita - rozdělení na jednotlivé kalendářní měsíce: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64"/>
        <w:gridCol w:w="1608"/>
        <w:gridCol w:w="2318"/>
        <w:gridCol w:w="2328"/>
        <w:gridCol w:w="2093"/>
      </w:tblGrid>
      <w:tr w:rsidR="00E6030B">
        <w:tblPrEx>
          <w:tblCellMar>
            <w:top w:w="0" w:type="dxa"/>
            <w:bottom w:w="0" w:type="dxa"/>
          </w:tblCellMar>
        </w:tblPrEx>
        <w:trPr>
          <w:trHeight w:hRule="exact" w:val="350"/>
          <w:jc w:val="center"/>
        </w:trPr>
        <w:tc>
          <w:tcPr>
            <w:tcW w:w="1464" w:type="dxa"/>
            <w:shd w:val="clear" w:color="auto" w:fill="FFFFFF"/>
          </w:tcPr>
          <w:p w:rsidR="00E6030B" w:rsidRDefault="00E6030B">
            <w:pPr>
              <w:framePr w:w="9811" w:wrap="notBeside" w:vAnchor="text" w:hAnchor="text" w:xAlign="center" w:y="1"/>
              <w:rPr>
                <w:sz w:val="10"/>
                <w:szCs w:val="10"/>
              </w:rPr>
            </w:pPr>
          </w:p>
        </w:tc>
        <w:tc>
          <w:tcPr>
            <w:tcW w:w="1608" w:type="dxa"/>
            <w:shd w:val="clear" w:color="auto" w:fill="000000"/>
          </w:tcPr>
          <w:p w:rsidR="00E6030B" w:rsidRDefault="00E6030B">
            <w:pPr>
              <w:framePr w:w="9811" w:wrap="notBeside" w:vAnchor="text" w:hAnchor="text" w:xAlign="center" w:y="1"/>
              <w:rPr>
                <w:sz w:val="10"/>
                <w:szCs w:val="10"/>
              </w:rPr>
            </w:pPr>
          </w:p>
        </w:tc>
        <w:tc>
          <w:tcPr>
            <w:tcW w:w="4646" w:type="dxa"/>
            <w:gridSpan w:val="2"/>
            <w:shd w:val="clear" w:color="auto" w:fill="000000"/>
          </w:tcPr>
          <w:p w:rsidR="00E6030B" w:rsidRDefault="001F2DAF">
            <w:pPr>
              <w:pStyle w:val="Zkladntext20"/>
              <w:framePr w:w="9811" w:wrap="notBeside" w:vAnchor="text" w:hAnchor="text" w:xAlign="center" w:y="1"/>
              <w:shd w:val="clear" w:color="auto" w:fill="auto"/>
              <w:spacing w:line="200" w:lineRule="exact"/>
              <w:ind w:left="1260"/>
            </w:pPr>
            <w:r>
              <w:rPr>
                <w:rStyle w:val="Zkladntext210ptdkovn0pt"/>
              </w:rPr>
              <w:t>Rezervovaná kapacita v kW</w:t>
            </w:r>
          </w:p>
        </w:tc>
        <w:tc>
          <w:tcPr>
            <w:tcW w:w="2093" w:type="dxa"/>
            <w:shd w:val="clear" w:color="auto" w:fill="000000"/>
          </w:tcPr>
          <w:p w:rsidR="00E6030B" w:rsidRDefault="00E6030B">
            <w:pPr>
              <w:framePr w:w="9811" w:wrap="notBeside" w:vAnchor="text" w:hAnchor="text" w:xAlign="center" w:y="1"/>
              <w:rPr>
                <w:sz w:val="10"/>
                <w:szCs w:val="10"/>
              </w:rPr>
            </w:pPr>
          </w:p>
        </w:tc>
      </w:tr>
      <w:tr w:rsidR="00E6030B">
        <w:tblPrEx>
          <w:tblCellMar>
            <w:top w:w="0" w:type="dxa"/>
            <w:bottom w:w="0" w:type="dxa"/>
          </w:tblCellMar>
        </w:tblPrEx>
        <w:trPr>
          <w:trHeight w:hRule="exact" w:val="605"/>
          <w:jc w:val="center"/>
        </w:trPr>
        <w:tc>
          <w:tcPr>
            <w:tcW w:w="1464" w:type="dxa"/>
            <w:shd w:val="clear" w:color="auto" w:fill="000000"/>
            <w:vAlign w:val="center"/>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
              </w:rPr>
              <w:t>Měsíc</w:t>
            </w:r>
          </w:p>
        </w:tc>
        <w:tc>
          <w:tcPr>
            <w:tcW w:w="1608" w:type="dxa"/>
            <w:shd w:val="clear" w:color="auto" w:fill="000000"/>
            <w:vAlign w:val="bottom"/>
          </w:tcPr>
          <w:p w:rsidR="00E6030B" w:rsidRDefault="001F2DAF">
            <w:pPr>
              <w:pStyle w:val="Zkladntext20"/>
              <w:framePr w:w="9811" w:wrap="notBeside" w:vAnchor="text" w:hAnchor="text" w:xAlign="center" w:y="1"/>
              <w:shd w:val="clear" w:color="auto" w:fill="auto"/>
              <w:spacing w:line="269" w:lineRule="exact"/>
              <w:ind w:left="180"/>
            </w:pPr>
            <w:r>
              <w:rPr>
                <w:rStyle w:val="Zkladntext210ptdkovn0pt"/>
              </w:rPr>
              <w:t>rezervovaný příkon (RP)</w:t>
            </w:r>
          </w:p>
        </w:tc>
        <w:tc>
          <w:tcPr>
            <w:tcW w:w="2318" w:type="dxa"/>
            <w:shd w:val="clear" w:color="auto" w:fill="000000"/>
            <w:vAlign w:val="bottom"/>
          </w:tcPr>
          <w:p w:rsidR="00E6030B" w:rsidRDefault="001F2DAF">
            <w:pPr>
              <w:pStyle w:val="Zkladntext20"/>
              <w:framePr w:w="9811" w:wrap="notBeside" w:vAnchor="text" w:hAnchor="text" w:xAlign="center" w:y="1"/>
              <w:shd w:val="clear" w:color="auto" w:fill="auto"/>
              <w:spacing w:line="269" w:lineRule="exact"/>
              <w:jc w:val="center"/>
            </w:pPr>
            <w:r>
              <w:rPr>
                <w:rStyle w:val="Zkladntext210ptdkovn0pt"/>
              </w:rPr>
              <w:t>roční rezervovaná kapacita (RRK)</w:t>
            </w:r>
          </w:p>
        </w:tc>
        <w:tc>
          <w:tcPr>
            <w:tcW w:w="2328" w:type="dxa"/>
            <w:shd w:val="clear" w:color="auto" w:fill="000000"/>
            <w:vAlign w:val="bottom"/>
          </w:tcPr>
          <w:p w:rsidR="00E6030B" w:rsidRDefault="001F2DAF">
            <w:pPr>
              <w:pStyle w:val="Zkladntext20"/>
              <w:framePr w:w="9811" w:wrap="notBeside" w:vAnchor="text" w:hAnchor="text" w:xAlign="center" w:y="1"/>
              <w:shd w:val="clear" w:color="auto" w:fill="auto"/>
              <w:spacing w:line="269" w:lineRule="exact"/>
              <w:jc w:val="center"/>
            </w:pPr>
            <w:r>
              <w:rPr>
                <w:rStyle w:val="Zkladntext210ptdkovn0pt"/>
              </w:rPr>
              <w:t>měsíční rezervovaná kapacita (MRK)</w:t>
            </w:r>
          </w:p>
        </w:tc>
        <w:tc>
          <w:tcPr>
            <w:tcW w:w="2093" w:type="dxa"/>
            <w:shd w:val="clear" w:color="auto" w:fill="000000"/>
            <w:vAlign w:val="bottom"/>
          </w:tcPr>
          <w:p w:rsidR="00E6030B" w:rsidRDefault="001F2DAF">
            <w:pPr>
              <w:pStyle w:val="Zkladntext20"/>
              <w:framePr w:w="9811" w:wrap="notBeside" w:vAnchor="text" w:hAnchor="text" w:xAlign="center" w:y="1"/>
              <w:shd w:val="clear" w:color="auto" w:fill="auto"/>
              <w:spacing w:after="60" w:line="200" w:lineRule="exact"/>
              <w:jc w:val="center"/>
            </w:pPr>
            <w:r>
              <w:rPr>
                <w:rStyle w:val="Zkladntext210ptdkovn0pt"/>
              </w:rPr>
              <w:t>Celkem</w:t>
            </w:r>
          </w:p>
          <w:p w:rsidR="00E6030B" w:rsidRDefault="001F2DAF">
            <w:pPr>
              <w:pStyle w:val="Zkladntext20"/>
              <w:framePr w:w="9811" w:wrap="notBeside" w:vAnchor="text" w:hAnchor="text" w:xAlign="center" w:y="1"/>
              <w:shd w:val="clear" w:color="auto" w:fill="auto"/>
              <w:spacing w:before="60" w:line="200" w:lineRule="exact"/>
              <w:ind w:left="260"/>
            </w:pPr>
            <w:r>
              <w:rPr>
                <w:rStyle w:val="Zkladntext210ptdkovn0pt"/>
              </w:rPr>
              <w:t>(RRK + MRK) &lt; RP</w:t>
            </w:r>
          </w:p>
        </w:tc>
      </w:tr>
      <w:tr w:rsidR="00E6030B">
        <w:tblPrEx>
          <w:tblCellMar>
            <w:top w:w="0" w:type="dxa"/>
            <w:bottom w:w="0" w:type="dxa"/>
          </w:tblCellMar>
        </w:tblPrEx>
        <w:trPr>
          <w:trHeight w:hRule="exact" w:val="326"/>
          <w:jc w:val="center"/>
        </w:trPr>
        <w:tc>
          <w:tcPr>
            <w:tcW w:w="1464" w:type="dxa"/>
            <w:shd w:val="clear" w:color="auto" w:fill="000000"/>
            <w:vAlign w:val="bottom"/>
          </w:tcPr>
          <w:p w:rsidR="00E6030B" w:rsidRDefault="001F2DAF">
            <w:pPr>
              <w:pStyle w:val="Zkladntext20"/>
              <w:framePr w:w="9811" w:wrap="notBeside" w:vAnchor="text" w:hAnchor="text" w:xAlign="center" w:y="1"/>
              <w:shd w:val="clear" w:color="auto" w:fill="auto"/>
              <w:spacing w:line="200" w:lineRule="exact"/>
              <w:ind w:left="160"/>
            </w:pPr>
            <w:r>
              <w:rPr>
                <w:rStyle w:val="Zkladntext210ptdkovn0pt"/>
              </w:rPr>
              <w:t>U 1 1 ;&lt;hn</w:t>
            </w:r>
          </w:p>
        </w:tc>
        <w:tc>
          <w:tcPr>
            <w:tcW w:w="1608" w:type="dxa"/>
            <w:shd w:val="clear" w:color="auto" w:fill="FFFFFF"/>
            <w:vAlign w:val="bottom"/>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30</w:t>
            </w:r>
          </w:p>
        </w:tc>
        <w:tc>
          <w:tcPr>
            <w:tcW w:w="2318" w:type="dxa"/>
            <w:tcBorders>
              <w:left w:val="single" w:sz="4" w:space="0" w:color="auto"/>
            </w:tcBorders>
            <w:shd w:val="clear" w:color="auto" w:fill="FFFFFF"/>
            <w:vAlign w:val="bottom"/>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5</w:t>
            </w:r>
          </w:p>
        </w:tc>
        <w:tc>
          <w:tcPr>
            <w:tcW w:w="2328" w:type="dxa"/>
            <w:tcBorders>
              <w:left w:val="single" w:sz="4" w:space="0" w:color="auto"/>
            </w:tcBorders>
            <w:shd w:val="clear" w:color="auto" w:fill="FFFFFF"/>
            <w:vAlign w:val="bottom"/>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25</w:t>
            </w:r>
          </w:p>
        </w:tc>
        <w:tc>
          <w:tcPr>
            <w:tcW w:w="2093" w:type="dxa"/>
            <w:tcBorders>
              <w:left w:val="single" w:sz="4" w:space="0" w:color="auto"/>
              <w:right w:val="single" w:sz="4" w:space="0" w:color="auto"/>
            </w:tcBorders>
            <w:shd w:val="clear" w:color="auto" w:fill="FFFFFF"/>
            <w:vAlign w:val="bottom"/>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30</w:t>
            </w:r>
          </w:p>
        </w:tc>
      </w:tr>
      <w:tr w:rsidR="00E6030B">
        <w:tblPrEx>
          <w:tblCellMar>
            <w:top w:w="0" w:type="dxa"/>
            <w:bottom w:w="0" w:type="dxa"/>
          </w:tblCellMar>
        </w:tblPrEx>
        <w:trPr>
          <w:trHeight w:hRule="exact" w:val="331"/>
          <w:jc w:val="center"/>
        </w:trPr>
        <w:tc>
          <w:tcPr>
            <w:tcW w:w="1464" w:type="dxa"/>
            <w:tcBorders>
              <w:top w:val="single" w:sz="4" w:space="0" w:color="auto"/>
            </w:tcBorders>
            <w:shd w:val="clear" w:color="auto" w:fill="000000"/>
            <w:vAlign w:val="bottom"/>
          </w:tcPr>
          <w:p w:rsidR="00E6030B" w:rsidRDefault="001F2DAF">
            <w:pPr>
              <w:pStyle w:val="Zkladntext20"/>
              <w:framePr w:w="9811" w:wrap="notBeside" w:vAnchor="text" w:hAnchor="text" w:xAlign="center" w:y="1"/>
              <w:shd w:val="clear" w:color="auto" w:fill="auto"/>
              <w:spacing w:line="200" w:lineRule="exact"/>
              <w:ind w:left="160"/>
            </w:pPr>
            <w:r>
              <w:rPr>
                <w:rStyle w:val="Zkladntext210ptdkovn0pt"/>
              </w:rPr>
              <w:t>UZ řlďjf' .</w:t>
            </w:r>
          </w:p>
        </w:tc>
        <w:tc>
          <w:tcPr>
            <w:tcW w:w="1608" w:type="dxa"/>
            <w:tcBorders>
              <w:top w:val="single" w:sz="4" w:space="0" w:color="auto"/>
            </w:tcBorders>
            <w:shd w:val="clear" w:color="auto" w:fill="FFFFFF"/>
            <w:vAlign w:val="bottom"/>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30</w:t>
            </w:r>
          </w:p>
        </w:tc>
        <w:tc>
          <w:tcPr>
            <w:tcW w:w="2318" w:type="dxa"/>
            <w:tcBorders>
              <w:top w:val="single" w:sz="4" w:space="0" w:color="auto"/>
              <w:left w:val="single" w:sz="4" w:space="0" w:color="auto"/>
            </w:tcBorders>
            <w:shd w:val="clear" w:color="auto" w:fill="FFFFFF"/>
            <w:vAlign w:val="bottom"/>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5</w:t>
            </w:r>
          </w:p>
        </w:tc>
        <w:tc>
          <w:tcPr>
            <w:tcW w:w="2328" w:type="dxa"/>
            <w:tcBorders>
              <w:top w:val="single" w:sz="4" w:space="0" w:color="auto"/>
              <w:left w:val="single" w:sz="4" w:space="0" w:color="auto"/>
            </w:tcBorders>
            <w:shd w:val="clear" w:color="auto" w:fill="FFFFFF"/>
            <w:vAlign w:val="bottom"/>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25</w:t>
            </w:r>
          </w:p>
        </w:tc>
        <w:tc>
          <w:tcPr>
            <w:tcW w:w="2093" w:type="dxa"/>
            <w:tcBorders>
              <w:top w:val="single" w:sz="4" w:space="0" w:color="auto"/>
              <w:left w:val="single" w:sz="4" w:space="0" w:color="auto"/>
              <w:right w:val="single" w:sz="4" w:space="0" w:color="auto"/>
            </w:tcBorders>
            <w:shd w:val="clear" w:color="auto" w:fill="FFFFFF"/>
            <w:vAlign w:val="bottom"/>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30</w:t>
            </w:r>
          </w:p>
        </w:tc>
      </w:tr>
      <w:tr w:rsidR="00E6030B">
        <w:tblPrEx>
          <w:tblCellMar>
            <w:top w:w="0" w:type="dxa"/>
            <w:bottom w:w="0" w:type="dxa"/>
          </w:tblCellMar>
        </w:tblPrEx>
        <w:trPr>
          <w:trHeight w:hRule="exact" w:val="326"/>
          <w:jc w:val="center"/>
        </w:trPr>
        <w:tc>
          <w:tcPr>
            <w:tcW w:w="1464" w:type="dxa"/>
            <w:tcBorders>
              <w:top w:val="single" w:sz="4" w:space="0" w:color="auto"/>
            </w:tcBorders>
            <w:shd w:val="clear" w:color="auto" w:fill="000000"/>
            <w:vAlign w:val="bottom"/>
          </w:tcPr>
          <w:p w:rsidR="00E6030B" w:rsidRDefault="001F2DAF">
            <w:pPr>
              <w:pStyle w:val="Zkladntext20"/>
              <w:framePr w:w="9811" w:wrap="notBeside" w:vAnchor="text" w:hAnchor="text" w:xAlign="center" w:y="1"/>
              <w:shd w:val="clear" w:color="auto" w:fill="auto"/>
              <w:spacing w:line="200" w:lineRule="exact"/>
              <w:ind w:left="160"/>
            </w:pPr>
            <w:r>
              <w:rPr>
                <w:rStyle w:val="Zkladntext210ptdkovn0pt"/>
              </w:rPr>
              <w:t>' ' "JI</w:t>
            </w:r>
          </w:p>
        </w:tc>
        <w:tc>
          <w:tcPr>
            <w:tcW w:w="1608" w:type="dxa"/>
            <w:tcBorders>
              <w:top w:val="single" w:sz="4" w:space="0" w:color="auto"/>
            </w:tcBorders>
            <w:shd w:val="clear" w:color="auto" w:fill="FFFFFF"/>
            <w:vAlign w:val="bottom"/>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30</w:t>
            </w:r>
          </w:p>
        </w:tc>
        <w:tc>
          <w:tcPr>
            <w:tcW w:w="2318" w:type="dxa"/>
            <w:tcBorders>
              <w:top w:val="single" w:sz="4" w:space="0" w:color="auto"/>
              <w:left w:val="single" w:sz="4" w:space="0" w:color="auto"/>
            </w:tcBorders>
            <w:shd w:val="clear" w:color="auto" w:fill="FFFFFF"/>
            <w:vAlign w:val="bottom"/>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5</w:t>
            </w:r>
          </w:p>
        </w:tc>
        <w:tc>
          <w:tcPr>
            <w:tcW w:w="2328" w:type="dxa"/>
            <w:tcBorders>
              <w:top w:val="single" w:sz="4" w:space="0" w:color="auto"/>
              <w:left w:val="single" w:sz="4" w:space="0" w:color="auto"/>
            </w:tcBorders>
            <w:shd w:val="clear" w:color="auto" w:fill="FFFFFF"/>
            <w:vAlign w:val="bottom"/>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25</w:t>
            </w:r>
          </w:p>
        </w:tc>
        <w:tc>
          <w:tcPr>
            <w:tcW w:w="2093" w:type="dxa"/>
            <w:tcBorders>
              <w:top w:val="single" w:sz="4" w:space="0" w:color="auto"/>
              <w:left w:val="single" w:sz="4" w:space="0" w:color="auto"/>
              <w:right w:val="single" w:sz="4" w:space="0" w:color="auto"/>
            </w:tcBorders>
            <w:shd w:val="clear" w:color="auto" w:fill="FFFFFF"/>
            <w:vAlign w:val="bottom"/>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30</w:t>
            </w:r>
          </w:p>
        </w:tc>
      </w:tr>
      <w:tr w:rsidR="00E6030B">
        <w:tblPrEx>
          <w:tblCellMar>
            <w:top w:w="0" w:type="dxa"/>
            <w:bottom w:w="0" w:type="dxa"/>
          </w:tblCellMar>
        </w:tblPrEx>
        <w:trPr>
          <w:trHeight w:hRule="exact" w:val="336"/>
          <w:jc w:val="center"/>
        </w:trPr>
        <w:tc>
          <w:tcPr>
            <w:tcW w:w="1464" w:type="dxa"/>
            <w:tcBorders>
              <w:top w:val="single" w:sz="4" w:space="0" w:color="auto"/>
            </w:tcBorders>
            <w:shd w:val="clear" w:color="auto" w:fill="000000"/>
          </w:tcPr>
          <w:p w:rsidR="00E6030B" w:rsidRDefault="001F2DAF">
            <w:pPr>
              <w:pStyle w:val="Zkladntext20"/>
              <w:framePr w:w="9811" w:wrap="notBeside" w:vAnchor="text" w:hAnchor="text" w:xAlign="center" w:y="1"/>
              <w:shd w:val="clear" w:color="auto" w:fill="auto"/>
              <w:spacing w:line="200" w:lineRule="exact"/>
              <w:ind w:left="160"/>
            </w:pPr>
            <w:r>
              <w:rPr>
                <w:rStyle w:val="Zkladntext210ptdkovn0pt"/>
              </w:rPr>
              <w:t>■■ '</w:t>
            </w:r>
          </w:p>
        </w:tc>
        <w:tc>
          <w:tcPr>
            <w:tcW w:w="1608" w:type="dxa"/>
            <w:tcBorders>
              <w:top w:val="single" w:sz="4" w:space="0" w:color="auto"/>
            </w:tcBorders>
            <w:shd w:val="clear" w:color="auto" w:fill="FFFFFF"/>
            <w:vAlign w:val="center"/>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30</w:t>
            </w:r>
          </w:p>
        </w:tc>
        <w:tc>
          <w:tcPr>
            <w:tcW w:w="2318" w:type="dxa"/>
            <w:tcBorders>
              <w:top w:val="single" w:sz="4" w:space="0" w:color="auto"/>
              <w:left w:val="single" w:sz="4" w:space="0" w:color="auto"/>
            </w:tcBorders>
            <w:shd w:val="clear" w:color="auto" w:fill="FFFFFF"/>
            <w:vAlign w:val="center"/>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5</w:t>
            </w:r>
          </w:p>
        </w:tc>
        <w:tc>
          <w:tcPr>
            <w:tcW w:w="2328" w:type="dxa"/>
            <w:tcBorders>
              <w:top w:val="single" w:sz="4" w:space="0" w:color="auto"/>
              <w:left w:val="single" w:sz="4" w:space="0" w:color="auto"/>
            </w:tcBorders>
            <w:shd w:val="clear" w:color="auto" w:fill="FFFFFF"/>
            <w:vAlign w:val="bottom"/>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22</w:t>
            </w:r>
          </w:p>
        </w:tc>
        <w:tc>
          <w:tcPr>
            <w:tcW w:w="2093" w:type="dxa"/>
            <w:tcBorders>
              <w:top w:val="single" w:sz="4" w:space="0" w:color="auto"/>
              <w:left w:val="single" w:sz="4" w:space="0" w:color="auto"/>
              <w:right w:val="single" w:sz="4" w:space="0" w:color="auto"/>
            </w:tcBorders>
            <w:shd w:val="clear" w:color="auto" w:fill="FFFFFF"/>
            <w:vAlign w:val="center"/>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27</w:t>
            </w:r>
          </w:p>
        </w:tc>
      </w:tr>
      <w:tr w:rsidR="00E6030B">
        <w:tblPrEx>
          <w:tblCellMar>
            <w:top w:w="0" w:type="dxa"/>
            <w:bottom w:w="0" w:type="dxa"/>
          </w:tblCellMar>
        </w:tblPrEx>
        <w:trPr>
          <w:trHeight w:hRule="exact" w:val="331"/>
          <w:jc w:val="center"/>
        </w:trPr>
        <w:tc>
          <w:tcPr>
            <w:tcW w:w="1464" w:type="dxa"/>
            <w:tcBorders>
              <w:top w:val="single" w:sz="4" w:space="0" w:color="auto"/>
            </w:tcBorders>
            <w:shd w:val="clear" w:color="auto" w:fill="000000"/>
          </w:tcPr>
          <w:p w:rsidR="00E6030B" w:rsidRDefault="00E6030B">
            <w:pPr>
              <w:framePr w:w="9811" w:wrap="notBeside" w:vAnchor="text" w:hAnchor="text" w:xAlign="center" w:y="1"/>
              <w:rPr>
                <w:sz w:val="10"/>
                <w:szCs w:val="10"/>
              </w:rPr>
            </w:pPr>
          </w:p>
        </w:tc>
        <w:tc>
          <w:tcPr>
            <w:tcW w:w="1608" w:type="dxa"/>
            <w:tcBorders>
              <w:top w:val="single" w:sz="4" w:space="0" w:color="auto"/>
            </w:tcBorders>
            <w:shd w:val="clear" w:color="auto" w:fill="FFFFFF"/>
            <w:vAlign w:val="center"/>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30</w:t>
            </w:r>
          </w:p>
        </w:tc>
        <w:tc>
          <w:tcPr>
            <w:tcW w:w="2318" w:type="dxa"/>
            <w:tcBorders>
              <w:top w:val="single" w:sz="4" w:space="0" w:color="auto"/>
              <w:left w:val="single" w:sz="4" w:space="0" w:color="auto"/>
            </w:tcBorders>
            <w:shd w:val="clear" w:color="auto" w:fill="FFFFFF"/>
            <w:vAlign w:val="center"/>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5</w:t>
            </w:r>
          </w:p>
        </w:tc>
        <w:tc>
          <w:tcPr>
            <w:tcW w:w="2328" w:type="dxa"/>
            <w:tcBorders>
              <w:top w:val="single" w:sz="4" w:space="0" w:color="auto"/>
              <w:left w:val="single" w:sz="4" w:space="0" w:color="auto"/>
            </w:tcBorders>
            <w:shd w:val="clear" w:color="auto" w:fill="FFFFFF"/>
            <w:vAlign w:val="center"/>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5</w:t>
            </w:r>
          </w:p>
        </w:tc>
        <w:tc>
          <w:tcPr>
            <w:tcW w:w="2093" w:type="dxa"/>
            <w:tcBorders>
              <w:top w:val="single" w:sz="4" w:space="0" w:color="auto"/>
              <w:left w:val="single" w:sz="4" w:space="0" w:color="auto"/>
              <w:right w:val="single" w:sz="4" w:space="0" w:color="auto"/>
            </w:tcBorders>
            <w:shd w:val="clear" w:color="auto" w:fill="FFFFFF"/>
            <w:vAlign w:val="center"/>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10</w:t>
            </w:r>
          </w:p>
        </w:tc>
      </w:tr>
      <w:tr w:rsidR="00E6030B">
        <w:tblPrEx>
          <w:tblCellMar>
            <w:top w:w="0" w:type="dxa"/>
            <w:bottom w:w="0" w:type="dxa"/>
          </w:tblCellMar>
        </w:tblPrEx>
        <w:trPr>
          <w:trHeight w:hRule="exact" w:val="326"/>
          <w:jc w:val="center"/>
        </w:trPr>
        <w:tc>
          <w:tcPr>
            <w:tcW w:w="1464" w:type="dxa"/>
            <w:tcBorders>
              <w:top w:val="single" w:sz="4" w:space="0" w:color="auto"/>
            </w:tcBorders>
            <w:shd w:val="clear" w:color="auto" w:fill="000000"/>
            <w:vAlign w:val="center"/>
          </w:tcPr>
          <w:p w:rsidR="00E6030B" w:rsidRDefault="001F2DAF">
            <w:pPr>
              <w:pStyle w:val="Zkladntext20"/>
              <w:framePr w:w="9811" w:wrap="notBeside" w:vAnchor="text" w:hAnchor="text" w:xAlign="center" w:y="1"/>
              <w:shd w:val="clear" w:color="auto" w:fill="auto"/>
              <w:spacing w:line="200" w:lineRule="exact"/>
              <w:ind w:left="160"/>
            </w:pPr>
            <w:r>
              <w:rPr>
                <w:rStyle w:val="Zkladntext210ptMalpsmenadkovn0pt"/>
              </w:rPr>
              <w:t xml:space="preserve">Oj </w:t>
            </w:r>
            <w:r>
              <w:rPr>
                <w:rStyle w:val="Zkladntext2BookAntiqua45ptKurzvaMalpsmenadkovn-1pt"/>
              </w:rPr>
              <w:t>í</w:t>
            </w:r>
            <w:r>
              <w:rPr>
                <w:rStyle w:val="Zkladntext210ptdkovn0pt"/>
              </w:rPr>
              <w:t xml:space="preserve"> /'7 t</w:t>
            </w:r>
          </w:p>
        </w:tc>
        <w:tc>
          <w:tcPr>
            <w:tcW w:w="1608" w:type="dxa"/>
            <w:tcBorders>
              <w:top w:val="single" w:sz="4" w:space="0" w:color="auto"/>
            </w:tcBorders>
            <w:shd w:val="clear" w:color="auto" w:fill="FFFFFF"/>
            <w:vAlign w:val="center"/>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30</w:t>
            </w:r>
          </w:p>
        </w:tc>
        <w:tc>
          <w:tcPr>
            <w:tcW w:w="2318" w:type="dxa"/>
            <w:tcBorders>
              <w:top w:val="single" w:sz="4" w:space="0" w:color="auto"/>
              <w:left w:val="single" w:sz="4" w:space="0" w:color="auto"/>
            </w:tcBorders>
            <w:shd w:val="clear" w:color="auto" w:fill="FFFFFF"/>
            <w:vAlign w:val="center"/>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5</w:t>
            </w:r>
          </w:p>
        </w:tc>
        <w:tc>
          <w:tcPr>
            <w:tcW w:w="2328" w:type="dxa"/>
            <w:tcBorders>
              <w:top w:val="single" w:sz="4" w:space="0" w:color="auto"/>
              <w:left w:val="single" w:sz="4" w:space="0" w:color="auto"/>
            </w:tcBorders>
            <w:shd w:val="clear" w:color="auto" w:fill="FFFFFF"/>
            <w:vAlign w:val="center"/>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0</w:t>
            </w:r>
          </w:p>
        </w:tc>
        <w:tc>
          <w:tcPr>
            <w:tcW w:w="2093" w:type="dxa"/>
            <w:tcBorders>
              <w:top w:val="single" w:sz="4" w:space="0" w:color="auto"/>
              <w:left w:val="single" w:sz="4" w:space="0" w:color="auto"/>
              <w:right w:val="single" w:sz="4" w:space="0" w:color="auto"/>
            </w:tcBorders>
            <w:shd w:val="clear" w:color="auto" w:fill="FFFFFF"/>
            <w:vAlign w:val="center"/>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5</w:t>
            </w:r>
          </w:p>
        </w:tc>
      </w:tr>
      <w:tr w:rsidR="00E6030B">
        <w:tblPrEx>
          <w:tblCellMar>
            <w:top w:w="0" w:type="dxa"/>
            <w:bottom w:w="0" w:type="dxa"/>
          </w:tblCellMar>
        </w:tblPrEx>
        <w:trPr>
          <w:trHeight w:hRule="exact" w:val="331"/>
          <w:jc w:val="center"/>
        </w:trPr>
        <w:tc>
          <w:tcPr>
            <w:tcW w:w="1464" w:type="dxa"/>
            <w:tcBorders>
              <w:top w:val="single" w:sz="4" w:space="0" w:color="auto"/>
            </w:tcBorders>
            <w:shd w:val="clear" w:color="auto" w:fill="000000"/>
            <w:vAlign w:val="center"/>
          </w:tcPr>
          <w:p w:rsidR="00E6030B" w:rsidRDefault="001F2DAF">
            <w:pPr>
              <w:pStyle w:val="Zkladntext20"/>
              <w:framePr w:w="9811" w:wrap="notBeside" w:vAnchor="text" w:hAnchor="text" w:xAlign="center" w:y="1"/>
              <w:shd w:val="clear" w:color="auto" w:fill="auto"/>
              <w:spacing w:line="200" w:lineRule="exact"/>
            </w:pPr>
            <w:r>
              <w:rPr>
                <w:rStyle w:val="Zkladntext210ptdkovn0pt"/>
                <w:vertAlign w:val="superscript"/>
              </w:rPr>
              <w:t>1</w:t>
            </w:r>
            <w:r>
              <w:rPr>
                <w:rStyle w:val="Zkladntext210ptdkovn0pt"/>
              </w:rPr>
              <w:t xml:space="preserve"> 'J/ ‘i / jri'’C</w:t>
            </w:r>
          </w:p>
        </w:tc>
        <w:tc>
          <w:tcPr>
            <w:tcW w:w="1608" w:type="dxa"/>
            <w:tcBorders>
              <w:top w:val="single" w:sz="4" w:space="0" w:color="auto"/>
            </w:tcBorders>
            <w:shd w:val="clear" w:color="auto" w:fill="FFFFFF"/>
            <w:vAlign w:val="center"/>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30</w:t>
            </w:r>
          </w:p>
        </w:tc>
        <w:tc>
          <w:tcPr>
            <w:tcW w:w="2318" w:type="dxa"/>
            <w:tcBorders>
              <w:top w:val="single" w:sz="4" w:space="0" w:color="auto"/>
              <w:left w:val="single" w:sz="4" w:space="0" w:color="auto"/>
            </w:tcBorders>
            <w:shd w:val="clear" w:color="auto" w:fill="FFFFFF"/>
            <w:vAlign w:val="center"/>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5</w:t>
            </w:r>
          </w:p>
        </w:tc>
        <w:tc>
          <w:tcPr>
            <w:tcW w:w="2328" w:type="dxa"/>
            <w:tcBorders>
              <w:top w:val="single" w:sz="4" w:space="0" w:color="auto"/>
              <w:left w:val="single" w:sz="4" w:space="0" w:color="auto"/>
            </w:tcBorders>
            <w:shd w:val="clear" w:color="auto" w:fill="FFFFFF"/>
            <w:vAlign w:val="center"/>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0</w:t>
            </w:r>
          </w:p>
        </w:tc>
        <w:tc>
          <w:tcPr>
            <w:tcW w:w="2093" w:type="dxa"/>
            <w:tcBorders>
              <w:top w:val="single" w:sz="4" w:space="0" w:color="auto"/>
              <w:left w:val="single" w:sz="4" w:space="0" w:color="auto"/>
              <w:right w:val="single" w:sz="4" w:space="0" w:color="auto"/>
            </w:tcBorders>
            <w:shd w:val="clear" w:color="auto" w:fill="FFFFFF"/>
            <w:vAlign w:val="center"/>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5</w:t>
            </w:r>
          </w:p>
        </w:tc>
      </w:tr>
      <w:tr w:rsidR="00E6030B">
        <w:tblPrEx>
          <w:tblCellMar>
            <w:top w:w="0" w:type="dxa"/>
            <w:bottom w:w="0" w:type="dxa"/>
          </w:tblCellMar>
        </w:tblPrEx>
        <w:trPr>
          <w:trHeight w:hRule="exact" w:val="331"/>
          <w:jc w:val="center"/>
        </w:trPr>
        <w:tc>
          <w:tcPr>
            <w:tcW w:w="1464" w:type="dxa"/>
            <w:tcBorders>
              <w:top w:val="single" w:sz="4" w:space="0" w:color="auto"/>
            </w:tcBorders>
            <w:shd w:val="clear" w:color="auto" w:fill="000000"/>
          </w:tcPr>
          <w:p w:rsidR="00E6030B" w:rsidRDefault="001F2DAF">
            <w:pPr>
              <w:pStyle w:val="Zkladntext20"/>
              <w:framePr w:w="9811" w:wrap="notBeside" w:vAnchor="text" w:hAnchor="text" w:xAlign="center" w:y="1"/>
              <w:shd w:val="clear" w:color="auto" w:fill="auto"/>
              <w:spacing w:line="220" w:lineRule="exact"/>
            </w:pPr>
            <w:r>
              <w:rPr>
                <w:rStyle w:val="Zkladntext210ptdkovn0pt"/>
              </w:rPr>
              <w:t xml:space="preserve">f </w:t>
            </w:r>
            <w:r>
              <w:rPr>
                <w:rStyle w:val="Zkladntext2Calibri11ptdkovn0pt"/>
              </w:rPr>
              <w:t>0</w:t>
            </w:r>
            <w:r>
              <w:rPr>
                <w:rStyle w:val="Zkladntext2Georgia10ptdkovn1pt"/>
              </w:rPr>
              <w:t xml:space="preserve"> &gt; </w:t>
            </w:r>
            <w:r>
              <w:rPr>
                <w:rStyle w:val="Zkladntext210ptdkovn0pt"/>
              </w:rPr>
              <w:t>i</w:t>
            </w:r>
            <w:r>
              <w:rPr>
                <w:rStyle w:val="Zkladntext2Georgia10ptdkovn1pt"/>
              </w:rPr>
              <w:t xml:space="preserve">,) </w:t>
            </w:r>
            <w:r>
              <w:rPr>
                <w:rStyle w:val="Zkladntext210ptdkovn0pt"/>
              </w:rPr>
              <w:t>■(!</w:t>
            </w:r>
          </w:p>
        </w:tc>
        <w:tc>
          <w:tcPr>
            <w:tcW w:w="1608" w:type="dxa"/>
            <w:tcBorders>
              <w:top w:val="single" w:sz="4" w:space="0" w:color="auto"/>
            </w:tcBorders>
            <w:shd w:val="clear" w:color="auto" w:fill="FFFFFF"/>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30</w:t>
            </w:r>
          </w:p>
        </w:tc>
        <w:tc>
          <w:tcPr>
            <w:tcW w:w="2318" w:type="dxa"/>
            <w:tcBorders>
              <w:top w:val="single" w:sz="4" w:space="0" w:color="auto"/>
              <w:left w:val="single" w:sz="4" w:space="0" w:color="auto"/>
            </w:tcBorders>
            <w:shd w:val="clear" w:color="auto" w:fill="FFFFFF"/>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5</w:t>
            </w:r>
          </w:p>
        </w:tc>
        <w:tc>
          <w:tcPr>
            <w:tcW w:w="2328" w:type="dxa"/>
            <w:tcBorders>
              <w:top w:val="single" w:sz="4" w:space="0" w:color="auto"/>
              <w:left w:val="single" w:sz="4" w:space="0" w:color="auto"/>
            </w:tcBorders>
            <w:shd w:val="clear" w:color="auto" w:fill="FFFFFF"/>
            <w:vAlign w:val="bottom"/>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0</w:t>
            </w:r>
          </w:p>
        </w:tc>
        <w:tc>
          <w:tcPr>
            <w:tcW w:w="2093" w:type="dxa"/>
            <w:tcBorders>
              <w:top w:val="single" w:sz="4" w:space="0" w:color="auto"/>
              <w:left w:val="single" w:sz="4" w:space="0" w:color="auto"/>
              <w:right w:val="single" w:sz="4" w:space="0" w:color="auto"/>
            </w:tcBorders>
            <w:shd w:val="clear" w:color="auto" w:fill="FFFFFF"/>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5</w:t>
            </w:r>
          </w:p>
        </w:tc>
      </w:tr>
      <w:tr w:rsidR="00E6030B">
        <w:tblPrEx>
          <w:tblCellMar>
            <w:top w:w="0" w:type="dxa"/>
            <w:bottom w:w="0" w:type="dxa"/>
          </w:tblCellMar>
        </w:tblPrEx>
        <w:trPr>
          <w:trHeight w:hRule="exact" w:val="326"/>
          <w:jc w:val="center"/>
        </w:trPr>
        <w:tc>
          <w:tcPr>
            <w:tcW w:w="1464" w:type="dxa"/>
            <w:tcBorders>
              <w:top w:val="single" w:sz="4" w:space="0" w:color="auto"/>
            </w:tcBorders>
            <w:shd w:val="clear" w:color="auto" w:fill="000000"/>
          </w:tcPr>
          <w:p w:rsidR="00E6030B" w:rsidRDefault="001F2DAF">
            <w:pPr>
              <w:pStyle w:val="Zkladntext20"/>
              <w:framePr w:w="9811" w:wrap="notBeside" w:vAnchor="text" w:hAnchor="text" w:xAlign="center" w:y="1"/>
              <w:shd w:val="clear" w:color="auto" w:fill="auto"/>
              <w:spacing w:line="200" w:lineRule="exact"/>
            </w:pPr>
            <w:r>
              <w:rPr>
                <w:rStyle w:val="Zkladntext210ptdkovn0pt"/>
              </w:rPr>
              <w:t>| T'J ' 'lít</w:t>
            </w:r>
          </w:p>
        </w:tc>
        <w:tc>
          <w:tcPr>
            <w:tcW w:w="1608" w:type="dxa"/>
            <w:tcBorders>
              <w:top w:val="single" w:sz="4" w:space="0" w:color="auto"/>
            </w:tcBorders>
            <w:shd w:val="clear" w:color="auto" w:fill="FFFFFF"/>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30</w:t>
            </w:r>
          </w:p>
        </w:tc>
        <w:tc>
          <w:tcPr>
            <w:tcW w:w="2318" w:type="dxa"/>
            <w:tcBorders>
              <w:top w:val="single" w:sz="4" w:space="0" w:color="auto"/>
              <w:left w:val="single" w:sz="4" w:space="0" w:color="auto"/>
            </w:tcBorders>
            <w:shd w:val="clear" w:color="auto" w:fill="FFFFFF"/>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5</w:t>
            </w:r>
          </w:p>
        </w:tc>
        <w:tc>
          <w:tcPr>
            <w:tcW w:w="2328" w:type="dxa"/>
            <w:tcBorders>
              <w:top w:val="single" w:sz="4" w:space="0" w:color="auto"/>
              <w:left w:val="single" w:sz="4" w:space="0" w:color="auto"/>
            </w:tcBorders>
            <w:shd w:val="clear" w:color="auto" w:fill="FFFFFF"/>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o</w:t>
            </w:r>
          </w:p>
        </w:tc>
        <w:tc>
          <w:tcPr>
            <w:tcW w:w="2093" w:type="dxa"/>
            <w:tcBorders>
              <w:top w:val="single" w:sz="4" w:space="0" w:color="auto"/>
              <w:left w:val="single" w:sz="4" w:space="0" w:color="auto"/>
              <w:right w:val="single" w:sz="4" w:space="0" w:color="auto"/>
            </w:tcBorders>
            <w:shd w:val="clear" w:color="auto" w:fill="FFFFFF"/>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5</w:t>
            </w:r>
          </w:p>
        </w:tc>
      </w:tr>
      <w:tr w:rsidR="00E6030B">
        <w:tblPrEx>
          <w:tblCellMar>
            <w:top w:w="0" w:type="dxa"/>
            <w:bottom w:w="0" w:type="dxa"/>
          </w:tblCellMar>
        </w:tblPrEx>
        <w:trPr>
          <w:trHeight w:hRule="exact" w:val="331"/>
          <w:jc w:val="center"/>
        </w:trPr>
        <w:tc>
          <w:tcPr>
            <w:tcW w:w="1464" w:type="dxa"/>
            <w:tcBorders>
              <w:top w:val="single" w:sz="4" w:space="0" w:color="auto"/>
              <w:left w:val="single" w:sz="4" w:space="0" w:color="auto"/>
            </w:tcBorders>
            <w:shd w:val="clear" w:color="auto" w:fill="000000"/>
            <w:vAlign w:val="bottom"/>
          </w:tcPr>
          <w:p w:rsidR="00E6030B" w:rsidRDefault="001F2DAF">
            <w:pPr>
              <w:pStyle w:val="Zkladntext20"/>
              <w:framePr w:w="9811" w:wrap="notBeside" w:vAnchor="text" w:hAnchor="text" w:xAlign="center" w:y="1"/>
              <w:shd w:val="clear" w:color="auto" w:fill="auto"/>
              <w:spacing w:line="200" w:lineRule="exact"/>
            </w:pPr>
            <w:r>
              <w:rPr>
                <w:rStyle w:val="Zkladntext210ptdkovn0pt"/>
              </w:rPr>
              <w:t xml:space="preserve">j 1 </w:t>
            </w:r>
            <w:r>
              <w:rPr>
                <w:rStyle w:val="Zkladntext2BookAntiqua45ptKurzvadkovn-1pt0"/>
              </w:rPr>
              <w:t>'i</w:t>
            </w:r>
            <w:r>
              <w:rPr>
                <w:rStyle w:val="Zkladntext210ptdkovn0pt"/>
              </w:rPr>
              <w:t xml:space="preserve"> í </w:t>
            </w:r>
            <w:r>
              <w:rPr>
                <w:rStyle w:val="Zkladntext2Georgia10ptdkovn1pt"/>
              </w:rPr>
              <w:t>ij TI</w:t>
            </w:r>
          </w:p>
        </w:tc>
        <w:tc>
          <w:tcPr>
            <w:tcW w:w="1608" w:type="dxa"/>
            <w:tcBorders>
              <w:top w:val="single" w:sz="4" w:space="0" w:color="auto"/>
            </w:tcBorders>
            <w:shd w:val="clear" w:color="auto" w:fill="FFFFFF"/>
            <w:vAlign w:val="center"/>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30</w:t>
            </w:r>
          </w:p>
        </w:tc>
        <w:tc>
          <w:tcPr>
            <w:tcW w:w="2318" w:type="dxa"/>
            <w:tcBorders>
              <w:top w:val="single" w:sz="4" w:space="0" w:color="auto"/>
              <w:left w:val="single" w:sz="4" w:space="0" w:color="auto"/>
            </w:tcBorders>
            <w:shd w:val="clear" w:color="auto" w:fill="FFFFFF"/>
            <w:vAlign w:val="center"/>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5</w:t>
            </w:r>
          </w:p>
        </w:tc>
        <w:tc>
          <w:tcPr>
            <w:tcW w:w="2328" w:type="dxa"/>
            <w:tcBorders>
              <w:top w:val="single" w:sz="4" w:space="0" w:color="auto"/>
              <w:left w:val="single" w:sz="4" w:space="0" w:color="auto"/>
            </w:tcBorders>
            <w:shd w:val="clear" w:color="auto" w:fill="FFFFFF"/>
            <w:vAlign w:val="center"/>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3</w:t>
            </w:r>
          </w:p>
        </w:tc>
        <w:tc>
          <w:tcPr>
            <w:tcW w:w="2093" w:type="dxa"/>
            <w:tcBorders>
              <w:top w:val="single" w:sz="4" w:space="0" w:color="auto"/>
              <w:left w:val="single" w:sz="4" w:space="0" w:color="auto"/>
              <w:right w:val="single" w:sz="4" w:space="0" w:color="auto"/>
            </w:tcBorders>
            <w:shd w:val="clear" w:color="auto" w:fill="FFFFFF"/>
            <w:vAlign w:val="center"/>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8</w:t>
            </w:r>
          </w:p>
        </w:tc>
      </w:tr>
      <w:tr w:rsidR="00E6030B">
        <w:tblPrEx>
          <w:tblCellMar>
            <w:top w:w="0" w:type="dxa"/>
            <w:bottom w:w="0" w:type="dxa"/>
          </w:tblCellMar>
        </w:tblPrEx>
        <w:trPr>
          <w:trHeight w:hRule="exact" w:val="331"/>
          <w:jc w:val="center"/>
        </w:trPr>
        <w:tc>
          <w:tcPr>
            <w:tcW w:w="1464" w:type="dxa"/>
            <w:tcBorders>
              <w:top w:val="single" w:sz="4" w:space="0" w:color="auto"/>
              <w:left w:val="single" w:sz="4" w:space="0" w:color="auto"/>
            </w:tcBorders>
            <w:shd w:val="clear" w:color="auto" w:fill="000000"/>
            <w:vAlign w:val="bottom"/>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
              </w:rPr>
              <w:t>l,</w:t>
            </w:r>
            <w:r>
              <w:rPr>
                <w:rStyle w:val="Zkladntext210ptdkovn0pt"/>
                <w:vertAlign w:val="superscript"/>
              </w:rPr>
              <w:t>1</w:t>
            </w:r>
            <w:r>
              <w:rPr>
                <w:rStyle w:val="Zkladntext210ptdkovn0pt"/>
              </w:rPr>
              <w:t xml:space="preserve"> i i JJJ[)T&lt;I</w:t>
            </w:r>
          </w:p>
        </w:tc>
        <w:tc>
          <w:tcPr>
            <w:tcW w:w="1608" w:type="dxa"/>
            <w:tcBorders>
              <w:top w:val="single" w:sz="4" w:space="0" w:color="auto"/>
            </w:tcBorders>
            <w:shd w:val="clear" w:color="auto" w:fill="FFFFFF"/>
            <w:vAlign w:val="bottom"/>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30</w:t>
            </w:r>
          </w:p>
        </w:tc>
        <w:tc>
          <w:tcPr>
            <w:tcW w:w="2318" w:type="dxa"/>
            <w:tcBorders>
              <w:top w:val="single" w:sz="4" w:space="0" w:color="auto"/>
              <w:left w:val="single" w:sz="4" w:space="0" w:color="auto"/>
            </w:tcBorders>
            <w:shd w:val="clear" w:color="auto" w:fill="FFFFFF"/>
            <w:vAlign w:val="bottom"/>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5</w:t>
            </w:r>
          </w:p>
        </w:tc>
        <w:tc>
          <w:tcPr>
            <w:tcW w:w="2328" w:type="dxa"/>
            <w:tcBorders>
              <w:top w:val="single" w:sz="4" w:space="0" w:color="auto"/>
              <w:left w:val="single" w:sz="4" w:space="0" w:color="auto"/>
            </w:tcBorders>
            <w:shd w:val="clear" w:color="auto" w:fill="FFFFFF"/>
            <w:vAlign w:val="bottom"/>
          </w:tcPr>
          <w:p w:rsidR="00E6030B" w:rsidRDefault="001F2DAF">
            <w:pPr>
              <w:pStyle w:val="Zkladntext20"/>
              <w:framePr w:w="9811" w:wrap="notBeside" w:vAnchor="text" w:hAnchor="text" w:xAlign="center" w:y="1"/>
              <w:shd w:val="clear" w:color="auto" w:fill="auto"/>
              <w:spacing w:line="220" w:lineRule="exact"/>
              <w:jc w:val="center"/>
            </w:pPr>
            <w:r>
              <w:rPr>
                <w:rStyle w:val="Zkladntext2Calibri11ptdkovn0pt0"/>
                <w:vertAlign w:val="superscript"/>
              </w:rPr>
              <w:t>10</w:t>
            </w:r>
          </w:p>
        </w:tc>
        <w:tc>
          <w:tcPr>
            <w:tcW w:w="2093" w:type="dxa"/>
            <w:tcBorders>
              <w:top w:val="single" w:sz="4" w:space="0" w:color="auto"/>
              <w:left w:val="single" w:sz="4" w:space="0" w:color="auto"/>
              <w:right w:val="single" w:sz="4" w:space="0" w:color="auto"/>
            </w:tcBorders>
            <w:shd w:val="clear" w:color="auto" w:fill="FFFFFF"/>
            <w:vAlign w:val="bottom"/>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15</w:t>
            </w:r>
          </w:p>
        </w:tc>
      </w:tr>
      <w:tr w:rsidR="00E6030B">
        <w:tblPrEx>
          <w:tblCellMar>
            <w:top w:w="0" w:type="dxa"/>
            <w:bottom w:w="0" w:type="dxa"/>
          </w:tblCellMar>
        </w:tblPrEx>
        <w:trPr>
          <w:trHeight w:hRule="exact" w:val="346"/>
          <w:jc w:val="center"/>
        </w:trPr>
        <w:tc>
          <w:tcPr>
            <w:tcW w:w="1464" w:type="dxa"/>
            <w:tcBorders>
              <w:top w:val="single" w:sz="4" w:space="0" w:color="auto"/>
              <w:left w:val="single" w:sz="4" w:space="0" w:color="auto"/>
              <w:bottom w:val="single" w:sz="4" w:space="0" w:color="auto"/>
            </w:tcBorders>
            <w:shd w:val="clear" w:color="auto" w:fill="000000"/>
          </w:tcPr>
          <w:p w:rsidR="00E6030B" w:rsidRDefault="001F2DAF">
            <w:pPr>
              <w:pStyle w:val="Zkladntext20"/>
              <w:framePr w:w="9811" w:wrap="notBeside" w:vAnchor="text" w:hAnchor="text" w:xAlign="center" w:y="1"/>
              <w:shd w:val="clear" w:color="auto" w:fill="auto"/>
              <w:spacing w:line="200" w:lineRule="exact"/>
            </w:pPr>
            <w:r>
              <w:rPr>
                <w:rStyle w:val="Zkladntext210ptdkovn0pt"/>
              </w:rPr>
              <w:t xml:space="preserve">j 1, ; </w:t>
            </w:r>
            <w:r>
              <w:rPr>
                <w:rStyle w:val="Zkladntext210ptMalpsmenadkovn0pt"/>
              </w:rPr>
              <w:t>TTjÍHTT</w:t>
            </w:r>
          </w:p>
        </w:tc>
        <w:tc>
          <w:tcPr>
            <w:tcW w:w="1608" w:type="dxa"/>
            <w:tcBorders>
              <w:top w:val="single" w:sz="4" w:space="0" w:color="auto"/>
              <w:bottom w:val="single" w:sz="4" w:space="0" w:color="auto"/>
            </w:tcBorders>
            <w:shd w:val="clear" w:color="auto" w:fill="FFFFFF"/>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30</w:t>
            </w:r>
          </w:p>
        </w:tc>
        <w:tc>
          <w:tcPr>
            <w:tcW w:w="2318" w:type="dxa"/>
            <w:tcBorders>
              <w:top w:val="single" w:sz="4" w:space="0" w:color="auto"/>
              <w:left w:val="single" w:sz="4" w:space="0" w:color="auto"/>
              <w:bottom w:val="single" w:sz="4" w:space="0" w:color="auto"/>
            </w:tcBorders>
            <w:shd w:val="clear" w:color="auto" w:fill="FFFFFF"/>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5</w:t>
            </w:r>
          </w:p>
        </w:tc>
        <w:tc>
          <w:tcPr>
            <w:tcW w:w="2328" w:type="dxa"/>
            <w:tcBorders>
              <w:top w:val="single" w:sz="4" w:space="0" w:color="auto"/>
              <w:left w:val="single" w:sz="4" w:space="0" w:color="auto"/>
              <w:bottom w:val="single" w:sz="4" w:space="0" w:color="auto"/>
            </w:tcBorders>
            <w:shd w:val="clear" w:color="auto" w:fill="FFFFFF"/>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25</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E6030B" w:rsidRDefault="001F2DAF">
            <w:pPr>
              <w:pStyle w:val="Zkladntext20"/>
              <w:framePr w:w="9811" w:wrap="notBeside" w:vAnchor="text" w:hAnchor="text" w:xAlign="center" w:y="1"/>
              <w:shd w:val="clear" w:color="auto" w:fill="auto"/>
              <w:spacing w:line="200" w:lineRule="exact"/>
              <w:jc w:val="center"/>
            </w:pPr>
            <w:r>
              <w:rPr>
                <w:rStyle w:val="Zkladntext210ptdkovn0pt0"/>
              </w:rPr>
              <w:t>30</w:t>
            </w:r>
          </w:p>
        </w:tc>
      </w:tr>
    </w:tbl>
    <w:p w:rsidR="00E6030B" w:rsidRDefault="00E6030B">
      <w:pPr>
        <w:framePr w:w="9811" w:wrap="notBeside" w:vAnchor="text" w:hAnchor="text" w:xAlign="center" w:y="1"/>
        <w:rPr>
          <w:sz w:val="2"/>
          <w:szCs w:val="2"/>
        </w:rPr>
      </w:pPr>
    </w:p>
    <w:p w:rsidR="00E6030B" w:rsidRDefault="00E6030B">
      <w:pPr>
        <w:rPr>
          <w:sz w:val="2"/>
          <w:szCs w:val="2"/>
        </w:rPr>
      </w:pPr>
    </w:p>
    <w:p w:rsidR="00E6030B" w:rsidRDefault="00E6030B">
      <w:pPr>
        <w:rPr>
          <w:sz w:val="2"/>
          <w:szCs w:val="2"/>
        </w:rPr>
        <w:sectPr w:rsidR="00E6030B">
          <w:type w:val="continuous"/>
          <w:pgSz w:w="11900" w:h="16840"/>
          <w:pgMar w:top="1412" w:right="711" w:bottom="4215" w:left="1181" w:header="0" w:footer="3" w:gutter="0"/>
          <w:cols w:space="720"/>
          <w:noEndnote/>
          <w:docGrid w:linePitch="360"/>
        </w:sectPr>
      </w:pPr>
    </w:p>
    <w:p w:rsidR="00E6030B" w:rsidRDefault="00E6030B">
      <w:pPr>
        <w:spacing w:before="60" w:after="60" w:line="240" w:lineRule="exact"/>
        <w:rPr>
          <w:sz w:val="19"/>
          <w:szCs w:val="19"/>
        </w:rPr>
      </w:pPr>
    </w:p>
    <w:p w:rsidR="00E6030B" w:rsidRDefault="00E6030B">
      <w:pPr>
        <w:rPr>
          <w:sz w:val="2"/>
          <w:szCs w:val="2"/>
        </w:rPr>
        <w:sectPr w:rsidR="00E6030B">
          <w:type w:val="continuous"/>
          <w:pgSz w:w="11900" w:h="16840"/>
          <w:pgMar w:top="1158" w:right="0" w:bottom="2462" w:left="0" w:header="0" w:footer="3" w:gutter="0"/>
          <w:cols w:space="720"/>
          <w:noEndnote/>
          <w:docGrid w:linePitch="360"/>
        </w:sectPr>
      </w:pPr>
    </w:p>
    <w:p w:rsidR="00E6030B" w:rsidRDefault="001F2DAF">
      <w:pPr>
        <w:spacing w:line="654" w:lineRule="exact"/>
      </w:pPr>
      <w:r>
        <w:rPr>
          <w:noProof/>
          <w:lang w:bidi="ar-SA"/>
        </w:rPr>
        <mc:AlternateContent>
          <mc:Choice Requires="wps">
            <w:drawing>
              <wp:anchor distT="0" distB="0" distL="63500" distR="63500" simplePos="0" relativeHeight="251641856" behindDoc="0" locked="0" layoutInCell="1" allowOverlap="1">
                <wp:simplePos x="0" y="0"/>
                <wp:positionH relativeFrom="margin">
                  <wp:posOffset>155575</wp:posOffset>
                </wp:positionH>
                <wp:positionV relativeFrom="paragraph">
                  <wp:posOffset>0</wp:posOffset>
                </wp:positionV>
                <wp:extent cx="5410200" cy="152400"/>
                <wp:effectExtent l="635" t="0" r="0" b="635"/>
                <wp:wrapNone/>
                <wp:docPr id="3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16"/>
                              <w:pBdr>
                                <w:top w:val="single" w:sz="4" w:space="1" w:color="auto"/>
                                <w:left w:val="single" w:sz="4" w:space="4" w:color="auto"/>
                                <w:bottom w:val="single" w:sz="4" w:space="1" w:color="auto"/>
                                <w:right w:val="single" w:sz="4" w:space="4" w:color="auto"/>
                              </w:pBdr>
                              <w:shd w:val="clear" w:color="auto" w:fill="auto"/>
                              <w:tabs>
                                <w:tab w:val="left" w:leader="underscore" w:pos="7810"/>
                              </w:tabs>
                              <w:spacing w:line="180" w:lineRule="exact"/>
                            </w:pPr>
                            <w:r>
                              <w:rPr>
                                <w:rStyle w:val="Zkladntext16Exact0"/>
                                <w:b/>
                                <w:bCs/>
                              </w:rPr>
                              <w:t>Celkové bezpečnostní minimum pro odběrné msto:</w:t>
                            </w:r>
                            <w:r>
                              <w:t xml:space="preserve"> </w:t>
                            </w:r>
                            <w: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4" o:spid="_x0000_s1050" type="#_x0000_t202" style="position:absolute;margin-left:12.25pt;margin-top:0;width:426pt;height:12pt;z-index:2516418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" filled="f" stroked="f">
                <v:textbox style="mso-fit-shape-to-text:t" inset="0,0,0,0">
                  <w:txbxContent>
                    <w:p w:rsidR="00E6030B" w:rsidRDefault="001F2DAF">
                      <w:pPr>
                        <w:pStyle w:val="Zkladntext16"/>
                        <w:pBdr>
                          <w:top w:val="single" w:sz="4" w:space="1" w:color="auto"/>
                          <w:left w:val="single" w:sz="4" w:space="4" w:color="auto"/>
                          <w:bottom w:val="single" w:sz="4" w:space="1" w:color="auto"/>
                          <w:right w:val="single" w:sz="4" w:space="4" w:color="auto"/>
                        </w:pBdr>
                        <w:shd w:val="clear" w:color="auto" w:fill="auto"/>
                        <w:tabs>
                          <w:tab w:val="left" w:leader="underscore" w:pos="7810"/>
                        </w:tabs>
                        <w:spacing w:line="180" w:lineRule="exact"/>
                      </w:pPr>
                      <w:r>
                        <w:rPr>
                          <w:rStyle w:val="Zkladntext16Exact0"/>
                          <w:b/>
                          <w:bCs/>
                        </w:rPr>
                        <w:t>Celkové bezpečnostní minimum pro odběrné msto:</w:t>
                      </w:r>
                      <w:r>
                        <w:t xml:space="preserve"> </w:t>
                      </w:r>
                      <w:r>
                        <w:tab/>
                      </w:r>
                    </w:p>
                  </w:txbxContent>
                </v:textbox>
                <w10:wrap anchorx="margin"/>
              </v:shape>
            </w:pict>
          </mc:Fallback>
        </mc:AlternateContent>
      </w:r>
    </w:p>
    <w:p w:rsidR="00E6030B" w:rsidRDefault="00E6030B">
      <w:pPr>
        <w:rPr>
          <w:sz w:val="2"/>
          <w:szCs w:val="2"/>
        </w:rPr>
        <w:sectPr w:rsidR="00E6030B">
          <w:type w:val="continuous"/>
          <w:pgSz w:w="11900" w:h="16840"/>
          <w:pgMar w:top="1158" w:right="711" w:bottom="2462" w:left="1181" w:header="0" w:footer="3" w:gutter="0"/>
          <w:cols w:space="720"/>
          <w:noEndnote/>
          <w:docGrid w:linePitch="360"/>
        </w:sectPr>
      </w:pPr>
    </w:p>
    <w:p w:rsidR="00E6030B" w:rsidRDefault="001F2DAF">
      <w:pPr>
        <w:pStyle w:val="Nadpis20"/>
        <w:keepNext/>
        <w:keepLines/>
        <w:shd w:val="clear" w:color="auto" w:fill="auto"/>
        <w:spacing w:line="220" w:lineRule="exact"/>
        <w:sectPr w:rsidR="00E6030B">
          <w:pgSz w:w="11900" w:h="16840"/>
          <w:pgMar w:top="1650" w:right="8210" w:bottom="3434" w:left="1122" w:header="0" w:footer="3" w:gutter="0"/>
          <w:cols w:space="720"/>
          <w:noEndnote/>
          <w:docGrid w:linePitch="360"/>
        </w:sectPr>
      </w:pPr>
      <w:bookmarkStart w:id="18" w:name="bookmark15"/>
      <w:r>
        <w:lastRenderedPageBreak/>
        <w:t>Odběrné místo č.3:</w:t>
      </w:r>
      <w:bookmarkEnd w:id="18"/>
    </w:p>
    <w:p w:rsidR="00E6030B" w:rsidRDefault="00E6030B">
      <w:pPr>
        <w:spacing w:before="30" w:after="30" w:line="240" w:lineRule="exact"/>
        <w:rPr>
          <w:sz w:val="19"/>
          <w:szCs w:val="19"/>
        </w:rPr>
      </w:pPr>
    </w:p>
    <w:p w:rsidR="00E6030B" w:rsidRDefault="00E6030B">
      <w:pPr>
        <w:rPr>
          <w:sz w:val="2"/>
          <w:szCs w:val="2"/>
        </w:rPr>
        <w:sectPr w:rsidR="00E6030B">
          <w:type w:val="continuous"/>
          <w:pgSz w:w="11900" w:h="16840"/>
          <w:pgMar w:top="1650" w:right="0" w:bottom="12674" w:left="0" w:header="0" w:footer="3" w:gutter="0"/>
          <w:cols w:space="720"/>
          <w:noEndnote/>
          <w:docGrid w:linePitch="360"/>
        </w:sectPr>
      </w:pPr>
    </w:p>
    <w:p w:rsidR="00E6030B" w:rsidRDefault="001F2DAF">
      <w:pPr>
        <w:pStyle w:val="Zkladntext50"/>
        <w:shd w:val="clear" w:color="auto" w:fill="auto"/>
        <w:spacing w:line="200" w:lineRule="exact"/>
        <w:ind w:firstLine="0"/>
        <w:jc w:val="both"/>
      </w:pPr>
      <w:r>
        <w:rPr>
          <w:noProof/>
          <w:lang w:bidi="ar-SA"/>
        </w:rPr>
        <mc:AlternateContent>
          <mc:Choice Requires="wps">
            <w:drawing>
              <wp:anchor distT="0" distB="0" distL="63500" distR="1447800" simplePos="0" relativeHeight="251674624" behindDoc="1" locked="0" layoutInCell="1" allowOverlap="1">
                <wp:simplePos x="0" y="0"/>
                <wp:positionH relativeFrom="margin">
                  <wp:posOffset>635</wp:posOffset>
                </wp:positionH>
                <wp:positionV relativeFrom="paragraph">
                  <wp:posOffset>-3810</wp:posOffset>
                </wp:positionV>
                <wp:extent cx="414655" cy="127000"/>
                <wp:effectExtent l="0" t="2540" r="0" b="3810"/>
                <wp:wrapSquare wrapText="right"/>
                <wp:docPr id="3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50"/>
                              <w:shd w:val="clear" w:color="auto" w:fill="auto"/>
                              <w:spacing w:line="200" w:lineRule="exact"/>
                              <w:ind w:firstLine="0"/>
                            </w:pPr>
                            <w:r>
                              <w:rPr>
                                <w:rStyle w:val="Zkladntext5Exact"/>
                              </w:rPr>
                              <w:t>Adresa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5" o:spid="_x0000_s1051" type="#_x0000_t202" style="position:absolute;left:0;text-align:left;margin-left:.05pt;margin-top:-.3pt;width:32.65pt;height:10pt;z-index:-251641856;visibility:visible;mso-wrap-style:square;mso-width-percent:0;mso-height-percent:0;mso-wrap-distance-left:5pt;mso-wrap-distance-top:0;mso-wrap-distance-right:11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" filled="f" stroked="f">
                <v:textbox style="mso-fit-shape-to-text:t" inset="0,0,0,0">
                  <w:txbxContent>
                    <w:p w:rsidR="00E6030B" w:rsidRDefault="001F2DAF">
                      <w:pPr>
                        <w:pStyle w:val="Zkladntext50"/>
                        <w:shd w:val="clear" w:color="auto" w:fill="auto"/>
                        <w:spacing w:line="200" w:lineRule="exact"/>
                        <w:ind w:firstLine="0"/>
                      </w:pPr>
                      <w:r>
                        <w:rPr>
                          <w:rStyle w:val="Zkladntext5Exact"/>
                        </w:rPr>
                        <w:t>Adresa</w:t>
                      </w:r>
                    </w:p>
                  </w:txbxContent>
                </v:textbox>
                <w10:wrap type="square" side="right" anchorx="margin"/>
              </v:shape>
            </w:pict>
          </mc:Fallback>
        </mc:AlternateContent>
      </w:r>
      <w:r>
        <w:t>Hrotovická 1102, 674 01 Třebíč</w:t>
      </w:r>
    </w:p>
    <w:p w:rsidR="00E6030B" w:rsidRDefault="001F2DAF">
      <w:pPr>
        <w:pStyle w:val="Zkladntext50"/>
        <w:shd w:val="clear" w:color="auto" w:fill="auto"/>
        <w:tabs>
          <w:tab w:val="left" w:pos="2835"/>
        </w:tabs>
        <w:spacing w:line="269" w:lineRule="exact"/>
        <w:ind w:firstLine="0"/>
        <w:jc w:val="both"/>
      </w:pPr>
      <w:r>
        <w:t>EAN</w:t>
      </w:r>
      <w:r>
        <w:tab/>
        <w:t>859182400211306248</w:t>
      </w:r>
    </w:p>
    <w:p w:rsidR="00E6030B" w:rsidRDefault="001F2DAF">
      <w:pPr>
        <w:pStyle w:val="Zkladntext50"/>
        <w:shd w:val="clear" w:color="auto" w:fill="auto"/>
        <w:tabs>
          <w:tab w:val="left" w:pos="2835"/>
        </w:tabs>
        <w:spacing w:line="269" w:lineRule="exact"/>
        <w:ind w:firstLine="0"/>
        <w:jc w:val="both"/>
      </w:pPr>
      <w:r>
        <w:t>Rezervovaný příkon</w:t>
      </w:r>
      <w:r>
        <w:tab/>
        <w:t>50 kW</w:t>
      </w:r>
    </w:p>
    <w:p w:rsidR="00E6030B" w:rsidRDefault="001F2DAF">
      <w:pPr>
        <w:pStyle w:val="Zkladntext50"/>
        <w:shd w:val="clear" w:color="auto" w:fill="auto"/>
        <w:tabs>
          <w:tab w:val="left" w:pos="2835"/>
        </w:tabs>
        <w:spacing w:line="269" w:lineRule="exact"/>
        <w:ind w:firstLine="0"/>
        <w:jc w:val="both"/>
      </w:pPr>
      <w:r>
        <w:t>Roční rezervovaná kapacita:</w:t>
      </w:r>
      <w:r>
        <w:tab/>
        <w:t>36 kW</w:t>
      </w:r>
    </w:p>
    <w:p w:rsidR="00E6030B" w:rsidRDefault="001F2DAF">
      <w:pPr>
        <w:pStyle w:val="Zkladntext50"/>
        <w:shd w:val="clear" w:color="auto" w:fill="auto"/>
        <w:tabs>
          <w:tab w:val="left" w:pos="3552"/>
        </w:tabs>
        <w:spacing w:line="269" w:lineRule="exact"/>
        <w:ind w:firstLine="0"/>
        <w:jc w:val="both"/>
      </w:pPr>
      <w:r>
        <w:t>Sjednané roční množství elektřiny:</w:t>
      </w:r>
      <w:r>
        <w:tab/>
        <w:t>64 MWh</w:t>
      </w:r>
    </w:p>
    <w:p w:rsidR="00E6030B" w:rsidRDefault="001F2DAF">
      <w:pPr>
        <w:pStyle w:val="Zkladntext50"/>
        <w:shd w:val="clear" w:color="auto" w:fill="auto"/>
        <w:tabs>
          <w:tab w:val="left" w:pos="2141"/>
        </w:tabs>
        <w:spacing w:line="269" w:lineRule="exact"/>
        <w:ind w:firstLine="0"/>
        <w:jc w:val="both"/>
      </w:pPr>
      <w:r>
        <w:t>Výroba (ANO/NE):</w:t>
      </w:r>
      <w:r>
        <w:tab/>
        <w:t>NE</w:t>
      </w:r>
    </w:p>
    <w:p w:rsidR="00E6030B" w:rsidRDefault="001F2DAF">
      <w:pPr>
        <w:pStyle w:val="Zkladntext50"/>
        <w:shd w:val="clear" w:color="auto" w:fill="auto"/>
        <w:spacing w:line="269" w:lineRule="exact"/>
        <w:ind w:firstLine="0"/>
        <w:jc w:val="both"/>
        <w:sectPr w:rsidR="00E6030B">
          <w:type w:val="continuous"/>
          <w:pgSz w:w="11900" w:h="16840"/>
          <w:pgMar w:top="1650" w:right="5037" w:bottom="12674" w:left="1117" w:header="0" w:footer="3" w:gutter="0"/>
          <w:cols w:space="720"/>
          <w:noEndnote/>
          <w:docGrid w:linePitch="360"/>
        </w:sectPr>
      </w:pPr>
      <w:r>
        <w:t>Typ měření (A, B, C): B</w:t>
      </w:r>
    </w:p>
    <w:p w:rsidR="00E6030B" w:rsidRDefault="00E6030B">
      <w:pPr>
        <w:spacing w:before="20" w:after="20" w:line="240" w:lineRule="exact"/>
        <w:rPr>
          <w:sz w:val="19"/>
          <w:szCs w:val="19"/>
        </w:rPr>
      </w:pPr>
    </w:p>
    <w:p w:rsidR="00E6030B" w:rsidRDefault="00E6030B">
      <w:pPr>
        <w:rPr>
          <w:sz w:val="2"/>
          <w:szCs w:val="2"/>
        </w:rPr>
        <w:sectPr w:rsidR="00E6030B">
          <w:type w:val="continuous"/>
          <w:pgSz w:w="11900" w:h="16840"/>
          <w:pgMar w:top="1356" w:right="0" w:bottom="2501" w:left="0" w:header="0" w:footer="3" w:gutter="0"/>
          <w:cols w:space="720"/>
          <w:noEndnote/>
          <w:docGrid w:linePitch="360"/>
        </w:sectPr>
      </w:pPr>
    </w:p>
    <w:p w:rsidR="00E6030B" w:rsidRDefault="001F2DAF">
      <w:pPr>
        <w:spacing w:line="360" w:lineRule="exact"/>
      </w:pPr>
      <w:r>
        <w:rPr>
          <w:noProof/>
          <w:lang w:bidi="ar-SA"/>
        </w:rPr>
        <mc:AlternateContent>
          <mc:Choice Requires="wps">
            <w:drawing>
              <wp:anchor distT="0" distB="0" distL="63500" distR="63500" simplePos="0" relativeHeight="251642880" behindDoc="0" locked="0" layoutInCell="1" allowOverlap="1">
                <wp:simplePos x="0" y="0"/>
                <wp:positionH relativeFrom="margin">
                  <wp:posOffset>8890</wp:posOffset>
                </wp:positionH>
                <wp:positionV relativeFrom="paragraph">
                  <wp:posOffset>0</wp:posOffset>
                </wp:positionV>
                <wp:extent cx="6193790" cy="1524000"/>
                <wp:effectExtent l="3810" t="2540" r="3175" b="0"/>
                <wp:wrapNone/>
                <wp:docPr id="3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Titulekobrzku"/>
                              <w:shd w:val="clear" w:color="auto" w:fill="auto"/>
                              <w:spacing w:line="200" w:lineRule="exact"/>
                            </w:pPr>
                            <w:r>
                              <w:t>Roční rozdělení sjednaného množství na jednotlivé kalendářní měsíce:</w:t>
                            </w:r>
                          </w:p>
                          <w:p w:rsidR="00E6030B" w:rsidRDefault="001F2DAF">
                            <w:pPr>
                              <w:jc w:val="center"/>
                              <w:rPr>
                                <w:sz w:val="2"/>
                                <w:szCs w:val="2"/>
                              </w:rPr>
                            </w:pPr>
                            <w:r>
                              <w:rPr>
                                <w:noProof/>
                                <w:lang w:bidi="ar-SA"/>
                              </w:rPr>
                              <w:drawing>
                                <wp:inline distT="0" distB="0" distL="0" distR="0">
                                  <wp:extent cx="6200775" cy="1400175"/>
                                  <wp:effectExtent l="0" t="0" r="0" b="0"/>
                                  <wp:docPr id="24" name="obrázek 9" descr="C:\Users\dankova\AppData\Local\Temp\FineReader12.00\media\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ankova\AppData\Local\Temp\FineReader12.00\media\image9.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200775" cy="140017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6" o:spid="_x0000_s1052" type="#_x0000_t202" style="position:absolute;margin-left:.7pt;margin-top:0;width:487.7pt;height:120pt;z-index:2516428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" filled="f" stroked="f">
                <v:textbox style="mso-fit-shape-to-text:t" inset="0,0,0,0">
                  <w:txbxContent>
                    <w:p w:rsidR="00E6030B" w:rsidRDefault="001F2DAF">
                      <w:pPr>
                        <w:pStyle w:val="Titulekobrzku"/>
                        <w:shd w:val="clear" w:color="auto" w:fill="auto"/>
                        <w:spacing w:line="200" w:lineRule="exact"/>
                      </w:pPr>
                      <w:r>
                        <w:t>Roční rozdělení sjednaného množství na jednotlivé kalendářní měsíce:</w:t>
                      </w:r>
                    </w:p>
                    <w:p w:rsidR="00E6030B" w:rsidRDefault="001F2DAF">
                      <w:pPr>
                        <w:jc w:val="center"/>
                        <w:rPr>
                          <w:sz w:val="2"/>
                          <w:szCs w:val="2"/>
                        </w:rPr>
                      </w:pPr>
                      <w:r>
                        <w:rPr>
                          <w:noProof/>
                          <w:lang w:bidi="ar-SA"/>
                        </w:rPr>
                        <w:drawing>
                          <wp:inline distT="0" distB="0" distL="0" distR="0">
                            <wp:extent cx="6200775" cy="1400175"/>
                            <wp:effectExtent l="0" t="0" r="0" b="0"/>
                            <wp:docPr id="24" name="obrázek 9" descr="C:\Users\dankova\AppData\Local\Temp\FineReader12.00\media\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ankova\AppData\Local\Temp\FineReader12.00\media\image9.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200775" cy="1400175"/>
                                    </a:xfrm>
                                    <a:prstGeom prst="rect">
                                      <a:avLst/>
                                    </a:prstGeom>
                                    <a:noFill/>
                                    <a:ln>
                                      <a:noFill/>
                                    </a:ln>
                                  </pic:spPr>
                                </pic:pic>
                              </a:graphicData>
                            </a:graphic>
                          </wp:inline>
                        </w:drawing>
                      </w:r>
                    </w:p>
                  </w:txbxContent>
                </v:textbox>
                <w10:wrap anchorx="margin"/>
              </v:shape>
            </w:pict>
          </mc:Fallback>
        </mc:AlternateContent>
      </w:r>
      <w:r>
        <w:rPr>
          <w:noProof/>
          <w:lang w:bidi="ar-SA"/>
        </w:rPr>
        <mc:AlternateContent>
          <mc:Choice Requires="wps">
            <w:drawing>
              <wp:anchor distT="0" distB="0" distL="63500" distR="63500" simplePos="0" relativeHeight="251643904" behindDoc="0" locked="0" layoutInCell="1" allowOverlap="1">
                <wp:simplePos x="0" y="0"/>
                <wp:positionH relativeFrom="margin">
                  <wp:posOffset>15240</wp:posOffset>
                </wp:positionH>
                <wp:positionV relativeFrom="paragraph">
                  <wp:posOffset>1801495</wp:posOffset>
                </wp:positionV>
                <wp:extent cx="6236335" cy="3505835"/>
                <wp:effectExtent l="635" t="3810" r="1905" b="0"/>
                <wp:wrapNone/>
                <wp:docPr id="3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3505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Titulekobrzku"/>
                              <w:shd w:val="clear" w:color="auto" w:fill="auto"/>
                              <w:spacing w:line="200" w:lineRule="exact"/>
                            </w:pPr>
                            <w:r>
                              <w:t xml:space="preserve">Měsíční rezervovaná </w:t>
                            </w:r>
                            <w:r>
                              <w:t>kapacita - rozdělení na jednotlivé kalendářní měsíce:</w:t>
                            </w:r>
                          </w:p>
                          <w:p w:rsidR="00E6030B" w:rsidRDefault="001F2DAF">
                            <w:pPr>
                              <w:jc w:val="center"/>
                              <w:rPr>
                                <w:sz w:val="2"/>
                                <w:szCs w:val="2"/>
                              </w:rPr>
                            </w:pPr>
                            <w:r>
                              <w:rPr>
                                <w:noProof/>
                                <w:lang w:bidi="ar-SA"/>
                              </w:rPr>
                              <w:drawing>
                                <wp:inline distT="0" distB="0" distL="0" distR="0">
                                  <wp:extent cx="6238875" cy="3267075"/>
                                  <wp:effectExtent l="0" t="0" r="0" b="0"/>
                                  <wp:docPr id="23" name="obrázek 11" descr="C:\Users\dankova\AppData\Local\Temp\FineReader12.00\media\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ankova\AppData\Local\Temp\FineReader12.00\media\image10.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238875" cy="3267075"/>
                                          </a:xfrm>
                                          <a:prstGeom prst="rect">
                                            <a:avLst/>
                                          </a:prstGeom>
                                          <a:noFill/>
                                          <a:ln>
                                            <a:noFill/>
                                          </a:ln>
                                        </pic:spPr>
                                      </pic:pic>
                                    </a:graphicData>
                                  </a:graphic>
                                </wp:inline>
                              </w:drawing>
                            </w:r>
                          </w:p>
                          <w:p w:rsidR="00E6030B" w:rsidRDefault="001F2DAF">
                            <w:pPr>
                              <w:pStyle w:val="Titulekobrzku5"/>
                              <w:shd w:val="clear" w:color="auto" w:fill="auto"/>
                              <w:tabs>
                                <w:tab w:val="left" w:leader="underscore" w:pos="6600"/>
                                <w:tab w:val="left" w:leader="underscore" w:pos="8482"/>
                              </w:tabs>
                              <w:spacing w:line="180" w:lineRule="exact"/>
                            </w:pPr>
                            <w:r>
                              <w:rPr>
                                <w:rStyle w:val="Titulekobrzku5Exact0"/>
                                <w:b/>
                                <w:bCs/>
                              </w:rPr>
                              <w:t xml:space="preserve">Celkové bezpečnostní minimum pro odběrné </w:t>
                            </w:r>
                            <w:r>
                              <w:rPr>
                                <w:rStyle w:val="Titulekobrzku5Exact0"/>
                                <w:b/>
                                <w:bCs/>
                              </w:rPr>
                              <w:t>místo:</w:t>
                            </w:r>
                            <w:r>
                              <w:tab/>
                            </w:r>
                            <w: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8" o:spid="_x0000_s1053" type="#_x0000_t202" style="position:absolute;margin-left:1.2pt;margin-top:141.85pt;width:491.05pt;height:276.05pt;z-index:2516439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" filled="f" stroked="f">
                <v:textbox style="mso-fit-shape-to-text:t" inset="0,0,0,0">
                  <w:txbxContent>
                    <w:p w:rsidR="00E6030B" w:rsidRDefault="001F2DAF">
                      <w:pPr>
                        <w:pStyle w:val="Titulekobrzku"/>
                        <w:shd w:val="clear" w:color="auto" w:fill="auto"/>
                        <w:spacing w:line="200" w:lineRule="exact"/>
                      </w:pPr>
                      <w:r>
                        <w:t xml:space="preserve">Měsíční rezervovaná </w:t>
                      </w:r>
                      <w:r>
                        <w:t>kapacita - rozdělení na jednotlivé kalendářní měsíce:</w:t>
                      </w:r>
                    </w:p>
                    <w:p w:rsidR="00E6030B" w:rsidRDefault="001F2DAF">
                      <w:pPr>
                        <w:jc w:val="center"/>
                        <w:rPr>
                          <w:sz w:val="2"/>
                          <w:szCs w:val="2"/>
                        </w:rPr>
                      </w:pPr>
                      <w:r>
                        <w:rPr>
                          <w:noProof/>
                          <w:lang w:bidi="ar-SA"/>
                        </w:rPr>
                        <w:drawing>
                          <wp:inline distT="0" distB="0" distL="0" distR="0">
                            <wp:extent cx="6238875" cy="3267075"/>
                            <wp:effectExtent l="0" t="0" r="0" b="0"/>
                            <wp:docPr id="23" name="obrázek 11" descr="C:\Users\dankova\AppData\Local\Temp\FineReader12.00\media\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ankova\AppData\Local\Temp\FineReader12.00\media\image10.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238875" cy="3267075"/>
                                    </a:xfrm>
                                    <a:prstGeom prst="rect">
                                      <a:avLst/>
                                    </a:prstGeom>
                                    <a:noFill/>
                                    <a:ln>
                                      <a:noFill/>
                                    </a:ln>
                                  </pic:spPr>
                                </pic:pic>
                              </a:graphicData>
                            </a:graphic>
                          </wp:inline>
                        </w:drawing>
                      </w:r>
                    </w:p>
                    <w:p w:rsidR="00E6030B" w:rsidRDefault="001F2DAF">
                      <w:pPr>
                        <w:pStyle w:val="Titulekobrzku5"/>
                        <w:shd w:val="clear" w:color="auto" w:fill="auto"/>
                        <w:tabs>
                          <w:tab w:val="left" w:leader="underscore" w:pos="6600"/>
                          <w:tab w:val="left" w:leader="underscore" w:pos="8482"/>
                        </w:tabs>
                        <w:spacing w:line="180" w:lineRule="exact"/>
                      </w:pPr>
                      <w:r>
                        <w:rPr>
                          <w:rStyle w:val="Titulekobrzku5Exact0"/>
                          <w:b/>
                          <w:bCs/>
                        </w:rPr>
                        <w:t xml:space="preserve">Celkové bezpečnostní minimum pro odběrné </w:t>
                      </w:r>
                      <w:r>
                        <w:rPr>
                          <w:rStyle w:val="Titulekobrzku5Exact0"/>
                          <w:b/>
                          <w:bCs/>
                        </w:rPr>
                        <w:t>místo:</w:t>
                      </w:r>
                      <w:r>
                        <w:tab/>
                      </w:r>
                      <w:r>
                        <w:tab/>
                      </w:r>
                    </w:p>
                  </w:txbxContent>
                </v:textbox>
                <w10:wrap anchorx="margin"/>
              </v:shape>
            </w:pict>
          </mc:Fallback>
        </mc:AlternateContent>
      </w:r>
    </w:p>
    <w:p w:rsidR="00E6030B" w:rsidRDefault="00E6030B">
      <w:pPr>
        <w:spacing w:line="360" w:lineRule="exact"/>
      </w:pPr>
    </w:p>
    <w:p w:rsidR="00E6030B" w:rsidRDefault="00E6030B">
      <w:pPr>
        <w:spacing w:line="360" w:lineRule="exact"/>
      </w:pPr>
    </w:p>
    <w:p w:rsidR="00E6030B" w:rsidRDefault="00E6030B">
      <w:pPr>
        <w:spacing w:line="360" w:lineRule="exact"/>
      </w:pPr>
    </w:p>
    <w:p w:rsidR="00E6030B" w:rsidRDefault="00E6030B">
      <w:pPr>
        <w:spacing w:line="360" w:lineRule="exact"/>
      </w:pPr>
    </w:p>
    <w:p w:rsidR="00E6030B" w:rsidRDefault="00E6030B">
      <w:pPr>
        <w:spacing w:line="360" w:lineRule="exact"/>
      </w:pPr>
    </w:p>
    <w:p w:rsidR="00E6030B" w:rsidRDefault="00E6030B">
      <w:pPr>
        <w:spacing w:line="360" w:lineRule="exact"/>
      </w:pPr>
    </w:p>
    <w:p w:rsidR="00E6030B" w:rsidRDefault="00E6030B">
      <w:pPr>
        <w:spacing w:line="360" w:lineRule="exact"/>
      </w:pPr>
    </w:p>
    <w:p w:rsidR="00E6030B" w:rsidRDefault="00E6030B">
      <w:pPr>
        <w:spacing w:line="360" w:lineRule="exact"/>
      </w:pPr>
    </w:p>
    <w:p w:rsidR="00E6030B" w:rsidRDefault="00E6030B">
      <w:pPr>
        <w:spacing w:line="360" w:lineRule="exact"/>
      </w:pPr>
    </w:p>
    <w:p w:rsidR="00E6030B" w:rsidRDefault="00E6030B">
      <w:pPr>
        <w:spacing w:line="360" w:lineRule="exact"/>
      </w:pPr>
    </w:p>
    <w:p w:rsidR="00E6030B" w:rsidRDefault="00E6030B">
      <w:pPr>
        <w:spacing w:line="360" w:lineRule="exact"/>
      </w:pPr>
    </w:p>
    <w:p w:rsidR="00E6030B" w:rsidRDefault="00E6030B">
      <w:pPr>
        <w:spacing w:line="360" w:lineRule="exact"/>
      </w:pPr>
    </w:p>
    <w:p w:rsidR="00E6030B" w:rsidRDefault="00E6030B">
      <w:pPr>
        <w:spacing w:line="360" w:lineRule="exact"/>
      </w:pPr>
    </w:p>
    <w:p w:rsidR="00E6030B" w:rsidRDefault="00E6030B">
      <w:pPr>
        <w:spacing w:line="360" w:lineRule="exact"/>
      </w:pPr>
    </w:p>
    <w:p w:rsidR="00E6030B" w:rsidRDefault="00E6030B">
      <w:pPr>
        <w:spacing w:line="360" w:lineRule="exact"/>
      </w:pPr>
    </w:p>
    <w:p w:rsidR="00E6030B" w:rsidRDefault="00E6030B">
      <w:pPr>
        <w:spacing w:line="360" w:lineRule="exact"/>
      </w:pPr>
    </w:p>
    <w:p w:rsidR="00E6030B" w:rsidRDefault="00E6030B">
      <w:pPr>
        <w:spacing w:line="360" w:lineRule="exact"/>
      </w:pPr>
    </w:p>
    <w:p w:rsidR="00E6030B" w:rsidRDefault="00E6030B">
      <w:pPr>
        <w:spacing w:line="360" w:lineRule="exact"/>
      </w:pPr>
    </w:p>
    <w:p w:rsidR="00E6030B" w:rsidRDefault="00E6030B">
      <w:pPr>
        <w:spacing w:line="360" w:lineRule="exact"/>
      </w:pPr>
    </w:p>
    <w:p w:rsidR="00E6030B" w:rsidRDefault="00E6030B">
      <w:pPr>
        <w:spacing w:line="360" w:lineRule="exact"/>
      </w:pPr>
    </w:p>
    <w:p w:rsidR="00E6030B" w:rsidRDefault="00E6030B">
      <w:pPr>
        <w:spacing w:line="360" w:lineRule="exact"/>
      </w:pPr>
    </w:p>
    <w:p w:rsidR="00E6030B" w:rsidRDefault="00E6030B">
      <w:pPr>
        <w:spacing w:line="360" w:lineRule="exact"/>
      </w:pPr>
    </w:p>
    <w:p w:rsidR="00E6030B" w:rsidRDefault="00E6030B">
      <w:pPr>
        <w:spacing w:line="669" w:lineRule="exact"/>
      </w:pPr>
    </w:p>
    <w:p w:rsidR="00E6030B" w:rsidRDefault="00E6030B">
      <w:pPr>
        <w:rPr>
          <w:sz w:val="2"/>
          <w:szCs w:val="2"/>
        </w:rPr>
        <w:sectPr w:rsidR="00E6030B">
          <w:type w:val="continuous"/>
          <w:pgSz w:w="11900" w:h="16840"/>
          <w:pgMar w:top="1356" w:right="841" w:bottom="2501" w:left="1117" w:header="0" w:footer="3" w:gutter="0"/>
          <w:cols w:space="720"/>
          <w:noEndnote/>
          <w:docGrid w:linePitch="360"/>
        </w:sectPr>
      </w:pPr>
    </w:p>
    <w:p w:rsidR="00E6030B" w:rsidRDefault="001F2DAF">
      <w:pPr>
        <w:pStyle w:val="Nadpis10"/>
        <w:keepNext/>
        <w:keepLines/>
        <w:shd w:val="clear" w:color="auto" w:fill="auto"/>
        <w:spacing w:after="636" w:line="380" w:lineRule="exact"/>
      </w:pPr>
      <w:bookmarkStart w:id="19" w:name="bookmark16"/>
      <w:r>
        <w:lastRenderedPageBreak/>
        <w:t>Ampér Markét</w:t>
      </w:r>
      <w:bookmarkEnd w:id="19"/>
    </w:p>
    <w:p w:rsidR="00E6030B" w:rsidRDefault="001F2DAF">
      <w:pPr>
        <w:pStyle w:val="Zkladntext60"/>
        <w:shd w:val="clear" w:color="auto" w:fill="auto"/>
        <w:spacing w:line="190" w:lineRule="exact"/>
        <w:ind w:firstLine="0"/>
        <w:jc w:val="left"/>
      </w:pPr>
      <w:r>
        <w:rPr>
          <w:noProof/>
          <w:lang w:bidi="ar-SA"/>
        </w:rPr>
        <w:drawing>
          <wp:anchor distT="0" distB="0" distL="63500" distR="94615" simplePos="0" relativeHeight="251675648" behindDoc="1" locked="0" layoutInCell="1" allowOverlap="1">
            <wp:simplePos x="0" y="0"/>
            <wp:positionH relativeFrom="margin">
              <wp:posOffset>-697865</wp:posOffset>
            </wp:positionH>
            <wp:positionV relativeFrom="paragraph">
              <wp:posOffset>-822960</wp:posOffset>
            </wp:positionV>
            <wp:extent cx="603250" cy="494030"/>
            <wp:effectExtent l="0" t="0" r="0" b="0"/>
            <wp:wrapSquare wrapText="right"/>
            <wp:docPr id="60" name="obrázek 60" descr="C:\Users\dankova\AppData\Local\Temp\FineReader12.00\media\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dankova\AppData\Local\Temp\FineReader12.00\media\image11.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3250" cy="494030"/>
                    </a:xfrm>
                    <a:prstGeom prst="rect">
                      <a:avLst/>
                    </a:prstGeom>
                    <a:noFill/>
                  </pic:spPr>
                </pic:pic>
              </a:graphicData>
            </a:graphic>
            <wp14:sizeRelH relativeFrom="page">
              <wp14:pctWidth>0</wp14:pctWidth>
            </wp14:sizeRelH>
            <wp14:sizeRelV relativeFrom="page">
              <wp14:pctHeight>0</wp14:pctHeight>
            </wp14:sizeRelV>
          </wp:anchor>
        </w:drawing>
      </w:r>
      <w:r>
        <w:t>Příloha č. 3</w:t>
      </w:r>
    </w:p>
    <w:p w:rsidR="00E6030B" w:rsidRDefault="001F2DAF">
      <w:pPr>
        <w:pStyle w:val="Zkladntext60"/>
        <w:shd w:val="clear" w:color="auto" w:fill="auto"/>
        <w:spacing w:line="562" w:lineRule="exact"/>
        <w:ind w:right="1720" w:firstLine="0"/>
        <w:jc w:val="left"/>
      </w:pPr>
      <w:r>
        <w:t xml:space="preserve">DOTAZNÍK KE SMLOUVĚ O SDRUŽENÝCH SLUŽBÁCH DODÁVKY ELEKTŘINY ZE SÍTÍ VN a WN </w:t>
      </w:r>
      <w:r>
        <w:rPr>
          <w:rStyle w:val="Zkladntext61"/>
          <w:b/>
          <w:bCs/>
        </w:rPr>
        <w:t>VÝPOVĚĎ</w:t>
      </w:r>
    </w:p>
    <w:p w:rsidR="00E6030B" w:rsidRDefault="001F2DAF">
      <w:pPr>
        <w:pStyle w:val="Zkladntext60"/>
        <w:numPr>
          <w:ilvl w:val="0"/>
          <w:numId w:val="32"/>
        </w:numPr>
        <w:shd w:val="clear" w:color="auto" w:fill="auto"/>
        <w:tabs>
          <w:tab w:val="left" w:pos="762"/>
          <w:tab w:val="left" w:pos="2973"/>
        </w:tabs>
        <w:spacing w:line="278" w:lineRule="exact"/>
        <w:ind w:left="1460"/>
        <w:jc w:val="left"/>
      </w:pPr>
      <w:r>
        <w:t xml:space="preserve">Požaduje zákazník výpověď u původního dodavatele po AM? (Zakroužkujte správnou </w:t>
      </w:r>
      <w:r>
        <w:t>variantu) ANO</w:t>
      </w:r>
      <w:r>
        <w:tab/>
        <w:t>NE</w:t>
      </w:r>
    </w:p>
    <w:p w:rsidR="00E6030B" w:rsidRDefault="001F2DAF">
      <w:pPr>
        <w:pStyle w:val="Zkladntext60"/>
        <w:shd w:val="clear" w:color="auto" w:fill="auto"/>
        <w:spacing w:after="780" w:line="278" w:lineRule="exact"/>
        <w:ind w:left="1460" w:firstLine="0"/>
      </w:pPr>
      <w:r>
        <w:t>Pokud ANO, jaké jsou podmínky ukončení stávající smlouvy (zejm. výpovědní Ihúta)?</w:t>
      </w:r>
    </w:p>
    <w:p w:rsidR="00E6030B" w:rsidRDefault="001F2DAF">
      <w:pPr>
        <w:pStyle w:val="Zkladntext60"/>
        <w:shd w:val="clear" w:color="auto" w:fill="auto"/>
        <w:spacing w:line="278" w:lineRule="exact"/>
        <w:ind w:firstLine="0"/>
        <w:jc w:val="left"/>
      </w:pPr>
      <w:r>
        <w:rPr>
          <w:rStyle w:val="Zkladntext61"/>
          <w:b/>
          <w:bCs/>
        </w:rPr>
        <w:t>DOPLŇUJÍCÍ INFORMACE</w:t>
      </w:r>
    </w:p>
    <w:p w:rsidR="00E6030B" w:rsidRDefault="001F2DAF">
      <w:pPr>
        <w:pStyle w:val="Zkladntext60"/>
        <w:numPr>
          <w:ilvl w:val="0"/>
          <w:numId w:val="32"/>
        </w:numPr>
        <w:shd w:val="clear" w:color="auto" w:fill="auto"/>
        <w:tabs>
          <w:tab w:val="left" w:pos="762"/>
        </w:tabs>
        <w:spacing w:line="278" w:lineRule="exact"/>
        <w:ind w:left="780" w:hanging="380"/>
      </w:pPr>
      <w:r>
        <w:t>Měnil již zákazník dodavatele a má uzavřenou samostatnou smlouvu o připojení s poskytovatelem distribuce ve všech odběrných místech? Pok</w:t>
      </w:r>
      <w:r>
        <w:t>ud NE, je potřeba podepsat smlouvu o připojení - žádost o ni je ke stažení na stránkách příslušného distributora. (Zakroužkujte správnou variantu)</w:t>
      </w:r>
    </w:p>
    <w:p w:rsidR="00E6030B" w:rsidRDefault="001F2DAF">
      <w:pPr>
        <w:pStyle w:val="Zkladntext60"/>
        <w:shd w:val="clear" w:color="auto" w:fill="auto"/>
        <w:tabs>
          <w:tab w:val="right" w:pos="3239"/>
        </w:tabs>
        <w:spacing w:after="240" w:line="278" w:lineRule="exact"/>
        <w:ind w:left="1460" w:firstLine="0"/>
      </w:pPr>
      <w:r>
        <w:t>ANO</w:t>
      </w:r>
      <w:r>
        <w:tab/>
        <w:t>NE</w:t>
      </w:r>
    </w:p>
    <w:p w:rsidR="00E6030B" w:rsidRDefault="001F2DAF">
      <w:pPr>
        <w:pStyle w:val="Zkladntext60"/>
        <w:numPr>
          <w:ilvl w:val="0"/>
          <w:numId w:val="32"/>
        </w:numPr>
        <w:shd w:val="clear" w:color="auto" w:fill="auto"/>
        <w:tabs>
          <w:tab w:val="left" w:pos="762"/>
        </w:tabs>
        <w:spacing w:line="278" w:lineRule="exact"/>
        <w:ind w:left="780" w:hanging="380"/>
      </w:pPr>
      <w:r>
        <w:t xml:space="preserve">Má zákazník jednoznačně vyřešen vlastnický vztah k trafostanici včetně transformátoru? V případě že </w:t>
      </w:r>
      <w:r>
        <w:t>ne, může poskytovatel distribuce žádat nápravu tohoto stavu ev. odběrné místo zákazníka převést do režimu nízkého napětí. (Zakroužkujte správnou variantu)</w:t>
      </w:r>
    </w:p>
    <w:p w:rsidR="00E6030B" w:rsidRDefault="001F2DAF">
      <w:pPr>
        <w:pStyle w:val="Zkladntext60"/>
        <w:shd w:val="clear" w:color="auto" w:fill="auto"/>
        <w:tabs>
          <w:tab w:val="right" w:pos="3239"/>
        </w:tabs>
        <w:spacing w:after="240" w:line="278" w:lineRule="exact"/>
        <w:ind w:left="1460" w:firstLine="0"/>
      </w:pPr>
      <w:r>
        <w:t>ANO</w:t>
      </w:r>
      <w:r>
        <w:tab/>
        <w:t>NE</w:t>
      </w:r>
    </w:p>
    <w:p w:rsidR="00E6030B" w:rsidRDefault="001F2DAF">
      <w:pPr>
        <w:pStyle w:val="Zkladntext60"/>
        <w:numPr>
          <w:ilvl w:val="0"/>
          <w:numId w:val="32"/>
        </w:numPr>
        <w:shd w:val="clear" w:color="auto" w:fill="auto"/>
        <w:tabs>
          <w:tab w:val="left" w:pos="762"/>
        </w:tabs>
        <w:spacing w:after="240" w:line="278" w:lineRule="exact"/>
        <w:ind w:left="780" w:hanging="380"/>
      </w:pPr>
      <w:r>
        <w:t>V případě, že plánovaný odběr elektřiny dosahuje 5 GWh/rok či více, je u zákazníka vyhlášena n</w:t>
      </w:r>
      <w:r>
        <w:t>ebo plánovaná celozávodní dovolená? (Zakroužkujte správnou variantu/doplňte)</w:t>
      </w:r>
    </w:p>
    <w:p w:rsidR="00E6030B" w:rsidRDefault="001F2DAF">
      <w:pPr>
        <w:pStyle w:val="Zkladntext60"/>
        <w:shd w:val="clear" w:color="auto" w:fill="auto"/>
        <w:tabs>
          <w:tab w:val="right" w:pos="3239"/>
          <w:tab w:val="left" w:pos="3548"/>
          <w:tab w:val="center" w:leader="dot" w:pos="6452"/>
          <w:tab w:val="right" w:pos="6822"/>
          <w:tab w:val="center" w:pos="7484"/>
          <w:tab w:val="center" w:pos="8511"/>
        </w:tabs>
        <w:spacing w:line="278" w:lineRule="exact"/>
        <w:ind w:left="1460" w:firstLine="0"/>
      </w:pPr>
      <w:r>
        <w:t>NE</w:t>
      </w:r>
      <w:r>
        <w:tab/>
        <w:t>ANO</w:t>
      </w:r>
      <w:r>
        <w:tab/>
        <w:t>- v termínu:</w:t>
      </w:r>
      <w:r>
        <w:tab/>
        <w:t xml:space="preserve">  ,</w:t>
      </w:r>
      <w:r>
        <w:tab/>
        <w:t>kdy</w:t>
      </w:r>
      <w:r>
        <w:tab/>
        <w:t>předpokládaná</w:t>
      </w:r>
      <w:r>
        <w:tab/>
        <w:t>spotřeba</w:t>
      </w:r>
    </w:p>
    <w:p w:rsidR="00E6030B" w:rsidRDefault="001F2DAF">
      <w:pPr>
        <w:pStyle w:val="Zkladntext60"/>
        <w:shd w:val="clear" w:color="auto" w:fill="auto"/>
        <w:tabs>
          <w:tab w:val="left" w:leader="dot" w:pos="7369"/>
        </w:tabs>
        <w:spacing w:line="278" w:lineRule="exact"/>
        <w:ind w:left="2900" w:firstLine="0"/>
      </w:pPr>
      <w:r>
        <w:t>elektřiny v době celozávodní dovolené bude cca</w:t>
      </w:r>
      <w:r>
        <w:tab/>
        <w:t>% běžné spotřeby</w:t>
      </w:r>
    </w:p>
    <w:p w:rsidR="00E6030B" w:rsidRDefault="001F2DAF">
      <w:pPr>
        <w:pStyle w:val="Zkladntext60"/>
        <w:shd w:val="clear" w:color="auto" w:fill="auto"/>
        <w:spacing w:after="240" w:line="278" w:lineRule="exact"/>
        <w:ind w:left="2900" w:firstLine="0"/>
      </w:pPr>
      <w:r>
        <w:t>zákazníka (dle hrubého expertního odhadu zákazníka)</w:t>
      </w:r>
    </w:p>
    <w:p w:rsidR="00E6030B" w:rsidRDefault="001F2DAF">
      <w:pPr>
        <w:pStyle w:val="Zkladntext60"/>
        <w:shd w:val="clear" w:color="auto" w:fill="auto"/>
        <w:spacing w:after="851" w:line="278" w:lineRule="exact"/>
        <w:ind w:left="2900" w:firstLine="0"/>
      </w:pPr>
      <w:r>
        <w:t xml:space="preserve">ANO - V případě, že termín celozávodní dovolení není zatím stanoven, zákazník bude o termínu a spotřebě informovat dodavatele nejméně 14 dní předem odesláním emailu na adresu </w:t>
      </w:r>
      <w:r>
        <w:rPr>
          <w:rStyle w:val="Zkladntext68ptNetun"/>
        </w:rPr>
        <w:t>tradingffiampermarket.cz</w:t>
      </w:r>
    </w:p>
    <w:p w:rsidR="00E6030B" w:rsidRDefault="001F2DAF">
      <w:pPr>
        <w:pStyle w:val="Zkladntext60"/>
        <w:shd w:val="clear" w:color="auto" w:fill="auto"/>
        <w:spacing w:line="190" w:lineRule="exact"/>
        <w:ind w:left="5020" w:firstLine="0"/>
        <w:jc w:val="left"/>
        <w:sectPr w:rsidR="00E6030B">
          <w:headerReference w:type="even" r:id="rId49"/>
          <w:headerReference w:type="default" r:id="rId50"/>
          <w:footerReference w:type="even" r:id="rId51"/>
          <w:footerReference w:type="default" r:id="rId52"/>
          <w:pgSz w:w="11900" w:h="16840"/>
          <w:pgMar w:top="725" w:right="783" w:bottom="538" w:left="1790" w:header="0" w:footer="3" w:gutter="0"/>
          <w:pgNumType w:start="14"/>
          <w:cols w:space="720"/>
          <w:noEndnote/>
          <w:titlePg/>
          <w:docGrid w:linePitch="360"/>
        </w:sectPr>
      </w:pPr>
      <w:r>
        <w:rPr>
          <w:noProof/>
          <w:lang w:bidi="ar-SA"/>
        </w:rPr>
        <mc:AlternateContent>
          <mc:Choice Requires="wps">
            <w:drawing>
              <wp:anchor distT="0" distB="0" distL="63500" distR="63500" simplePos="0" relativeHeight="251676672" behindDoc="1" locked="0" layoutInCell="1" allowOverlap="1">
                <wp:simplePos x="0" y="0"/>
                <wp:positionH relativeFrom="margin">
                  <wp:posOffset>21590</wp:posOffset>
                </wp:positionH>
                <wp:positionV relativeFrom="paragraph">
                  <wp:posOffset>-11430</wp:posOffset>
                </wp:positionV>
                <wp:extent cx="408305" cy="241300"/>
                <wp:effectExtent l="0" t="0" r="0" b="1270"/>
                <wp:wrapSquare wrapText="right"/>
                <wp:docPr id="3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60"/>
                              <w:shd w:val="clear" w:color="auto" w:fill="auto"/>
                              <w:spacing w:line="190" w:lineRule="exact"/>
                              <w:ind w:firstLine="0"/>
                              <w:jc w:val="left"/>
                            </w:pPr>
                            <w:r>
                              <w:rPr>
                                <w:rStyle w:val="Zkladntext6Exact"/>
                                <w:b/>
                                <w:bCs/>
                              </w:rPr>
                              <w:t>Datum: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54" type="#_x0000_t202" style="position:absolute;left:0;text-align:left;margin-left:1.7pt;margin-top:-.9pt;width:32.15pt;height:19pt;z-index:-2516398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" filled="f" stroked="f">
                <v:textbox style="mso-fit-shape-to-text:t" inset="0,0,0,0">
                  <w:txbxContent>
                    <w:p w:rsidR="00E6030B" w:rsidRDefault="001F2DAF">
                      <w:pPr>
                        <w:pStyle w:val="Zkladntext60"/>
                        <w:shd w:val="clear" w:color="auto" w:fill="auto"/>
                        <w:spacing w:line="190" w:lineRule="exact"/>
                        <w:ind w:firstLine="0"/>
                        <w:jc w:val="left"/>
                      </w:pPr>
                      <w:r>
                        <w:rPr>
                          <w:rStyle w:val="Zkladntext6Exact"/>
                          <w:b/>
                          <w:bCs/>
                        </w:rPr>
                        <w:t>Datum:</w:t>
                      </w:r>
                    </w:p>
                  </w:txbxContent>
                </v:textbox>
                <w10:wrap type="square" side="right" anchorx="margin"/>
              </v:shape>
            </w:pict>
          </mc:Fallback>
        </mc:AlternateContent>
      </w:r>
      <w:r>
        <w:t>Podpis zákazníka:</w:t>
      </w:r>
    </w:p>
    <w:p w:rsidR="00E6030B" w:rsidRDefault="00E6030B">
      <w:pPr>
        <w:spacing w:line="240" w:lineRule="exact"/>
        <w:rPr>
          <w:sz w:val="19"/>
          <w:szCs w:val="19"/>
        </w:rPr>
      </w:pPr>
    </w:p>
    <w:p w:rsidR="00E6030B" w:rsidRDefault="00E6030B">
      <w:pPr>
        <w:spacing w:line="240" w:lineRule="exact"/>
        <w:rPr>
          <w:sz w:val="19"/>
          <w:szCs w:val="19"/>
        </w:rPr>
      </w:pPr>
    </w:p>
    <w:p w:rsidR="00E6030B" w:rsidRDefault="00E6030B">
      <w:pPr>
        <w:spacing w:line="240" w:lineRule="exact"/>
        <w:rPr>
          <w:sz w:val="19"/>
          <w:szCs w:val="19"/>
        </w:rPr>
      </w:pPr>
    </w:p>
    <w:p w:rsidR="00E6030B" w:rsidRDefault="00E6030B">
      <w:pPr>
        <w:spacing w:line="240" w:lineRule="exact"/>
        <w:rPr>
          <w:sz w:val="19"/>
          <w:szCs w:val="19"/>
        </w:rPr>
      </w:pPr>
    </w:p>
    <w:p w:rsidR="00E6030B" w:rsidRDefault="00E6030B">
      <w:pPr>
        <w:spacing w:line="240" w:lineRule="exact"/>
        <w:rPr>
          <w:sz w:val="19"/>
          <w:szCs w:val="19"/>
        </w:rPr>
      </w:pPr>
    </w:p>
    <w:p w:rsidR="00E6030B" w:rsidRDefault="00E6030B">
      <w:pPr>
        <w:spacing w:line="240" w:lineRule="exact"/>
        <w:rPr>
          <w:sz w:val="19"/>
          <w:szCs w:val="19"/>
        </w:rPr>
      </w:pPr>
    </w:p>
    <w:p w:rsidR="00E6030B" w:rsidRDefault="00E6030B">
      <w:pPr>
        <w:spacing w:line="240" w:lineRule="exact"/>
        <w:rPr>
          <w:sz w:val="19"/>
          <w:szCs w:val="19"/>
        </w:rPr>
      </w:pPr>
    </w:p>
    <w:p w:rsidR="00E6030B" w:rsidRDefault="00E6030B">
      <w:pPr>
        <w:spacing w:line="240" w:lineRule="exact"/>
        <w:rPr>
          <w:sz w:val="19"/>
          <w:szCs w:val="19"/>
        </w:rPr>
      </w:pPr>
    </w:p>
    <w:p w:rsidR="00E6030B" w:rsidRDefault="00E6030B">
      <w:pPr>
        <w:spacing w:line="240" w:lineRule="exact"/>
        <w:rPr>
          <w:sz w:val="19"/>
          <w:szCs w:val="19"/>
        </w:rPr>
      </w:pPr>
    </w:p>
    <w:p w:rsidR="00E6030B" w:rsidRDefault="00E6030B">
      <w:pPr>
        <w:spacing w:line="240" w:lineRule="exact"/>
        <w:rPr>
          <w:sz w:val="19"/>
          <w:szCs w:val="19"/>
        </w:rPr>
      </w:pPr>
    </w:p>
    <w:p w:rsidR="00E6030B" w:rsidRDefault="00E6030B">
      <w:pPr>
        <w:spacing w:line="240" w:lineRule="exact"/>
        <w:rPr>
          <w:sz w:val="19"/>
          <w:szCs w:val="19"/>
        </w:rPr>
      </w:pPr>
    </w:p>
    <w:p w:rsidR="00E6030B" w:rsidRDefault="00E6030B">
      <w:pPr>
        <w:spacing w:line="240" w:lineRule="exact"/>
        <w:rPr>
          <w:sz w:val="19"/>
          <w:szCs w:val="19"/>
        </w:rPr>
      </w:pPr>
    </w:p>
    <w:p w:rsidR="00E6030B" w:rsidRDefault="00E6030B">
      <w:pPr>
        <w:spacing w:line="240" w:lineRule="exact"/>
        <w:rPr>
          <w:sz w:val="19"/>
          <w:szCs w:val="19"/>
        </w:rPr>
      </w:pPr>
    </w:p>
    <w:p w:rsidR="00E6030B" w:rsidRDefault="00E6030B">
      <w:pPr>
        <w:spacing w:line="240" w:lineRule="exact"/>
        <w:rPr>
          <w:sz w:val="19"/>
          <w:szCs w:val="19"/>
        </w:rPr>
      </w:pPr>
    </w:p>
    <w:p w:rsidR="00E6030B" w:rsidRDefault="00E6030B">
      <w:pPr>
        <w:spacing w:line="240" w:lineRule="exact"/>
        <w:rPr>
          <w:sz w:val="19"/>
          <w:szCs w:val="19"/>
        </w:rPr>
      </w:pPr>
    </w:p>
    <w:p w:rsidR="00E6030B" w:rsidRDefault="00E6030B">
      <w:pPr>
        <w:spacing w:before="12" w:after="12" w:line="240" w:lineRule="exact"/>
        <w:rPr>
          <w:sz w:val="19"/>
          <w:szCs w:val="19"/>
        </w:rPr>
      </w:pPr>
    </w:p>
    <w:p w:rsidR="00E6030B" w:rsidRDefault="00E6030B">
      <w:pPr>
        <w:rPr>
          <w:sz w:val="2"/>
          <w:szCs w:val="2"/>
        </w:rPr>
        <w:sectPr w:rsidR="00E6030B">
          <w:type w:val="continuous"/>
          <w:pgSz w:w="11900" w:h="16840"/>
          <w:pgMar w:top="710" w:right="0" w:bottom="523" w:left="0" w:header="0" w:footer="3" w:gutter="0"/>
          <w:cols w:space="720"/>
          <w:noEndnote/>
          <w:docGrid w:linePitch="360"/>
        </w:sectPr>
      </w:pPr>
    </w:p>
    <w:p w:rsidR="00E6030B" w:rsidRDefault="001F2DAF">
      <w:pPr>
        <w:spacing w:line="621" w:lineRule="exact"/>
      </w:pPr>
      <w:r>
        <w:rPr>
          <w:noProof/>
          <w:lang w:bidi="ar-SA"/>
        </w:rPr>
        <mc:AlternateContent>
          <mc:Choice Requires="wps">
            <w:drawing>
              <wp:anchor distT="0" distB="0" distL="63500" distR="63500" simplePos="0" relativeHeight="251644928" behindDoc="0" locked="0" layoutInCell="1" allowOverlap="1">
                <wp:simplePos x="0" y="0"/>
                <wp:positionH relativeFrom="margin">
                  <wp:posOffset>740410</wp:posOffset>
                </wp:positionH>
                <wp:positionV relativeFrom="paragraph">
                  <wp:posOffset>1270</wp:posOffset>
                </wp:positionV>
                <wp:extent cx="1012190" cy="250190"/>
                <wp:effectExtent l="0" t="635" r="0" b="0"/>
                <wp:wrapNone/>
                <wp:docPr id="3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20"/>
                              <w:shd w:val="clear" w:color="auto" w:fill="auto"/>
                            </w:pPr>
                            <w:r>
                              <w:rPr>
                                <w:rStyle w:val="Zkladntext2Exact"/>
                              </w:rPr>
                              <w:t>Ampér Markét, a. s. Antala Staška 1076/33a 140 00 Praha 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4" o:spid="_x0000_s1055" type="#_x0000_t202" style="position:absolute;margin-left:58.3pt;margin-top:.1pt;width:79.7pt;height:19.7pt;z-index:2516449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9FJrgIAALM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" filled="f" stroked="f">
                <v:textbox style="mso-fit-shape-to-text:t" inset="0,0,0,0">
                  <w:txbxContent>
                    <w:p w:rsidR="00E6030B" w:rsidRDefault="001F2DAF">
                      <w:pPr>
                        <w:pStyle w:val="Zkladntext20"/>
                        <w:shd w:val="clear" w:color="auto" w:fill="auto"/>
                      </w:pPr>
                      <w:r>
                        <w:rPr>
                          <w:rStyle w:val="Zkladntext2Exact"/>
                        </w:rPr>
                        <w:t>Ampér Markét, a. s. Antala Staška 1076/33a 140 00 Praha 4</w:t>
                      </w:r>
                    </w:p>
                  </w:txbxContent>
                </v:textbox>
                <w10:wrap anchorx="margin"/>
              </v:shape>
            </w:pict>
          </mc:Fallback>
        </mc:AlternateContent>
      </w:r>
      <w:r>
        <w:rPr>
          <w:noProof/>
          <w:lang w:bidi="ar-SA"/>
        </w:rPr>
        <mc:AlternateContent>
          <mc:Choice Requires="wps">
            <w:drawing>
              <wp:anchor distT="0" distB="0" distL="63500" distR="63500" simplePos="0" relativeHeight="251645952" behindDoc="0" locked="0" layoutInCell="1" allowOverlap="1">
                <wp:simplePos x="0" y="0"/>
                <wp:positionH relativeFrom="margin">
                  <wp:posOffset>2005330</wp:posOffset>
                </wp:positionH>
                <wp:positionV relativeFrom="paragraph">
                  <wp:posOffset>1270</wp:posOffset>
                </wp:positionV>
                <wp:extent cx="1216025" cy="375285"/>
                <wp:effectExtent l="0" t="635" r="0" b="0"/>
                <wp:wrapNone/>
                <wp:docPr id="3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20"/>
                              <w:shd w:val="clear" w:color="auto" w:fill="auto"/>
                            </w:pPr>
                            <w:r>
                              <w:rPr>
                                <w:rStyle w:val="Zkladntext2Exact"/>
                              </w:rPr>
                              <w:t>T:+420 225 282 792</w:t>
                            </w:r>
                          </w:p>
                          <w:p w:rsidR="00E6030B" w:rsidRDefault="001F2DAF">
                            <w:pPr>
                              <w:pStyle w:val="Zkladntext20"/>
                              <w:shd w:val="clear" w:color="auto" w:fill="auto"/>
                            </w:pPr>
                            <w:r>
                              <w:rPr>
                                <w:rStyle w:val="Zkladntext2Exact"/>
                              </w:rPr>
                              <w:t>zák. linka: +420 800 701313</w:t>
                            </w:r>
                          </w:p>
                          <w:p w:rsidR="00E6030B" w:rsidRDefault="001F2DAF">
                            <w:pPr>
                              <w:pStyle w:val="Zkladntext20"/>
                              <w:shd w:val="clear" w:color="auto" w:fill="auto"/>
                            </w:pPr>
                            <w:r>
                              <w:rPr>
                                <w:rStyle w:val="Zkladntext2Exact"/>
                              </w:rPr>
                              <w:t>info@ampermarketcz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5" o:spid="_x0000_s1056" type="#_x0000_t202" style="position:absolute;margin-left:157.9pt;margin-top:.1pt;width:95.75pt;height:29.55pt;z-index:2516459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" filled="f" stroked="f">
                <v:textbox style="mso-fit-shape-to-text:t" inset="0,0,0,0">
                  <w:txbxContent>
                    <w:p w:rsidR="00E6030B" w:rsidRDefault="001F2DAF">
                      <w:pPr>
                        <w:pStyle w:val="Zkladntext20"/>
                        <w:shd w:val="clear" w:color="auto" w:fill="auto"/>
                      </w:pPr>
                      <w:r>
                        <w:rPr>
                          <w:rStyle w:val="Zkladntext2Exact"/>
                        </w:rPr>
                        <w:t>T:+420 225 282 792</w:t>
                      </w:r>
                    </w:p>
                    <w:p w:rsidR="00E6030B" w:rsidRDefault="001F2DAF">
                      <w:pPr>
                        <w:pStyle w:val="Zkladntext20"/>
                        <w:shd w:val="clear" w:color="auto" w:fill="auto"/>
                      </w:pPr>
                      <w:r>
                        <w:rPr>
                          <w:rStyle w:val="Zkladntext2Exact"/>
                        </w:rPr>
                        <w:t>zák. linka: +420 800 701313</w:t>
                      </w:r>
                    </w:p>
                    <w:p w:rsidR="00E6030B" w:rsidRDefault="001F2DAF">
                      <w:pPr>
                        <w:pStyle w:val="Zkladntext20"/>
                        <w:shd w:val="clear" w:color="auto" w:fill="auto"/>
                      </w:pPr>
                      <w:r>
                        <w:rPr>
                          <w:rStyle w:val="Zkladntext2Exact"/>
                        </w:rPr>
                        <w:t>info@ampermarketcz</w:t>
                      </w:r>
                    </w:p>
                  </w:txbxContent>
                </v:textbox>
                <w10:wrap anchorx="margin"/>
              </v:shape>
            </w:pict>
          </mc:Fallback>
        </mc:AlternateContent>
      </w:r>
      <w:r>
        <w:rPr>
          <w:noProof/>
          <w:lang w:bidi="ar-SA"/>
        </w:rPr>
        <mc:AlternateContent>
          <mc:Choice Requires="wps">
            <w:drawing>
              <wp:anchor distT="0" distB="0" distL="63500" distR="63500" simplePos="0" relativeHeight="251646976" behindDoc="0" locked="0" layoutInCell="1" allowOverlap="1">
                <wp:simplePos x="0" y="0"/>
                <wp:positionH relativeFrom="margin">
                  <wp:posOffset>3505200</wp:posOffset>
                </wp:positionH>
                <wp:positionV relativeFrom="paragraph">
                  <wp:posOffset>1270</wp:posOffset>
                </wp:positionV>
                <wp:extent cx="920750" cy="250190"/>
                <wp:effectExtent l="635" t="635" r="2540" b="0"/>
                <wp:wrapNone/>
                <wp:docPr id="3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20"/>
                              <w:shd w:val="clear" w:color="auto" w:fill="auto"/>
                            </w:pPr>
                            <w:r>
                              <w:rPr>
                                <w:rStyle w:val="Zkladntext2Exact"/>
                              </w:rPr>
                              <w:t xml:space="preserve">10:24128376 DIČ: CZ24128 376 </w:t>
                            </w:r>
                            <w:hyperlink r:id="rId53" w:history="1">
                              <w:r>
                                <w:rPr>
                                  <w:rStyle w:val="Hypertextovodkaz"/>
                                  <w:lang w:val="en-US" w:eastAsia="en-US" w:bidi="en-US"/>
                                </w:rPr>
                                <w:t>www.ampermarket.cz</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6" o:spid="_x0000_s1057" type="#_x0000_t202" style="position:absolute;margin-left:276pt;margin-top:.1pt;width:72.5pt;height:19.7pt;z-index:2516469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36sAIAALI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" filled="f" stroked="f">
                <v:textbox style="mso-fit-shape-to-text:t" inset="0,0,0,0">
                  <w:txbxContent>
                    <w:p w:rsidR="00E6030B" w:rsidRDefault="001F2DAF">
                      <w:pPr>
                        <w:pStyle w:val="Zkladntext20"/>
                        <w:shd w:val="clear" w:color="auto" w:fill="auto"/>
                      </w:pPr>
                      <w:r>
                        <w:rPr>
                          <w:rStyle w:val="Zkladntext2Exact"/>
                        </w:rPr>
                        <w:t xml:space="preserve">10:24128376 DIČ: CZ24128 376 </w:t>
                      </w:r>
                      <w:hyperlink r:id="rId54" w:history="1">
                        <w:r>
                          <w:rPr>
                            <w:rStyle w:val="Hypertextovodkaz"/>
                            <w:lang w:val="en-US" w:eastAsia="en-US" w:bidi="en-US"/>
                          </w:rPr>
                          <w:t>www.ampermarket.cz</w:t>
                        </w:r>
                      </w:hyperlink>
                    </w:p>
                  </w:txbxContent>
                </v:textbox>
                <w10:wrap anchorx="margin"/>
              </v:shape>
            </w:pict>
          </mc:Fallback>
        </mc:AlternateContent>
      </w:r>
      <w:r>
        <w:rPr>
          <w:noProof/>
          <w:lang w:bidi="ar-SA"/>
        </w:rPr>
        <mc:AlternateContent>
          <mc:Choice Requires="wps">
            <w:drawing>
              <wp:anchor distT="0" distB="0" distL="63500" distR="63500" simplePos="0" relativeHeight="251648000" behindDoc="0" locked="0" layoutInCell="1" allowOverlap="1">
                <wp:simplePos x="0" y="0"/>
                <wp:positionH relativeFrom="margin">
                  <wp:posOffset>4645025</wp:posOffset>
                </wp:positionH>
                <wp:positionV relativeFrom="paragraph">
                  <wp:posOffset>1270</wp:posOffset>
                </wp:positionV>
                <wp:extent cx="1957070" cy="375285"/>
                <wp:effectExtent l="0" t="635" r="0" b="0"/>
                <wp:wrapNone/>
                <wp:docPr id="2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kladntext20"/>
                              <w:shd w:val="clear" w:color="auto" w:fill="auto"/>
                            </w:pPr>
                            <w:r>
                              <w:rPr>
                                <w:rStyle w:val="Zkladntext2Exact"/>
                              </w:rPr>
                              <w:t>Zapsáno v obchodním rejstříku</w:t>
                            </w:r>
                          </w:p>
                          <w:p w:rsidR="00E6030B" w:rsidRDefault="001F2DAF">
                            <w:pPr>
                              <w:pStyle w:val="Zkladntext20"/>
                              <w:shd w:val="clear" w:color="auto" w:fill="auto"/>
                            </w:pPr>
                            <w:r>
                              <w:rPr>
                                <w:rStyle w:val="Zkladntext2Exact"/>
                              </w:rPr>
                              <w:t>vedeném u Městského soudu v Praze v oddílu B,</w:t>
                            </w:r>
                          </w:p>
                          <w:p w:rsidR="00E6030B" w:rsidRDefault="001F2DAF">
                            <w:pPr>
                              <w:pStyle w:val="Zkladntext20"/>
                              <w:shd w:val="clear" w:color="auto" w:fill="auto"/>
                            </w:pPr>
                            <w:r>
                              <w:rPr>
                                <w:rStyle w:val="Zkladntext2Exact"/>
                              </w:rPr>
                              <w:t>vložce číslo 17267.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7" o:spid="_x0000_s1058" type="#_x0000_t202" style="position:absolute;margin-left:365.75pt;margin-top:.1pt;width:154.1pt;height:29.55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" filled="f" stroked="f">
                <v:textbox style="mso-fit-shape-to-text:t" inset="0,0,0,0">
                  <w:txbxContent>
                    <w:p w:rsidR="00E6030B" w:rsidRDefault="001F2DAF">
                      <w:pPr>
                        <w:pStyle w:val="Zkladntext20"/>
                        <w:shd w:val="clear" w:color="auto" w:fill="auto"/>
                      </w:pPr>
                      <w:r>
                        <w:rPr>
                          <w:rStyle w:val="Zkladntext2Exact"/>
                        </w:rPr>
                        <w:t>Zapsáno v obchodním rejstříku</w:t>
                      </w:r>
                    </w:p>
                    <w:p w:rsidR="00E6030B" w:rsidRDefault="001F2DAF">
                      <w:pPr>
                        <w:pStyle w:val="Zkladntext20"/>
                        <w:shd w:val="clear" w:color="auto" w:fill="auto"/>
                      </w:pPr>
                      <w:r>
                        <w:rPr>
                          <w:rStyle w:val="Zkladntext2Exact"/>
                        </w:rPr>
                        <w:t>vedeném u Městského soudu v Praze v oddílu B,</w:t>
                      </w:r>
                    </w:p>
                    <w:p w:rsidR="00E6030B" w:rsidRDefault="001F2DAF">
                      <w:pPr>
                        <w:pStyle w:val="Zkladntext20"/>
                        <w:shd w:val="clear" w:color="auto" w:fill="auto"/>
                      </w:pPr>
                      <w:r>
                        <w:rPr>
                          <w:rStyle w:val="Zkladntext2Exact"/>
                        </w:rPr>
                        <w:t>vložce číslo 17267.</w:t>
                      </w:r>
                    </w:p>
                  </w:txbxContent>
                </v:textbox>
                <w10:wrap anchorx="margin"/>
              </v:shape>
            </w:pict>
          </mc:Fallback>
        </mc:AlternateContent>
      </w:r>
    </w:p>
    <w:p w:rsidR="00E6030B" w:rsidRDefault="00E6030B">
      <w:pPr>
        <w:rPr>
          <w:sz w:val="2"/>
          <w:szCs w:val="2"/>
        </w:rPr>
        <w:sectPr w:rsidR="00E6030B">
          <w:type w:val="continuous"/>
          <w:pgSz w:w="11900" w:h="16840"/>
          <w:pgMar w:top="710" w:right="783" w:bottom="523" w:left="691" w:header="0" w:footer="3" w:gutter="0"/>
          <w:cols w:space="720"/>
          <w:noEndnote/>
          <w:docGrid w:linePitch="360"/>
        </w:sectPr>
      </w:pPr>
    </w:p>
    <w:p w:rsidR="00E6030B" w:rsidRDefault="001F2DAF">
      <w:pPr>
        <w:pStyle w:val="Zkladntext170"/>
        <w:shd w:val="clear" w:color="auto" w:fill="auto"/>
        <w:spacing w:after="10" w:line="200" w:lineRule="exact"/>
        <w:ind w:left="240"/>
      </w:pPr>
      <w:r>
        <w:lastRenderedPageBreak/>
        <w:t>o</w:t>
      </w:r>
    </w:p>
    <w:p w:rsidR="00E6030B" w:rsidRDefault="001F2DAF">
      <w:pPr>
        <w:pStyle w:val="Zkladntext180"/>
        <w:shd w:val="clear" w:color="auto" w:fill="auto"/>
        <w:spacing w:before="0" w:line="120" w:lineRule="exact"/>
      </w:pPr>
      <w:r>
        <w:t>ampermatket.cz</w:t>
      </w:r>
    </w:p>
    <w:sectPr w:rsidR="00E6030B">
      <w:pgSz w:w="11900" w:h="16840"/>
      <w:pgMar w:top="552" w:right="465" w:bottom="552" w:left="103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DAF" w:rsidRDefault="001F2DAF">
      <w:r>
        <w:separator/>
      </w:r>
    </w:p>
  </w:endnote>
  <w:endnote w:type="continuationSeparator" w:id="0">
    <w:p w:rsidR="001F2DAF" w:rsidRDefault="001F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1F2DAF">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288925</wp:posOffset>
              </wp:positionH>
              <wp:positionV relativeFrom="page">
                <wp:posOffset>9822180</wp:posOffset>
              </wp:positionV>
              <wp:extent cx="55880" cy="122555"/>
              <wp:effectExtent l="3175" t="1905"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hlavneboZpat0"/>
                            <w:shd w:val="clear" w:color="auto" w:fill="auto"/>
                            <w:spacing w:line="240" w:lineRule="auto"/>
                          </w:pPr>
                          <w:r>
                            <w:fldChar w:fldCharType="begin"/>
                          </w:r>
                          <w:r>
                            <w:instrText xml:space="preserve"> PAGE \* MERGEFORMAT </w:instrText>
                          </w:r>
                          <w:r>
                            <w:fldChar w:fldCharType="separate"/>
                          </w:r>
                          <w:r w:rsidRPr="001F2DAF">
                            <w:rPr>
                              <w:rStyle w:val="ZhlavneboZpat8ptNetundkovn0pt"/>
                              <w:noProof/>
                            </w:rPr>
                            <w:t>2</w:t>
                          </w:r>
                          <w:r>
                            <w:rPr>
                              <w:rStyle w:val="ZhlavneboZpat8ptNetun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2" type="#_x0000_t202" style="position:absolute;margin-left:22.75pt;margin-top:773.4pt;width:4.4pt;height:9.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" filled="f" stroked="f">
              <v:textbox style="mso-fit-shape-to-text:t" inset="0,0,0,0">
                <w:txbxContent>
                  <w:p w:rsidR="00E6030B" w:rsidRDefault="001F2DAF">
                    <w:pPr>
                      <w:pStyle w:val="ZhlavneboZpat0"/>
                      <w:shd w:val="clear" w:color="auto" w:fill="auto"/>
                      <w:spacing w:line="240" w:lineRule="auto"/>
                    </w:pPr>
                    <w:r>
                      <w:fldChar w:fldCharType="begin"/>
                    </w:r>
                    <w:r>
                      <w:instrText xml:space="preserve"> PAGE \* MERGEFORMAT </w:instrText>
                    </w:r>
                    <w:r>
                      <w:fldChar w:fldCharType="separate"/>
                    </w:r>
                    <w:r w:rsidRPr="001F2DAF">
                      <w:rPr>
                        <w:rStyle w:val="ZhlavneboZpat8ptNetundkovn0pt"/>
                        <w:noProof/>
                      </w:rPr>
                      <w:t>2</w:t>
                    </w:r>
                    <w:r>
                      <w:rPr>
                        <w:rStyle w:val="ZhlavneboZpat8ptNetundkovn0pt"/>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1F2DAF">
    <w:pPr>
      <w:rPr>
        <w:sz w:val="2"/>
        <w:szCs w:val="2"/>
      </w:rPr>
    </w:pPr>
    <w:r>
      <w:rPr>
        <w:noProof/>
        <w:lang w:bidi="ar-SA"/>
      </w:rPr>
      <mc:AlternateContent>
        <mc:Choice Requires="wps">
          <w:drawing>
            <wp:anchor distT="0" distB="0" distL="63500" distR="63500" simplePos="0" relativeHeight="314572437" behindDoc="1" locked="0" layoutInCell="1" allowOverlap="1">
              <wp:simplePos x="0" y="0"/>
              <wp:positionH relativeFrom="page">
                <wp:posOffset>6724650</wp:posOffset>
              </wp:positionH>
              <wp:positionV relativeFrom="page">
                <wp:posOffset>1009650</wp:posOffset>
              </wp:positionV>
              <wp:extent cx="201930" cy="1257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hlavneboZpat0"/>
                            <w:shd w:val="clear" w:color="auto" w:fill="auto"/>
                            <w:spacing w:line="240" w:lineRule="auto"/>
                          </w:pPr>
                          <w:r>
                            <w:rPr>
                              <w:rStyle w:val="ZhlavneboZpat8ptNetundkovn0pt"/>
                            </w:rPr>
                            <w:t>^7</w:t>
                          </w:r>
                          <w:r>
                            <w:rPr>
                              <w:rStyle w:val="ZhlavneboZpatTrebuchetMS85ptNetundkovn0pt"/>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79" type="#_x0000_t202" style="position:absolute;margin-left:529.5pt;margin-top:79.5pt;width:15.9pt;height:9.9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" filled="f" stroked="f">
              <v:textbox style="mso-fit-shape-to-text:t" inset="0,0,0,0">
                <w:txbxContent>
                  <w:p w:rsidR="00E6030B" w:rsidRDefault="001F2DAF">
                    <w:pPr>
                      <w:pStyle w:val="ZhlavneboZpat0"/>
                      <w:shd w:val="clear" w:color="auto" w:fill="auto"/>
                      <w:spacing w:line="240" w:lineRule="auto"/>
                    </w:pPr>
                    <w:r>
                      <w:rPr>
                        <w:rStyle w:val="ZhlavneboZpat8ptNetundkovn0pt"/>
                      </w:rPr>
                      <w:t>^7</w:t>
                    </w:r>
                    <w:r>
                      <w:rPr>
                        <w:rStyle w:val="ZhlavneboZpatTrebuchetMS85ptNetundkovn0pt"/>
                      </w:rPr>
                      <w:t xml:space="preserve"> -</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1F2DAF">
    <w:pPr>
      <w:rPr>
        <w:sz w:val="2"/>
        <w:szCs w:val="2"/>
      </w:rPr>
    </w:pPr>
    <w:r>
      <w:rPr>
        <w:noProof/>
        <w:lang w:bidi="ar-SA"/>
      </w:rPr>
      <mc:AlternateContent>
        <mc:Choice Requires="wps">
          <w:drawing>
            <wp:anchor distT="0" distB="0" distL="63500" distR="63500" simplePos="0" relativeHeight="314572438" behindDoc="1" locked="0" layoutInCell="1" allowOverlap="1">
              <wp:simplePos x="0" y="0"/>
              <wp:positionH relativeFrom="page">
                <wp:posOffset>6724650</wp:posOffset>
              </wp:positionH>
              <wp:positionV relativeFrom="page">
                <wp:posOffset>1009650</wp:posOffset>
              </wp:positionV>
              <wp:extent cx="201930" cy="1257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hlavneboZpat0"/>
                            <w:shd w:val="clear" w:color="auto" w:fill="auto"/>
                            <w:spacing w:line="240" w:lineRule="auto"/>
                          </w:pPr>
                          <w:r>
                            <w:rPr>
                              <w:rStyle w:val="ZhlavneboZpat8ptNetundkovn0pt"/>
                            </w:rPr>
                            <w:t>^7</w:t>
                          </w:r>
                          <w:r>
                            <w:rPr>
                              <w:rStyle w:val="ZhlavneboZpatTrebuchetMS85ptNetundkovn0pt"/>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0" type="#_x0000_t202" style="position:absolute;margin-left:529.5pt;margin-top:79.5pt;width:15.9pt;height:9.9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" filled="f" stroked="f">
              <v:textbox style="mso-fit-shape-to-text:t" inset="0,0,0,0">
                <w:txbxContent>
                  <w:p w:rsidR="00E6030B" w:rsidRDefault="001F2DAF">
                    <w:pPr>
                      <w:pStyle w:val="ZhlavneboZpat0"/>
                      <w:shd w:val="clear" w:color="auto" w:fill="auto"/>
                      <w:spacing w:line="240" w:lineRule="auto"/>
                    </w:pPr>
                    <w:r>
                      <w:rPr>
                        <w:rStyle w:val="ZhlavneboZpat8ptNetundkovn0pt"/>
                      </w:rPr>
                      <w:t>^7</w:t>
                    </w:r>
                    <w:r>
                      <w:rPr>
                        <w:rStyle w:val="ZhlavneboZpatTrebuchetMS85ptNetundkovn0pt"/>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1F2DAF">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357505</wp:posOffset>
              </wp:positionH>
              <wp:positionV relativeFrom="page">
                <wp:posOffset>9628505</wp:posOffset>
              </wp:positionV>
              <wp:extent cx="55880" cy="122555"/>
              <wp:effectExtent l="0" t="0" r="0" b="25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hlavneboZpat0"/>
                            <w:shd w:val="clear" w:color="auto" w:fill="auto"/>
                            <w:spacing w:line="240" w:lineRule="auto"/>
                          </w:pPr>
                          <w:r>
                            <w:fldChar w:fldCharType="begin"/>
                          </w:r>
                          <w:r>
                            <w:instrText xml:space="preserve"> PAGE \* MERGEFORMAT </w:instrText>
                          </w:r>
                          <w:r>
                            <w:fldChar w:fldCharType="separate"/>
                          </w:r>
                          <w:r w:rsidRPr="001F2DAF">
                            <w:rPr>
                              <w:rStyle w:val="ZhlavneboZpat8ptNetundkovn0pt"/>
                              <w:noProof/>
                            </w:rPr>
                            <w:t>3</w:t>
                          </w:r>
                          <w:r>
                            <w:rPr>
                              <w:rStyle w:val="ZhlavneboZpat8ptNetun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3" type="#_x0000_t202" style="position:absolute;margin-left:28.15pt;margin-top:758.15pt;width:4.4pt;height:9.6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" filled="f" stroked="f">
              <v:textbox style="mso-fit-shape-to-text:t" inset="0,0,0,0">
                <w:txbxContent>
                  <w:p w:rsidR="00E6030B" w:rsidRDefault="001F2DAF">
                    <w:pPr>
                      <w:pStyle w:val="ZhlavneboZpat0"/>
                      <w:shd w:val="clear" w:color="auto" w:fill="auto"/>
                      <w:spacing w:line="240" w:lineRule="auto"/>
                    </w:pPr>
                    <w:r>
                      <w:fldChar w:fldCharType="begin"/>
                    </w:r>
                    <w:r>
                      <w:instrText xml:space="preserve"> PAGE \* MERGEFORMAT </w:instrText>
                    </w:r>
                    <w:r>
                      <w:fldChar w:fldCharType="separate"/>
                    </w:r>
                    <w:r w:rsidRPr="001F2DAF">
                      <w:rPr>
                        <w:rStyle w:val="ZhlavneboZpat8ptNetundkovn0pt"/>
                        <w:noProof/>
                      </w:rPr>
                      <w:t>3</w:t>
                    </w:r>
                    <w:r>
                      <w:rPr>
                        <w:rStyle w:val="ZhlavneboZpat8ptNetundkovn0pt"/>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1F2DAF">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333375</wp:posOffset>
              </wp:positionH>
              <wp:positionV relativeFrom="page">
                <wp:posOffset>9910445</wp:posOffset>
              </wp:positionV>
              <wp:extent cx="55880" cy="122555"/>
              <wp:effectExtent l="0" t="4445" r="127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hlavneboZpat0"/>
                            <w:shd w:val="clear" w:color="auto" w:fill="auto"/>
                            <w:spacing w:line="240" w:lineRule="auto"/>
                          </w:pPr>
                          <w:r>
                            <w:fldChar w:fldCharType="begin"/>
                          </w:r>
                          <w:r>
                            <w:instrText xml:space="preserve"> PAGE \* MERGEFORMAT </w:instrText>
                          </w:r>
                          <w:r>
                            <w:fldChar w:fldCharType="separate"/>
                          </w:r>
                          <w:r w:rsidRPr="001F2DAF">
                            <w:rPr>
                              <w:rStyle w:val="ZhlavneboZpat8ptNetundkovn0pt"/>
                              <w:noProof/>
                            </w:rPr>
                            <w:t>4</w:t>
                          </w:r>
                          <w:r>
                            <w:rPr>
                              <w:rStyle w:val="ZhlavneboZpat8ptNetun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6" type="#_x0000_t202" style="position:absolute;margin-left:26.25pt;margin-top:780.35pt;width:4.4pt;height:9.6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" filled="f" stroked="f">
              <v:textbox style="mso-fit-shape-to-text:t" inset="0,0,0,0">
                <w:txbxContent>
                  <w:p w:rsidR="00E6030B" w:rsidRDefault="001F2DAF">
                    <w:pPr>
                      <w:pStyle w:val="ZhlavneboZpat0"/>
                      <w:shd w:val="clear" w:color="auto" w:fill="auto"/>
                      <w:spacing w:line="240" w:lineRule="auto"/>
                    </w:pPr>
                    <w:r>
                      <w:fldChar w:fldCharType="begin"/>
                    </w:r>
                    <w:r>
                      <w:instrText xml:space="preserve"> PAGE \* MERGEFORMAT </w:instrText>
                    </w:r>
                    <w:r>
                      <w:fldChar w:fldCharType="separate"/>
                    </w:r>
                    <w:r w:rsidRPr="001F2DAF">
                      <w:rPr>
                        <w:rStyle w:val="ZhlavneboZpat8ptNetundkovn0pt"/>
                        <w:noProof/>
                      </w:rPr>
                      <w:t>4</w:t>
                    </w:r>
                    <w:r>
                      <w:rPr>
                        <w:rStyle w:val="ZhlavneboZpat8ptNetundkovn0pt"/>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1F2DAF">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333375</wp:posOffset>
              </wp:positionH>
              <wp:positionV relativeFrom="page">
                <wp:posOffset>9910445</wp:posOffset>
              </wp:positionV>
              <wp:extent cx="55880" cy="122555"/>
              <wp:effectExtent l="0" t="4445" r="127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hlavneboZpat0"/>
                            <w:shd w:val="clear" w:color="auto" w:fill="auto"/>
                            <w:spacing w:line="240" w:lineRule="auto"/>
                          </w:pPr>
                          <w:r>
                            <w:fldChar w:fldCharType="begin"/>
                          </w:r>
                          <w:r>
                            <w:instrText xml:space="preserve"> PAGE \* MERGEFORMAT </w:instrText>
                          </w:r>
                          <w:r>
                            <w:fldChar w:fldCharType="separate"/>
                          </w:r>
                          <w:r w:rsidRPr="001F2DAF">
                            <w:rPr>
                              <w:rStyle w:val="ZhlavneboZpat8ptNetundkovn0pt"/>
                              <w:noProof/>
                            </w:rPr>
                            <w:t>5</w:t>
                          </w:r>
                          <w:r>
                            <w:rPr>
                              <w:rStyle w:val="ZhlavneboZpat8ptNetun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7" type="#_x0000_t202" style="position:absolute;margin-left:26.25pt;margin-top:780.35pt;width:4.4pt;height:9.6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" filled="f" stroked="f">
              <v:textbox style="mso-fit-shape-to-text:t" inset="0,0,0,0">
                <w:txbxContent>
                  <w:p w:rsidR="00E6030B" w:rsidRDefault="001F2DAF">
                    <w:pPr>
                      <w:pStyle w:val="ZhlavneboZpat0"/>
                      <w:shd w:val="clear" w:color="auto" w:fill="auto"/>
                      <w:spacing w:line="240" w:lineRule="auto"/>
                    </w:pPr>
                    <w:r>
                      <w:fldChar w:fldCharType="begin"/>
                    </w:r>
                    <w:r>
                      <w:instrText xml:space="preserve"> PAGE \* MERGEFORMAT </w:instrText>
                    </w:r>
                    <w:r>
                      <w:fldChar w:fldCharType="separate"/>
                    </w:r>
                    <w:r w:rsidRPr="001F2DAF">
                      <w:rPr>
                        <w:rStyle w:val="ZhlavneboZpat8ptNetundkovn0pt"/>
                        <w:noProof/>
                      </w:rPr>
                      <w:t>5</w:t>
                    </w:r>
                    <w:r>
                      <w:rPr>
                        <w:rStyle w:val="ZhlavneboZpat8ptNetundkovn0pt"/>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E6030B"/>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1F2DAF">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1491615</wp:posOffset>
              </wp:positionH>
              <wp:positionV relativeFrom="page">
                <wp:posOffset>9794240</wp:posOffset>
              </wp:positionV>
              <wp:extent cx="106680" cy="170815"/>
              <wp:effectExtent l="0" t="2540" r="190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hlavneboZpat0"/>
                            <w:shd w:val="clear" w:color="auto" w:fill="auto"/>
                            <w:spacing w:line="240" w:lineRule="auto"/>
                          </w:pPr>
                          <w:r>
                            <w:rPr>
                              <w:rStyle w:val="ZhlavneboZpatCalibri11ptNetundkovn0pt"/>
                            </w:rPr>
                            <w:t>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0" type="#_x0000_t202" style="position:absolute;margin-left:117.45pt;margin-top:771.2pt;width:8.4pt;height:13.4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" filled="f" stroked="f">
              <v:textbox style="mso-fit-shape-to-text:t" inset="0,0,0,0">
                <w:txbxContent>
                  <w:p w:rsidR="00E6030B" w:rsidRDefault="001F2DAF">
                    <w:pPr>
                      <w:pStyle w:val="ZhlavneboZpat0"/>
                      <w:shd w:val="clear" w:color="auto" w:fill="auto"/>
                      <w:spacing w:line="240" w:lineRule="auto"/>
                    </w:pPr>
                    <w:r>
                      <w:rPr>
                        <w:rStyle w:val="ZhlavneboZpatCalibri11ptNetundkovn0pt"/>
                      </w:rPr>
                      <w:t>8.</w:t>
                    </w:r>
                  </w:p>
                </w:txbxContent>
              </v:textbox>
              <w10:wrap anchorx="page" anchory="page"/>
            </v:shape>
          </w:pict>
        </mc:Fallback>
      </mc:AlternateContent>
    </w:r>
    <w:r>
      <w:rPr>
        <w:noProof/>
        <w:lang w:bidi="ar-SA"/>
      </w:rPr>
      <mc:AlternateContent>
        <mc:Choice Requires="wps">
          <w:drawing>
            <wp:anchor distT="0" distB="0" distL="63500" distR="63500" simplePos="0" relativeHeight="314572429" behindDoc="1" locked="0" layoutInCell="1" allowOverlap="1">
              <wp:simplePos x="0" y="0"/>
              <wp:positionH relativeFrom="page">
                <wp:posOffset>375920</wp:posOffset>
              </wp:positionH>
              <wp:positionV relativeFrom="page">
                <wp:posOffset>10132060</wp:posOffset>
              </wp:positionV>
              <wp:extent cx="55880" cy="122555"/>
              <wp:effectExtent l="4445" t="0" r="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hlavneboZpat0"/>
                            <w:shd w:val="clear" w:color="auto" w:fill="auto"/>
                            <w:spacing w:line="240" w:lineRule="auto"/>
                          </w:pPr>
                          <w:r>
                            <w:fldChar w:fldCharType="begin"/>
                          </w:r>
                          <w:r>
                            <w:instrText xml:space="preserve"> PAGE \* MERGEFORMAT </w:instrText>
                          </w:r>
                          <w:r>
                            <w:fldChar w:fldCharType="separate"/>
                          </w:r>
                          <w:r w:rsidRPr="001F2DAF">
                            <w:rPr>
                              <w:rStyle w:val="ZhlavneboZpat8ptNetundkovn0pt"/>
                              <w:noProof/>
                            </w:rPr>
                            <w:t>7</w:t>
                          </w:r>
                          <w:r>
                            <w:rPr>
                              <w:rStyle w:val="ZhlavneboZpat8ptNetun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71" type="#_x0000_t202" style="position:absolute;margin-left:29.6pt;margin-top:797.8pt;width:4.4pt;height:9.6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" filled="f" stroked="f">
              <v:textbox style="mso-fit-shape-to-text:t" inset="0,0,0,0">
                <w:txbxContent>
                  <w:p w:rsidR="00E6030B" w:rsidRDefault="001F2DAF">
                    <w:pPr>
                      <w:pStyle w:val="ZhlavneboZpat0"/>
                      <w:shd w:val="clear" w:color="auto" w:fill="auto"/>
                      <w:spacing w:line="240" w:lineRule="auto"/>
                    </w:pPr>
                    <w:r>
                      <w:fldChar w:fldCharType="begin"/>
                    </w:r>
                    <w:r>
                      <w:instrText xml:space="preserve"> PAGE \* MERGEFORMAT </w:instrText>
                    </w:r>
                    <w:r>
                      <w:fldChar w:fldCharType="separate"/>
                    </w:r>
                    <w:r w:rsidRPr="001F2DAF">
                      <w:rPr>
                        <w:rStyle w:val="ZhlavneboZpat8ptNetundkovn0pt"/>
                        <w:noProof/>
                      </w:rPr>
                      <w:t>7</w:t>
                    </w:r>
                    <w:r>
                      <w:rPr>
                        <w:rStyle w:val="ZhlavneboZpat8ptNetundkovn0pt"/>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E6030B"/>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1F2DAF">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3295015</wp:posOffset>
              </wp:positionH>
              <wp:positionV relativeFrom="page">
                <wp:posOffset>9923145</wp:posOffset>
              </wp:positionV>
              <wp:extent cx="721995" cy="170815"/>
              <wp:effectExtent l="0" t="0" r="254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hlavneboZpat0"/>
                            <w:shd w:val="clear" w:color="auto" w:fill="auto"/>
                            <w:spacing w:line="240" w:lineRule="auto"/>
                          </w:pPr>
                          <w:r>
                            <w:rPr>
                              <w:rStyle w:val="ZhlavneboZpatCalibri11ptNetundkovn0pt"/>
                            </w:rPr>
                            <w:t xml:space="preserve">Stránka </w:t>
                          </w:r>
                          <w:r>
                            <w:fldChar w:fldCharType="begin"/>
                          </w:r>
                          <w:r>
                            <w:instrText xml:space="preserve"> PAGE \* MERGEFORMAT </w:instrText>
                          </w:r>
                          <w:r>
                            <w:fldChar w:fldCharType="separate"/>
                          </w:r>
                          <w:r w:rsidRPr="001F2DAF">
                            <w:rPr>
                              <w:rStyle w:val="ZhlavneboZpatCalibri11ptNetundkovn0pt"/>
                              <w:noProof/>
                            </w:rPr>
                            <w:t>2</w:t>
                          </w:r>
                          <w:r>
                            <w:rPr>
                              <w:rStyle w:val="ZhlavneboZpatCalibri11ptNetundkovn0pt"/>
                            </w:rPr>
                            <w:fldChar w:fldCharType="end"/>
                          </w:r>
                          <w:r>
                            <w:rPr>
                              <w:rStyle w:val="ZhlavneboZpatCalibri11ptNetundkovn0pt"/>
                            </w:rPr>
                            <w:t xml:space="preserve"> z 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75" type="#_x0000_t202" style="position:absolute;margin-left:259.45pt;margin-top:781.35pt;width:56.85pt;height:13.4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" filled="f" stroked="f">
              <v:textbox style="mso-fit-shape-to-text:t" inset="0,0,0,0">
                <w:txbxContent>
                  <w:p w:rsidR="00E6030B" w:rsidRDefault="001F2DAF">
                    <w:pPr>
                      <w:pStyle w:val="ZhlavneboZpat0"/>
                      <w:shd w:val="clear" w:color="auto" w:fill="auto"/>
                      <w:spacing w:line="240" w:lineRule="auto"/>
                    </w:pPr>
                    <w:r>
                      <w:rPr>
                        <w:rStyle w:val="ZhlavneboZpatCalibri11ptNetundkovn0pt"/>
                      </w:rPr>
                      <w:t xml:space="preserve">Stránka </w:t>
                    </w:r>
                    <w:r>
                      <w:fldChar w:fldCharType="begin"/>
                    </w:r>
                    <w:r>
                      <w:instrText xml:space="preserve"> PAGE \* MERGEFORMAT </w:instrText>
                    </w:r>
                    <w:r>
                      <w:fldChar w:fldCharType="separate"/>
                    </w:r>
                    <w:r w:rsidRPr="001F2DAF">
                      <w:rPr>
                        <w:rStyle w:val="ZhlavneboZpatCalibri11ptNetundkovn0pt"/>
                        <w:noProof/>
                      </w:rPr>
                      <w:t>2</w:t>
                    </w:r>
                    <w:r>
                      <w:rPr>
                        <w:rStyle w:val="ZhlavneboZpatCalibri11ptNetundkovn0pt"/>
                      </w:rPr>
                      <w:fldChar w:fldCharType="end"/>
                    </w:r>
                    <w:r>
                      <w:rPr>
                        <w:rStyle w:val="ZhlavneboZpatCalibri11ptNetundkovn0pt"/>
                      </w:rPr>
                      <w:t xml:space="preserve"> z 3</w:t>
                    </w:r>
                  </w:p>
                </w:txbxContent>
              </v:textbox>
              <w10:wrap anchorx="page" anchory="page"/>
            </v:shape>
          </w:pict>
        </mc:Fallback>
      </mc:AlternateContent>
    </w:r>
    <w:r>
      <w:rPr>
        <w:noProof/>
        <w:lang w:bidi="ar-SA"/>
      </w:rPr>
      <mc:AlternateContent>
        <mc:Choice Requires="wps">
          <w:drawing>
            <wp:anchor distT="0" distB="0" distL="63500" distR="63500" simplePos="0" relativeHeight="314572434" behindDoc="1" locked="0" layoutInCell="1" allowOverlap="1">
              <wp:simplePos x="0" y="0"/>
              <wp:positionH relativeFrom="page">
                <wp:posOffset>927100</wp:posOffset>
              </wp:positionH>
              <wp:positionV relativeFrom="page">
                <wp:posOffset>8460105</wp:posOffset>
              </wp:positionV>
              <wp:extent cx="4811395" cy="229870"/>
              <wp:effectExtent l="3175" t="190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hlavneboZpat0"/>
                            <w:shd w:val="clear" w:color="auto" w:fill="auto"/>
                            <w:spacing w:line="240" w:lineRule="auto"/>
                          </w:pPr>
                          <w:r>
                            <w:rPr>
                              <w:rStyle w:val="ZhlavneboZpat3"/>
                              <w:b/>
                              <w:bCs/>
                            </w:rPr>
                            <w:t xml:space="preserve">Dle specifikace odběrného místa v </w:t>
                          </w:r>
                          <w:r>
                            <w:rPr>
                              <w:rStyle w:val="ZhlavneboZpat15ptdkovn0pt"/>
                              <w:b/>
                              <w:bCs/>
                            </w:rPr>
                            <w:t xml:space="preserve">a. </w:t>
                          </w:r>
                          <w:r>
                            <w:rPr>
                              <w:rStyle w:val="ZhlavneboZpat3"/>
                              <w:b/>
                              <w:bCs/>
                            </w:rPr>
                            <w:t>li. této smlouvy zákazník spadá do regulačního stupně:</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76" type="#_x0000_t202" style="position:absolute;margin-left:73pt;margin-top:666.15pt;width:378.85pt;height:18.1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" filled="f" stroked="f">
              <v:textbox style="mso-fit-shape-to-text:t" inset="0,0,0,0">
                <w:txbxContent>
                  <w:p w:rsidR="00E6030B" w:rsidRDefault="001F2DAF">
                    <w:pPr>
                      <w:pStyle w:val="ZhlavneboZpat0"/>
                      <w:shd w:val="clear" w:color="auto" w:fill="auto"/>
                      <w:spacing w:line="240" w:lineRule="auto"/>
                    </w:pPr>
                    <w:r>
                      <w:rPr>
                        <w:rStyle w:val="ZhlavneboZpat3"/>
                        <w:b/>
                        <w:bCs/>
                      </w:rPr>
                      <w:t xml:space="preserve">Dle specifikace odběrného místa v </w:t>
                    </w:r>
                    <w:r>
                      <w:rPr>
                        <w:rStyle w:val="ZhlavneboZpat15ptdkovn0pt"/>
                        <w:b/>
                        <w:bCs/>
                      </w:rPr>
                      <w:t xml:space="preserve">a. </w:t>
                    </w:r>
                    <w:r>
                      <w:rPr>
                        <w:rStyle w:val="ZhlavneboZpat3"/>
                        <w:b/>
                        <w:bCs/>
                      </w:rPr>
                      <w:t>li. této smlouvy zákazník spadá do regulačního stupně:</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1F2DAF">
    <w:pPr>
      <w:rPr>
        <w:sz w:val="2"/>
        <w:szCs w:val="2"/>
      </w:rPr>
    </w:pPr>
    <w:r>
      <w:rPr>
        <w:noProof/>
        <w:lang w:bidi="ar-SA"/>
      </w:rPr>
      <mc:AlternateContent>
        <mc:Choice Requires="wps">
          <w:drawing>
            <wp:anchor distT="0" distB="0" distL="63500" distR="63500" simplePos="0" relativeHeight="314572435" behindDoc="1" locked="0" layoutInCell="1" allowOverlap="1">
              <wp:simplePos x="0" y="0"/>
              <wp:positionH relativeFrom="page">
                <wp:posOffset>847090</wp:posOffset>
              </wp:positionH>
              <wp:positionV relativeFrom="page">
                <wp:posOffset>8575675</wp:posOffset>
              </wp:positionV>
              <wp:extent cx="1694180" cy="414020"/>
              <wp:effectExtent l="0" t="3175" r="190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hlavneboZpat0"/>
                            <w:shd w:val="clear" w:color="auto" w:fill="auto"/>
                            <w:spacing w:line="240" w:lineRule="auto"/>
                          </w:pPr>
                          <w:r>
                            <w:rPr>
                              <w:rStyle w:val="ZhlavneboZpat2"/>
                              <w:b/>
                              <w:bCs/>
                            </w:rPr>
                            <w:t>Dle specifikace odběrného místa v čl. II. této smlouvy zákazník spadá do regulačního stupně:</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7" type="#_x0000_t202" style="position:absolute;margin-left:66.7pt;margin-top:675.25pt;width:133.4pt;height:32.6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" filled="f" stroked="f">
              <v:textbox style="mso-fit-shape-to-text:t" inset="0,0,0,0">
                <w:txbxContent>
                  <w:p w:rsidR="00E6030B" w:rsidRDefault="001F2DAF">
                    <w:pPr>
                      <w:pStyle w:val="ZhlavneboZpat0"/>
                      <w:shd w:val="clear" w:color="auto" w:fill="auto"/>
                      <w:spacing w:line="240" w:lineRule="auto"/>
                    </w:pPr>
                    <w:r>
                      <w:rPr>
                        <w:rStyle w:val="ZhlavneboZpat2"/>
                        <w:b/>
                        <w:bCs/>
                      </w:rPr>
                      <w:t>Dle specifikace odběrného místa v čl. II. této smlouvy zákazník spadá do regulačního stupně:</w:t>
                    </w:r>
                  </w:p>
                </w:txbxContent>
              </v:textbox>
              <w10:wrap anchorx="page" anchory="page"/>
            </v:shape>
          </w:pict>
        </mc:Fallback>
      </mc:AlternateContent>
    </w:r>
    <w:r>
      <w:rPr>
        <w:noProof/>
        <w:lang w:bidi="ar-SA"/>
      </w:rPr>
      <mc:AlternateContent>
        <mc:Choice Requires="wps">
          <w:drawing>
            <wp:anchor distT="0" distB="0" distL="63500" distR="63500" simplePos="0" relativeHeight="314572436" behindDoc="1" locked="0" layoutInCell="1" allowOverlap="1">
              <wp:simplePos x="0" y="0"/>
              <wp:positionH relativeFrom="page">
                <wp:posOffset>3206115</wp:posOffset>
              </wp:positionH>
              <wp:positionV relativeFrom="page">
                <wp:posOffset>10066020</wp:posOffset>
              </wp:positionV>
              <wp:extent cx="721995" cy="170815"/>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hlavneboZpat0"/>
                            <w:shd w:val="clear" w:color="auto" w:fill="auto"/>
                            <w:spacing w:line="240" w:lineRule="auto"/>
                          </w:pPr>
                          <w:r>
                            <w:rPr>
                              <w:rStyle w:val="ZhlavneboZpatCalibri11ptNetundkovn0pt"/>
                            </w:rPr>
                            <w:t xml:space="preserve">Stránka </w:t>
                          </w:r>
                          <w:r>
                            <w:fldChar w:fldCharType="begin"/>
                          </w:r>
                          <w:r>
                            <w:instrText xml:space="preserve"> PAGE \* MERGEFORMAT </w:instrText>
                          </w:r>
                          <w:r>
                            <w:fldChar w:fldCharType="separate"/>
                          </w:r>
                          <w:r w:rsidRPr="001F2DAF">
                            <w:rPr>
                              <w:rStyle w:val="ZhlavneboZpatCalibri11ptNetundkovn0pt"/>
                              <w:noProof/>
                            </w:rPr>
                            <w:t>3</w:t>
                          </w:r>
                          <w:r>
                            <w:rPr>
                              <w:rStyle w:val="ZhlavneboZpatCalibri11ptNetundkovn0pt"/>
                            </w:rPr>
                            <w:fldChar w:fldCharType="end"/>
                          </w:r>
                          <w:r>
                            <w:rPr>
                              <w:rStyle w:val="ZhlavneboZpatCalibri11ptNetundkovn0pt"/>
                            </w:rPr>
                            <w:t xml:space="preserve"> z 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78" type="#_x0000_t202" style="position:absolute;margin-left:252.45pt;margin-top:792.6pt;width:56.85pt;height:13.4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" filled="f" stroked="f">
              <v:textbox style="mso-fit-shape-to-text:t" inset="0,0,0,0">
                <w:txbxContent>
                  <w:p w:rsidR="00E6030B" w:rsidRDefault="001F2DAF">
                    <w:pPr>
                      <w:pStyle w:val="ZhlavneboZpat0"/>
                      <w:shd w:val="clear" w:color="auto" w:fill="auto"/>
                      <w:spacing w:line="240" w:lineRule="auto"/>
                    </w:pPr>
                    <w:r>
                      <w:rPr>
                        <w:rStyle w:val="ZhlavneboZpatCalibri11ptNetundkovn0pt"/>
                      </w:rPr>
                      <w:t xml:space="preserve">Stránka </w:t>
                    </w:r>
                    <w:r>
                      <w:fldChar w:fldCharType="begin"/>
                    </w:r>
                    <w:r>
                      <w:instrText xml:space="preserve"> PAGE \* MERGEFORMAT </w:instrText>
                    </w:r>
                    <w:r>
                      <w:fldChar w:fldCharType="separate"/>
                    </w:r>
                    <w:r w:rsidRPr="001F2DAF">
                      <w:rPr>
                        <w:rStyle w:val="ZhlavneboZpatCalibri11ptNetundkovn0pt"/>
                        <w:noProof/>
                      </w:rPr>
                      <w:t>3</w:t>
                    </w:r>
                    <w:r>
                      <w:rPr>
                        <w:rStyle w:val="ZhlavneboZpatCalibri11ptNetundkovn0pt"/>
                      </w:rPr>
                      <w:fldChar w:fldCharType="end"/>
                    </w:r>
                    <w:r>
                      <w:rPr>
                        <w:rStyle w:val="ZhlavneboZpatCalibri11ptNetundkovn0pt"/>
                      </w:rPr>
                      <w:t xml:space="preserve"> z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DAF" w:rsidRDefault="001F2DAF"/>
  </w:footnote>
  <w:footnote w:type="continuationSeparator" w:id="0">
    <w:p w:rsidR="001F2DAF" w:rsidRDefault="001F2D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1F2DAF">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4046855</wp:posOffset>
              </wp:positionH>
              <wp:positionV relativeFrom="page">
                <wp:posOffset>1477010</wp:posOffset>
              </wp:positionV>
              <wp:extent cx="57785" cy="137795"/>
              <wp:effectExtent l="0" t="635" r="635" b="44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hlavneboZpat0"/>
                            <w:shd w:val="clear" w:color="auto" w:fill="auto"/>
                            <w:spacing w:line="240" w:lineRule="auto"/>
                          </w:pPr>
                          <w:r>
                            <w:rPr>
                              <w:rStyle w:val="ZhlavneboZpat1"/>
                              <w:b/>
                              <w:bCs/>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59" type="#_x0000_t202" style="position:absolute;margin-left:318.65pt;margin-top:116.3pt;width:4.55pt;height:10.8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" filled="f" stroked="f">
              <v:textbox style="mso-fit-shape-to-text:t" inset="0,0,0,0">
                <w:txbxContent>
                  <w:p w:rsidR="00E6030B" w:rsidRDefault="001F2DAF">
                    <w:pPr>
                      <w:pStyle w:val="ZhlavneboZpat0"/>
                      <w:shd w:val="clear" w:color="auto" w:fill="auto"/>
                      <w:spacing w:line="240" w:lineRule="auto"/>
                    </w:pPr>
                    <w:r>
                      <w:rPr>
                        <w:rStyle w:val="ZhlavneboZpat1"/>
                        <w:b/>
                        <w:bCs/>
                      </w:rPr>
                      <w:t>i.</w:t>
                    </w:r>
                  </w:p>
                </w:txbxContent>
              </v:textbox>
              <w10:wrap anchorx="page" anchory="page"/>
            </v:shape>
          </w:pict>
        </mc:Fallback>
      </mc:AlternateContent>
    </w:r>
    <w:r>
      <w:rPr>
        <w:noProof/>
        <w:lang w:bidi="ar-SA"/>
      </w:rPr>
      <mc:AlternateContent>
        <mc:Choice Requires="wps">
          <w:drawing>
            <wp:anchor distT="0" distB="0" distL="63500" distR="63500" simplePos="0" relativeHeight="314572418" behindDoc="1" locked="0" layoutInCell="1" allowOverlap="1">
              <wp:simplePos x="0" y="0"/>
              <wp:positionH relativeFrom="page">
                <wp:posOffset>1139190</wp:posOffset>
              </wp:positionH>
              <wp:positionV relativeFrom="page">
                <wp:posOffset>550545</wp:posOffset>
              </wp:positionV>
              <wp:extent cx="1734185" cy="306705"/>
              <wp:effectExtent l="0" t="0" r="317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hlavneboZpat0"/>
                            <w:shd w:val="clear" w:color="auto" w:fill="auto"/>
                            <w:spacing w:line="240" w:lineRule="auto"/>
                          </w:pPr>
                          <w:r>
                            <w:rPr>
                              <w:rStyle w:val="ZhlavneboZpat20pt"/>
                              <w:b/>
                              <w:bCs/>
                            </w:rPr>
                            <w:t>Ampér Markét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margin-left:89.7pt;margin-top:43.35pt;width:136.55pt;height:24.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" filled="f" stroked="f">
              <v:textbox style="mso-fit-shape-to-text:t" inset="0,0,0,0">
                <w:txbxContent>
                  <w:p w:rsidR="00E6030B" w:rsidRDefault="001F2DAF">
                    <w:pPr>
                      <w:pStyle w:val="ZhlavneboZpat0"/>
                      <w:shd w:val="clear" w:color="auto" w:fill="auto"/>
                      <w:spacing w:line="240" w:lineRule="auto"/>
                    </w:pPr>
                    <w:r>
                      <w:rPr>
                        <w:rStyle w:val="ZhlavneboZpat20pt"/>
                        <w:b/>
                        <w:bCs/>
                      </w:rPr>
                      <w:t>Ampér Markét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E6030B"/>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1F2DAF">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798830</wp:posOffset>
              </wp:positionH>
              <wp:positionV relativeFrom="page">
                <wp:posOffset>489585</wp:posOffset>
              </wp:positionV>
              <wp:extent cx="3550285" cy="229870"/>
              <wp:effectExtent l="0" t="3810" r="381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28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hlavneboZpat0"/>
                            <w:shd w:val="clear" w:color="auto" w:fill="auto"/>
                            <w:spacing w:line="240" w:lineRule="auto"/>
                          </w:pPr>
                          <w:r>
                            <w:rPr>
                              <w:rStyle w:val="ZhlavneboZpat15ptdkovn0pt"/>
                              <w:b/>
                              <w:bCs/>
                            </w:rPr>
                            <w:t>Příloha č. 2 - Seznam odběrných míst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73" type="#_x0000_t202" style="position:absolute;margin-left:62.9pt;margin-top:38.55pt;width:279.55pt;height:18.1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" filled="f" stroked="f">
              <v:textbox style="mso-fit-shape-to-text:t" inset="0,0,0,0">
                <w:txbxContent>
                  <w:p w:rsidR="00E6030B" w:rsidRDefault="001F2DAF">
                    <w:pPr>
                      <w:pStyle w:val="ZhlavneboZpat0"/>
                      <w:shd w:val="clear" w:color="auto" w:fill="auto"/>
                      <w:spacing w:line="240" w:lineRule="auto"/>
                    </w:pPr>
                    <w:r>
                      <w:rPr>
                        <w:rStyle w:val="ZhlavneboZpat15ptdkovn0pt"/>
                        <w:b/>
                        <w:bCs/>
                      </w:rPr>
                      <w:t>Příloha č. 2 - Seznam odběrných míst</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1F2DAF">
    <w:pPr>
      <w:rPr>
        <w:sz w:val="2"/>
        <w:szCs w:val="2"/>
      </w:rPr>
    </w:pPr>
    <w:r>
      <w:rPr>
        <w:noProof/>
        <w:lang w:bidi="ar-SA"/>
      </w:rPr>
      <mc:AlternateContent>
        <mc:Choice Requires="wps">
          <w:drawing>
            <wp:anchor distT="0" distB="0" distL="63500" distR="63500" simplePos="0" relativeHeight="314572432" behindDoc="1" locked="0" layoutInCell="1" allowOverlap="1">
              <wp:simplePos x="0" y="0"/>
              <wp:positionH relativeFrom="page">
                <wp:posOffset>737235</wp:posOffset>
              </wp:positionH>
              <wp:positionV relativeFrom="page">
                <wp:posOffset>612140</wp:posOffset>
              </wp:positionV>
              <wp:extent cx="1630680" cy="689610"/>
              <wp:effectExtent l="3810" t="2540" r="381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689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hlavneboZpat0"/>
                            <w:shd w:val="clear" w:color="auto" w:fill="auto"/>
                            <w:spacing w:line="240" w:lineRule="auto"/>
                          </w:pPr>
                          <w:r>
                            <w:rPr>
                              <w:rStyle w:val="ZhlavneboZpat15ptdkovn0pt"/>
                              <w:b/>
                              <w:bCs/>
                            </w:rPr>
                            <w:t>Příloha č. 2 - Seznam odběrných míst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74" type="#_x0000_t202" style="position:absolute;margin-left:58.05pt;margin-top:48.2pt;width:128.4pt;height:54.3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" filled="f" stroked="f">
              <v:textbox style="mso-fit-shape-to-text:t" inset="0,0,0,0">
                <w:txbxContent>
                  <w:p w:rsidR="00E6030B" w:rsidRDefault="001F2DAF">
                    <w:pPr>
                      <w:pStyle w:val="ZhlavneboZpat0"/>
                      <w:shd w:val="clear" w:color="auto" w:fill="auto"/>
                      <w:spacing w:line="240" w:lineRule="auto"/>
                    </w:pPr>
                    <w:r>
                      <w:rPr>
                        <w:rStyle w:val="ZhlavneboZpat15ptdkovn0pt"/>
                        <w:b/>
                        <w:bCs/>
                      </w:rPr>
                      <w:t>Příloha č. 2 - Seznam odběrných míst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E6030B"/>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E6030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1F2DAF">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467360</wp:posOffset>
              </wp:positionH>
              <wp:positionV relativeFrom="page">
                <wp:posOffset>222250</wp:posOffset>
              </wp:positionV>
              <wp:extent cx="1952625" cy="306705"/>
              <wp:effectExtent l="635" t="3175" r="0" b="44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hlavneboZpat0"/>
                            <w:shd w:val="clear" w:color="auto" w:fill="auto"/>
                            <w:spacing w:line="240" w:lineRule="auto"/>
                          </w:pPr>
                          <w:r>
                            <w:rPr>
                              <w:rStyle w:val="ZhlavneboZpat20pt"/>
                              <w:b/>
                              <w:bCs/>
                            </w:rPr>
                            <w:t>o Ampér Markét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36.8pt;margin-top:17.5pt;width:153.75pt;height:24.1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" filled="f" stroked="f">
              <v:textbox style="mso-fit-shape-to-text:t" inset="0,0,0,0">
                <w:txbxContent>
                  <w:p w:rsidR="00E6030B" w:rsidRDefault="001F2DAF">
                    <w:pPr>
                      <w:pStyle w:val="ZhlavneboZpat0"/>
                      <w:shd w:val="clear" w:color="auto" w:fill="auto"/>
                      <w:spacing w:line="240" w:lineRule="auto"/>
                    </w:pPr>
                    <w:r>
                      <w:rPr>
                        <w:rStyle w:val="ZhlavneboZpat20pt"/>
                        <w:b/>
                        <w:bCs/>
                      </w:rPr>
                      <w:t>o Ampér Markét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1F2DAF">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1189990</wp:posOffset>
              </wp:positionH>
              <wp:positionV relativeFrom="page">
                <wp:posOffset>577215</wp:posOffset>
              </wp:positionV>
              <wp:extent cx="1734185" cy="306705"/>
              <wp:effectExtent l="0" t="0" r="0" b="190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hlavneboZpat0"/>
                            <w:shd w:val="clear" w:color="auto" w:fill="auto"/>
                            <w:spacing w:line="240" w:lineRule="auto"/>
                          </w:pPr>
                          <w:r>
                            <w:rPr>
                              <w:rStyle w:val="ZhlavneboZpat20pt"/>
                              <w:b/>
                              <w:bCs/>
                            </w:rPr>
                            <w:t>Ampér Markét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4" type="#_x0000_t202" style="position:absolute;margin-left:93.7pt;margin-top:45.45pt;width:136.55pt;height:24.1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" filled="f" stroked="f">
              <v:textbox style="mso-fit-shape-to-text:t" inset="0,0,0,0">
                <w:txbxContent>
                  <w:p w:rsidR="00E6030B" w:rsidRDefault="001F2DAF">
                    <w:pPr>
                      <w:pStyle w:val="ZhlavneboZpat0"/>
                      <w:shd w:val="clear" w:color="auto" w:fill="auto"/>
                      <w:spacing w:line="240" w:lineRule="auto"/>
                    </w:pPr>
                    <w:r>
                      <w:rPr>
                        <w:rStyle w:val="ZhlavneboZpat20pt"/>
                        <w:b/>
                        <w:bCs/>
                      </w:rPr>
                      <w:t>Ampér Markét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1F2DAF">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1189990</wp:posOffset>
              </wp:positionH>
              <wp:positionV relativeFrom="page">
                <wp:posOffset>577215</wp:posOffset>
              </wp:positionV>
              <wp:extent cx="1734185" cy="306705"/>
              <wp:effectExtent l="0" t="0" r="0" b="19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hlavneboZpat0"/>
                            <w:shd w:val="clear" w:color="auto" w:fill="auto"/>
                            <w:spacing w:line="240" w:lineRule="auto"/>
                          </w:pPr>
                          <w:r>
                            <w:rPr>
                              <w:rStyle w:val="ZhlavneboZpat20pt"/>
                              <w:b/>
                              <w:bCs/>
                            </w:rPr>
                            <w:t>Ampér Markét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5" type="#_x0000_t202" style="position:absolute;margin-left:93.7pt;margin-top:45.45pt;width:136.55pt;height:24.1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" filled="f" stroked="f">
              <v:textbox style="mso-fit-shape-to-text:t" inset="0,0,0,0">
                <w:txbxContent>
                  <w:p w:rsidR="00E6030B" w:rsidRDefault="001F2DAF">
                    <w:pPr>
                      <w:pStyle w:val="ZhlavneboZpat0"/>
                      <w:shd w:val="clear" w:color="auto" w:fill="auto"/>
                      <w:spacing w:line="240" w:lineRule="auto"/>
                    </w:pPr>
                    <w:r>
                      <w:rPr>
                        <w:rStyle w:val="ZhlavneboZpat20pt"/>
                        <w:b/>
                        <w:bCs/>
                      </w:rPr>
                      <w:t>Ampér Markét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1F2DAF">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480060</wp:posOffset>
              </wp:positionH>
              <wp:positionV relativeFrom="page">
                <wp:posOffset>342900</wp:posOffset>
              </wp:positionV>
              <wp:extent cx="2023110" cy="313690"/>
              <wp:effectExtent l="3810" t="0" r="1905"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hlavneboZpat0"/>
                            <w:shd w:val="clear" w:color="auto" w:fill="auto"/>
                            <w:spacing w:line="240" w:lineRule="auto"/>
                          </w:pPr>
                          <w:r>
                            <w:rPr>
                              <w:rStyle w:val="ZhlavneboZpatTrebuchetMS21ptNetunKurzvadkovn0pt"/>
                            </w:rPr>
                            <w:t>m</w:t>
                          </w:r>
                          <w:r>
                            <w:rPr>
                              <w:rStyle w:val="ZhlavneboZpat20pt"/>
                              <w:b/>
                              <w:bCs/>
                            </w:rPr>
                            <w:t xml:space="preserve"> Ampér Markét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8" type="#_x0000_t202" style="position:absolute;margin-left:37.8pt;margin-top:27pt;width:159.3pt;height:24.7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" filled="f" stroked="f">
              <v:textbox style="mso-fit-shape-to-text:t" inset="0,0,0,0">
                <w:txbxContent>
                  <w:p w:rsidR="00E6030B" w:rsidRDefault="001F2DAF">
                    <w:pPr>
                      <w:pStyle w:val="ZhlavneboZpat0"/>
                      <w:shd w:val="clear" w:color="auto" w:fill="auto"/>
                      <w:spacing w:line="240" w:lineRule="auto"/>
                    </w:pPr>
                    <w:r>
                      <w:rPr>
                        <w:rStyle w:val="ZhlavneboZpatTrebuchetMS21ptNetunKurzvadkovn0pt"/>
                      </w:rPr>
                      <w:t>m</w:t>
                    </w:r>
                    <w:r>
                      <w:rPr>
                        <w:rStyle w:val="ZhlavneboZpat20pt"/>
                        <w:b/>
                        <w:bCs/>
                      </w:rPr>
                      <w:t xml:space="preserve"> Ampér Markét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1F2DAF">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480060</wp:posOffset>
              </wp:positionH>
              <wp:positionV relativeFrom="page">
                <wp:posOffset>720090</wp:posOffset>
              </wp:positionV>
              <wp:extent cx="1948180" cy="363220"/>
              <wp:effectExtent l="3810" t="0" r="635"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18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hlavneboZpat0"/>
                            <w:shd w:val="clear" w:color="auto" w:fill="auto"/>
                            <w:spacing w:line="240" w:lineRule="auto"/>
                          </w:pPr>
                          <w:r>
                            <w:rPr>
                              <w:rStyle w:val="ZhlavneboZpatBookAntiqua23ptNetundkovn0pt"/>
                            </w:rPr>
                            <w:t>0</w:t>
                          </w:r>
                          <w:r>
                            <w:rPr>
                              <w:rStyle w:val="ZhlavneboZpat20pt"/>
                              <w:b/>
                              <w:bCs/>
                            </w:rPr>
                            <w:t xml:space="preserve"> Ampér Markét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9" type="#_x0000_t202" style="position:absolute;margin-left:37.8pt;margin-top:56.7pt;width:153.4pt;height:28.6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" filled="f" stroked="f">
              <v:textbox style="mso-fit-shape-to-text:t" inset="0,0,0,0">
                <w:txbxContent>
                  <w:p w:rsidR="00E6030B" w:rsidRDefault="001F2DAF">
                    <w:pPr>
                      <w:pStyle w:val="ZhlavneboZpat0"/>
                      <w:shd w:val="clear" w:color="auto" w:fill="auto"/>
                      <w:spacing w:line="240" w:lineRule="auto"/>
                    </w:pPr>
                    <w:r>
                      <w:rPr>
                        <w:rStyle w:val="ZhlavneboZpatBookAntiqua23ptNetundkovn0pt"/>
                      </w:rPr>
                      <w:t>0</w:t>
                    </w:r>
                    <w:r>
                      <w:rPr>
                        <w:rStyle w:val="ZhlavneboZpat20pt"/>
                        <w:b/>
                        <w:bCs/>
                      </w:rPr>
                      <w:t xml:space="preserve"> Ampér Markét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1F2DAF">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1171575</wp:posOffset>
              </wp:positionH>
              <wp:positionV relativeFrom="page">
                <wp:posOffset>482600</wp:posOffset>
              </wp:positionV>
              <wp:extent cx="1734185" cy="306705"/>
              <wp:effectExtent l="0" t="0" r="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0B" w:rsidRDefault="001F2DAF">
                          <w:pPr>
                            <w:pStyle w:val="ZhlavneboZpat0"/>
                            <w:shd w:val="clear" w:color="auto" w:fill="auto"/>
                            <w:spacing w:line="240" w:lineRule="auto"/>
                          </w:pPr>
                          <w:r>
                            <w:rPr>
                              <w:rStyle w:val="ZhlavneboZpat20pt"/>
                              <w:b/>
                              <w:bCs/>
                            </w:rPr>
                            <w:t>Ampér Markét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72" type="#_x0000_t202" style="position:absolute;margin-left:92.25pt;margin-top:38pt;width:136.55pt;height:24.1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" filled="f" stroked="f">
              <v:textbox style="mso-fit-shape-to-text:t" inset="0,0,0,0">
                <w:txbxContent>
                  <w:p w:rsidR="00E6030B" w:rsidRDefault="001F2DAF">
                    <w:pPr>
                      <w:pStyle w:val="ZhlavneboZpat0"/>
                      <w:shd w:val="clear" w:color="auto" w:fill="auto"/>
                      <w:spacing w:line="240" w:lineRule="auto"/>
                    </w:pPr>
                    <w:r>
                      <w:rPr>
                        <w:rStyle w:val="ZhlavneboZpat20pt"/>
                        <w:b/>
                        <w:bCs/>
                      </w:rPr>
                      <w:t>Ampér Markét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E6030B"/>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B" w:rsidRDefault="00E6030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28E0"/>
    <w:multiLevelType w:val="multilevel"/>
    <w:tmpl w:val="B90A4A0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FB2CFE"/>
    <w:multiLevelType w:val="multilevel"/>
    <w:tmpl w:val="A1BAC36E"/>
    <w:lvl w:ilvl="0">
      <w:start w:val="1"/>
      <w:numFmt w:val="decimal"/>
      <w:lvlText w:val="%1)"/>
      <w:lvlJc w:val="left"/>
      <w:rPr>
        <w:rFonts w:ascii="Tahoma" w:eastAsia="Tahoma" w:hAnsi="Tahoma" w:cs="Tahoma"/>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346B5A"/>
    <w:multiLevelType w:val="multilevel"/>
    <w:tmpl w:val="2DE05DB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874D9B"/>
    <w:multiLevelType w:val="multilevel"/>
    <w:tmpl w:val="EBC2258E"/>
    <w:lvl w:ilvl="0">
      <w:start w:val="1"/>
      <w:numFmt w:val="decimal"/>
      <w:lvlText w:val="%1."/>
      <w:lvlJc w:val="left"/>
      <w:rPr>
        <w:rFonts w:ascii="Tahoma" w:eastAsia="Tahoma" w:hAnsi="Tahoma" w:cs="Tahoma"/>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563B2B"/>
    <w:multiLevelType w:val="multilevel"/>
    <w:tmpl w:val="298C5C0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7872BE"/>
    <w:multiLevelType w:val="multilevel"/>
    <w:tmpl w:val="4972EA20"/>
    <w:lvl w:ilvl="0">
      <w:start w:val="1"/>
      <w:numFmt w:val="decimal"/>
      <w:lvlText w:val="%1."/>
      <w:lvlJc w:val="left"/>
      <w:rPr>
        <w:rFonts w:ascii="Tahoma" w:eastAsia="Tahoma" w:hAnsi="Tahoma" w:cs="Tahoma"/>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E4852"/>
    <w:multiLevelType w:val="multilevel"/>
    <w:tmpl w:val="5CD60854"/>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9531B4"/>
    <w:multiLevelType w:val="multilevel"/>
    <w:tmpl w:val="194CF88A"/>
    <w:lvl w:ilvl="0">
      <w:start w:val="11"/>
      <w:numFmt w:val="upperRoman"/>
      <w:lvlText w:val="%1,"/>
      <w:lvlJc w:val="left"/>
      <w:rPr>
        <w:rFonts w:ascii="Tahoma" w:eastAsia="Tahoma" w:hAnsi="Tahoma" w:cs="Tahoma"/>
        <w:b/>
        <w:bCs/>
        <w:i w:val="0"/>
        <w:iCs w:val="0"/>
        <w:smallCaps w:val="0"/>
        <w:strike w:val="0"/>
        <w:color w:val="000000"/>
        <w:spacing w:val="-1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623E17"/>
    <w:multiLevelType w:val="multilevel"/>
    <w:tmpl w:val="7CF6864E"/>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4072AE"/>
    <w:multiLevelType w:val="multilevel"/>
    <w:tmpl w:val="9A346304"/>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AC021D"/>
    <w:multiLevelType w:val="multilevel"/>
    <w:tmpl w:val="852682D4"/>
    <w:lvl w:ilvl="0">
      <w:start w:val="1"/>
      <w:numFmt w:val="upperRoman"/>
      <w:lvlText w:val="%1."/>
      <w:lvlJc w:val="left"/>
      <w:rPr>
        <w:rFonts w:ascii="Tahoma" w:eastAsia="Tahoma" w:hAnsi="Tahoma" w:cs="Tahoma"/>
        <w:b w:val="0"/>
        <w:bCs w:val="0"/>
        <w:i w:val="0"/>
        <w:iCs w:val="0"/>
        <w:smallCaps w:val="0"/>
        <w:strike w:val="0"/>
        <w:color w:val="000000"/>
        <w:spacing w:val="-1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1E184D"/>
    <w:multiLevelType w:val="multilevel"/>
    <w:tmpl w:val="D06A247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D607DD"/>
    <w:multiLevelType w:val="multilevel"/>
    <w:tmpl w:val="CEBA4090"/>
    <w:lvl w:ilvl="0">
      <w:start w:val="9"/>
      <w:numFmt w:val="upperRoman"/>
      <w:lvlText w:val="%1."/>
      <w:lvlJc w:val="left"/>
      <w:rPr>
        <w:rFonts w:ascii="Tahoma" w:eastAsia="Tahoma" w:hAnsi="Tahoma" w:cs="Tahoma"/>
        <w:b/>
        <w:bCs/>
        <w:i w:val="0"/>
        <w:iCs w:val="0"/>
        <w:smallCaps w:val="0"/>
        <w:strike w:val="0"/>
        <w:color w:val="000000"/>
        <w:spacing w:val="-1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307A2C"/>
    <w:multiLevelType w:val="multilevel"/>
    <w:tmpl w:val="55C2772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51784E"/>
    <w:multiLevelType w:val="multilevel"/>
    <w:tmpl w:val="418AB6F0"/>
    <w:lvl w:ilvl="0">
      <w:start w:val="1"/>
      <w:numFmt w:val="decimal"/>
      <w:lvlText w:val="%1."/>
      <w:lvlJc w:val="left"/>
      <w:rPr>
        <w:rFonts w:ascii="Tahoma" w:eastAsia="Tahoma" w:hAnsi="Tahoma" w:cs="Tahoma"/>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E9165D"/>
    <w:multiLevelType w:val="multilevel"/>
    <w:tmpl w:val="2EB8B4DE"/>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F42705"/>
    <w:multiLevelType w:val="multilevel"/>
    <w:tmpl w:val="26088D7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535B15"/>
    <w:multiLevelType w:val="multilevel"/>
    <w:tmpl w:val="0FB4ACFC"/>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0D0CC9"/>
    <w:multiLevelType w:val="multilevel"/>
    <w:tmpl w:val="5CA0E16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9E7936"/>
    <w:multiLevelType w:val="multilevel"/>
    <w:tmpl w:val="DCDA5282"/>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981E5D"/>
    <w:multiLevelType w:val="multilevel"/>
    <w:tmpl w:val="046AD122"/>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A71B45"/>
    <w:multiLevelType w:val="multilevel"/>
    <w:tmpl w:val="D6A40932"/>
    <w:lvl w:ilvl="0">
      <w:start w:val="12"/>
      <w:numFmt w:val="upperRoman"/>
      <w:lvlText w:val="%1."/>
      <w:lvlJc w:val="left"/>
      <w:rPr>
        <w:rFonts w:ascii="Tahoma" w:eastAsia="Tahoma" w:hAnsi="Tahoma" w:cs="Tahoma"/>
        <w:b/>
        <w:bCs/>
        <w:i w:val="0"/>
        <w:iCs w:val="0"/>
        <w:smallCaps w:val="0"/>
        <w:strike w:val="0"/>
        <w:color w:val="000000"/>
        <w:spacing w:val="-1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705CBB"/>
    <w:multiLevelType w:val="multilevel"/>
    <w:tmpl w:val="6F78EC22"/>
    <w:lvl w:ilvl="0">
      <w:start w:val="4"/>
      <w:numFmt w:val="upperRoman"/>
      <w:lvlText w:val="%1."/>
      <w:lvlJc w:val="left"/>
      <w:rPr>
        <w:rFonts w:ascii="Tahoma" w:eastAsia="Tahoma" w:hAnsi="Tahoma" w:cs="Tahoma"/>
        <w:b/>
        <w:bCs/>
        <w:i w:val="0"/>
        <w:iCs w:val="0"/>
        <w:smallCaps w:val="0"/>
        <w:strike w:val="0"/>
        <w:color w:val="000000"/>
        <w:spacing w:val="-1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C966C7"/>
    <w:multiLevelType w:val="multilevel"/>
    <w:tmpl w:val="62A4AD7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346C94"/>
    <w:multiLevelType w:val="multilevel"/>
    <w:tmpl w:val="80A81A68"/>
    <w:lvl w:ilvl="0">
      <w:start w:val="1"/>
      <w:numFmt w:val="lowerLetter"/>
      <w:lvlText w:val="%1)"/>
      <w:lvlJc w:val="left"/>
      <w:rPr>
        <w:rFonts w:ascii="Tahoma" w:eastAsia="Tahoma" w:hAnsi="Tahoma" w:cs="Tahoma"/>
        <w:b w:val="0"/>
        <w:bCs w:val="0"/>
        <w:i w:val="0"/>
        <w:iCs w:val="0"/>
        <w:smallCaps w:val="0"/>
        <w:strike w:val="0"/>
        <w:color w:val="000000"/>
        <w:spacing w:val="-1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357EFB"/>
    <w:multiLevelType w:val="multilevel"/>
    <w:tmpl w:val="5614D686"/>
    <w:lvl w:ilvl="0">
      <w:start w:val="9"/>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7A7E6E"/>
    <w:multiLevelType w:val="multilevel"/>
    <w:tmpl w:val="1F265C92"/>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E62DD3"/>
    <w:multiLevelType w:val="multilevel"/>
    <w:tmpl w:val="75F8185E"/>
    <w:lvl w:ilvl="0">
      <w:start w:val="1"/>
      <w:numFmt w:val="decimal"/>
      <w:lvlText w:val="%1."/>
      <w:lvlJc w:val="left"/>
      <w:rPr>
        <w:rFonts w:ascii="Tahoma" w:eastAsia="Tahoma" w:hAnsi="Tahoma" w:cs="Tahoma"/>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BF0FB8"/>
    <w:multiLevelType w:val="multilevel"/>
    <w:tmpl w:val="559EDEEC"/>
    <w:lvl w:ilvl="0">
      <w:start w:val="1"/>
      <w:numFmt w:val="lowerRoman"/>
      <w:lvlText w:val="(%1)"/>
      <w:lvlJc w:val="left"/>
      <w:rPr>
        <w:rFonts w:ascii="Tahoma" w:eastAsia="Tahoma" w:hAnsi="Tahoma" w:cs="Tahoma"/>
        <w:b w:val="0"/>
        <w:bCs w:val="0"/>
        <w:i w:val="0"/>
        <w:iCs w:val="0"/>
        <w:smallCaps w:val="0"/>
        <w:strike w:val="0"/>
        <w:color w:val="000000"/>
        <w:spacing w:val="-1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3A26A7"/>
    <w:multiLevelType w:val="multilevel"/>
    <w:tmpl w:val="11122E88"/>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5521AF"/>
    <w:multiLevelType w:val="multilevel"/>
    <w:tmpl w:val="D570B1FA"/>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824EAA"/>
    <w:multiLevelType w:val="multilevel"/>
    <w:tmpl w:val="15D4A81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0"/>
  </w:num>
  <w:num w:numId="3">
    <w:abstractNumId w:val="11"/>
  </w:num>
  <w:num w:numId="4">
    <w:abstractNumId w:val="23"/>
  </w:num>
  <w:num w:numId="5">
    <w:abstractNumId w:val="4"/>
  </w:num>
  <w:num w:numId="6">
    <w:abstractNumId w:val="13"/>
  </w:num>
  <w:num w:numId="7">
    <w:abstractNumId w:val="16"/>
  </w:num>
  <w:num w:numId="8">
    <w:abstractNumId w:val="2"/>
  </w:num>
  <w:num w:numId="9">
    <w:abstractNumId w:val="18"/>
  </w:num>
  <w:num w:numId="10">
    <w:abstractNumId w:val="25"/>
  </w:num>
  <w:num w:numId="11">
    <w:abstractNumId w:val="10"/>
  </w:num>
  <w:num w:numId="12">
    <w:abstractNumId w:val="17"/>
  </w:num>
  <w:num w:numId="13">
    <w:abstractNumId w:val="29"/>
  </w:num>
  <w:num w:numId="14">
    <w:abstractNumId w:val="19"/>
  </w:num>
  <w:num w:numId="15">
    <w:abstractNumId w:val="22"/>
  </w:num>
  <w:num w:numId="16">
    <w:abstractNumId w:val="15"/>
  </w:num>
  <w:num w:numId="17">
    <w:abstractNumId w:val="9"/>
  </w:num>
  <w:num w:numId="18">
    <w:abstractNumId w:val="3"/>
  </w:num>
  <w:num w:numId="19">
    <w:abstractNumId w:val="5"/>
  </w:num>
  <w:num w:numId="20">
    <w:abstractNumId w:val="14"/>
  </w:num>
  <w:num w:numId="21">
    <w:abstractNumId w:val="24"/>
  </w:num>
  <w:num w:numId="22">
    <w:abstractNumId w:val="12"/>
  </w:num>
  <w:num w:numId="23">
    <w:abstractNumId w:val="8"/>
  </w:num>
  <w:num w:numId="24">
    <w:abstractNumId w:val="30"/>
  </w:num>
  <w:num w:numId="25">
    <w:abstractNumId w:val="7"/>
  </w:num>
  <w:num w:numId="26">
    <w:abstractNumId w:val="20"/>
  </w:num>
  <w:num w:numId="27">
    <w:abstractNumId w:val="28"/>
  </w:num>
  <w:num w:numId="28">
    <w:abstractNumId w:val="21"/>
  </w:num>
  <w:num w:numId="29">
    <w:abstractNumId w:val="6"/>
  </w:num>
  <w:num w:numId="30">
    <w:abstractNumId w:val="26"/>
  </w:num>
  <w:num w:numId="31">
    <w:abstractNumId w:val="2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7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30B"/>
    <w:rsid w:val="001F2DAF"/>
    <w:rsid w:val="00E60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5:docId w15:val="{19F4D86D-D159-4A63-9D43-4DE51693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Exact">
    <w:name w:val="Nadpis #1 Exact"/>
    <w:basedOn w:val="Standardnpsmoodstavce"/>
    <w:rPr>
      <w:rFonts w:ascii="Tahoma" w:eastAsia="Tahoma" w:hAnsi="Tahoma" w:cs="Tahoma"/>
      <w:b/>
      <w:bCs/>
      <w:i w:val="0"/>
      <w:iCs w:val="0"/>
      <w:smallCaps w:val="0"/>
      <w:strike w:val="0"/>
      <w:spacing w:val="0"/>
      <w:sz w:val="38"/>
      <w:szCs w:val="38"/>
      <w:u w:val="none"/>
    </w:rPr>
  </w:style>
  <w:style w:type="character" w:customStyle="1" w:styleId="Titulekobrzku2Exact">
    <w:name w:val="Titulek obrázku (2) Exact"/>
    <w:basedOn w:val="Standardnpsmoodstavce"/>
    <w:link w:val="Titulekobrzku2"/>
    <w:rPr>
      <w:rFonts w:ascii="Calibri" w:eastAsia="Calibri" w:hAnsi="Calibri" w:cs="Calibri"/>
      <w:b w:val="0"/>
      <w:bCs w:val="0"/>
      <w:i w:val="0"/>
      <w:iCs w:val="0"/>
      <w:smallCaps w:val="0"/>
      <w:strike w:val="0"/>
      <w:sz w:val="17"/>
      <w:szCs w:val="17"/>
      <w:u w:val="none"/>
    </w:rPr>
  </w:style>
  <w:style w:type="character" w:customStyle="1" w:styleId="Zkladntext4Exact">
    <w:name w:val="Základní text (4) Exact"/>
    <w:basedOn w:val="Standardnpsmoodstavce"/>
    <w:link w:val="Zkladntext4"/>
    <w:rPr>
      <w:rFonts w:ascii="Tahoma" w:eastAsia="Tahoma" w:hAnsi="Tahoma" w:cs="Tahoma"/>
      <w:b w:val="0"/>
      <w:bCs w:val="0"/>
      <w:i w:val="0"/>
      <w:iCs w:val="0"/>
      <w:smallCaps w:val="0"/>
      <w:strike w:val="0"/>
      <w:sz w:val="16"/>
      <w:szCs w:val="16"/>
      <w:u w:val="none"/>
    </w:rPr>
  </w:style>
  <w:style w:type="character" w:customStyle="1" w:styleId="Zkladntext5Exact">
    <w:name w:val="Základní text (5) Exact"/>
    <w:basedOn w:val="Standardnpsmoodstavce"/>
    <w:rPr>
      <w:rFonts w:ascii="Tahoma" w:eastAsia="Tahoma" w:hAnsi="Tahoma" w:cs="Tahoma"/>
      <w:b w:val="0"/>
      <w:bCs w:val="0"/>
      <w:i w:val="0"/>
      <w:iCs w:val="0"/>
      <w:smallCaps w:val="0"/>
      <w:strike w:val="0"/>
      <w:sz w:val="20"/>
      <w:szCs w:val="20"/>
      <w:u w:val="none"/>
    </w:rPr>
  </w:style>
  <w:style w:type="character" w:customStyle="1" w:styleId="Zkladntext6Exact">
    <w:name w:val="Základní text (6) Exact"/>
    <w:basedOn w:val="Standardnpsmoodstavce"/>
    <w:rPr>
      <w:rFonts w:ascii="Tahoma" w:eastAsia="Tahoma" w:hAnsi="Tahoma" w:cs="Tahoma"/>
      <w:b/>
      <w:bCs/>
      <w:i w:val="0"/>
      <w:iCs w:val="0"/>
      <w:smallCaps w:val="0"/>
      <w:strike w:val="0"/>
      <w:spacing w:val="0"/>
      <w:sz w:val="19"/>
      <w:szCs w:val="19"/>
      <w:u w:val="none"/>
    </w:rPr>
  </w:style>
  <w:style w:type="character" w:customStyle="1" w:styleId="Zkladntext610ptNetunExact">
    <w:name w:val="Základní text (6) + 10 pt;Ne tučné Exact"/>
    <w:basedOn w:val="Zkladntext6"/>
    <w:rPr>
      <w:rFonts w:ascii="Tahoma" w:eastAsia="Tahoma" w:hAnsi="Tahoma" w:cs="Tahoma"/>
      <w:b/>
      <w:bCs/>
      <w:i w:val="0"/>
      <w:iCs w:val="0"/>
      <w:smallCaps w:val="0"/>
      <w:strike w:val="0"/>
      <w:spacing w:val="0"/>
      <w:sz w:val="20"/>
      <w:szCs w:val="20"/>
      <w:u w:val="none"/>
    </w:rPr>
  </w:style>
  <w:style w:type="character" w:customStyle="1" w:styleId="Zkladntext7Exact">
    <w:name w:val="Základní text (7) Exact"/>
    <w:basedOn w:val="Standardnpsmoodstavce"/>
    <w:link w:val="Zkladntext7"/>
    <w:rPr>
      <w:rFonts w:ascii="Book Antiqua" w:eastAsia="Book Antiqua" w:hAnsi="Book Antiqua" w:cs="Book Antiqua"/>
      <w:b w:val="0"/>
      <w:bCs w:val="0"/>
      <w:i w:val="0"/>
      <w:iCs w:val="0"/>
      <w:smallCaps w:val="0"/>
      <w:strike w:val="0"/>
      <w:sz w:val="13"/>
      <w:szCs w:val="13"/>
      <w:u w:val="none"/>
    </w:rPr>
  </w:style>
  <w:style w:type="character" w:customStyle="1" w:styleId="Zkladntext8Exact">
    <w:name w:val="Základní text (8) Exact"/>
    <w:basedOn w:val="Standardnpsmoodstavce"/>
    <w:link w:val="Zkladntext8"/>
    <w:rPr>
      <w:rFonts w:ascii="Tahoma" w:eastAsia="Tahoma" w:hAnsi="Tahoma" w:cs="Tahoma"/>
      <w:b w:val="0"/>
      <w:bCs w:val="0"/>
      <w:i w:val="0"/>
      <w:iCs w:val="0"/>
      <w:smallCaps w:val="0"/>
      <w:strike w:val="0"/>
      <w:sz w:val="12"/>
      <w:szCs w:val="12"/>
      <w:u w:val="none"/>
    </w:rPr>
  </w:style>
  <w:style w:type="character" w:customStyle="1" w:styleId="Zkladntext8BookAntiqua65ptExact">
    <w:name w:val="Základní text (8) + Book Antiqua;6;5 pt Exact"/>
    <w:basedOn w:val="Zkladntext8Exact"/>
    <w:rPr>
      <w:rFonts w:ascii="Book Antiqua" w:eastAsia="Book Antiqua" w:hAnsi="Book Antiqua" w:cs="Book Antiqua"/>
      <w:b w:val="0"/>
      <w:bCs w:val="0"/>
      <w:i w:val="0"/>
      <w:iCs w:val="0"/>
      <w:smallCaps w:val="0"/>
      <w:strike w:val="0"/>
      <w:color w:val="000000"/>
      <w:spacing w:val="0"/>
      <w:w w:val="100"/>
      <w:position w:val="0"/>
      <w:sz w:val="13"/>
      <w:szCs w:val="13"/>
      <w:u w:val="none"/>
      <w:lang w:val="cs-CZ" w:eastAsia="cs-CZ" w:bidi="cs-CZ"/>
    </w:rPr>
  </w:style>
  <w:style w:type="character" w:customStyle="1" w:styleId="Nadpis4Exact">
    <w:name w:val="Nadpis #4 Exact"/>
    <w:basedOn w:val="Standardnpsmoodstavce"/>
    <w:link w:val="Nadpis4"/>
    <w:rPr>
      <w:rFonts w:ascii="Calibri" w:eastAsia="Calibri" w:hAnsi="Calibri" w:cs="Calibri"/>
      <w:b/>
      <w:bCs/>
      <w:i w:val="0"/>
      <w:iCs w:val="0"/>
      <w:smallCaps w:val="0"/>
      <w:strike w:val="0"/>
      <w:sz w:val="32"/>
      <w:szCs w:val="32"/>
      <w:u w:val="none"/>
    </w:rPr>
  </w:style>
  <w:style w:type="character" w:customStyle="1" w:styleId="Nadpis4BookAntiqua18ptNetunKurzvaExact">
    <w:name w:val="Nadpis #4 + Book Antiqua;18 pt;Ne tučné;Kurzíva Exact"/>
    <w:basedOn w:val="Nadpis4Exact"/>
    <w:rPr>
      <w:rFonts w:ascii="Book Antiqua" w:eastAsia="Book Antiqua" w:hAnsi="Book Antiqua" w:cs="Book Antiqua"/>
      <w:b/>
      <w:bCs/>
      <w:i/>
      <w:iCs/>
      <w:smallCaps w:val="0"/>
      <w:strike w:val="0"/>
      <w:color w:val="000000"/>
      <w:spacing w:val="0"/>
      <w:w w:val="100"/>
      <w:position w:val="0"/>
      <w:sz w:val="36"/>
      <w:szCs w:val="36"/>
      <w:u w:val="none"/>
      <w:lang w:val="cs-CZ" w:eastAsia="cs-CZ" w:bidi="cs-CZ"/>
    </w:rPr>
  </w:style>
  <w:style w:type="character" w:customStyle="1" w:styleId="Zkladntext9Exact">
    <w:name w:val="Základní text (9) Exact"/>
    <w:basedOn w:val="Standardnpsmoodstavce"/>
    <w:link w:val="Zkladntext9"/>
    <w:rPr>
      <w:rFonts w:ascii="Book Antiqua" w:eastAsia="Book Antiqua" w:hAnsi="Book Antiqua" w:cs="Book Antiqua"/>
      <w:b w:val="0"/>
      <w:bCs w:val="0"/>
      <w:i/>
      <w:iCs/>
      <w:smallCaps w:val="0"/>
      <w:strike w:val="0"/>
      <w:spacing w:val="-20"/>
      <w:sz w:val="9"/>
      <w:szCs w:val="9"/>
      <w:u w:val="none"/>
    </w:rPr>
  </w:style>
  <w:style w:type="character" w:customStyle="1" w:styleId="Zkladntext9dkovn1ptExact">
    <w:name w:val="Základní text (9) + Řádkování 1 pt Exact"/>
    <w:basedOn w:val="Zkladntext9Exact"/>
    <w:rPr>
      <w:rFonts w:ascii="Book Antiqua" w:eastAsia="Book Antiqua" w:hAnsi="Book Antiqua" w:cs="Book Antiqua"/>
      <w:b w:val="0"/>
      <w:bCs w:val="0"/>
      <w:i/>
      <w:iCs/>
      <w:smallCaps w:val="0"/>
      <w:strike w:val="0"/>
      <w:color w:val="000000"/>
      <w:spacing w:val="20"/>
      <w:w w:val="100"/>
      <w:position w:val="0"/>
      <w:sz w:val="9"/>
      <w:szCs w:val="9"/>
      <w:u w:val="none"/>
      <w:lang w:val="cs-CZ" w:eastAsia="cs-CZ" w:bidi="cs-CZ"/>
    </w:rPr>
  </w:style>
  <w:style w:type="character" w:customStyle="1" w:styleId="Zkladntext9dkovn2ptExact">
    <w:name w:val="Základní text (9) + Řádkování 2 pt Exact"/>
    <w:basedOn w:val="Zkladntext9Exact"/>
    <w:rPr>
      <w:rFonts w:ascii="Book Antiqua" w:eastAsia="Book Antiqua" w:hAnsi="Book Antiqua" w:cs="Book Antiqua"/>
      <w:b w:val="0"/>
      <w:bCs w:val="0"/>
      <w:i/>
      <w:iCs/>
      <w:smallCaps w:val="0"/>
      <w:strike w:val="0"/>
      <w:color w:val="000000"/>
      <w:spacing w:val="40"/>
      <w:w w:val="100"/>
      <w:position w:val="0"/>
      <w:sz w:val="9"/>
      <w:szCs w:val="9"/>
      <w:u w:val="none"/>
      <w:lang w:val="cs-CZ" w:eastAsia="cs-CZ" w:bidi="cs-CZ"/>
    </w:rPr>
  </w:style>
  <w:style w:type="character" w:customStyle="1" w:styleId="Zkladntext9Tahoma10ptNekurzvadkovn0ptExact">
    <w:name w:val="Základní text (9) + Tahoma;10 pt;Ne kurzíva;Řádkování 0 pt Exact"/>
    <w:basedOn w:val="Zkladntext9Exact"/>
    <w:rPr>
      <w:rFonts w:ascii="Tahoma" w:eastAsia="Tahoma" w:hAnsi="Tahoma" w:cs="Tahoma"/>
      <w:b w:val="0"/>
      <w:bCs w:val="0"/>
      <w:i/>
      <w:iCs/>
      <w:smallCaps w:val="0"/>
      <w:strike w:val="0"/>
      <w:color w:val="000000"/>
      <w:spacing w:val="0"/>
      <w:w w:val="100"/>
      <w:position w:val="0"/>
      <w:sz w:val="20"/>
      <w:szCs w:val="20"/>
      <w:u w:val="none"/>
      <w:lang w:val="cs-CZ" w:eastAsia="cs-CZ" w:bidi="cs-CZ"/>
    </w:rPr>
  </w:style>
  <w:style w:type="character" w:customStyle="1" w:styleId="Zkladntext10Exact">
    <w:name w:val="Základní text (10) Exact"/>
    <w:basedOn w:val="Standardnpsmoodstavce"/>
    <w:link w:val="Zkladntext10"/>
    <w:rPr>
      <w:rFonts w:ascii="Calibri" w:eastAsia="Calibri" w:hAnsi="Calibri" w:cs="Calibri"/>
      <w:b w:val="0"/>
      <w:bCs w:val="0"/>
      <w:i w:val="0"/>
      <w:iCs w:val="0"/>
      <w:smallCaps w:val="0"/>
      <w:strike w:val="0"/>
      <w:sz w:val="17"/>
      <w:szCs w:val="17"/>
      <w:u w:val="none"/>
    </w:rPr>
  </w:style>
  <w:style w:type="character" w:customStyle="1" w:styleId="Zkladntext10MalpsmenaExact">
    <w:name w:val="Základní text (10) + Malá písmena Exact"/>
    <w:basedOn w:val="Zkladntext10Exact"/>
    <w:rPr>
      <w:rFonts w:ascii="Calibri" w:eastAsia="Calibri" w:hAnsi="Calibri" w:cs="Calibri"/>
      <w:b w:val="0"/>
      <w:bCs w:val="0"/>
      <w:i w:val="0"/>
      <w:iCs w:val="0"/>
      <w:smallCaps/>
      <w:strike w:val="0"/>
      <w:color w:val="000000"/>
      <w:spacing w:val="0"/>
      <w:w w:val="100"/>
      <w:position w:val="0"/>
      <w:sz w:val="17"/>
      <w:szCs w:val="17"/>
      <w:u w:val="none"/>
      <w:lang w:val="cs-CZ" w:eastAsia="cs-CZ" w:bidi="cs-CZ"/>
    </w:rPr>
  </w:style>
  <w:style w:type="character" w:customStyle="1" w:styleId="Zkladntext11Exact">
    <w:name w:val="Základní text (11) Exact"/>
    <w:basedOn w:val="Standardnpsmoodstavce"/>
    <w:link w:val="Zkladntext11"/>
    <w:rPr>
      <w:rFonts w:ascii="Tahoma" w:eastAsia="Tahoma" w:hAnsi="Tahoma" w:cs="Tahoma"/>
      <w:b w:val="0"/>
      <w:bCs w:val="0"/>
      <w:i/>
      <w:iCs/>
      <w:smallCaps w:val="0"/>
      <w:strike w:val="0"/>
      <w:spacing w:val="30"/>
      <w:sz w:val="8"/>
      <w:szCs w:val="8"/>
      <w:u w:val="none"/>
    </w:rPr>
  </w:style>
  <w:style w:type="character" w:customStyle="1" w:styleId="Zkladntext11Calibri23ptTunNekurzvadkovn0ptMtko20Exact">
    <w:name w:val="Základní text (11) + Calibri;23 pt;Tučné;Ne kurzíva;Řádkování 0 pt;Měřítko 20% Exact"/>
    <w:basedOn w:val="Zkladntext11Exact"/>
    <w:rPr>
      <w:rFonts w:ascii="Calibri" w:eastAsia="Calibri" w:hAnsi="Calibri" w:cs="Calibri"/>
      <w:b/>
      <w:bCs/>
      <w:i/>
      <w:iCs/>
      <w:smallCaps w:val="0"/>
      <w:strike w:val="0"/>
      <w:color w:val="000000"/>
      <w:spacing w:val="0"/>
      <w:w w:val="20"/>
      <w:position w:val="0"/>
      <w:sz w:val="46"/>
      <w:szCs w:val="46"/>
      <w:u w:val="none"/>
      <w:lang w:val="cs-CZ" w:eastAsia="cs-CZ" w:bidi="cs-CZ"/>
    </w:rPr>
  </w:style>
  <w:style w:type="character" w:customStyle="1" w:styleId="Zkladntext5BookAntiqua45ptKurzvadkovn2ptExact">
    <w:name w:val="Základní text (5) + Book Antiqua;4;5 pt;Kurzíva;Řádkování 2 pt Exact"/>
    <w:basedOn w:val="Zkladntext5"/>
    <w:rPr>
      <w:rFonts w:ascii="Book Antiqua" w:eastAsia="Book Antiqua" w:hAnsi="Book Antiqua" w:cs="Book Antiqua"/>
      <w:b w:val="0"/>
      <w:bCs w:val="0"/>
      <w:i/>
      <w:iCs/>
      <w:smallCaps w:val="0"/>
      <w:strike w:val="0"/>
      <w:spacing w:val="40"/>
      <w:sz w:val="9"/>
      <w:szCs w:val="9"/>
      <w:u w:val="non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pacing w:val="-10"/>
      <w:sz w:val="12"/>
      <w:szCs w:val="12"/>
      <w:u w:val="none"/>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22"/>
      <w:szCs w:val="22"/>
      <w:u w:val="none"/>
    </w:rPr>
  </w:style>
  <w:style w:type="character" w:customStyle="1" w:styleId="Zkladntext5">
    <w:name w:val="Základní text (5)_"/>
    <w:basedOn w:val="Standardnpsmoodstavce"/>
    <w:link w:val="Zkladntext50"/>
    <w:rPr>
      <w:rFonts w:ascii="Tahoma" w:eastAsia="Tahoma" w:hAnsi="Tahoma" w:cs="Tahoma"/>
      <w:b w:val="0"/>
      <w:bCs w:val="0"/>
      <w:i w:val="0"/>
      <w:iCs w:val="0"/>
      <w:smallCaps w:val="0"/>
      <w:strike w:val="0"/>
      <w:sz w:val="20"/>
      <w:szCs w:val="20"/>
      <w:u w:val="none"/>
    </w:rPr>
  </w:style>
  <w:style w:type="character" w:customStyle="1" w:styleId="Nadpis5">
    <w:name w:val="Nadpis #5_"/>
    <w:basedOn w:val="Standardnpsmoodstavce"/>
    <w:link w:val="Nadpis50"/>
    <w:rPr>
      <w:rFonts w:ascii="Tahoma" w:eastAsia="Tahoma" w:hAnsi="Tahoma" w:cs="Tahoma"/>
      <w:b/>
      <w:bCs/>
      <w:i w:val="0"/>
      <w:iCs w:val="0"/>
      <w:smallCaps w:val="0"/>
      <w:strike w:val="0"/>
      <w:spacing w:val="0"/>
      <w:sz w:val="19"/>
      <w:szCs w:val="19"/>
      <w:u w:val="none"/>
    </w:rPr>
  </w:style>
  <w:style w:type="character" w:customStyle="1" w:styleId="Nadpis510ptNetun">
    <w:name w:val="Nadpis #5 + 10 pt;Ne tučné"/>
    <w:basedOn w:val="Nadpis5"/>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hlavneboZpat">
    <w:name w:val="Záhlaví nebo Zápatí_"/>
    <w:basedOn w:val="Standardnpsmoodstavce"/>
    <w:link w:val="ZhlavneboZpat0"/>
    <w:rPr>
      <w:rFonts w:ascii="Tahoma" w:eastAsia="Tahoma" w:hAnsi="Tahoma" w:cs="Tahoma"/>
      <w:b/>
      <w:bCs/>
      <w:i w:val="0"/>
      <w:iCs w:val="0"/>
      <w:smallCaps w:val="0"/>
      <w:strike w:val="0"/>
      <w:spacing w:val="-10"/>
      <w:sz w:val="18"/>
      <w:szCs w:val="18"/>
      <w:u w:val="none"/>
    </w:rPr>
  </w:style>
  <w:style w:type="character" w:customStyle="1" w:styleId="ZhlavneboZpat1">
    <w:name w:val="Záhlaví nebo Zápatí"/>
    <w:basedOn w:val="ZhlavneboZpat"/>
    <w:rPr>
      <w:rFonts w:ascii="Tahoma" w:eastAsia="Tahoma" w:hAnsi="Tahoma" w:cs="Tahoma"/>
      <w:b/>
      <w:bCs/>
      <w:i w:val="0"/>
      <w:iCs w:val="0"/>
      <w:smallCaps w:val="0"/>
      <w:strike w:val="0"/>
      <w:color w:val="000000"/>
      <w:spacing w:val="-10"/>
      <w:w w:val="100"/>
      <w:position w:val="0"/>
      <w:sz w:val="18"/>
      <w:szCs w:val="18"/>
      <w:u w:val="none"/>
      <w:lang w:val="cs-CZ" w:eastAsia="cs-CZ" w:bidi="cs-CZ"/>
    </w:rPr>
  </w:style>
  <w:style w:type="character" w:customStyle="1" w:styleId="ZhlavneboZpat20pt">
    <w:name w:val="Záhlaví nebo Zápatí + 20 pt"/>
    <w:basedOn w:val="ZhlavneboZpat"/>
    <w:rPr>
      <w:rFonts w:ascii="Tahoma" w:eastAsia="Tahoma" w:hAnsi="Tahoma" w:cs="Tahoma"/>
      <w:b/>
      <w:bCs/>
      <w:i w:val="0"/>
      <w:iCs w:val="0"/>
      <w:smallCaps w:val="0"/>
      <w:strike w:val="0"/>
      <w:color w:val="000000"/>
      <w:spacing w:val="-10"/>
      <w:w w:val="100"/>
      <w:position w:val="0"/>
      <w:sz w:val="40"/>
      <w:szCs w:val="40"/>
      <w:u w:val="none"/>
      <w:lang w:val="cs-CZ" w:eastAsia="cs-CZ" w:bidi="cs-CZ"/>
    </w:rPr>
  </w:style>
  <w:style w:type="character" w:customStyle="1" w:styleId="ZhlavneboZpat8ptNetundkovn0pt">
    <w:name w:val="Záhlaví nebo Zápatí + 8 pt;Ne tučné;Řádkování 0 pt"/>
    <w:basedOn w:val="ZhlavneboZpat"/>
    <w:rPr>
      <w:rFonts w:ascii="Tahoma" w:eastAsia="Tahoma" w:hAnsi="Tahoma" w:cs="Tahoma"/>
      <w:b/>
      <w:bCs/>
      <w:i w:val="0"/>
      <w:iCs w:val="0"/>
      <w:smallCaps w:val="0"/>
      <w:strike w:val="0"/>
      <w:color w:val="000000"/>
      <w:spacing w:val="0"/>
      <w:w w:val="100"/>
      <w:position w:val="0"/>
      <w:sz w:val="16"/>
      <w:szCs w:val="16"/>
      <w:u w:val="none"/>
      <w:lang w:val="cs-CZ" w:eastAsia="cs-CZ" w:bidi="cs-CZ"/>
    </w:rPr>
  </w:style>
  <w:style w:type="character" w:customStyle="1" w:styleId="Zkladntext6">
    <w:name w:val="Základní text (6)_"/>
    <w:basedOn w:val="Standardnpsmoodstavce"/>
    <w:link w:val="Zkladntext60"/>
    <w:rPr>
      <w:rFonts w:ascii="Tahoma" w:eastAsia="Tahoma" w:hAnsi="Tahoma" w:cs="Tahoma"/>
      <w:b/>
      <w:bCs/>
      <w:i w:val="0"/>
      <w:iCs w:val="0"/>
      <w:smallCaps w:val="0"/>
      <w:strike w:val="0"/>
      <w:spacing w:val="0"/>
      <w:sz w:val="19"/>
      <w:szCs w:val="19"/>
      <w:u w:val="none"/>
    </w:rPr>
  </w:style>
  <w:style w:type="character" w:customStyle="1" w:styleId="Zkladntext51">
    <w:name w:val="Základní text (5)"/>
    <w:basedOn w:val="Zkladntext5"/>
    <w:rPr>
      <w:rFonts w:ascii="Tahoma" w:eastAsia="Tahoma" w:hAnsi="Tahoma" w:cs="Tahoma"/>
      <w:b w:val="0"/>
      <w:bCs w:val="0"/>
      <w:i w:val="0"/>
      <w:iCs w:val="0"/>
      <w:smallCaps w:val="0"/>
      <w:strike w:val="0"/>
      <w:color w:val="000000"/>
      <w:spacing w:val="0"/>
      <w:w w:val="100"/>
      <w:position w:val="0"/>
      <w:sz w:val="20"/>
      <w:szCs w:val="20"/>
      <w:u w:val="single"/>
      <w:lang w:val="en-US" w:eastAsia="en-US" w:bidi="en-US"/>
    </w:rPr>
  </w:style>
  <w:style w:type="character" w:customStyle="1" w:styleId="Zkladntext5BookAntiqua45ptKurzvadkovn-1ptExact">
    <w:name w:val="Základní text (5) + Book Antiqua;4;5 pt;Kurzíva;Řádkování -1 pt Exact"/>
    <w:basedOn w:val="Zkladntext5"/>
    <w:rPr>
      <w:rFonts w:ascii="Book Antiqua" w:eastAsia="Book Antiqua" w:hAnsi="Book Antiqua" w:cs="Book Antiqua"/>
      <w:b w:val="0"/>
      <w:bCs w:val="0"/>
      <w:i/>
      <w:iCs/>
      <w:smallCaps w:val="0"/>
      <w:strike w:val="0"/>
      <w:color w:val="000000"/>
      <w:spacing w:val="-20"/>
      <w:w w:val="100"/>
      <w:position w:val="0"/>
      <w:sz w:val="9"/>
      <w:szCs w:val="9"/>
      <w:u w:val="none"/>
      <w:lang w:val="cs-CZ" w:eastAsia="cs-CZ" w:bidi="cs-CZ"/>
    </w:rPr>
  </w:style>
  <w:style w:type="character" w:customStyle="1" w:styleId="Titulekobrzku3Exact">
    <w:name w:val="Titulek obrázku (3) Exact"/>
    <w:basedOn w:val="Standardnpsmoodstavce"/>
    <w:link w:val="Titulekobrzku3"/>
    <w:rPr>
      <w:rFonts w:ascii="Tahoma" w:eastAsia="Tahoma" w:hAnsi="Tahoma" w:cs="Tahoma"/>
      <w:b/>
      <w:bCs/>
      <w:i w:val="0"/>
      <w:iCs w:val="0"/>
      <w:smallCaps w:val="0"/>
      <w:strike w:val="0"/>
      <w:spacing w:val="0"/>
      <w:sz w:val="19"/>
      <w:szCs w:val="19"/>
      <w:u w:val="none"/>
    </w:rPr>
  </w:style>
  <w:style w:type="character" w:customStyle="1" w:styleId="Titulekobrzku4Exact">
    <w:name w:val="Titulek obrázku (4) Exact"/>
    <w:basedOn w:val="Standardnpsmoodstavce"/>
    <w:link w:val="Titulekobrzku4"/>
    <w:rPr>
      <w:rFonts w:ascii="Book Antiqua" w:eastAsia="Book Antiqua" w:hAnsi="Book Antiqua" w:cs="Book Antiqua"/>
      <w:b w:val="0"/>
      <w:bCs w:val="0"/>
      <w:i/>
      <w:iCs/>
      <w:smallCaps w:val="0"/>
      <w:strike w:val="0"/>
      <w:spacing w:val="-20"/>
      <w:sz w:val="9"/>
      <w:szCs w:val="9"/>
      <w:u w:val="none"/>
    </w:rPr>
  </w:style>
  <w:style w:type="character" w:customStyle="1" w:styleId="TitulekobrzkuExact">
    <w:name w:val="Titulek obrázku Exact"/>
    <w:basedOn w:val="Standardnpsmoodstavce"/>
    <w:link w:val="Titulekobrzku"/>
    <w:rPr>
      <w:rFonts w:ascii="Tahoma" w:eastAsia="Tahoma" w:hAnsi="Tahoma" w:cs="Tahoma"/>
      <w:b w:val="0"/>
      <w:bCs w:val="0"/>
      <w:i w:val="0"/>
      <w:iCs w:val="0"/>
      <w:smallCaps w:val="0"/>
      <w:strike w:val="0"/>
      <w:sz w:val="20"/>
      <w:szCs w:val="20"/>
      <w:u w:val="none"/>
    </w:rPr>
  </w:style>
  <w:style w:type="character" w:customStyle="1" w:styleId="Zkladntext14Exact">
    <w:name w:val="Základní text (14) Exact"/>
    <w:basedOn w:val="Standardnpsmoodstavce"/>
    <w:link w:val="Zkladntext14"/>
    <w:rPr>
      <w:rFonts w:ascii="Tahoma" w:eastAsia="Tahoma" w:hAnsi="Tahoma" w:cs="Tahoma"/>
      <w:b/>
      <w:bCs/>
      <w:i w:val="0"/>
      <w:iCs w:val="0"/>
      <w:smallCaps w:val="0"/>
      <w:strike w:val="0"/>
      <w:spacing w:val="0"/>
      <w:sz w:val="38"/>
      <w:szCs w:val="38"/>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color w:val="141414"/>
      <w:spacing w:val="-10"/>
      <w:sz w:val="12"/>
      <w:szCs w:val="12"/>
      <w:u w:val="none"/>
    </w:rPr>
  </w:style>
  <w:style w:type="character" w:customStyle="1" w:styleId="Zkladntext210ptdkovn0pt">
    <w:name w:val="Základní text (2) + 10 pt;Řádkování 0 pt"/>
    <w:basedOn w:val="Zkladntext2"/>
    <w:rPr>
      <w:rFonts w:ascii="Tahoma" w:eastAsia="Tahoma" w:hAnsi="Tahoma" w:cs="Tahoma"/>
      <w:b w:val="0"/>
      <w:bCs w:val="0"/>
      <w:i w:val="0"/>
      <w:iCs w:val="0"/>
      <w:smallCaps w:val="0"/>
      <w:strike w:val="0"/>
      <w:color w:val="FFFFFF"/>
      <w:spacing w:val="0"/>
      <w:w w:val="100"/>
      <w:position w:val="0"/>
      <w:sz w:val="20"/>
      <w:szCs w:val="20"/>
      <w:u w:val="none"/>
      <w:lang w:val="cs-CZ" w:eastAsia="cs-CZ" w:bidi="cs-CZ"/>
    </w:rPr>
  </w:style>
  <w:style w:type="character" w:customStyle="1" w:styleId="Zkladntext2Calibri13ptdkovn0pt">
    <w:name w:val="Základní text (2) + Calibri;13 pt;Řádkování 0 pt"/>
    <w:basedOn w:val="Zkladntext2"/>
    <w:rPr>
      <w:rFonts w:ascii="Calibri" w:eastAsia="Calibri" w:hAnsi="Calibri" w:cs="Calibri"/>
      <w:b/>
      <w:bCs/>
      <w:i w:val="0"/>
      <w:iCs w:val="0"/>
      <w:smallCaps w:val="0"/>
      <w:strike w:val="0"/>
      <w:color w:val="FFFFFF"/>
      <w:spacing w:val="0"/>
      <w:w w:val="100"/>
      <w:position w:val="0"/>
      <w:sz w:val="26"/>
      <w:szCs w:val="26"/>
      <w:u w:val="none"/>
      <w:lang w:val="cs-CZ" w:eastAsia="cs-CZ" w:bidi="cs-CZ"/>
    </w:rPr>
  </w:style>
  <w:style w:type="character" w:customStyle="1" w:styleId="Zkladntext2Calibri105ptTundkovn0pt">
    <w:name w:val="Základní text (2) + Calibri;10;5 pt;Tučné;Řádkování 0 pt"/>
    <w:basedOn w:val="Zkladntext2"/>
    <w:rPr>
      <w:rFonts w:ascii="Calibri" w:eastAsia="Calibri" w:hAnsi="Calibri" w:cs="Calibri"/>
      <w:b/>
      <w:bCs/>
      <w:i w:val="0"/>
      <w:iCs w:val="0"/>
      <w:smallCaps w:val="0"/>
      <w:strike w:val="0"/>
      <w:color w:val="FFFFFF"/>
      <w:spacing w:val="0"/>
      <w:w w:val="100"/>
      <w:position w:val="0"/>
      <w:sz w:val="21"/>
      <w:szCs w:val="21"/>
      <w:u w:val="none"/>
      <w:lang w:val="cs-CZ" w:eastAsia="cs-CZ" w:bidi="cs-CZ"/>
    </w:rPr>
  </w:style>
  <w:style w:type="character" w:customStyle="1" w:styleId="Zkladntext2BookAntiqua45ptKurzvadkovn2pt">
    <w:name w:val="Základní text (2) + Book Antiqua;4;5 pt;Kurzíva;Řádkování 2 pt"/>
    <w:basedOn w:val="Zkladntext2"/>
    <w:rPr>
      <w:rFonts w:ascii="Book Antiqua" w:eastAsia="Book Antiqua" w:hAnsi="Book Antiqua" w:cs="Book Antiqua"/>
      <w:b w:val="0"/>
      <w:bCs w:val="0"/>
      <w:i/>
      <w:iCs/>
      <w:smallCaps w:val="0"/>
      <w:strike w:val="0"/>
      <w:color w:val="FFFFFF"/>
      <w:spacing w:val="40"/>
      <w:w w:val="100"/>
      <w:position w:val="0"/>
      <w:sz w:val="9"/>
      <w:szCs w:val="9"/>
      <w:u w:val="none"/>
      <w:lang w:val="cs-CZ" w:eastAsia="cs-CZ" w:bidi="cs-CZ"/>
    </w:rPr>
  </w:style>
  <w:style w:type="character" w:customStyle="1" w:styleId="Zkladntext2Calibri105ptTundkovn0pt0">
    <w:name w:val="Základní text (2) + Calibri;10;5 pt;Tučné;Řádkování 0 pt"/>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BookAntiqua45ptKurzvadkovn-1pt">
    <w:name w:val="Základní text (2) + Book Antiqua;4;5 pt;Kurzíva;Řádkování -1 pt"/>
    <w:basedOn w:val="Zkladntext2"/>
    <w:rPr>
      <w:rFonts w:ascii="Book Antiqua" w:eastAsia="Book Antiqua" w:hAnsi="Book Antiqua" w:cs="Book Antiqua"/>
      <w:b w:val="0"/>
      <w:bCs w:val="0"/>
      <w:i/>
      <w:iCs/>
      <w:smallCaps w:val="0"/>
      <w:strike w:val="0"/>
      <w:color w:val="000000"/>
      <w:spacing w:val="-20"/>
      <w:w w:val="100"/>
      <w:position w:val="0"/>
      <w:sz w:val="9"/>
      <w:szCs w:val="9"/>
      <w:u w:val="none"/>
      <w:lang w:val="cs-CZ" w:eastAsia="cs-CZ" w:bidi="cs-CZ"/>
    </w:rPr>
  </w:style>
  <w:style w:type="character" w:customStyle="1" w:styleId="Zkladntext210ptdkovn0pt0">
    <w:name w:val="Základní text (2) + 10 pt;Řádkování 0 pt"/>
    <w:basedOn w:val="Zkladntext2"/>
    <w:rPr>
      <w:rFonts w:ascii="Tahoma" w:eastAsia="Tahoma" w:hAnsi="Tahoma" w:cs="Tahoma"/>
      <w:b w:val="0"/>
      <w:bCs w:val="0"/>
      <w:i w:val="0"/>
      <w:iCs w:val="0"/>
      <w:smallCaps w:val="0"/>
      <w:strike w:val="0"/>
      <w:color w:val="000000"/>
      <w:spacing w:val="0"/>
      <w:w w:val="100"/>
      <w:position w:val="0"/>
      <w:sz w:val="20"/>
      <w:szCs w:val="20"/>
      <w:u w:val="none"/>
      <w:lang w:val="cs-CZ" w:eastAsia="cs-CZ" w:bidi="cs-CZ"/>
    </w:rPr>
  </w:style>
  <w:style w:type="character" w:customStyle="1" w:styleId="ZhlavneboZpatBookAntiqua23ptNetundkovn0pt">
    <w:name w:val="Záhlaví nebo Zápatí + Book Antiqua;23 pt;Ne tučné;Řádkování 0 pt"/>
    <w:basedOn w:val="ZhlavneboZpat"/>
    <w:rPr>
      <w:rFonts w:ascii="Book Antiqua" w:eastAsia="Book Antiqua" w:hAnsi="Book Antiqua" w:cs="Book Antiqua"/>
      <w:b/>
      <w:bCs/>
      <w:i w:val="0"/>
      <w:iCs w:val="0"/>
      <w:smallCaps w:val="0"/>
      <w:strike w:val="0"/>
      <w:color w:val="000000"/>
      <w:spacing w:val="0"/>
      <w:w w:val="100"/>
      <w:position w:val="0"/>
      <w:sz w:val="46"/>
      <w:szCs w:val="46"/>
      <w:u w:val="none"/>
      <w:lang w:val="cs-CZ" w:eastAsia="cs-CZ" w:bidi="cs-CZ"/>
    </w:rPr>
  </w:style>
  <w:style w:type="character" w:customStyle="1" w:styleId="ZhlavneboZpatCalibri11ptNetundkovn0pt">
    <w:name w:val="Záhlaví nebo Zápatí + Calibri;11 pt;Ne tučné;Řádkování 0 pt"/>
    <w:basedOn w:val="ZhlavneboZpat"/>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hlavneboZpatTrebuchetMS21ptNetunKurzvadkovn0pt">
    <w:name w:val="Záhlaví nebo Zápatí + Trebuchet MS;21 pt;Ne tučné;Kurzíva;Řádkování 0 pt"/>
    <w:basedOn w:val="ZhlavneboZpat"/>
    <w:rPr>
      <w:rFonts w:ascii="Trebuchet MS" w:eastAsia="Trebuchet MS" w:hAnsi="Trebuchet MS" w:cs="Trebuchet MS"/>
      <w:b/>
      <w:bCs/>
      <w:i/>
      <w:iCs/>
      <w:smallCaps w:val="0"/>
      <w:strike w:val="0"/>
      <w:color w:val="000000"/>
      <w:spacing w:val="0"/>
      <w:w w:val="100"/>
      <w:position w:val="0"/>
      <w:sz w:val="42"/>
      <w:szCs w:val="42"/>
      <w:u w:val="none"/>
      <w:lang w:val="cs-CZ" w:eastAsia="cs-CZ" w:bidi="cs-CZ"/>
    </w:rPr>
  </w:style>
  <w:style w:type="character" w:customStyle="1" w:styleId="Nadpis42">
    <w:name w:val="Nadpis #4 (2)_"/>
    <w:basedOn w:val="Standardnpsmoodstavce"/>
    <w:link w:val="Nadpis420"/>
    <w:rPr>
      <w:rFonts w:ascii="Tahoma" w:eastAsia="Tahoma" w:hAnsi="Tahoma" w:cs="Tahoma"/>
      <w:b w:val="0"/>
      <w:bCs w:val="0"/>
      <w:i w:val="0"/>
      <w:iCs w:val="0"/>
      <w:smallCaps w:val="0"/>
      <w:strike w:val="0"/>
      <w:sz w:val="20"/>
      <w:szCs w:val="20"/>
      <w:u w:val="none"/>
    </w:rPr>
  </w:style>
  <w:style w:type="character" w:customStyle="1" w:styleId="Zkladntext12">
    <w:name w:val="Základní text (12)_"/>
    <w:basedOn w:val="Standardnpsmoodstavce"/>
    <w:link w:val="Zkladntext120"/>
    <w:rPr>
      <w:rFonts w:ascii="Trebuchet MS" w:eastAsia="Trebuchet MS" w:hAnsi="Trebuchet MS" w:cs="Trebuchet MS"/>
      <w:b/>
      <w:bCs/>
      <w:i w:val="0"/>
      <w:iCs w:val="0"/>
      <w:smallCaps w:val="0"/>
      <w:strike w:val="0"/>
      <w:sz w:val="18"/>
      <w:szCs w:val="18"/>
      <w:u w:val="none"/>
    </w:rPr>
  </w:style>
  <w:style w:type="character" w:customStyle="1" w:styleId="Zkladntext1295ptdkovn0pt">
    <w:name w:val="Základní text (12) + 9;5 pt;Řádkování 0 pt"/>
    <w:basedOn w:val="Zkladntext12"/>
    <w:rPr>
      <w:rFonts w:ascii="Trebuchet MS" w:eastAsia="Trebuchet MS" w:hAnsi="Trebuchet MS" w:cs="Trebuchet MS"/>
      <w:b/>
      <w:bCs/>
      <w:i w:val="0"/>
      <w:iCs w:val="0"/>
      <w:smallCaps w:val="0"/>
      <w:strike w:val="0"/>
      <w:color w:val="000000"/>
      <w:spacing w:val="-10"/>
      <w:w w:val="100"/>
      <w:position w:val="0"/>
      <w:sz w:val="19"/>
      <w:szCs w:val="19"/>
      <w:u w:val="none"/>
      <w:lang w:val="cs-CZ" w:eastAsia="cs-CZ" w:bidi="cs-CZ"/>
    </w:rPr>
  </w:style>
  <w:style w:type="character" w:customStyle="1" w:styleId="Zkladntext13">
    <w:name w:val="Základní text (13)_"/>
    <w:basedOn w:val="Standardnpsmoodstavce"/>
    <w:link w:val="Zkladntext130"/>
    <w:rPr>
      <w:rFonts w:ascii="Book Antiqua" w:eastAsia="Book Antiqua" w:hAnsi="Book Antiqua" w:cs="Book Antiqua"/>
      <w:b w:val="0"/>
      <w:bCs w:val="0"/>
      <w:i w:val="0"/>
      <w:iCs w:val="0"/>
      <w:smallCaps w:val="0"/>
      <w:strike w:val="0"/>
      <w:spacing w:val="0"/>
      <w:sz w:val="17"/>
      <w:szCs w:val="17"/>
      <w:u w:val="none"/>
    </w:rPr>
  </w:style>
  <w:style w:type="character" w:customStyle="1" w:styleId="Zkladntext13ArialNarrowTundkovn0pt">
    <w:name w:val="Základní text (13) + Arial Narrow;Tučné;Řádkování 0 pt"/>
    <w:basedOn w:val="Zkladntext13"/>
    <w:rPr>
      <w:rFonts w:ascii="Arial Narrow" w:eastAsia="Arial Narrow" w:hAnsi="Arial Narrow" w:cs="Arial Narrow"/>
      <w:b/>
      <w:bCs/>
      <w:i w:val="0"/>
      <w:iCs w:val="0"/>
      <w:smallCaps w:val="0"/>
      <w:strike w:val="0"/>
      <w:color w:val="000000"/>
      <w:spacing w:val="10"/>
      <w:w w:val="100"/>
      <w:position w:val="0"/>
      <w:sz w:val="17"/>
      <w:szCs w:val="17"/>
      <w:u w:val="none"/>
      <w:lang w:val="cs-CZ" w:eastAsia="cs-CZ" w:bidi="cs-CZ"/>
    </w:rPr>
  </w:style>
  <w:style w:type="character" w:customStyle="1" w:styleId="Zkladntext13Tahoma75ptKurzva">
    <w:name w:val="Základní text (13) + Tahoma;7;5 pt;Kurzíva"/>
    <w:basedOn w:val="Zkladntext13"/>
    <w:rPr>
      <w:rFonts w:ascii="Tahoma" w:eastAsia="Tahoma" w:hAnsi="Tahoma" w:cs="Tahoma"/>
      <w:b w:val="0"/>
      <w:bCs w:val="0"/>
      <w:i/>
      <w:iCs/>
      <w:smallCaps w:val="0"/>
      <w:strike w:val="0"/>
      <w:color w:val="000000"/>
      <w:spacing w:val="0"/>
      <w:w w:val="100"/>
      <w:position w:val="0"/>
      <w:sz w:val="15"/>
      <w:szCs w:val="15"/>
      <w:u w:val="none"/>
      <w:lang w:val="cs-CZ" w:eastAsia="cs-CZ" w:bidi="cs-CZ"/>
    </w:rPr>
  </w:style>
  <w:style w:type="character" w:customStyle="1" w:styleId="Nadpis3">
    <w:name w:val="Nadpis #3_"/>
    <w:basedOn w:val="Standardnpsmoodstavce"/>
    <w:link w:val="Nadpis30"/>
    <w:rPr>
      <w:rFonts w:ascii="Tahoma" w:eastAsia="Tahoma" w:hAnsi="Tahoma" w:cs="Tahoma"/>
      <w:b/>
      <w:bCs/>
      <w:i w:val="0"/>
      <w:iCs w:val="0"/>
      <w:smallCaps w:val="0"/>
      <w:strike w:val="0"/>
      <w:sz w:val="22"/>
      <w:szCs w:val="22"/>
      <w:u w:val="none"/>
    </w:rPr>
  </w:style>
  <w:style w:type="character" w:customStyle="1" w:styleId="Zkladntext15">
    <w:name w:val="Základní text (15)_"/>
    <w:basedOn w:val="Standardnpsmoodstavce"/>
    <w:link w:val="Zkladntext150"/>
    <w:rPr>
      <w:rFonts w:ascii="Tahoma" w:eastAsia="Tahoma" w:hAnsi="Tahoma" w:cs="Tahoma"/>
      <w:b/>
      <w:bCs/>
      <w:i w:val="0"/>
      <w:iCs w:val="0"/>
      <w:smallCaps w:val="0"/>
      <w:strike w:val="0"/>
      <w:spacing w:val="-10"/>
      <w:sz w:val="13"/>
      <w:szCs w:val="13"/>
      <w:u w:val="none"/>
    </w:rPr>
  </w:style>
  <w:style w:type="character" w:customStyle="1" w:styleId="Zkladntext157ptKurzvadkovn0pt">
    <w:name w:val="Základní text (15) + 7 pt;Kurzíva;Řádkování 0 pt"/>
    <w:basedOn w:val="Zkladntext15"/>
    <w:rPr>
      <w:rFonts w:ascii="Tahoma" w:eastAsia="Tahoma" w:hAnsi="Tahoma" w:cs="Tahoma"/>
      <w:b/>
      <w:bCs/>
      <w:i/>
      <w:iCs/>
      <w:smallCaps w:val="0"/>
      <w:strike w:val="0"/>
      <w:color w:val="000000"/>
      <w:spacing w:val="0"/>
      <w:w w:val="100"/>
      <w:position w:val="0"/>
      <w:sz w:val="14"/>
      <w:szCs w:val="14"/>
      <w:u w:val="none"/>
      <w:lang w:val="cs-CZ" w:eastAsia="cs-CZ" w:bidi="cs-CZ"/>
    </w:rPr>
  </w:style>
  <w:style w:type="character" w:customStyle="1" w:styleId="Zkladntext27ptTundkovn0pt">
    <w:name w:val="Základní text (2) + 7 pt;Tučné;Řádkování 0 pt"/>
    <w:basedOn w:val="Zkladntext2"/>
    <w:rPr>
      <w:rFonts w:ascii="Tahoma" w:eastAsia="Tahoma" w:hAnsi="Tahoma" w:cs="Tahoma"/>
      <w:b/>
      <w:bCs/>
      <w:i w:val="0"/>
      <w:iCs w:val="0"/>
      <w:smallCaps w:val="0"/>
      <w:strike w:val="0"/>
      <w:color w:val="000000"/>
      <w:spacing w:val="0"/>
      <w:w w:val="100"/>
      <w:position w:val="0"/>
      <w:sz w:val="14"/>
      <w:szCs w:val="14"/>
      <w:u w:val="none"/>
      <w:lang w:val="cs-CZ" w:eastAsia="cs-CZ" w:bidi="cs-CZ"/>
    </w:rPr>
  </w:style>
  <w:style w:type="character" w:customStyle="1" w:styleId="Zkladntext285ptTundkovn0pt">
    <w:name w:val="Základní text (2) + 8;5 pt;Tučné;Řádkování 0 pt"/>
    <w:basedOn w:val="Zkladntext2"/>
    <w:rPr>
      <w:rFonts w:ascii="Tahoma" w:eastAsia="Tahoma" w:hAnsi="Tahoma" w:cs="Tahoma"/>
      <w:b/>
      <w:bCs/>
      <w:i w:val="0"/>
      <w:iCs w:val="0"/>
      <w:smallCaps w:val="0"/>
      <w:strike w:val="0"/>
      <w:color w:val="000000"/>
      <w:spacing w:val="0"/>
      <w:w w:val="100"/>
      <w:position w:val="0"/>
      <w:sz w:val="17"/>
      <w:szCs w:val="17"/>
      <w:u w:val="none"/>
      <w:lang w:val="cs-CZ" w:eastAsia="cs-CZ" w:bidi="cs-CZ"/>
    </w:rPr>
  </w:style>
  <w:style w:type="character" w:customStyle="1" w:styleId="Zkladntext2Kurzva">
    <w:name w:val="Základní text (2) + Kurzíva"/>
    <w:basedOn w:val="Zkladntext2"/>
    <w:rPr>
      <w:rFonts w:ascii="Tahoma" w:eastAsia="Tahoma" w:hAnsi="Tahoma" w:cs="Tahoma"/>
      <w:b w:val="0"/>
      <w:bCs w:val="0"/>
      <w:i/>
      <w:iCs/>
      <w:smallCaps w:val="0"/>
      <w:strike w:val="0"/>
      <w:color w:val="000000"/>
      <w:spacing w:val="-10"/>
      <w:w w:val="100"/>
      <w:position w:val="0"/>
      <w:sz w:val="12"/>
      <w:szCs w:val="12"/>
      <w:u w:val="none"/>
      <w:lang w:val="cs-CZ" w:eastAsia="cs-CZ" w:bidi="cs-CZ"/>
    </w:rPr>
  </w:style>
  <w:style w:type="character" w:customStyle="1" w:styleId="Zkladntext15BookAntiqua8ptNetundkovn0pt">
    <w:name w:val="Základní text (15) + Book Antiqua;8 pt;Ne tučné;Řádkování 0 pt"/>
    <w:basedOn w:val="Zkladntext15"/>
    <w:rPr>
      <w:rFonts w:ascii="Book Antiqua" w:eastAsia="Book Antiqua" w:hAnsi="Book Antiqua" w:cs="Book Antiqua"/>
      <w:b/>
      <w:bCs/>
      <w:i w:val="0"/>
      <w:iCs w:val="0"/>
      <w:smallCaps w:val="0"/>
      <w:strike w:val="0"/>
      <w:color w:val="000000"/>
      <w:spacing w:val="0"/>
      <w:w w:val="100"/>
      <w:position w:val="0"/>
      <w:sz w:val="16"/>
      <w:szCs w:val="16"/>
      <w:u w:val="none"/>
      <w:lang w:val="cs-CZ" w:eastAsia="cs-CZ" w:bidi="cs-CZ"/>
    </w:rPr>
  </w:style>
  <w:style w:type="character" w:customStyle="1" w:styleId="Nadpis2">
    <w:name w:val="Nadpis #2_"/>
    <w:basedOn w:val="Standardnpsmoodstavce"/>
    <w:link w:val="Nadpis20"/>
    <w:rPr>
      <w:rFonts w:ascii="Tahoma" w:eastAsia="Tahoma" w:hAnsi="Tahoma" w:cs="Tahoma"/>
      <w:b/>
      <w:bCs/>
      <w:i w:val="0"/>
      <w:iCs w:val="0"/>
      <w:smallCaps w:val="0"/>
      <w:strike w:val="0"/>
      <w:sz w:val="22"/>
      <w:szCs w:val="22"/>
      <w:u w:val="none"/>
    </w:rPr>
  </w:style>
  <w:style w:type="character" w:customStyle="1" w:styleId="ZhlavneboZpat15ptdkovn0pt">
    <w:name w:val="Záhlaví nebo Zápatí + 15 pt;Řádkování 0 pt"/>
    <w:basedOn w:val="ZhlavneboZpat"/>
    <w:rPr>
      <w:rFonts w:ascii="Tahoma" w:eastAsia="Tahoma" w:hAnsi="Tahoma" w:cs="Tahoma"/>
      <w:b/>
      <w:bCs/>
      <w:i w:val="0"/>
      <w:iCs w:val="0"/>
      <w:smallCaps w:val="0"/>
      <w:strike w:val="0"/>
      <w:color w:val="000000"/>
      <w:spacing w:val="0"/>
      <w:w w:val="100"/>
      <w:position w:val="0"/>
      <w:sz w:val="30"/>
      <w:szCs w:val="30"/>
      <w:u w:val="none"/>
      <w:lang w:val="cs-CZ" w:eastAsia="cs-CZ" w:bidi="cs-CZ"/>
    </w:rPr>
  </w:style>
  <w:style w:type="character" w:customStyle="1" w:styleId="ZhlavneboZpat2">
    <w:name w:val="Záhlaví nebo Zápatí"/>
    <w:basedOn w:val="ZhlavneboZpat"/>
    <w:rPr>
      <w:rFonts w:ascii="Tahoma" w:eastAsia="Tahoma" w:hAnsi="Tahoma" w:cs="Tahoma"/>
      <w:b/>
      <w:bCs/>
      <w:i w:val="0"/>
      <w:iCs w:val="0"/>
      <w:smallCaps w:val="0"/>
      <w:strike w:val="0"/>
      <w:color w:val="000000"/>
      <w:spacing w:val="-10"/>
      <w:w w:val="100"/>
      <w:position w:val="0"/>
      <w:sz w:val="18"/>
      <w:szCs w:val="18"/>
      <w:u w:val="single"/>
      <w:lang w:val="cs-CZ" w:eastAsia="cs-CZ" w:bidi="cs-CZ"/>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z w:val="20"/>
      <w:szCs w:val="20"/>
      <w:u w:val="none"/>
    </w:rPr>
  </w:style>
  <w:style w:type="character" w:customStyle="1" w:styleId="Zkladntext245ptdkovn1pt">
    <w:name w:val="Základní text (2) + 4;5 pt;Řádkování 1 pt"/>
    <w:basedOn w:val="Zkladntext2"/>
    <w:rPr>
      <w:rFonts w:ascii="Tahoma" w:eastAsia="Tahoma" w:hAnsi="Tahoma" w:cs="Tahoma"/>
      <w:b w:val="0"/>
      <w:bCs w:val="0"/>
      <w:i w:val="0"/>
      <w:iCs w:val="0"/>
      <w:smallCaps w:val="0"/>
      <w:strike w:val="0"/>
      <w:color w:val="FFFFFF"/>
      <w:spacing w:val="20"/>
      <w:w w:val="100"/>
      <w:position w:val="0"/>
      <w:sz w:val="9"/>
      <w:szCs w:val="9"/>
      <w:u w:val="none"/>
      <w:lang w:val="cs-CZ" w:eastAsia="cs-CZ" w:bidi="cs-CZ"/>
    </w:rPr>
  </w:style>
  <w:style w:type="character" w:customStyle="1" w:styleId="Zkladntext285ptdkovn0pt">
    <w:name w:val="Základní text (2) + 8;5 pt;Řádkování 0 pt"/>
    <w:basedOn w:val="Zkladntext2"/>
    <w:rPr>
      <w:rFonts w:ascii="Tahoma" w:eastAsia="Tahoma" w:hAnsi="Tahoma" w:cs="Tahoma"/>
      <w:b w:val="0"/>
      <w:bCs w:val="0"/>
      <w:i w:val="0"/>
      <w:iCs w:val="0"/>
      <w:smallCaps w:val="0"/>
      <w:strike w:val="0"/>
      <w:color w:val="FFFFFF"/>
      <w:spacing w:val="10"/>
      <w:w w:val="100"/>
      <w:position w:val="0"/>
      <w:sz w:val="17"/>
      <w:szCs w:val="17"/>
      <w:u w:val="none"/>
      <w:lang w:val="cs-CZ" w:eastAsia="cs-CZ" w:bidi="cs-CZ"/>
    </w:rPr>
  </w:style>
  <w:style w:type="character" w:customStyle="1" w:styleId="Zkladntext285ptdkovn0pt0">
    <w:name w:val="Základní text (2) + 8;5 pt;Řádkování 0 pt"/>
    <w:basedOn w:val="Zkladntext2"/>
    <w:rPr>
      <w:rFonts w:ascii="Tahoma" w:eastAsia="Tahoma" w:hAnsi="Tahoma" w:cs="Tahoma"/>
      <w:b w:val="0"/>
      <w:bCs w:val="0"/>
      <w:i w:val="0"/>
      <w:iCs w:val="0"/>
      <w:smallCaps w:val="0"/>
      <w:strike w:val="0"/>
      <w:color w:val="FFFFFF"/>
      <w:spacing w:val="10"/>
      <w:w w:val="100"/>
      <w:position w:val="0"/>
      <w:sz w:val="17"/>
      <w:szCs w:val="17"/>
      <w:u w:val="none"/>
      <w:lang w:val="cs-CZ" w:eastAsia="cs-CZ" w:bidi="cs-CZ"/>
    </w:rPr>
  </w:style>
  <w:style w:type="character" w:customStyle="1" w:styleId="Zkladntext245ptdkovn3pt">
    <w:name w:val="Základní text (2) + 4;5 pt;Řádkování 3 pt"/>
    <w:basedOn w:val="Zkladntext2"/>
    <w:rPr>
      <w:rFonts w:ascii="Tahoma" w:eastAsia="Tahoma" w:hAnsi="Tahoma" w:cs="Tahoma"/>
      <w:b w:val="0"/>
      <w:bCs w:val="0"/>
      <w:i w:val="0"/>
      <w:iCs w:val="0"/>
      <w:smallCaps w:val="0"/>
      <w:strike w:val="0"/>
      <w:color w:val="FFFFFF"/>
      <w:spacing w:val="60"/>
      <w:w w:val="100"/>
      <w:position w:val="0"/>
      <w:sz w:val="9"/>
      <w:szCs w:val="9"/>
      <w:u w:val="none"/>
      <w:lang w:val="cs-CZ" w:eastAsia="cs-CZ" w:bidi="cs-CZ"/>
    </w:rPr>
  </w:style>
  <w:style w:type="character" w:customStyle="1" w:styleId="Zkladntext2Calibri75ptKurzvadkovn1pt">
    <w:name w:val="Základní text (2) + Calibri;7;5 pt;Kurzíva;Řádkování 1 pt"/>
    <w:basedOn w:val="Zkladntext2"/>
    <w:rPr>
      <w:rFonts w:ascii="Calibri" w:eastAsia="Calibri" w:hAnsi="Calibri" w:cs="Calibri"/>
      <w:b w:val="0"/>
      <w:bCs w:val="0"/>
      <w:i/>
      <w:iCs/>
      <w:smallCaps w:val="0"/>
      <w:strike w:val="0"/>
      <w:color w:val="FFFFFF"/>
      <w:spacing w:val="20"/>
      <w:w w:val="100"/>
      <w:position w:val="0"/>
      <w:sz w:val="15"/>
      <w:szCs w:val="15"/>
      <w:u w:val="none"/>
      <w:lang w:val="cs-CZ" w:eastAsia="cs-CZ" w:bidi="cs-CZ"/>
    </w:rPr>
  </w:style>
  <w:style w:type="character" w:customStyle="1" w:styleId="Zkladntext2Calibri75ptKurzvadkovn0pt">
    <w:name w:val="Základní text (2) + Calibri;7;5 pt;Kurzíva;Řádkování 0 pt"/>
    <w:basedOn w:val="Zkladntext2"/>
    <w:rPr>
      <w:rFonts w:ascii="Calibri" w:eastAsia="Calibri" w:hAnsi="Calibri" w:cs="Calibri"/>
      <w:b w:val="0"/>
      <w:bCs w:val="0"/>
      <w:i/>
      <w:iCs/>
      <w:smallCaps w:val="0"/>
      <w:strike w:val="0"/>
      <w:color w:val="FFFFFF"/>
      <w:spacing w:val="0"/>
      <w:w w:val="100"/>
      <w:position w:val="0"/>
      <w:sz w:val="15"/>
      <w:szCs w:val="15"/>
      <w:u w:val="none"/>
      <w:lang w:val="cs-CZ" w:eastAsia="cs-CZ" w:bidi="cs-CZ"/>
    </w:rPr>
  </w:style>
  <w:style w:type="character" w:customStyle="1" w:styleId="Zkladntext2Calibri75ptKurzvaMalpsmenadkovn0pt">
    <w:name w:val="Základní text (2) + Calibri;7;5 pt;Kurzíva;Malá písmena;Řádkování 0 pt"/>
    <w:basedOn w:val="Zkladntext2"/>
    <w:rPr>
      <w:rFonts w:ascii="Calibri" w:eastAsia="Calibri" w:hAnsi="Calibri" w:cs="Calibri"/>
      <w:b w:val="0"/>
      <w:bCs w:val="0"/>
      <w:i/>
      <w:iCs/>
      <w:smallCaps/>
      <w:strike w:val="0"/>
      <w:color w:val="FFFFFF"/>
      <w:spacing w:val="0"/>
      <w:w w:val="100"/>
      <w:position w:val="0"/>
      <w:sz w:val="15"/>
      <w:szCs w:val="15"/>
      <w:u w:val="none"/>
      <w:lang w:val="cs-CZ" w:eastAsia="cs-CZ" w:bidi="cs-CZ"/>
    </w:rPr>
  </w:style>
  <w:style w:type="character" w:customStyle="1" w:styleId="Titulektabulky2">
    <w:name w:val="Titulek tabulky (2)_"/>
    <w:basedOn w:val="Standardnpsmoodstavce"/>
    <w:link w:val="Titulektabulky20"/>
    <w:rPr>
      <w:rFonts w:ascii="Tahoma" w:eastAsia="Tahoma" w:hAnsi="Tahoma" w:cs="Tahoma"/>
      <w:b/>
      <w:bCs/>
      <w:i w:val="0"/>
      <w:iCs w:val="0"/>
      <w:smallCaps w:val="0"/>
      <w:strike w:val="0"/>
      <w:spacing w:val="-10"/>
      <w:sz w:val="18"/>
      <w:szCs w:val="18"/>
      <w:u w:val="none"/>
    </w:rPr>
  </w:style>
  <w:style w:type="character" w:customStyle="1" w:styleId="Titulektabulky21">
    <w:name w:val="Titulek tabulky (2)"/>
    <w:basedOn w:val="Titulektabulky2"/>
    <w:rPr>
      <w:rFonts w:ascii="Tahoma" w:eastAsia="Tahoma" w:hAnsi="Tahoma" w:cs="Tahoma"/>
      <w:b/>
      <w:bCs/>
      <w:i w:val="0"/>
      <w:iCs w:val="0"/>
      <w:smallCaps w:val="0"/>
      <w:strike w:val="0"/>
      <w:color w:val="000000"/>
      <w:spacing w:val="-10"/>
      <w:w w:val="100"/>
      <w:position w:val="0"/>
      <w:sz w:val="18"/>
      <w:szCs w:val="18"/>
      <w:u w:val="single"/>
      <w:lang w:val="cs-CZ" w:eastAsia="cs-CZ" w:bidi="cs-CZ"/>
    </w:rPr>
  </w:style>
  <w:style w:type="character" w:customStyle="1" w:styleId="Zkladntext2BookAntiqua45ptKurzvadkovn-1pt0">
    <w:name w:val="Základní text (2) + Book Antiqua;4;5 pt;Kurzíva;Řádkování -1 pt"/>
    <w:basedOn w:val="Zkladntext2"/>
    <w:rPr>
      <w:rFonts w:ascii="Book Antiqua" w:eastAsia="Book Antiqua" w:hAnsi="Book Antiqua" w:cs="Book Antiqua"/>
      <w:b w:val="0"/>
      <w:bCs w:val="0"/>
      <w:i/>
      <w:iCs/>
      <w:smallCaps w:val="0"/>
      <w:strike w:val="0"/>
      <w:color w:val="FFFFFF"/>
      <w:spacing w:val="-20"/>
      <w:w w:val="100"/>
      <w:position w:val="0"/>
      <w:sz w:val="9"/>
      <w:szCs w:val="9"/>
      <w:u w:val="none"/>
      <w:lang w:val="cs-CZ" w:eastAsia="cs-CZ" w:bidi="cs-CZ"/>
    </w:rPr>
  </w:style>
  <w:style w:type="character" w:customStyle="1" w:styleId="Zkladntext210ptMalpsmenadkovn0pt">
    <w:name w:val="Základní text (2) + 10 pt;Malá písmena;Řádkování 0 pt"/>
    <w:basedOn w:val="Zkladntext2"/>
    <w:rPr>
      <w:rFonts w:ascii="Tahoma" w:eastAsia="Tahoma" w:hAnsi="Tahoma" w:cs="Tahoma"/>
      <w:b w:val="0"/>
      <w:bCs w:val="0"/>
      <w:i w:val="0"/>
      <w:iCs w:val="0"/>
      <w:smallCaps/>
      <w:strike w:val="0"/>
      <w:color w:val="FFFFFF"/>
      <w:spacing w:val="0"/>
      <w:w w:val="100"/>
      <w:position w:val="0"/>
      <w:sz w:val="20"/>
      <w:szCs w:val="20"/>
      <w:u w:val="none"/>
      <w:lang w:val="cs-CZ" w:eastAsia="cs-CZ" w:bidi="cs-CZ"/>
    </w:rPr>
  </w:style>
  <w:style w:type="character" w:customStyle="1" w:styleId="ZhlavneboZpat3">
    <w:name w:val="Záhlaví nebo Zápatí"/>
    <w:basedOn w:val="ZhlavneboZpat"/>
    <w:rPr>
      <w:rFonts w:ascii="Tahoma" w:eastAsia="Tahoma" w:hAnsi="Tahoma" w:cs="Tahoma"/>
      <w:b/>
      <w:bCs/>
      <w:i w:val="0"/>
      <w:iCs w:val="0"/>
      <w:smallCaps w:val="0"/>
      <w:strike w:val="0"/>
      <w:color w:val="000000"/>
      <w:spacing w:val="-10"/>
      <w:w w:val="100"/>
      <w:position w:val="0"/>
      <w:sz w:val="18"/>
      <w:szCs w:val="18"/>
      <w:u w:val="none"/>
      <w:lang w:val="cs-CZ" w:eastAsia="cs-CZ" w:bidi="cs-CZ"/>
    </w:rPr>
  </w:style>
  <w:style w:type="character" w:customStyle="1" w:styleId="Zkladntext2BookAntiqua45ptKurzvaMalpsmenadkovn-1pt">
    <w:name w:val="Základní text (2) + Book Antiqua;4;5 pt;Kurzíva;Malá písmena;Řádkování -1 pt"/>
    <w:basedOn w:val="Zkladntext2"/>
    <w:rPr>
      <w:rFonts w:ascii="Book Antiqua" w:eastAsia="Book Antiqua" w:hAnsi="Book Antiqua" w:cs="Book Antiqua"/>
      <w:b w:val="0"/>
      <w:bCs w:val="0"/>
      <w:i/>
      <w:iCs/>
      <w:smallCaps/>
      <w:strike w:val="0"/>
      <w:color w:val="FFFFFF"/>
      <w:spacing w:val="-20"/>
      <w:w w:val="100"/>
      <w:position w:val="0"/>
      <w:sz w:val="9"/>
      <w:szCs w:val="9"/>
      <w:u w:val="none"/>
      <w:lang w:val="cs-CZ" w:eastAsia="cs-CZ" w:bidi="cs-CZ"/>
    </w:rPr>
  </w:style>
  <w:style w:type="character" w:customStyle="1" w:styleId="Zkladntext2Calibri11ptdkovn0pt">
    <w:name w:val="Základní text (2) + Calibri;11 pt;Řádkování 0 pt"/>
    <w:basedOn w:val="Zkladntext2"/>
    <w:rPr>
      <w:rFonts w:ascii="Calibri" w:eastAsia="Calibri" w:hAnsi="Calibri" w:cs="Calibri"/>
      <w:b w:val="0"/>
      <w:bCs w:val="0"/>
      <w:i w:val="0"/>
      <w:iCs w:val="0"/>
      <w:smallCaps w:val="0"/>
      <w:strike w:val="0"/>
      <w:color w:val="FFFFFF"/>
      <w:spacing w:val="0"/>
      <w:w w:val="100"/>
      <w:position w:val="0"/>
      <w:sz w:val="22"/>
      <w:szCs w:val="22"/>
      <w:u w:val="none"/>
      <w:lang w:val="cs-CZ" w:eastAsia="cs-CZ" w:bidi="cs-CZ"/>
    </w:rPr>
  </w:style>
  <w:style w:type="character" w:customStyle="1" w:styleId="Zkladntext2Georgia10ptdkovn1pt">
    <w:name w:val="Základní text (2) + Georgia;10 pt;Řádkování 1 pt"/>
    <w:basedOn w:val="Zkladntext2"/>
    <w:rPr>
      <w:rFonts w:ascii="Georgia" w:eastAsia="Georgia" w:hAnsi="Georgia" w:cs="Georgia"/>
      <w:b w:val="0"/>
      <w:bCs w:val="0"/>
      <w:i w:val="0"/>
      <w:iCs w:val="0"/>
      <w:smallCaps w:val="0"/>
      <w:strike w:val="0"/>
      <w:color w:val="FFFFFF"/>
      <w:spacing w:val="30"/>
      <w:w w:val="100"/>
      <w:position w:val="0"/>
      <w:sz w:val="20"/>
      <w:szCs w:val="20"/>
      <w:u w:val="none"/>
      <w:lang w:val="cs-CZ" w:eastAsia="cs-CZ" w:bidi="cs-CZ"/>
    </w:rPr>
  </w:style>
  <w:style w:type="character" w:customStyle="1" w:styleId="Zkladntext2Calibri11ptdkovn0pt0">
    <w:name w:val="Základní text (2) + Calibri;11 pt;Řádkování 0 pt"/>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16Exact">
    <w:name w:val="Základní text (16) Exact"/>
    <w:basedOn w:val="Standardnpsmoodstavce"/>
    <w:link w:val="Zkladntext16"/>
    <w:rPr>
      <w:rFonts w:ascii="Tahoma" w:eastAsia="Tahoma" w:hAnsi="Tahoma" w:cs="Tahoma"/>
      <w:b/>
      <w:bCs/>
      <w:i w:val="0"/>
      <w:iCs w:val="0"/>
      <w:smallCaps w:val="0"/>
      <w:strike w:val="0"/>
      <w:spacing w:val="-10"/>
      <w:sz w:val="18"/>
      <w:szCs w:val="18"/>
      <w:u w:val="none"/>
    </w:rPr>
  </w:style>
  <w:style w:type="character" w:customStyle="1" w:styleId="Zkladntext16Exact0">
    <w:name w:val="Základní text (16) Exact"/>
    <w:basedOn w:val="Zkladntext16Exact"/>
    <w:rPr>
      <w:rFonts w:ascii="Tahoma" w:eastAsia="Tahoma" w:hAnsi="Tahoma" w:cs="Tahoma"/>
      <w:b/>
      <w:bCs/>
      <w:i w:val="0"/>
      <w:iCs w:val="0"/>
      <w:smallCaps w:val="0"/>
      <w:strike w:val="0"/>
      <w:color w:val="000000"/>
      <w:spacing w:val="-10"/>
      <w:w w:val="100"/>
      <w:position w:val="0"/>
      <w:sz w:val="18"/>
      <w:szCs w:val="18"/>
      <w:u w:val="single"/>
      <w:lang w:val="cs-CZ" w:eastAsia="cs-CZ" w:bidi="cs-CZ"/>
    </w:rPr>
  </w:style>
  <w:style w:type="character" w:customStyle="1" w:styleId="Titulekobrzku5Exact">
    <w:name w:val="Titulek obrázku (5) Exact"/>
    <w:basedOn w:val="Standardnpsmoodstavce"/>
    <w:link w:val="Titulekobrzku5"/>
    <w:rPr>
      <w:rFonts w:ascii="Tahoma" w:eastAsia="Tahoma" w:hAnsi="Tahoma" w:cs="Tahoma"/>
      <w:b/>
      <w:bCs/>
      <w:i w:val="0"/>
      <w:iCs w:val="0"/>
      <w:smallCaps w:val="0"/>
      <w:strike w:val="0"/>
      <w:spacing w:val="-10"/>
      <w:sz w:val="18"/>
      <w:szCs w:val="18"/>
      <w:u w:val="none"/>
    </w:rPr>
  </w:style>
  <w:style w:type="character" w:customStyle="1" w:styleId="Titulekobrzku5Exact0">
    <w:name w:val="Titulek obrázku (5) Exact"/>
    <w:basedOn w:val="Titulekobrzku5Exact"/>
    <w:rPr>
      <w:rFonts w:ascii="Tahoma" w:eastAsia="Tahoma" w:hAnsi="Tahoma" w:cs="Tahoma"/>
      <w:b/>
      <w:bCs/>
      <w:i w:val="0"/>
      <w:iCs w:val="0"/>
      <w:smallCaps w:val="0"/>
      <w:strike w:val="0"/>
      <w:color w:val="000000"/>
      <w:spacing w:val="-10"/>
      <w:w w:val="100"/>
      <w:position w:val="0"/>
      <w:sz w:val="18"/>
      <w:szCs w:val="18"/>
      <w:u w:val="single"/>
      <w:lang w:val="cs-CZ" w:eastAsia="cs-CZ" w:bidi="cs-CZ"/>
    </w:rPr>
  </w:style>
  <w:style w:type="character" w:customStyle="1" w:styleId="Nadpis1">
    <w:name w:val="Nadpis #1_"/>
    <w:basedOn w:val="Standardnpsmoodstavce"/>
    <w:link w:val="Nadpis10"/>
    <w:rPr>
      <w:rFonts w:ascii="Tahoma" w:eastAsia="Tahoma" w:hAnsi="Tahoma" w:cs="Tahoma"/>
      <w:b/>
      <w:bCs/>
      <w:i w:val="0"/>
      <w:iCs w:val="0"/>
      <w:smallCaps w:val="0"/>
      <w:strike w:val="0"/>
      <w:spacing w:val="0"/>
      <w:sz w:val="38"/>
      <w:szCs w:val="38"/>
      <w:u w:val="none"/>
    </w:rPr>
  </w:style>
  <w:style w:type="character" w:customStyle="1" w:styleId="Zkladntext61">
    <w:name w:val="Základní text (6)"/>
    <w:basedOn w:val="Zkladntext6"/>
    <w:rPr>
      <w:rFonts w:ascii="Tahoma" w:eastAsia="Tahoma" w:hAnsi="Tahoma" w:cs="Tahoma"/>
      <w:b/>
      <w:bCs/>
      <w:i w:val="0"/>
      <w:iCs w:val="0"/>
      <w:smallCaps w:val="0"/>
      <w:strike w:val="0"/>
      <w:color w:val="000000"/>
      <w:spacing w:val="0"/>
      <w:w w:val="100"/>
      <w:position w:val="0"/>
      <w:sz w:val="19"/>
      <w:szCs w:val="19"/>
      <w:u w:val="single"/>
      <w:lang w:val="cs-CZ" w:eastAsia="cs-CZ" w:bidi="cs-CZ"/>
    </w:rPr>
  </w:style>
  <w:style w:type="character" w:customStyle="1" w:styleId="Zkladntext68ptNetun">
    <w:name w:val="Základní text (6) + 8 pt;Ne tučné"/>
    <w:basedOn w:val="Zkladntext6"/>
    <w:rPr>
      <w:rFonts w:ascii="Tahoma" w:eastAsia="Tahoma" w:hAnsi="Tahoma" w:cs="Tahoma"/>
      <w:b/>
      <w:bCs/>
      <w:i w:val="0"/>
      <w:iCs w:val="0"/>
      <w:smallCaps w:val="0"/>
      <w:strike w:val="0"/>
      <w:color w:val="000000"/>
      <w:spacing w:val="0"/>
      <w:w w:val="100"/>
      <w:position w:val="0"/>
      <w:sz w:val="16"/>
      <w:szCs w:val="16"/>
      <w:u w:val="single"/>
      <w:lang w:val="cs-CZ" w:eastAsia="cs-CZ" w:bidi="cs-CZ"/>
    </w:rPr>
  </w:style>
  <w:style w:type="character" w:customStyle="1" w:styleId="Zkladntext17">
    <w:name w:val="Základní text (17)_"/>
    <w:basedOn w:val="Standardnpsmoodstavce"/>
    <w:link w:val="Zkladntext170"/>
    <w:rPr>
      <w:rFonts w:ascii="Georgia" w:eastAsia="Georgia" w:hAnsi="Georgia" w:cs="Georgia"/>
      <w:b w:val="0"/>
      <w:bCs w:val="0"/>
      <w:i w:val="0"/>
      <w:iCs w:val="0"/>
      <w:smallCaps w:val="0"/>
      <w:strike w:val="0"/>
      <w:spacing w:val="30"/>
      <w:sz w:val="20"/>
      <w:szCs w:val="20"/>
      <w:u w:val="none"/>
    </w:rPr>
  </w:style>
  <w:style w:type="character" w:customStyle="1" w:styleId="ZhlavneboZpatTrebuchetMS85ptNetundkovn0pt">
    <w:name w:val="Záhlaví nebo Zápatí + Trebuchet MS;8;5 pt;Ne tučné;Řádkování 0 pt"/>
    <w:basedOn w:val="ZhlavneboZpat"/>
    <w:rPr>
      <w:rFonts w:ascii="Trebuchet MS" w:eastAsia="Trebuchet MS" w:hAnsi="Trebuchet MS" w:cs="Trebuchet MS"/>
      <w:b/>
      <w:bCs/>
      <w:i w:val="0"/>
      <w:iCs w:val="0"/>
      <w:smallCaps w:val="0"/>
      <w:strike w:val="0"/>
      <w:color w:val="000000"/>
      <w:spacing w:val="0"/>
      <w:w w:val="100"/>
      <w:position w:val="0"/>
      <w:sz w:val="17"/>
      <w:szCs w:val="17"/>
      <w:u w:val="none"/>
      <w:lang w:val="cs-CZ" w:eastAsia="cs-CZ" w:bidi="cs-CZ"/>
    </w:rPr>
  </w:style>
  <w:style w:type="character" w:customStyle="1" w:styleId="Zkladntext18">
    <w:name w:val="Základní text (18)_"/>
    <w:basedOn w:val="Standardnpsmoodstavce"/>
    <w:link w:val="Zkladntext180"/>
    <w:rPr>
      <w:rFonts w:ascii="Arial Narrow" w:eastAsia="Arial Narrow" w:hAnsi="Arial Narrow" w:cs="Arial Narrow"/>
      <w:b w:val="0"/>
      <w:bCs w:val="0"/>
      <w:i w:val="0"/>
      <w:iCs w:val="0"/>
      <w:smallCaps w:val="0"/>
      <w:strike w:val="0"/>
      <w:sz w:val="12"/>
      <w:szCs w:val="12"/>
      <w:u w:val="none"/>
    </w:rPr>
  </w:style>
  <w:style w:type="paragraph" w:customStyle="1" w:styleId="Nadpis10">
    <w:name w:val="Nadpis #1"/>
    <w:basedOn w:val="Normln"/>
    <w:link w:val="Nadpis1"/>
    <w:pPr>
      <w:shd w:val="clear" w:color="auto" w:fill="FFFFFF"/>
      <w:spacing w:line="0" w:lineRule="atLeast"/>
      <w:outlineLvl w:val="0"/>
    </w:pPr>
    <w:rPr>
      <w:rFonts w:ascii="Tahoma" w:eastAsia="Tahoma" w:hAnsi="Tahoma" w:cs="Tahoma"/>
      <w:b/>
      <w:bCs/>
      <w:sz w:val="38"/>
      <w:szCs w:val="38"/>
    </w:rPr>
  </w:style>
  <w:style w:type="paragraph" w:customStyle="1" w:styleId="Titulekobrzku2">
    <w:name w:val="Titulek obrázku (2)"/>
    <w:basedOn w:val="Normln"/>
    <w:link w:val="Titulekobrzku2Exact"/>
    <w:pPr>
      <w:shd w:val="clear" w:color="auto" w:fill="FFFFFF"/>
      <w:spacing w:line="0" w:lineRule="atLeast"/>
    </w:pPr>
    <w:rPr>
      <w:rFonts w:ascii="Calibri" w:eastAsia="Calibri" w:hAnsi="Calibri" w:cs="Calibri"/>
      <w:sz w:val="17"/>
      <w:szCs w:val="17"/>
    </w:rPr>
  </w:style>
  <w:style w:type="paragraph" w:customStyle="1" w:styleId="Zkladntext4">
    <w:name w:val="Základní text (4)"/>
    <w:basedOn w:val="Normln"/>
    <w:link w:val="Zkladntext4Exact"/>
    <w:pPr>
      <w:shd w:val="clear" w:color="auto" w:fill="FFFFFF"/>
      <w:spacing w:after="60" w:line="0" w:lineRule="atLeast"/>
    </w:pPr>
    <w:rPr>
      <w:rFonts w:ascii="Tahoma" w:eastAsia="Tahoma" w:hAnsi="Tahoma" w:cs="Tahoma"/>
      <w:sz w:val="16"/>
      <w:szCs w:val="16"/>
    </w:rPr>
  </w:style>
  <w:style w:type="paragraph" w:customStyle="1" w:styleId="Zkladntext50">
    <w:name w:val="Základní text (5)"/>
    <w:basedOn w:val="Normln"/>
    <w:link w:val="Zkladntext5"/>
    <w:pPr>
      <w:shd w:val="clear" w:color="auto" w:fill="FFFFFF"/>
      <w:spacing w:line="0" w:lineRule="atLeast"/>
      <w:ind w:hanging="440"/>
    </w:pPr>
    <w:rPr>
      <w:rFonts w:ascii="Tahoma" w:eastAsia="Tahoma" w:hAnsi="Tahoma" w:cs="Tahoma"/>
      <w:sz w:val="20"/>
      <w:szCs w:val="20"/>
    </w:rPr>
  </w:style>
  <w:style w:type="paragraph" w:customStyle="1" w:styleId="Zkladntext60">
    <w:name w:val="Základní text (6)"/>
    <w:basedOn w:val="Normln"/>
    <w:link w:val="Zkladntext6"/>
    <w:pPr>
      <w:shd w:val="clear" w:color="auto" w:fill="FFFFFF"/>
      <w:spacing w:line="264" w:lineRule="exact"/>
      <w:ind w:hanging="1060"/>
      <w:jc w:val="both"/>
    </w:pPr>
    <w:rPr>
      <w:rFonts w:ascii="Tahoma" w:eastAsia="Tahoma" w:hAnsi="Tahoma" w:cs="Tahoma"/>
      <w:b/>
      <w:bCs/>
      <w:sz w:val="19"/>
      <w:szCs w:val="19"/>
    </w:rPr>
  </w:style>
  <w:style w:type="paragraph" w:customStyle="1" w:styleId="Zkladntext7">
    <w:name w:val="Základní text (7)"/>
    <w:basedOn w:val="Normln"/>
    <w:link w:val="Zkladntext7Exact"/>
    <w:pPr>
      <w:shd w:val="clear" w:color="auto" w:fill="FFFFFF"/>
      <w:spacing w:line="158" w:lineRule="exact"/>
      <w:ind w:firstLine="480"/>
    </w:pPr>
    <w:rPr>
      <w:rFonts w:ascii="Book Antiqua" w:eastAsia="Book Antiqua" w:hAnsi="Book Antiqua" w:cs="Book Antiqua"/>
      <w:sz w:val="13"/>
      <w:szCs w:val="13"/>
    </w:rPr>
  </w:style>
  <w:style w:type="paragraph" w:customStyle="1" w:styleId="Zkladntext8">
    <w:name w:val="Základní text (8)"/>
    <w:basedOn w:val="Normln"/>
    <w:link w:val="Zkladntext8Exact"/>
    <w:pPr>
      <w:shd w:val="clear" w:color="auto" w:fill="FFFFFF"/>
      <w:spacing w:line="120" w:lineRule="exact"/>
      <w:ind w:firstLine="240"/>
    </w:pPr>
    <w:rPr>
      <w:rFonts w:ascii="Tahoma" w:eastAsia="Tahoma" w:hAnsi="Tahoma" w:cs="Tahoma"/>
      <w:sz w:val="12"/>
      <w:szCs w:val="12"/>
    </w:rPr>
  </w:style>
  <w:style w:type="paragraph" w:customStyle="1" w:styleId="Nadpis4">
    <w:name w:val="Nadpis #4"/>
    <w:basedOn w:val="Normln"/>
    <w:link w:val="Nadpis4Exact"/>
    <w:pPr>
      <w:shd w:val="clear" w:color="auto" w:fill="FFFFFF"/>
      <w:spacing w:line="0" w:lineRule="atLeast"/>
      <w:outlineLvl w:val="3"/>
    </w:pPr>
    <w:rPr>
      <w:rFonts w:ascii="Calibri" w:eastAsia="Calibri" w:hAnsi="Calibri" w:cs="Calibri"/>
      <w:b/>
      <w:bCs/>
      <w:sz w:val="32"/>
      <w:szCs w:val="32"/>
    </w:rPr>
  </w:style>
  <w:style w:type="paragraph" w:customStyle="1" w:styleId="Zkladntext9">
    <w:name w:val="Základní text (9)"/>
    <w:basedOn w:val="Normln"/>
    <w:link w:val="Zkladntext9Exact"/>
    <w:pPr>
      <w:shd w:val="clear" w:color="auto" w:fill="FFFFFF"/>
      <w:spacing w:line="0" w:lineRule="atLeast"/>
    </w:pPr>
    <w:rPr>
      <w:rFonts w:ascii="Book Antiqua" w:eastAsia="Book Antiqua" w:hAnsi="Book Antiqua" w:cs="Book Antiqua"/>
      <w:i/>
      <w:iCs/>
      <w:spacing w:val="-20"/>
      <w:sz w:val="9"/>
      <w:szCs w:val="9"/>
    </w:rPr>
  </w:style>
  <w:style w:type="paragraph" w:customStyle="1" w:styleId="Zkladntext10">
    <w:name w:val="Základní text (10)"/>
    <w:basedOn w:val="Normln"/>
    <w:link w:val="Zkladntext10Exact"/>
    <w:pPr>
      <w:shd w:val="clear" w:color="auto" w:fill="FFFFFF"/>
      <w:spacing w:line="0" w:lineRule="atLeast"/>
    </w:pPr>
    <w:rPr>
      <w:rFonts w:ascii="Calibri" w:eastAsia="Calibri" w:hAnsi="Calibri" w:cs="Calibri"/>
      <w:sz w:val="17"/>
      <w:szCs w:val="17"/>
    </w:rPr>
  </w:style>
  <w:style w:type="paragraph" w:customStyle="1" w:styleId="Zkladntext11">
    <w:name w:val="Základní text (11)"/>
    <w:basedOn w:val="Normln"/>
    <w:link w:val="Zkladntext11Exact"/>
    <w:pPr>
      <w:shd w:val="clear" w:color="auto" w:fill="FFFFFF"/>
      <w:spacing w:line="0" w:lineRule="atLeast"/>
    </w:pPr>
    <w:rPr>
      <w:rFonts w:ascii="Tahoma" w:eastAsia="Tahoma" w:hAnsi="Tahoma" w:cs="Tahoma"/>
      <w:i/>
      <w:iCs/>
      <w:spacing w:val="30"/>
      <w:sz w:val="8"/>
      <w:szCs w:val="8"/>
    </w:rPr>
  </w:style>
  <w:style w:type="paragraph" w:customStyle="1" w:styleId="Zkladntext20">
    <w:name w:val="Základní text (2)"/>
    <w:basedOn w:val="Normln"/>
    <w:link w:val="Zkladntext2"/>
    <w:pPr>
      <w:shd w:val="clear" w:color="auto" w:fill="FFFFFF"/>
      <w:spacing w:line="197" w:lineRule="exact"/>
    </w:pPr>
    <w:rPr>
      <w:rFonts w:ascii="Tahoma" w:eastAsia="Tahoma" w:hAnsi="Tahoma" w:cs="Tahoma"/>
      <w:color w:val="141414"/>
      <w:spacing w:val="-10"/>
      <w:sz w:val="12"/>
      <w:szCs w:val="12"/>
    </w:rPr>
  </w:style>
  <w:style w:type="paragraph" w:customStyle="1" w:styleId="Zkladntext30">
    <w:name w:val="Základní text (3)"/>
    <w:basedOn w:val="Normln"/>
    <w:link w:val="Zkladntext3"/>
    <w:pPr>
      <w:shd w:val="clear" w:color="auto" w:fill="FFFFFF"/>
      <w:spacing w:line="0" w:lineRule="atLeast"/>
    </w:pPr>
    <w:rPr>
      <w:rFonts w:ascii="Tahoma" w:eastAsia="Tahoma" w:hAnsi="Tahoma" w:cs="Tahoma"/>
      <w:b/>
      <w:bCs/>
      <w:sz w:val="22"/>
      <w:szCs w:val="22"/>
    </w:rPr>
  </w:style>
  <w:style w:type="paragraph" w:customStyle="1" w:styleId="Nadpis50">
    <w:name w:val="Nadpis #5"/>
    <w:basedOn w:val="Normln"/>
    <w:link w:val="Nadpis5"/>
    <w:pPr>
      <w:shd w:val="clear" w:color="auto" w:fill="FFFFFF"/>
      <w:spacing w:before="600" w:line="269" w:lineRule="exact"/>
      <w:jc w:val="both"/>
      <w:outlineLvl w:val="4"/>
    </w:pPr>
    <w:rPr>
      <w:rFonts w:ascii="Tahoma" w:eastAsia="Tahoma" w:hAnsi="Tahoma" w:cs="Tahoma"/>
      <w:b/>
      <w:bCs/>
      <w:sz w:val="19"/>
      <w:szCs w:val="19"/>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b/>
      <w:bCs/>
      <w:spacing w:val="-10"/>
      <w:sz w:val="18"/>
      <w:szCs w:val="18"/>
    </w:rPr>
  </w:style>
  <w:style w:type="paragraph" w:customStyle="1" w:styleId="Titulekobrzku3">
    <w:name w:val="Titulek obrázku (3)"/>
    <w:basedOn w:val="Normln"/>
    <w:link w:val="Titulekobrzku3Exact"/>
    <w:pPr>
      <w:shd w:val="clear" w:color="auto" w:fill="FFFFFF"/>
      <w:spacing w:line="302" w:lineRule="exact"/>
    </w:pPr>
    <w:rPr>
      <w:rFonts w:ascii="Tahoma" w:eastAsia="Tahoma" w:hAnsi="Tahoma" w:cs="Tahoma"/>
      <w:b/>
      <w:bCs/>
      <w:sz w:val="19"/>
      <w:szCs w:val="19"/>
    </w:rPr>
  </w:style>
  <w:style w:type="paragraph" w:customStyle="1" w:styleId="Titulekobrzku4">
    <w:name w:val="Titulek obrázku (4)"/>
    <w:basedOn w:val="Normln"/>
    <w:link w:val="Titulekobrzku4Exact"/>
    <w:pPr>
      <w:shd w:val="clear" w:color="auto" w:fill="FFFFFF"/>
      <w:spacing w:line="302" w:lineRule="exact"/>
    </w:pPr>
    <w:rPr>
      <w:rFonts w:ascii="Book Antiqua" w:eastAsia="Book Antiqua" w:hAnsi="Book Antiqua" w:cs="Book Antiqua"/>
      <w:i/>
      <w:iCs/>
      <w:spacing w:val="-20"/>
      <w:sz w:val="9"/>
      <w:szCs w:val="9"/>
    </w:rPr>
  </w:style>
  <w:style w:type="paragraph" w:customStyle="1" w:styleId="Titulekobrzku">
    <w:name w:val="Titulek obrázku"/>
    <w:basedOn w:val="Normln"/>
    <w:link w:val="TitulekobrzkuExact"/>
    <w:pPr>
      <w:shd w:val="clear" w:color="auto" w:fill="FFFFFF"/>
      <w:spacing w:line="302" w:lineRule="exact"/>
    </w:pPr>
    <w:rPr>
      <w:rFonts w:ascii="Tahoma" w:eastAsia="Tahoma" w:hAnsi="Tahoma" w:cs="Tahoma"/>
      <w:sz w:val="20"/>
      <w:szCs w:val="20"/>
    </w:rPr>
  </w:style>
  <w:style w:type="paragraph" w:customStyle="1" w:styleId="Zkladntext14">
    <w:name w:val="Základní text (14)"/>
    <w:basedOn w:val="Normln"/>
    <w:link w:val="Zkladntext14Exact"/>
    <w:pPr>
      <w:shd w:val="clear" w:color="auto" w:fill="FFFFFF"/>
      <w:spacing w:line="0" w:lineRule="atLeast"/>
    </w:pPr>
    <w:rPr>
      <w:rFonts w:ascii="Tahoma" w:eastAsia="Tahoma" w:hAnsi="Tahoma" w:cs="Tahoma"/>
      <w:b/>
      <w:bCs/>
      <w:sz w:val="38"/>
      <w:szCs w:val="38"/>
    </w:rPr>
  </w:style>
  <w:style w:type="paragraph" w:customStyle="1" w:styleId="Nadpis420">
    <w:name w:val="Nadpis #4 (2)"/>
    <w:basedOn w:val="Normln"/>
    <w:link w:val="Nadpis42"/>
    <w:pPr>
      <w:shd w:val="clear" w:color="auto" w:fill="FFFFFF"/>
      <w:spacing w:after="180" w:line="0" w:lineRule="atLeast"/>
      <w:outlineLvl w:val="3"/>
    </w:pPr>
    <w:rPr>
      <w:rFonts w:ascii="Tahoma" w:eastAsia="Tahoma" w:hAnsi="Tahoma" w:cs="Tahoma"/>
      <w:sz w:val="20"/>
      <w:szCs w:val="20"/>
    </w:rPr>
  </w:style>
  <w:style w:type="paragraph" w:customStyle="1" w:styleId="Zkladntext120">
    <w:name w:val="Základní text (12)"/>
    <w:basedOn w:val="Normln"/>
    <w:link w:val="Zkladntext12"/>
    <w:pPr>
      <w:shd w:val="clear" w:color="auto" w:fill="FFFFFF"/>
      <w:spacing w:before="180" w:line="216" w:lineRule="exact"/>
    </w:pPr>
    <w:rPr>
      <w:rFonts w:ascii="Trebuchet MS" w:eastAsia="Trebuchet MS" w:hAnsi="Trebuchet MS" w:cs="Trebuchet MS"/>
      <w:b/>
      <w:bCs/>
      <w:sz w:val="18"/>
      <w:szCs w:val="18"/>
    </w:rPr>
  </w:style>
  <w:style w:type="paragraph" w:customStyle="1" w:styleId="Zkladntext130">
    <w:name w:val="Základní text (13)"/>
    <w:basedOn w:val="Normln"/>
    <w:link w:val="Zkladntext13"/>
    <w:pPr>
      <w:shd w:val="clear" w:color="auto" w:fill="FFFFFF"/>
      <w:spacing w:line="216" w:lineRule="exact"/>
    </w:pPr>
    <w:rPr>
      <w:rFonts w:ascii="Book Antiqua" w:eastAsia="Book Antiqua" w:hAnsi="Book Antiqua" w:cs="Book Antiqua"/>
      <w:sz w:val="17"/>
      <w:szCs w:val="17"/>
    </w:rPr>
  </w:style>
  <w:style w:type="paragraph" w:customStyle="1" w:styleId="Nadpis30">
    <w:name w:val="Nadpis #3"/>
    <w:basedOn w:val="Normln"/>
    <w:link w:val="Nadpis3"/>
    <w:pPr>
      <w:shd w:val="clear" w:color="auto" w:fill="FFFFFF"/>
      <w:spacing w:line="298" w:lineRule="exact"/>
      <w:jc w:val="center"/>
      <w:outlineLvl w:val="2"/>
    </w:pPr>
    <w:rPr>
      <w:rFonts w:ascii="Tahoma" w:eastAsia="Tahoma" w:hAnsi="Tahoma" w:cs="Tahoma"/>
      <w:b/>
      <w:bCs/>
      <w:sz w:val="22"/>
      <w:szCs w:val="22"/>
    </w:rPr>
  </w:style>
  <w:style w:type="paragraph" w:customStyle="1" w:styleId="Zkladntext150">
    <w:name w:val="Základní text (15)"/>
    <w:basedOn w:val="Normln"/>
    <w:link w:val="Zkladntext15"/>
    <w:pPr>
      <w:shd w:val="clear" w:color="auto" w:fill="FFFFFF"/>
      <w:spacing w:before="60" w:line="173" w:lineRule="exact"/>
      <w:jc w:val="center"/>
    </w:pPr>
    <w:rPr>
      <w:rFonts w:ascii="Tahoma" w:eastAsia="Tahoma" w:hAnsi="Tahoma" w:cs="Tahoma"/>
      <w:b/>
      <w:bCs/>
      <w:spacing w:val="-10"/>
      <w:sz w:val="13"/>
      <w:szCs w:val="13"/>
    </w:rPr>
  </w:style>
  <w:style w:type="paragraph" w:customStyle="1" w:styleId="Nadpis20">
    <w:name w:val="Nadpis #2"/>
    <w:basedOn w:val="Normln"/>
    <w:link w:val="Nadpis2"/>
    <w:pPr>
      <w:shd w:val="clear" w:color="auto" w:fill="FFFFFF"/>
      <w:spacing w:line="0" w:lineRule="atLeast"/>
      <w:outlineLvl w:val="1"/>
    </w:pPr>
    <w:rPr>
      <w:rFonts w:ascii="Tahoma" w:eastAsia="Tahoma" w:hAnsi="Tahoma" w:cs="Tahoma"/>
      <w:b/>
      <w:bCs/>
      <w:sz w:val="22"/>
      <w:szCs w:val="22"/>
    </w:rPr>
  </w:style>
  <w:style w:type="paragraph" w:customStyle="1" w:styleId="Titulektabulky0">
    <w:name w:val="Titulek tabulky"/>
    <w:basedOn w:val="Normln"/>
    <w:link w:val="Titulektabulky"/>
    <w:pPr>
      <w:shd w:val="clear" w:color="auto" w:fill="FFFFFF"/>
      <w:spacing w:line="0" w:lineRule="atLeast"/>
    </w:pPr>
    <w:rPr>
      <w:rFonts w:ascii="Tahoma" w:eastAsia="Tahoma" w:hAnsi="Tahoma" w:cs="Tahoma"/>
      <w:sz w:val="20"/>
      <w:szCs w:val="20"/>
    </w:rPr>
  </w:style>
  <w:style w:type="paragraph" w:customStyle="1" w:styleId="Titulektabulky20">
    <w:name w:val="Titulek tabulky (2)"/>
    <w:basedOn w:val="Normln"/>
    <w:link w:val="Titulektabulky2"/>
    <w:pPr>
      <w:shd w:val="clear" w:color="auto" w:fill="FFFFFF"/>
      <w:spacing w:line="0" w:lineRule="atLeast"/>
      <w:jc w:val="both"/>
    </w:pPr>
    <w:rPr>
      <w:rFonts w:ascii="Tahoma" w:eastAsia="Tahoma" w:hAnsi="Tahoma" w:cs="Tahoma"/>
      <w:b/>
      <w:bCs/>
      <w:spacing w:val="-10"/>
      <w:sz w:val="18"/>
      <w:szCs w:val="18"/>
    </w:rPr>
  </w:style>
  <w:style w:type="paragraph" w:customStyle="1" w:styleId="Zkladntext16">
    <w:name w:val="Základní text (16)"/>
    <w:basedOn w:val="Normln"/>
    <w:link w:val="Zkladntext16Exact"/>
    <w:pPr>
      <w:shd w:val="clear" w:color="auto" w:fill="FFFFFF"/>
      <w:spacing w:line="0" w:lineRule="atLeast"/>
      <w:jc w:val="both"/>
    </w:pPr>
    <w:rPr>
      <w:rFonts w:ascii="Tahoma" w:eastAsia="Tahoma" w:hAnsi="Tahoma" w:cs="Tahoma"/>
      <w:b/>
      <w:bCs/>
      <w:spacing w:val="-10"/>
      <w:sz w:val="18"/>
      <w:szCs w:val="18"/>
    </w:rPr>
  </w:style>
  <w:style w:type="paragraph" w:customStyle="1" w:styleId="Titulekobrzku5">
    <w:name w:val="Titulek obrázku (5)"/>
    <w:basedOn w:val="Normln"/>
    <w:link w:val="Titulekobrzku5Exact"/>
    <w:pPr>
      <w:shd w:val="clear" w:color="auto" w:fill="FFFFFF"/>
      <w:spacing w:line="0" w:lineRule="atLeast"/>
      <w:jc w:val="both"/>
    </w:pPr>
    <w:rPr>
      <w:rFonts w:ascii="Tahoma" w:eastAsia="Tahoma" w:hAnsi="Tahoma" w:cs="Tahoma"/>
      <w:b/>
      <w:bCs/>
      <w:spacing w:val="-10"/>
      <w:sz w:val="18"/>
      <w:szCs w:val="18"/>
    </w:rPr>
  </w:style>
  <w:style w:type="paragraph" w:customStyle="1" w:styleId="Zkladntext170">
    <w:name w:val="Základní text (17)"/>
    <w:basedOn w:val="Normln"/>
    <w:link w:val="Zkladntext17"/>
    <w:pPr>
      <w:shd w:val="clear" w:color="auto" w:fill="FFFFFF"/>
      <w:spacing w:after="60" w:line="0" w:lineRule="atLeast"/>
    </w:pPr>
    <w:rPr>
      <w:rFonts w:ascii="Georgia" w:eastAsia="Georgia" w:hAnsi="Georgia" w:cs="Georgia"/>
      <w:spacing w:val="30"/>
      <w:sz w:val="20"/>
      <w:szCs w:val="20"/>
    </w:rPr>
  </w:style>
  <w:style w:type="paragraph" w:customStyle="1" w:styleId="Zkladntext180">
    <w:name w:val="Základní text (18)"/>
    <w:basedOn w:val="Normln"/>
    <w:link w:val="Zkladntext18"/>
    <w:pPr>
      <w:shd w:val="clear" w:color="auto" w:fill="FFFFFF"/>
      <w:spacing w:before="60" w:line="0" w:lineRule="atLeast"/>
      <w:jc w:val="right"/>
    </w:pPr>
    <w:rPr>
      <w:rFonts w:ascii="Arial Narrow" w:eastAsia="Arial Narrow" w:hAnsi="Arial Narrow" w:cs="Arial Narrow"/>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verejny.sektor@ampermarket.cz" TargetMode="External"/><Relationship Id="rId18" Type="http://schemas.openxmlformats.org/officeDocument/2006/relationships/hyperlink" Target="mailto:info@ampermarket.cz" TargetMode="External"/><Relationship Id="rId26" Type="http://schemas.openxmlformats.org/officeDocument/2006/relationships/footer" Target="footer3.xml"/><Relationship Id="rId39" Type="http://schemas.openxmlformats.org/officeDocument/2006/relationships/image" Target="media/image7.png"/><Relationship Id="rId21" Type="http://schemas.openxmlformats.org/officeDocument/2006/relationships/image" Target="media/image3.png"/><Relationship Id="rId34" Type="http://schemas.openxmlformats.org/officeDocument/2006/relationships/header" Target="header7.xml"/><Relationship Id="rId42" Type="http://schemas.openxmlformats.org/officeDocument/2006/relationships/header" Target="header12.xml"/><Relationship Id="rId47" Type="http://schemas.openxmlformats.org/officeDocument/2006/relationships/image" Target="media/image10.png"/><Relationship Id="rId50" Type="http://schemas.openxmlformats.org/officeDocument/2006/relationships/header" Target="header14.xm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mika.j@ksusv.cz" TargetMode="External"/><Relationship Id="rId29" Type="http://schemas.openxmlformats.org/officeDocument/2006/relationships/image" Target="media/image6.png"/><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hyperlink" Target="http://www.ampermarket.cz" TargetMode="External"/><Relationship Id="rId45" Type="http://schemas.openxmlformats.org/officeDocument/2006/relationships/image" Target="media/image8.png"/><Relationship Id="rId53" Type="http://schemas.openxmlformats.org/officeDocument/2006/relationships/hyperlink" Target="http://www.ampermarket.cz" TargetMode="External"/><Relationship Id="rId5" Type="http://schemas.openxmlformats.org/officeDocument/2006/relationships/footnotes" Target="footnotes.xml"/><Relationship Id="rId10" Type="http://schemas.openxmlformats.org/officeDocument/2006/relationships/header" Target="header2.xml"/><Relationship Id="rId19" Type="http://schemas.openxmlformats.org/officeDocument/2006/relationships/hyperlink" Target="mailto:velkoodberatele@ampermarket.cz" TargetMode="External"/><Relationship Id="rId31" Type="http://schemas.openxmlformats.org/officeDocument/2006/relationships/header" Target="header6.xml"/><Relationship Id="rId44" Type="http://schemas.openxmlformats.org/officeDocument/2006/relationships/footer" Target="footer9.xml"/><Relationship Id="rId52"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info@ampermarket.cz" TargetMode="External"/><Relationship Id="rId22" Type="http://schemas.openxmlformats.org/officeDocument/2006/relationships/image" Target="media/image4.png"/><Relationship Id="rId27" Type="http://schemas.openxmlformats.org/officeDocument/2006/relationships/footer" Target="footer4.xml"/><Relationship Id="rId30" Type="http://schemas.openxmlformats.org/officeDocument/2006/relationships/header" Target="header5.xml"/><Relationship Id="rId35" Type="http://schemas.openxmlformats.org/officeDocument/2006/relationships/header" Target="header8.xml"/><Relationship Id="rId43" Type="http://schemas.openxmlformats.org/officeDocument/2006/relationships/footer" Target="footer8.xml"/><Relationship Id="rId48" Type="http://schemas.openxmlformats.org/officeDocument/2006/relationships/image" Target="media/image11.png"/><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footer" Target="footer10.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info@ampermarket.cz" TargetMode="External"/><Relationship Id="rId25" Type="http://schemas.openxmlformats.org/officeDocument/2006/relationships/header" Target="header4.xml"/><Relationship Id="rId33" Type="http://schemas.openxmlformats.org/officeDocument/2006/relationships/footer" Target="footer6.xml"/><Relationship Id="rId38" Type="http://schemas.openxmlformats.org/officeDocument/2006/relationships/header" Target="header10.xml"/><Relationship Id="rId46" Type="http://schemas.openxmlformats.org/officeDocument/2006/relationships/image" Target="media/image9.png"/><Relationship Id="rId20" Type="http://schemas.openxmlformats.org/officeDocument/2006/relationships/hyperlink" Target="http://www.ampermarket.cz" TargetMode="External"/><Relationship Id="rId41" Type="http://schemas.openxmlformats.org/officeDocument/2006/relationships/header" Target="header11.xml"/><Relationship Id="rId54" Type="http://schemas.openxmlformats.org/officeDocument/2006/relationships/hyperlink" Target="http://www.ampermarket.cz"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fakturace@ampermarket.cz" TargetMode="External"/><Relationship Id="rId23" Type="http://schemas.openxmlformats.org/officeDocument/2006/relationships/image" Target="media/image5.png"/><Relationship Id="rId28" Type="http://schemas.openxmlformats.org/officeDocument/2006/relationships/hyperlink" Target="http://www.ampermarket.cz" TargetMode="External"/><Relationship Id="rId36" Type="http://schemas.openxmlformats.org/officeDocument/2006/relationships/header" Target="header9.xml"/><Relationship Id="rId49" Type="http://schemas.openxmlformats.org/officeDocument/2006/relationships/header" Target="header1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6770</Words>
  <Characters>39944</Characters>
  <Application>Microsoft Office Word</Application>
  <DocSecurity>0</DocSecurity>
  <Lines>332</Lines>
  <Paragraphs>93</Paragraphs>
  <ScaleCrop>false</ScaleCrop>
  <Company>ATC</Company>
  <LinksUpToDate>false</LinksUpToDate>
  <CharactersWithSpaces>46621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2017-12-04T11:47:00Z</dcterms:created>
  <dcterms:modified xsi:type="dcterms:W3CDTF">2017-12-04T11:49:00Z</dcterms:modified>
</cp:coreProperties>
</file>