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221E" w14:textId="6968A9D2" w:rsidR="00541A18" w:rsidRPr="009639FD" w:rsidRDefault="00541A18" w:rsidP="00541A18">
      <w:pPr>
        <w:pStyle w:val="Nzev"/>
        <w:ind w:right="-1188"/>
        <w:rPr>
          <w:rFonts w:ascii="Arial" w:hAnsi="Arial" w:cs="Arial"/>
          <w:i/>
          <w:sz w:val="22"/>
          <w:szCs w:val="22"/>
        </w:rPr>
      </w:pPr>
      <w:bookmarkStart w:id="0" w:name="_Toc380061316"/>
    </w:p>
    <w:bookmarkEnd w:id="0"/>
    <w:p w14:paraId="3151D74E" w14:textId="77777777" w:rsidR="00541A18" w:rsidRPr="009639FD" w:rsidRDefault="00541A18" w:rsidP="00541A18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  <w:r w:rsidRPr="009639FD">
        <w:rPr>
          <w:rFonts w:ascii="Arial" w:hAnsi="Arial" w:cs="Arial"/>
          <w:b/>
          <w:szCs w:val="22"/>
          <w:lang w:val="cs-CZ"/>
        </w:rPr>
        <w:t>KUPNÍ SMLOUVA</w:t>
      </w:r>
    </w:p>
    <w:p w14:paraId="2BBD8F4C" w14:textId="310CCB67" w:rsidR="00541A18" w:rsidRPr="00B65246" w:rsidRDefault="00541A18" w:rsidP="00541A18">
      <w:pPr>
        <w:spacing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číslo</w:t>
      </w:r>
      <w:r w:rsidR="00227D44">
        <w:rPr>
          <w:rFonts w:ascii="Arial" w:hAnsi="Arial" w:cs="Arial"/>
          <w:sz w:val="22"/>
          <w:szCs w:val="22"/>
          <w:lang w:val="cs-CZ"/>
        </w:rPr>
        <w:t xml:space="preserve">: </w:t>
      </w:r>
      <w:r w:rsidR="00227D44" w:rsidRPr="00B65246">
        <w:rPr>
          <w:rFonts w:ascii="Arial" w:hAnsi="Arial" w:cs="Arial"/>
          <w:b/>
          <w:sz w:val="22"/>
          <w:szCs w:val="22"/>
          <w:lang w:val="cs-CZ"/>
        </w:rPr>
        <w:t>20170600</w:t>
      </w:r>
    </w:p>
    <w:p w14:paraId="222F26C9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1" w:name="_Toc380061321"/>
      <w:r w:rsidRPr="009639FD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1"/>
      <w:r w:rsidRPr="009639FD">
        <w:rPr>
          <w:rFonts w:ascii="Arial" w:hAnsi="Arial" w:cs="Arial"/>
          <w:snapToGrid w:val="0"/>
          <w:sz w:val="22"/>
          <w:szCs w:val="22"/>
          <w:lang w:val="cs-CZ"/>
        </w:rPr>
        <w:t>k, ve znění pozdějších předpisů (dále jen „občanský zákoník“)</w:t>
      </w:r>
    </w:p>
    <w:p w14:paraId="05EFAE23" w14:textId="77777777" w:rsidR="00541A18" w:rsidRPr="009639FD" w:rsidRDefault="00541A18" w:rsidP="00541A18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6F82245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08479BB1" w14:textId="77777777" w:rsidR="00541A18" w:rsidRPr="009639FD" w:rsidRDefault="00541A18" w:rsidP="00541A18">
      <w:pPr>
        <w:tabs>
          <w:tab w:val="left" w:pos="2835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E2C9AFC" w14:textId="77777777" w:rsidR="00541A18" w:rsidRPr="009639FD" w:rsidRDefault="00541A18" w:rsidP="00541A18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9639FD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50428C8A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sídlem:</w:t>
      </w:r>
      <w:r w:rsidRPr="009639FD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24165F8E" w14:textId="77777777" w:rsidR="00541A18" w:rsidRPr="009639FD" w:rsidRDefault="00541A18" w:rsidP="00BB0CCE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právně jednající: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BB0CCE" w:rsidRPr="009639FD">
        <w:rPr>
          <w:rFonts w:ascii="Arial" w:hAnsi="Arial" w:cs="Arial"/>
          <w:sz w:val="22"/>
          <w:szCs w:val="22"/>
          <w:lang w:val="cs-CZ"/>
        </w:rPr>
        <w:t>Ing. Miroslav Basel, ředitel Odboru zakázek</w:t>
      </w:r>
      <w:bookmarkStart w:id="2" w:name="_Toc380061317"/>
    </w:p>
    <w:p w14:paraId="095C80C3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IČO:</w:t>
      </w:r>
      <w:r w:rsidRPr="009639FD">
        <w:rPr>
          <w:rFonts w:ascii="Arial" w:hAnsi="Arial" w:cs="Arial"/>
          <w:sz w:val="22"/>
          <w:szCs w:val="22"/>
          <w:lang w:val="cs-CZ"/>
        </w:rPr>
        <w:tab/>
        <w:t>48133990</w:t>
      </w:r>
      <w:bookmarkEnd w:id="2"/>
    </w:p>
    <w:p w14:paraId="3CC478D4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3" w:name="_Toc380061318"/>
      <w:r w:rsidRPr="009639FD">
        <w:rPr>
          <w:rFonts w:ascii="Arial" w:hAnsi="Arial" w:cs="Arial"/>
          <w:sz w:val="22"/>
          <w:szCs w:val="22"/>
          <w:lang w:val="cs-CZ"/>
        </w:rPr>
        <w:t>DIČ:</w:t>
      </w:r>
      <w:r w:rsidRPr="009639FD">
        <w:rPr>
          <w:rFonts w:ascii="Arial" w:hAnsi="Arial" w:cs="Arial"/>
          <w:sz w:val="22"/>
          <w:szCs w:val="22"/>
          <w:lang w:val="cs-CZ"/>
        </w:rPr>
        <w:tab/>
        <w:t>CZ4813399</w:t>
      </w:r>
      <w:bookmarkEnd w:id="3"/>
      <w:r w:rsidRPr="009639FD">
        <w:rPr>
          <w:rFonts w:ascii="Arial" w:hAnsi="Arial" w:cs="Arial"/>
          <w:sz w:val="22"/>
          <w:szCs w:val="22"/>
          <w:lang w:val="cs-CZ"/>
        </w:rPr>
        <w:t>0</w:t>
      </w:r>
    </w:p>
    <w:p w14:paraId="585C3B80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4" w:name="_Toc380061319"/>
      <w:r w:rsidRPr="009639FD">
        <w:rPr>
          <w:rFonts w:ascii="Arial" w:hAnsi="Arial" w:cs="Arial"/>
          <w:sz w:val="22"/>
          <w:szCs w:val="22"/>
          <w:lang w:val="cs-CZ"/>
        </w:rPr>
        <w:t>bankovní spojení:</w:t>
      </w:r>
      <w:r w:rsidRPr="009639FD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  <w:bookmarkEnd w:id="4"/>
    </w:p>
    <w:p w14:paraId="65637936" w14:textId="77777777" w:rsidR="00541A18" w:rsidRPr="009639FD" w:rsidRDefault="00541A18" w:rsidP="00541A1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9639FD">
        <w:rPr>
          <w:szCs w:val="22"/>
        </w:rPr>
        <w:t>č. účtu:</w:t>
      </w:r>
      <w:r w:rsidRPr="009639FD">
        <w:rPr>
          <w:szCs w:val="22"/>
        </w:rPr>
        <w:tab/>
        <w:t>85508881/0710</w:t>
      </w:r>
    </w:p>
    <w:p w14:paraId="342DF30C" w14:textId="77777777" w:rsidR="00541A18" w:rsidRPr="009639FD" w:rsidRDefault="00541A18" w:rsidP="00541A18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kontaktní osoba: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BB0CCE" w:rsidRPr="009639FD">
        <w:rPr>
          <w:rFonts w:ascii="Arial" w:hAnsi="Arial" w:cs="Arial"/>
          <w:sz w:val="22"/>
          <w:szCs w:val="22"/>
          <w:lang w:val="cs-CZ"/>
        </w:rPr>
        <w:t>Mgr. Petr Kačenka, CISA, CISM, ředitel Odboru informatiky</w:t>
      </w:r>
    </w:p>
    <w:p w14:paraId="61D1D272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telefon: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BB0CCE" w:rsidRPr="009639FD">
        <w:rPr>
          <w:rFonts w:ascii="Arial" w:hAnsi="Arial" w:cs="Arial"/>
          <w:sz w:val="22"/>
          <w:szCs w:val="22"/>
          <w:lang w:val="cs-CZ"/>
        </w:rPr>
        <w:t>+420 095 412</w:t>
      </w:r>
    </w:p>
    <w:p w14:paraId="49835D5E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e-mail: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hyperlink r:id="rId11" w:history="1">
        <w:r w:rsidR="00BB0CCE" w:rsidRPr="009639FD">
          <w:rPr>
            <w:rStyle w:val="Hypertextovodkaz"/>
            <w:rFonts w:ascii="Arial" w:hAnsi="Arial" w:cs="Arial"/>
            <w:sz w:val="22"/>
            <w:szCs w:val="22"/>
            <w:lang w:val="cs-CZ"/>
          </w:rPr>
          <w:t>pkacenka@sshr.cz</w:t>
        </w:r>
      </w:hyperlink>
    </w:p>
    <w:p w14:paraId="4FA1C5F3" w14:textId="77777777" w:rsidR="00541A18" w:rsidRPr="009639FD" w:rsidRDefault="00541A18" w:rsidP="00541A1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9639FD">
        <w:rPr>
          <w:color w:val="000000"/>
          <w:szCs w:val="22"/>
        </w:rPr>
        <w:t>datová schránka:</w:t>
      </w:r>
      <w:r w:rsidRPr="009639FD">
        <w:rPr>
          <w:color w:val="000000"/>
          <w:szCs w:val="22"/>
        </w:rPr>
        <w:tab/>
        <w:t>4iqaa3x</w:t>
      </w:r>
    </w:p>
    <w:p w14:paraId="0C33DD36" w14:textId="77777777" w:rsidR="00541A18" w:rsidRPr="009639FD" w:rsidRDefault="00541A18" w:rsidP="00541A18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9639FD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3CBA239B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a</w:t>
      </w:r>
    </w:p>
    <w:p w14:paraId="4BF4B39F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059BAB17" w14:textId="71760020" w:rsidR="00541A18" w:rsidRPr="00B65246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Obchodní firma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 w:rsidRPr="00B65246">
        <w:rPr>
          <w:rFonts w:ascii="Arial" w:hAnsi="Arial" w:cs="Arial"/>
          <w:b/>
          <w:sz w:val="22"/>
          <w:szCs w:val="22"/>
          <w:lang w:val="cs-CZ"/>
        </w:rPr>
        <w:t>FLAME System  s. r. o.</w:t>
      </w:r>
    </w:p>
    <w:p w14:paraId="3FFF3A0B" w14:textId="2A9EF668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sídlem: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Dr. Maye 468/3, 709 00  Ostrava – Mariánské Hory</w:t>
      </w:r>
    </w:p>
    <w:p w14:paraId="6091DE8F" w14:textId="77287D6F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spisová značka: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 w:rsidRPr="00227D44">
        <w:rPr>
          <w:rFonts w:ascii="Arial" w:hAnsi="Arial" w:cs="Arial"/>
          <w:sz w:val="22"/>
          <w:szCs w:val="22"/>
          <w:lang w:val="cs-CZ"/>
        </w:rPr>
        <w:t>C 28253 vedená u Krajského soudu v Ostravě</w:t>
      </w:r>
    </w:p>
    <w:p w14:paraId="57140E75" w14:textId="4B401E56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zastoupena: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Bc. Alešem Kavikem, jednatelem</w:t>
      </w:r>
    </w:p>
    <w:p w14:paraId="377B77AB" w14:textId="1E70EAA5" w:rsidR="00541A18" w:rsidRPr="009639FD" w:rsidRDefault="00541A18" w:rsidP="00541A18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26846888</w:t>
      </w:r>
    </w:p>
    <w:p w14:paraId="16AABACF" w14:textId="3FF91AAC" w:rsidR="00541A18" w:rsidRPr="009639FD" w:rsidRDefault="00541A18" w:rsidP="00541A18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DIČ: 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CZ26846888</w:t>
      </w:r>
    </w:p>
    <w:p w14:paraId="2ECD48F4" w14:textId="578F03B8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Komerční banka a. s.</w:t>
      </w:r>
    </w:p>
    <w:p w14:paraId="1474837F" w14:textId="3FF6CDBC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35-3904890257/0100</w:t>
      </w:r>
    </w:p>
    <w:p w14:paraId="54E56438" w14:textId="2C671A21" w:rsidR="00541A18" w:rsidRPr="009639FD" w:rsidRDefault="00A4486C" w:rsidP="00541A18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kontaktní osoba</w:t>
      </w:r>
      <w:r w:rsidR="00541A18" w:rsidRPr="009639FD">
        <w:rPr>
          <w:rFonts w:ascii="Arial" w:hAnsi="Arial" w:cs="Arial"/>
          <w:sz w:val="22"/>
          <w:szCs w:val="22"/>
          <w:lang w:val="cs-CZ"/>
        </w:rPr>
        <w:t>:</w:t>
      </w:r>
      <w:r w:rsidR="00541A18" w:rsidRPr="009639FD">
        <w:rPr>
          <w:rFonts w:ascii="Arial" w:hAnsi="Arial" w:cs="Arial"/>
          <w:sz w:val="22"/>
          <w:szCs w:val="22"/>
          <w:lang w:val="cs-CZ"/>
        </w:rPr>
        <w:tab/>
      </w:r>
      <w:r w:rsidR="00541A18"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Bc. Aleš Kavik</w:t>
      </w:r>
    </w:p>
    <w:p w14:paraId="7F42A450" w14:textId="6185DC93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telefon: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+420 596 138 413</w:t>
      </w:r>
    </w:p>
    <w:p w14:paraId="15BAFC00" w14:textId="316352F3" w:rsidR="00227D44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fax</w:t>
      </w:r>
      <w:r w:rsidR="00227D44">
        <w:rPr>
          <w:rFonts w:ascii="Arial" w:hAnsi="Arial" w:cs="Arial"/>
          <w:sz w:val="22"/>
          <w:szCs w:val="22"/>
          <w:lang w:val="cs-CZ"/>
        </w:rPr>
        <w:t>:</w:t>
      </w:r>
      <w:r w:rsidR="00227D44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ab/>
        <w:t>+420 596 114 860</w:t>
      </w:r>
    </w:p>
    <w:p w14:paraId="21A72052" w14:textId="0BA5BA22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e-mail: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kavi@flame.cz</w:t>
      </w:r>
    </w:p>
    <w:p w14:paraId="238F9F97" w14:textId="1302AA83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datová schránka: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227D44">
        <w:rPr>
          <w:rFonts w:ascii="Arial" w:hAnsi="Arial" w:cs="Arial"/>
          <w:sz w:val="22"/>
          <w:szCs w:val="22"/>
          <w:lang w:val="cs-CZ"/>
        </w:rPr>
        <w:t>c726msg</w:t>
      </w:r>
    </w:p>
    <w:p w14:paraId="2D689735" w14:textId="5407D6A3" w:rsidR="00541A18" w:rsidRPr="009639FD" w:rsidRDefault="00227D44" w:rsidP="00541A18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541A18" w:rsidRPr="009639FD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="00541A18"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207DA86B" w14:textId="77777777" w:rsidR="00541A18" w:rsidRPr="009639FD" w:rsidRDefault="00541A18" w:rsidP="00541A18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9639FD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0FB2D462" w14:textId="77777777" w:rsidR="00541A18" w:rsidRPr="009639FD" w:rsidRDefault="00541A18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br w:type="page"/>
      </w:r>
      <w:r w:rsidRPr="009639FD">
        <w:rPr>
          <w:lang w:val="cs-CZ"/>
        </w:rPr>
        <w:lastRenderedPageBreak/>
        <w:t xml:space="preserve">Článek </w:t>
      </w:r>
      <w:r w:rsidR="00950551" w:rsidRPr="009639FD">
        <w:rPr>
          <w:lang w:val="cs-CZ"/>
        </w:rPr>
        <w:t>I.</w:t>
      </w:r>
    </w:p>
    <w:p w14:paraId="5A8A8054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14:paraId="0E69F05C" w14:textId="5E46664F" w:rsidR="00541A18" w:rsidRPr="009639FD" w:rsidRDefault="00541A18" w:rsidP="00541A18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Účelem smlouvy je koupě věci specifikované blíže v čl. II. této smlouvy pro účely </w:t>
      </w:r>
      <w:r w:rsidR="00B65246">
        <w:rPr>
          <w:rFonts w:ascii="Arial" w:hAnsi="Arial" w:cs="Arial"/>
          <w:sz w:val="22"/>
          <w:szCs w:val="22"/>
          <w:lang w:val="cs-CZ"/>
        </w:rPr>
        <w:br/>
      </w:r>
      <w:r w:rsidRPr="009639FD">
        <w:rPr>
          <w:rFonts w:ascii="Arial" w:hAnsi="Arial" w:cs="Arial"/>
          <w:sz w:val="22"/>
          <w:szCs w:val="22"/>
          <w:lang w:val="cs-CZ"/>
        </w:rPr>
        <w:t xml:space="preserve">a k zajištění zákonné působnosti kupujícího vyplývající ze zákona č. 97/1993 Sb., </w:t>
      </w:r>
      <w:r w:rsidR="00B65246">
        <w:rPr>
          <w:rFonts w:ascii="Arial" w:hAnsi="Arial" w:cs="Arial"/>
          <w:sz w:val="22"/>
          <w:szCs w:val="22"/>
          <w:lang w:val="cs-CZ"/>
        </w:rPr>
        <w:br/>
      </w:r>
      <w:r w:rsidRPr="009639FD">
        <w:rPr>
          <w:rFonts w:ascii="Arial" w:hAnsi="Arial" w:cs="Arial"/>
          <w:sz w:val="22"/>
          <w:szCs w:val="22"/>
          <w:lang w:val="cs-CZ"/>
        </w:rPr>
        <w:t>o působnosti Správy státních hmotných rezerv, ve znění pozdějších předpisů.</w:t>
      </w:r>
    </w:p>
    <w:p w14:paraId="1136A4BC" w14:textId="77777777" w:rsidR="00541A18" w:rsidRPr="009639FD" w:rsidRDefault="00541A18" w:rsidP="0095055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Touto smlouvou se realizuje veřejná zakázka, kterou objednatel zadal v zadávacím řízení pod č. j. </w:t>
      </w:r>
      <w:r w:rsidR="00BB0CCE" w:rsidRPr="009639FD">
        <w:rPr>
          <w:rFonts w:ascii="Arial" w:hAnsi="Arial" w:cs="Arial"/>
          <w:sz w:val="22"/>
          <w:szCs w:val="22"/>
          <w:lang w:val="cs-CZ"/>
        </w:rPr>
        <w:t>09114/17 s názvem „17</w:t>
      </w:r>
      <w:r w:rsidRPr="009639FD">
        <w:rPr>
          <w:rFonts w:ascii="Arial" w:hAnsi="Arial" w:cs="Arial"/>
          <w:sz w:val="22"/>
          <w:szCs w:val="22"/>
          <w:lang w:val="cs-CZ"/>
        </w:rPr>
        <w:t>-</w:t>
      </w:r>
      <w:r w:rsidR="00BB0CCE" w:rsidRPr="009639FD">
        <w:rPr>
          <w:rFonts w:ascii="Arial" w:hAnsi="Arial" w:cs="Arial"/>
          <w:sz w:val="22"/>
          <w:szCs w:val="22"/>
          <w:lang w:val="cs-CZ"/>
        </w:rPr>
        <w:t>090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– </w:t>
      </w:r>
      <w:r w:rsidR="00BB0CCE" w:rsidRPr="009639FD">
        <w:rPr>
          <w:rFonts w:ascii="Arial" w:hAnsi="Arial" w:cs="Arial"/>
          <w:sz w:val="22"/>
          <w:szCs w:val="22"/>
          <w:lang w:val="cs-CZ"/>
        </w:rPr>
        <w:t>Nákup hardware</w:t>
      </w:r>
      <w:r w:rsidRPr="009639FD">
        <w:rPr>
          <w:rFonts w:ascii="Arial" w:hAnsi="Arial" w:cs="Arial"/>
          <w:sz w:val="22"/>
          <w:szCs w:val="22"/>
          <w:lang w:val="cs-CZ"/>
        </w:rPr>
        <w:t>“.</w:t>
      </w:r>
    </w:p>
    <w:p w14:paraId="785A7352" w14:textId="77777777" w:rsidR="00541A18" w:rsidRPr="009639FD" w:rsidRDefault="00541A18" w:rsidP="00541A18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41070561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bookmarkStart w:id="5" w:name="_Toc380061322"/>
      <w:r w:rsidRPr="009639FD">
        <w:rPr>
          <w:lang w:val="cs-CZ"/>
        </w:rPr>
        <w:t>Článek II.</w:t>
      </w:r>
    </w:p>
    <w:p w14:paraId="456625FE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5"/>
    </w:p>
    <w:p w14:paraId="31CBB43E" w14:textId="482E34F6" w:rsidR="0022080D" w:rsidRDefault="00541A18" w:rsidP="00A4486C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Touto kupní smlouvou se prodávající zavazuje </w:t>
      </w:r>
      <w:r w:rsidR="00C83CB5" w:rsidRPr="009639FD">
        <w:rPr>
          <w:rFonts w:ascii="Arial" w:hAnsi="Arial" w:cs="Arial"/>
          <w:sz w:val="22"/>
          <w:szCs w:val="22"/>
          <w:lang w:val="cs-CZ"/>
        </w:rPr>
        <w:t>kupujícímu</w:t>
      </w:r>
      <w:r w:rsidR="0022080D">
        <w:rPr>
          <w:rFonts w:ascii="Arial" w:hAnsi="Arial" w:cs="Arial"/>
          <w:sz w:val="22"/>
          <w:szCs w:val="22"/>
          <w:lang w:val="cs-CZ"/>
        </w:rPr>
        <w:t>:</w:t>
      </w:r>
    </w:p>
    <w:p w14:paraId="193D5A16" w14:textId="5F8BA956" w:rsidR="005144EF" w:rsidRPr="00527DB6" w:rsidRDefault="0022080D" w:rsidP="00ED4A85">
      <w:pPr>
        <w:pStyle w:val="Odstavecseseznamem"/>
        <w:tabs>
          <w:tab w:val="left" w:pos="0"/>
        </w:tabs>
        <w:spacing w:before="120" w:after="120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C83CB5" w:rsidRPr="00DC718A">
        <w:rPr>
          <w:rFonts w:cs="Arial"/>
          <w:sz w:val="22"/>
          <w:szCs w:val="22"/>
        </w:rPr>
        <w:t xml:space="preserve">devzdat </w:t>
      </w:r>
      <w:r w:rsidR="00C91C82" w:rsidRPr="00DC718A">
        <w:rPr>
          <w:rFonts w:cs="Arial"/>
          <w:sz w:val="22"/>
          <w:szCs w:val="22"/>
        </w:rPr>
        <w:t>4</w:t>
      </w:r>
      <w:r w:rsidR="00C83CB5" w:rsidRPr="00DC718A">
        <w:rPr>
          <w:rFonts w:cs="Arial"/>
          <w:sz w:val="22"/>
          <w:szCs w:val="22"/>
        </w:rPr>
        <w:t xml:space="preserve">2 ks </w:t>
      </w:r>
      <w:r w:rsidR="00C91C82" w:rsidRPr="00DC718A">
        <w:rPr>
          <w:rFonts w:cs="Arial"/>
          <w:sz w:val="22"/>
          <w:szCs w:val="22"/>
        </w:rPr>
        <w:t>nových stolních počítačů typu 1</w:t>
      </w:r>
      <w:r w:rsidR="000D2C2D">
        <w:rPr>
          <w:rFonts w:cs="Arial"/>
          <w:sz w:val="22"/>
          <w:szCs w:val="22"/>
        </w:rPr>
        <w:t xml:space="preserve"> (PC 1)</w:t>
      </w:r>
      <w:r w:rsidR="00C91C82" w:rsidRPr="00DC718A">
        <w:rPr>
          <w:rFonts w:cs="Arial"/>
          <w:sz w:val="22"/>
          <w:szCs w:val="22"/>
        </w:rPr>
        <w:t xml:space="preserve"> a typu 2</w:t>
      </w:r>
      <w:r w:rsidR="000D2C2D">
        <w:rPr>
          <w:rFonts w:cs="Arial"/>
          <w:sz w:val="22"/>
          <w:szCs w:val="22"/>
        </w:rPr>
        <w:t xml:space="preserve"> (PC 2)</w:t>
      </w:r>
      <w:r w:rsidR="00C83CB5" w:rsidRPr="00DC718A">
        <w:rPr>
          <w:rFonts w:cs="Arial"/>
          <w:sz w:val="22"/>
          <w:szCs w:val="22"/>
        </w:rPr>
        <w:t xml:space="preserve"> </w:t>
      </w:r>
      <w:r w:rsidR="00541A18" w:rsidRPr="00DC718A">
        <w:rPr>
          <w:rFonts w:cs="Arial"/>
          <w:sz w:val="22"/>
          <w:szCs w:val="22"/>
        </w:rPr>
        <w:t>(dále také „věc“) v množství, jakosti a provedení dle ujednání této smlouvy</w:t>
      </w:r>
      <w:r w:rsidR="007D1B52">
        <w:rPr>
          <w:rFonts w:cs="Arial"/>
          <w:sz w:val="22"/>
          <w:szCs w:val="22"/>
        </w:rPr>
        <w:t xml:space="preserve">, </w:t>
      </w:r>
      <w:r w:rsidR="00541A18" w:rsidRPr="00527DB6">
        <w:rPr>
          <w:rFonts w:cs="Arial"/>
          <w:sz w:val="22"/>
          <w:szCs w:val="22"/>
        </w:rPr>
        <w:t xml:space="preserve">předat </w:t>
      </w:r>
      <w:r w:rsidR="007D1B52">
        <w:rPr>
          <w:rFonts w:cs="Arial"/>
          <w:sz w:val="22"/>
          <w:szCs w:val="22"/>
        </w:rPr>
        <w:t xml:space="preserve">kupujícímu </w:t>
      </w:r>
      <w:r w:rsidR="00541A18" w:rsidRPr="00527DB6">
        <w:rPr>
          <w:rFonts w:cs="Arial"/>
          <w:sz w:val="22"/>
          <w:szCs w:val="22"/>
        </w:rPr>
        <w:t>veškeré doklady potřebné k převzetí a užívání věci a umožnit mu nabýt k věci vlastnické právo.</w:t>
      </w:r>
    </w:p>
    <w:p w14:paraId="7ACC4D3F" w14:textId="51B7F4F6" w:rsidR="00541A18" w:rsidRPr="00DC718A" w:rsidRDefault="00541A18" w:rsidP="00DC718A">
      <w:pPr>
        <w:pStyle w:val="Odstavecseseznamem"/>
        <w:tabs>
          <w:tab w:val="left" w:pos="0"/>
        </w:tabs>
        <w:spacing w:before="120" w:after="120"/>
        <w:ind w:left="360"/>
        <w:jc w:val="both"/>
        <w:rPr>
          <w:rFonts w:cs="Arial"/>
          <w:sz w:val="22"/>
          <w:szCs w:val="22"/>
        </w:rPr>
      </w:pPr>
      <w:r w:rsidRPr="00DC718A">
        <w:rPr>
          <w:rFonts w:cs="Arial"/>
          <w:sz w:val="22"/>
          <w:szCs w:val="22"/>
        </w:rPr>
        <w:t>Kupující se zavazuje věc protokolárně převzít a to pouze ve stanovené jakosti, množství a provedení a zaplatit kupní cenu.</w:t>
      </w:r>
    </w:p>
    <w:p w14:paraId="0ABC7123" w14:textId="77777777" w:rsidR="00541A18" w:rsidRPr="009639FD" w:rsidRDefault="00541A18" w:rsidP="00541A18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Prodávající nesmí dodat větší nebo menší množství věci, než je ujednáno v této smlouvě. Použití ust. § 2093 a § 2099 odst. 2 občanského zákoníku smluvní strany výslovně vylučují.</w:t>
      </w:r>
    </w:p>
    <w:p w14:paraId="7A4CF9F1" w14:textId="77777777" w:rsidR="00541A18" w:rsidRPr="009639FD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Specifikace věci:</w:t>
      </w:r>
    </w:p>
    <w:p w14:paraId="761D9586" w14:textId="77777777" w:rsidR="00C83CB5" w:rsidRPr="009639FD" w:rsidRDefault="00541A18" w:rsidP="00C91C82">
      <w:pPr>
        <w:pStyle w:val="Odstavecseseznamem"/>
        <w:spacing w:before="120" w:after="120"/>
        <w:rPr>
          <w:rFonts w:eastAsia="Times New Roman" w:cs="Arial"/>
          <w:color w:val="000000"/>
          <w:sz w:val="22"/>
          <w:szCs w:val="22"/>
          <w:lang w:eastAsia="cs-CZ"/>
        </w:rPr>
      </w:pPr>
      <w:r w:rsidRPr="009639FD">
        <w:rPr>
          <w:rFonts w:cs="Arial"/>
          <w:sz w:val="22"/>
          <w:szCs w:val="22"/>
        </w:rPr>
        <w:t xml:space="preserve">Kód NIPEZ:  </w:t>
      </w:r>
      <w:r w:rsidRPr="009639FD">
        <w:rPr>
          <w:rFonts w:cs="Arial"/>
          <w:sz w:val="22"/>
          <w:szCs w:val="22"/>
        </w:rPr>
        <w:tab/>
      </w:r>
      <w:r w:rsidR="00F67568">
        <w:rPr>
          <w:rFonts w:cs="Arial"/>
          <w:sz w:val="22"/>
          <w:szCs w:val="22"/>
        </w:rPr>
        <w:t>30213300-8 Stolní počítače</w:t>
      </w:r>
    </w:p>
    <w:p w14:paraId="67FE22FF" w14:textId="77777777" w:rsidR="00541A18" w:rsidRDefault="00541A18" w:rsidP="00BA4C79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Technické podmínky věci jsou uvedeny v </w:t>
      </w:r>
      <w:r w:rsidR="00C83CB5" w:rsidRPr="009639FD">
        <w:rPr>
          <w:rFonts w:ascii="Arial" w:hAnsi="Arial" w:cs="Arial"/>
          <w:sz w:val="22"/>
          <w:szCs w:val="22"/>
          <w:lang w:val="cs-CZ"/>
        </w:rPr>
        <w:t>P</w:t>
      </w:r>
      <w:r w:rsidRPr="009639FD">
        <w:rPr>
          <w:rFonts w:ascii="Arial" w:hAnsi="Arial" w:cs="Arial"/>
          <w:sz w:val="22"/>
          <w:szCs w:val="22"/>
          <w:lang w:val="cs-CZ"/>
        </w:rPr>
        <w:t>říloze č. 1 této smlouvy, která je její nedílnou součástí.</w:t>
      </w:r>
    </w:p>
    <w:p w14:paraId="1B919171" w14:textId="77777777" w:rsidR="00BA4C79" w:rsidRPr="00BA4C79" w:rsidRDefault="00BA4C79" w:rsidP="00BA4C79">
      <w:pPr>
        <w:spacing w:before="120" w:after="120" w:line="240" w:lineRule="auto"/>
        <w:ind w:left="284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Pr="00450751">
        <w:rPr>
          <w:rFonts w:ascii="Arial" w:hAnsi="Arial" w:cs="Arial"/>
          <w:sz w:val="22"/>
          <w:szCs w:val="22"/>
          <w:lang w:val="cs-CZ"/>
        </w:rPr>
        <w:t xml:space="preserve"> dodá předmět smlouvy v rozsahu </w:t>
      </w:r>
      <w:r>
        <w:rPr>
          <w:rFonts w:ascii="Arial" w:hAnsi="Arial" w:cs="Arial"/>
          <w:sz w:val="22"/>
          <w:szCs w:val="22"/>
          <w:lang w:val="cs-CZ"/>
        </w:rPr>
        <w:t>dle</w:t>
      </w:r>
      <w:r>
        <w:rPr>
          <w:rFonts w:ascii="Arial" w:hAnsi="Arial" w:cs="Arial"/>
          <w:b/>
          <w:sz w:val="22"/>
          <w:szCs w:val="22"/>
          <w:lang w:val="cs-CZ"/>
        </w:rPr>
        <w:t xml:space="preserve"> t</w:t>
      </w:r>
      <w:r w:rsidRPr="00450751">
        <w:rPr>
          <w:rFonts w:ascii="Arial" w:hAnsi="Arial" w:cs="Arial"/>
          <w:b/>
          <w:sz w:val="22"/>
          <w:szCs w:val="22"/>
          <w:lang w:val="cs-CZ"/>
        </w:rPr>
        <w:t>echnick</w:t>
      </w:r>
      <w:r>
        <w:rPr>
          <w:rFonts w:ascii="Arial" w:hAnsi="Arial" w:cs="Arial"/>
          <w:b/>
          <w:sz w:val="22"/>
          <w:szCs w:val="22"/>
          <w:lang w:val="cs-CZ"/>
        </w:rPr>
        <w:t>é</w:t>
      </w:r>
      <w:r w:rsidRPr="00450751">
        <w:rPr>
          <w:rFonts w:ascii="Arial" w:hAnsi="Arial" w:cs="Arial"/>
          <w:b/>
          <w:sz w:val="22"/>
          <w:szCs w:val="22"/>
          <w:lang w:val="cs-CZ"/>
        </w:rPr>
        <w:t xml:space="preserve"> specifikac</w:t>
      </w:r>
      <w:r>
        <w:rPr>
          <w:rFonts w:ascii="Arial" w:hAnsi="Arial" w:cs="Arial"/>
          <w:b/>
          <w:sz w:val="22"/>
          <w:szCs w:val="22"/>
          <w:lang w:val="cs-CZ"/>
        </w:rPr>
        <w:t>e</w:t>
      </w:r>
      <w:r w:rsidRPr="00450751">
        <w:rPr>
          <w:rFonts w:ascii="Arial" w:hAnsi="Arial" w:cs="Arial"/>
          <w:b/>
          <w:sz w:val="22"/>
          <w:szCs w:val="22"/>
          <w:lang w:val="cs-CZ"/>
        </w:rPr>
        <w:t xml:space="preserve"> předmětu smlouvy </w:t>
      </w:r>
      <w:r>
        <w:rPr>
          <w:rFonts w:ascii="Arial" w:hAnsi="Arial" w:cs="Arial"/>
          <w:sz w:val="22"/>
          <w:szCs w:val="22"/>
          <w:lang w:val="cs-CZ"/>
        </w:rPr>
        <w:t>uvedené</w:t>
      </w:r>
      <w:r w:rsidRPr="00450751">
        <w:rPr>
          <w:rFonts w:ascii="Arial" w:hAnsi="Arial" w:cs="Arial"/>
          <w:sz w:val="22"/>
          <w:szCs w:val="22"/>
          <w:lang w:val="cs-CZ"/>
        </w:rPr>
        <w:t xml:space="preserve"> v </w:t>
      </w:r>
      <w:r w:rsidRPr="00450751">
        <w:rPr>
          <w:rFonts w:ascii="Arial" w:hAnsi="Arial" w:cs="Arial"/>
          <w:b/>
          <w:sz w:val="22"/>
          <w:szCs w:val="22"/>
          <w:lang w:val="cs-CZ"/>
        </w:rPr>
        <w:t>Příloze č. 2</w:t>
      </w:r>
      <w:r w:rsidRPr="00450751">
        <w:rPr>
          <w:rFonts w:ascii="Arial" w:hAnsi="Arial" w:cs="Arial"/>
          <w:sz w:val="22"/>
          <w:szCs w:val="22"/>
          <w:lang w:val="cs-CZ"/>
        </w:rPr>
        <w:t>, která je nedílnou součástí této smlouvy.</w:t>
      </w:r>
    </w:p>
    <w:p w14:paraId="3A8558BE" w14:textId="77777777" w:rsidR="00541A18" w:rsidRPr="009639FD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Současně s věcí odevzdá prodávající kupujícímu zejména následující doklady v českém jazyce: </w:t>
      </w:r>
    </w:p>
    <w:p w14:paraId="28AA4FCF" w14:textId="77777777" w:rsidR="00541A18" w:rsidRPr="009639FD" w:rsidRDefault="00541A18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záruční list včetně záručních podmínek;</w:t>
      </w:r>
    </w:p>
    <w:p w14:paraId="28C4896C" w14:textId="77777777" w:rsidR="00541A18" w:rsidRPr="009639FD" w:rsidRDefault="00541A18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protokol o odevzdání a převzetí věci (dále také „</w:t>
      </w:r>
      <w:r w:rsidRPr="009639FD">
        <w:rPr>
          <w:rFonts w:ascii="Arial" w:hAnsi="Arial" w:cs="Arial"/>
          <w:b/>
          <w:sz w:val="22"/>
          <w:szCs w:val="22"/>
        </w:rPr>
        <w:t>protokol</w:t>
      </w:r>
      <w:r w:rsidRPr="009639FD">
        <w:rPr>
          <w:rFonts w:ascii="Arial" w:hAnsi="Arial" w:cs="Arial"/>
          <w:sz w:val="22"/>
          <w:szCs w:val="22"/>
        </w:rPr>
        <w:t>“);</w:t>
      </w:r>
    </w:p>
    <w:p w14:paraId="16D8CA2E" w14:textId="77777777" w:rsidR="00541A18" w:rsidRPr="009639FD" w:rsidRDefault="00541A18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dodací list;</w:t>
      </w:r>
    </w:p>
    <w:p w14:paraId="15D1074D" w14:textId="77777777" w:rsidR="00541A18" w:rsidRPr="00F75CE5" w:rsidRDefault="00541A18" w:rsidP="00F75CE5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návod k použití, obsluze a údržbě věci.</w:t>
      </w:r>
    </w:p>
    <w:p w14:paraId="0F11DE7B" w14:textId="1D0F9068" w:rsidR="00541A18" w:rsidRPr="009639FD" w:rsidRDefault="00541A18" w:rsidP="00950551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Kontaktní osoba kupujícího, která je oprávněna k plnění povinností kupujícího dle této smlouvy, je oprávněna písemně pověřit jiného zaměstnance kupujícího. O tomto pověření je kontaktní osoba kupujícího povinna písemně (i e-mailem) informovat kontaktní osobu prodávajícího. Kontaktní osoba kupujícího nebo osoba, kterou kontaktní osoba kupujícího písemně pověří, se zavazuje věc převzít na základě oboustranně podepsaného Protokolu</w:t>
      </w:r>
      <w:r w:rsidR="0052357A">
        <w:rPr>
          <w:rFonts w:ascii="Arial" w:hAnsi="Arial" w:cs="Arial"/>
          <w:sz w:val="22"/>
          <w:szCs w:val="22"/>
          <w:lang w:val="cs-CZ"/>
        </w:rPr>
        <w:t>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o předání a převzetí </w:t>
      </w:r>
      <w:r w:rsidR="009B6F85" w:rsidRPr="009639FD">
        <w:rPr>
          <w:rFonts w:ascii="Arial" w:hAnsi="Arial" w:cs="Arial"/>
          <w:sz w:val="22"/>
          <w:szCs w:val="22"/>
          <w:lang w:val="cs-CZ"/>
        </w:rPr>
        <w:t>věci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(dále také „protokol“). </w:t>
      </w:r>
    </w:p>
    <w:p w14:paraId="3B90CF6E" w14:textId="77777777" w:rsidR="00541A18" w:rsidRPr="009639FD" w:rsidRDefault="00541A18" w:rsidP="00541A18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3D727206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bookmarkStart w:id="6" w:name="_Toc380061323"/>
      <w:r w:rsidRPr="009639FD">
        <w:rPr>
          <w:lang w:val="cs-CZ"/>
        </w:rPr>
        <w:t>Článek III.</w:t>
      </w:r>
    </w:p>
    <w:p w14:paraId="6A8D1975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6"/>
    </w:p>
    <w:p w14:paraId="42169012" w14:textId="542B6AA3" w:rsidR="00541A18" w:rsidRPr="009639FD" w:rsidRDefault="00541A18" w:rsidP="00541A1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Celková kupní cena bez DPH je sjednána dohodou smluvních stran podle zákona </w:t>
      </w:r>
      <w:r w:rsidR="003326F8">
        <w:rPr>
          <w:rFonts w:ascii="Arial" w:hAnsi="Arial" w:cs="Arial"/>
          <w:sz w:val="22"/>
          <w:szCs w:val="22"/>
          <w:lang w:val="cs-CZ"/>
        </w:rPr>
        <w:br/>
      </w:r>
      <w:r w:rsidRPr="009639FD">
        <w:rPr>
          <w:rFonts w:ascii="Arial" w:hAnsi="Arial" w:cs="Arial"/>
          <w:sz w:val="22"/>
          <w:szCs w:val="22"/>
          <w:lang w:val="cs-CZ"/>
        </w:rPr>
        <w:t xml:space="preserve">č. 526/1990 Sb., o cenách, ve znění pozdějších předpisů, a je cenou maximální </w:t>
      </w:r>
      <w:r w:rsidR="003326F8">
        <w:rPr>
          <w:rFonts w:ascii="Arial" w:hAnsi="Arial" w:cs="Arial"/>
          <w:sz w:val="22"/>
          <w:szCs w:val="22"/>
          <w:lang w:val="cs-CZ"/>
        </w:rPr>
        <w:br/>
      </w:r>
      <w:r w:rsidRPr="009639FD">
        <w:rPr>
          <w:rFonts w:ascii="Arial" w:hAnsi="Arial" w:cs="Arial"/>
          <w:sz w:val="22"/>
          <w:szCs w:val="22"/>
          <w:lang w:val="cs-CZ"/>
        </w:rPr>
        <w:t xml:space="preserve">a nepřekročitelnou, která zahrnuje veškeré náklady kupujícího spojené s koupí věci. K této částce bude připočtena platná sazba DPH v době vzniku zdanitelného plnění. </w:t>
      </w:r>
    </w:p>
    <w:p w14:paraId="76A1D1F6" w14:textId="77777777" w:rsidR="00541A18" w:rsidRPr="009639FD" w:rsidRDefault="00541A18" w:rsidP="00541A18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lastRenderedPageBreak/>
        <w:t>Kupní cena tedy činí:</w:t>
      </w:r>
    </w:p>
    <w:p w14:paraId="3900B8E3" w14:textId="7F01EBD6" w:rsidR="00541A18" w:rsidRPr="009639FD" w:rsidRDefault="00541A18" w:rsidP="00541A18">
      <w:pPr>
        <w:pStyle w:val="Odstavecseseznamem"/>
        <w:numPr>
          <w:ilvl w:val="0"/>
          <w:numId w:val="12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 xml:space="preserve">kupní cena za jednotku </w:t>
      </w:r>
      <w:r w:rsidR="00E46A22">
        <w:rPr>
          <w:rFonts w:cs="Arial"/>
          <w:sz w:val="22"/>
          <w:szCs w:val="22"/>
        </w:rPr>
        <w:t xml:space="preserve">PC 1 </w:t>
      </w:r>
      <w:r w:rsidRPr="009639FD">
        <w:rPr>
          <w:rFonts w:cs="Arial"/>
          <w:b/>
          <w:sz w:val="22"/>
          <w:szCs w:val="22"/>
        </w:rPr>
        <w:t>bez DPH</w:t>
      </w:r>
      <w:r w:rsidRPr="009639FD">
        <w:rPr>
          <w:rFonts w:cs="Arial"/>
          <w:sz w:val="22"/>
          <w:szCs w:val="22"/>
        </w:rPr>
        <w:t xml:space="preserve"> ve výši</w:t>
      </w:r>
      <w:r w:rsidR="00E46A22">
        <w:rPr>
          <w:rFonts w:cs="Arial"/>
          <w:sz w:val="22"/>
          <w:szCs w:val="22"/>
        </w:rPr>
        <w:t xml:space="preserve"> 14</w:t>
      </w:r>
      <w:r w:rsidR="00940626">
        <w:rPr>
          <w:rFonts w:cs="Arial"/>
          <w:sz w:val="22"/>
          <w:szCs w:val="22"/>
        </w:rPr>
        <w:t>.</w:t>
      </w:r>
      <w:r w:rsidR="00E46A22">
        <w:rPr>
          <w:rFonts w:cs="Arial"/>
          <w:sz w:val="22"/>
          <w:szCs w:val="22"/>
        </w:rPr>
        <w:t xml:space="preserve">620 </w:t>
      </w:r>
      <w:r w:rsidRPr="009639FD">
        <w:rPr>
          <w:rFonts w:cs="Arial"/>
          <w:sz w:val="22"/>
          <w:szCs w:val="22"/>
        </w:rPr>
        <w:t>Kč</w:t>
      </w:r>
    </w:p>
    <w:p w14:paraId="6BC1B34E" w14:textId="23DD1BB4" w:rsidR="00541A18" w:rsidRDefault="00541A18" w:rsidP="00541A18">
      <w:pPr>
        <w:pStyle w:val="Odstavecseseznamem"/>
        <w:spacing w:before="120" w:after="120"/>
        <w:ind w:left="851" w:hanging="284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(slovy</w:t>
      </w:r>
      <w:r w:rsidR="00E46A22">
        <w:rPr>
          <w:rFonts w:cs="Arial"/>
          <w:sz w:val="22"/>
          <w:szCs w:val="22"/>
        </w:rPr>
        <w:t xml:space="preserve">: </w:t>
      </w:r>
      <w:r w:rsidR="00E46A22" w:rsidRPr="00E46A22">
        <w:rPr>
          <w:rFonts w:cs="Arial"/>
          <w:sz w:val="22"/>
          <w:szCs w:val="22"/>
        </w:rPr>
        <w:t>čtrnáct tisíc šest set dvacet korun českých</w:t>
      </w:r>
      <w:r w:rsidRPr="009639FD">
        <w:rPr>
          <w:rFonts w:cs="Arial"/>
          <w:sz w:val="22"/>
          <w:szCs w:val="22"/>
        </w:rPr>
        <w:t>)</w:t>
      </w:r>
    </w:p>
    <w:p w14:paraId="62EB3FFD" w14:textId="03B70064" w:rsidR="00E46A22" w:rsidRPr="009639FD" w:rsidRDefault="00E46A22" w:rsidP="00E46A22">
      <w:pPr>
        <w:pStyle w:val="Odstavecseseznamem"/>
        <w:spacing w:before="120" w:after="120"/>
        <w:ind w:left="851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 xml:space="preserve">kupní cena za jednotku </w:t>
      </w:r>
      <w:r>
        <w:rPr>
          <w:rFonts w:cs="Arial"/>
          <w:sz w:val="22"/>
          <w:szCs w:val="22"/>
        </w:rPr>
        <w:t xml:space="preserve">PC 2 </w:t>
      </w:r>
      <w:r w:rsidRPr="009639FD">
        <w:rPr>
          <w:rFonts w:cs="Arial"/>
          <w:b/>
          <w:sz w:val="22"/>
          <w:szCs w:val="22"/>
        </w:rPr>
        <w:t>bez DPH</w:t>
      </w:r>
      <w:r w:rsidRPr="009639FD">
        <w:rPr>
          <w:rFonts w:cs="Arial"/>
          <w:sz w:val="22"/>
          <w:szCs w:val="22"/>
        </w:rPr>
        <w:t xml:space="preserve"> ve výši</w:t>
      </w:r>
      <w:r>
        <w:rPr>
          <w:rFonts w:cs="Arial"/>
          <w:sz w:val="22"/>
          <w:szCs w:val="22"/>
        </w:rPr>
        <w:t xml:space="preserve"> 21</w:t>
      </w:r>
      <w:r w:rsidR="0094062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300 </w:t>
      </w:r>
      <w:r w:rsidRPr="009639FD">
        <w:rPr>
          <w:rFonts w:cs="Arial"/>
          <w:sz w:val="22"/>
          <w:szCs w:val="22"/>
        </w:rPr>
        <w:t>Kč</w:t>
      </w:r>
    </w:p>
    <w:p w14:paraId="29EBE482" w14:textId="30E23420" w:rsidR="00E46A22" w:rsidRDefault="00E46A22" w:rsidP="00E46A22">
      <w:pPr>
        <w:pStyle w:val="Odstavecseseznamem"/>
        <w:spacing w:before="120" w:after="120"/>
        <w:ind w:left="851" w:hanging="284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(slovy</w:t>
      </w:r>
      <w:r>
        <w:rPr>
          <w:rFonts w:cs="Arial"/>
          <w:sz w:val="22"/>
          <w:szCs w:val="22"/>
        </w:rPr>
        <w:t xml:space="preserve">: </w:t>
      </w:r>
      <w:r w:rsidRPr="00E46A22">
        <w:rPr>
          <w:rFonts w:cs="Arial"/>
          <w:sz w:val="22"/>
          <w:szCs w:val="22"/>
        </w:rPr>
        <w:t>dvacet jedna tisíc tři sta korun českých</w:t>
      </w:r>
      <w:r w:rsidRPr="009639FD">
        <w:rPr>
          <w:rFonts w:cs="Arial"/>
          <w:sz w:val="22"/>
          <w:szCs w:val="22"/>
        </w:rPr>
        <w:t>)</w:t>
      </w:r>
    </w:p>
    <w:p w14:paraId="0108A52F" w14:textId="2436BB33" w:rsidR="00541A18" w:rsidRPr="009639FD" w:rsidRDefault="00541A18" w:rsidP="00541A18">
      <w:pPr>
        <w:pStyle w:val="Odstavecseseznamem"/>
        <w:numPr>
          <w:ilvl w:val="0"/>
          <w:numId w:val="12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 xml:space="preserve">kupní cena celkem </w:t>
      </w:r>
      <w:r w:rsidRPr="009639FD">
        <w:rPr>
          <w:rFonts w:cs="Arial"/>
          <w:b/>
          <w:sz w:val="22"/>
          <w:szCs w:val="22"/>
        </w:rPr>
        <w:t>bez DPH</w:t>
      </w:r>
      <w:r w:rsidRPr="009639FD">
        <w:rPr>
          <w:rFonts w:cs="Arial"/>
          <w:sz w:val="22"/>
          <w:szCs w:val="22"/>
        </w:rPr>
        <w:t xml:space="preserve"> ve výši</w:t>
      </w:r>
      <w:r w:rsidRPr="009639FD">
        <w:rPr>
          <w:rFonts w:cs="Arial"/>
          <w:i/>
          <w:sz w:val="22"/>
          <w:szCs w:val="22"/>
        </w:rPr>
        <w:t xml:space="preserve"> </w:t>
      </w:r>
      <w:r w:rsidR="00E46A22">
        <w:rPr>
          <w:rFonts w:cs="Arial"/>
          <w:sz w:val="22"/>
          <w:szCs w:val="22"/>
        </w:rPr>
        <w:t>660</w:t>
      </w:r>
      <w:r w:rsidR="003A30BF">
        <w:rPr>
          <w:rFonts w:cs="Arial"/>
          <w:sz w:val="22"/>
          <w:szCs w:val="22"/>
        </w:rPr>
        <w:t>.</w:t>
      </w:r>
      <w:r w:rsidR="00E46A22">
        <w:rPr>
          <w:rFonts w:cs="Arial"/>
          <w:sz w:val="22"/>
          <w:szCs w:val="22"/>
        </w:rPr>
        <w:t>800</w:t>
      </w:r>
      <w:r w:rsidRPr="009639FD">
        <w:rPr>
          <w:rFonts w:cs="Arial"/>
          <w:sz w:val="22"/>
          <w:szCs w:val="22"/>
        </w:rPr>
        <w:t xml:space="preserve"> Kč</w:t>
      </w:r>
    </w:p>
    <w:p w14:paraId="43B5BAA4" w14:textId="1B064A78" w:rsidR="00541A18" w:rsidRPr="009639FD" w:rsidRDefault="00E46A22" w:rsidP="00541A18">
      <w:pPr>
        <w:pStyle w:val="Odstavecseseznamem"/>
        <w:spacing w:before="120" w:after="120"/>
        <w:ind w:left="851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(slovy: </w:t>
      </w:r>
      <w:r w:rsidRPr="00E46A22">
        <w:rPr>
          <w:rFonts w:cs="Arial"/>
          <w:sz w:val="22"/>
          <w:szCs w:val="22"/>
        </w:rPr>
        <w:t>šest set šedesát tisíc osm set korun českých</w:t>
      </w:r>
      <w:r>
        <w:rPr>
          <w:rFonts w:cs="Arial"/>
          <w:sz w:val="22"/>
          <w:szCs w:val="22"/>
        </w:rPr>
        <w:t>)</w:t>
      </w:r>
    </w:p>
    <w:p w14:paraId="1DFEBEDE" w14:textId="61573BBE" w:rsidR="00541A18" w:rsidRPr="009639FD" w:rsidRDefault="00541A18" w:rsidP="00541A18">
      <w:pPr>
        <w:numPr>
          <w:ilvl w:val="0"/>
          <w:numId w:val="12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="00E46A22">
        <w:rPr>
          <w:rFonts w:ascii="Arial" w:hAnsi="Arial" w:cs="Arial"/>
          <w:sz w:val="22"/>
          <w:szCs w:val="22"/>
          <w:lang w:val="cs-CZ"/>
        </w:rPr>
        <w:t>138</w:t>
      </w:r>
      <w:r w:rsidR="003A30BF">
        <w:rPr>
          <w:rFonts w:ascii="Arial" w:hAnsi="Arial" w:cs="Arial"/>
          <w:sz w:val="22"/>
          <w:szCs w:val="22"/>
          <w:lang w:val="cs-CZ"/>
        </w:rPr>
        <w:t>.</w:t>
      </w:r>
      <w:r w:rsidR="00E46A22">
        <w:rPr>
          <w:rFonts w:ascii="Arial" w:hAnsi="Arial" w:cs="Arial"/>
          <w:sz w:val="22"/>
          <w:szCs w:val="22"/>
          <w:lang w:val="cs-CZ"/>
        </w:rPr>
        <w:t>768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50ECFB93" w14:textId="27CFA7EB" w:rsidR="00541A18" w:rsidRPr="009639FD" w:rsidRDefault="00541A18" w:rsidP="00541A18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(slovy</w:t>
      </w:r>
      <w:r w:rsidR="00E46A22">
        <w:rPr>
          <w:rFonts w:ascii="Arial" w:hAnsi="Arial" w:cs="Arial"/>
          <w:sz w:val="22"/>
          <w:szCs w:val="22"/>
          <w:lang w:val="cs-CZ"/>
        </w:rPr>
        <w:t xml:space="preserve">: </w:t>
      </w:r>
      <w:r w:rsidR="00E46A22" w:rsidRPr="00E46A22">
        <w:rPr>
          <w:rFonts w:ascii="Arial" w:hAnsi="Arial" w:cs="Arial"/>
          <w:sz w:val="22"/>
          <w:szCs w:val="22"/>
          <w:lang w:val="cs-CZ"/>
        </w:rPr>
        <w:t>jedno sto třicet osm tisíc sedm set šedesát osm korun českých</w:t>
      </w:r>
      <w:r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2E7C27B2" w14:textId="273C8A25" w:rsidR="00541A18" w:rsidRPr="00B65246" w:rsidRDefault="00541A18" w:rsidP="00541A18">
      <w:pPr>
        <w:numPr>
          <w:ilvl w:val="0"/>
          <w:numId w:val="12"/>
        </w:numPr>
        <w:spacing w:before="120" w:after="120" w:line="240" w:lineRule="auto"/>
        <w:ind w:left="851" w:hanging="284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9639FD">
        <w:rPr>
          <w:rFonts w:ascii="Arial" w:hAnsi="Arial" w:cs="Arial"/>
          <w:b/>
          <w:sz w:val="22"/>
          <w:szCs w:val="22"/>
          <w:lang w:val="cs-CZ"/>
        </w:rPr>
        <w:t>včetně DPH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E46A22" w:rsidRPr="00B65246">
        <w:rPr>
          <w:rFonts w:ascii="Arial" w:hAnsi="Arial" w:cs="Arial"/>
          <w:b/>
          <w:sz w:val="22"/>
          <w:szCs w:val="22"/>
          <w:lang w:val="cs-CZ"/>
        </w:rPr>
        <w:t>799</w:t>
      </w:r>
      <w:r w:rsidR="003A30BF" w:rsidRPr="00B65246">
        <w:rPr>
          <w:rFonts w:ascii="Arial" w:hAnsi="Arial" w:cs="Arial"/>
          <w:b/>
          <w:sz w:val="22"/>
          <w:szCs w:val="22"/>
          <w:lang w:val="cs-CZ"/>
        </w:rPr>
        <w:t>.</w:t>
      </w:r>
      <w:r w:rsidR="00E46A22" w:rsidRPr="00B65246">
        <w:rPr>
          <w:rFonts w:ascii="Arial" w:hAnsi="Arial" w:cs="Arial"/>
          <w:b/>
          <w:sz w:val="22"/>
          <w:szCs w:val="22"/>
          <w:lang w:val="cs-CZ"/>
        </w:rPr>
        <w:t>568</w:t>
      </w:r>
      <w:r w:rsidRPr="00B65246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14:paraId="6C0BA3B7" w14:textId="03285CB5" w:rsidR="00541A18" w:rsidRPr="009639FD" w:rsidRDefault="00541A18" w:rsidP="00541A18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(slovy</w:t>
      </w:r>
      <w:r w:rsidR="00E46A22">
        <w:rPr>
          <w:rFonts w:ascii="Arial" w:hAnsi="Arial" w:cs="Arial"/>
          <w:sz w:val="22"/>
          <w:szCs w:val="22"/>
          <w:lang w:val="cs-CZ"/>
        </w:rPr>
        <w:t xml:space="preserve">: </w:t>
      </w:r>
      <w:r w:rsidR="00E46A22" w:rsidRPr="00E46A22">
        <w:rPr>
          <w:rFonts w:ascii="Arial" w:hAnsi="Arial" w:cs="Arial"/>
          <w:sz w:val="22"/>
          <w:szCs w:val="22"/>
          <w:lang w:val="cs-CZ"/>
        </w:rPr>
        <w:t>sedm set devadesát devět tisíc pět set šedesát osm korun českých</w:t>
      </w:r>
      <w:r w:rsidRPr="009639FD">
        <w:rPr>
          <w:rFonts w:ascii="Arial" w:hAnsi="Arial" w:cs="Arial"/>
          <w:sz w:val="22"/>
          <w:szCs w:val="22"/>
          <w:lang w:val="cs-CZ"/>
        </w:rPr>
        <w:t>).</w:t>
      </w:r>
    </w:p>
    <w:p w14:paraId="15948B56" w14:textId="77777777" w:rsidR="00541A18" w:rsidRPr="009639FD" w:rsidRDefault="00541A18" w:rsidP="00541A18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7EB20C6C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IV.</w:t>
      </w:r>
    </w:p>
    <w:p w14:paraId="0F93958E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14:paraId="2BDD280D" w14:textId="11A86D67" w:rsidR="00541A18" w:rsidRPr="009639FD" w:rsidRDefault="00541A18" w:rsidP="00541A1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Kupní cenu věci včetně DPH je kupující povinen zaplatit prodávajícímu po jejím protokolárním převzetí bez vad</w:t>
      </w:r>
      <w:r w:rsidR="009B6F85" w:rsidRPr="009639FD">
        <w:rPr>
          <w:rFonts w:ascii="Arial" w:hAnsi="Arial" w:cs="Arial"/>
          <w:sz w:val="22"/>
          <w:szCs w:val="22"/>
          <w:lang w:val="cs-CZ"/>
        </w:rPr>
        <w:t xml:space="preserve"> zjevně bránících předání a převzetí věci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za přítomnosti oprávněných zástupců kupujícího a prodávajícího, včetně doložení písemného prohlášení a dokladů podle této smlouvy, a to na základě daňového dokladu – faktury vystavené prodávajícím v souladu s příslušnými právními předpisy a ustanoveními této smlouvy. </w:t>
      </w:r>
    </w:p>
    <w:p w14:paraId="5E564ECA" w14:textId="77777777" w:rsidR="00541A18" w:rsidRPr="009639FD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Smluvní strany se dohodly na bezhotovostním způsobu zaplacení kupní ceny na účet prodávajícího uvedený v záhlaví smlouvy na základě daňového dokladu (faktury).</w:t>
      </w:r>
    </w:p>
    <w:p w14:paraId="301993F2" w14:textId="77777777" w:rsidR="00541A18" w:rsidRPr="009639FD" w:rsidRDefault="00541A18" w:rsidP="00541A1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Kupující neposkytuje zálohu na kupní cenu.</w:t>
      </w:r>
    </w:p>
    <w:p w14:paraId="604D685B" w14:textId="77777777" w:rsidR="00541A18" w:rsidRPr="009639FD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Faktura musí obsahovat veškeré náležitosti stanovené zákonem č. 235/2004 Sb., o dani z přidané hodnoty, ve znění pozdějších předpisů. Dále je prodávající povinen v daňovém dokladu (faktuře) uvést číslo smlouvy, které vždy určuje kupující a toto číslo je uvedeno v záhlaví této smlouvy. V případě, že faktura nebude úplná nebo nebude obsahovat zákonem předepsané náležitosti, je kupující oprávněn ji vrátit prodávajícímu s tím, že prodávající je následně povinen vystavit novou bezvadnou a úplnou fakturu s novým termínem splatnosti. V takovém případě počne běžet doručením nové faktury kupujícímu nová lhůta splatnosti.</w:t>
      </w:r>
    </w:p>
    <w:p w14:paraId="14A942CD" w14:textId="77777777" w:rsidR="00541A18" w:rsidRPr="009639FD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3C7480D9" w14:textId="77777777" w:rsidR="00541A18" w:rsidRPr="009639FD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 w:rsidRPr="009639FD">
        <w:rPr>
          <w:rFonts w:ascii="Arial" w:hAnsi="Arial" w:cs="Arial"/>
          <w:color w:val="000000"/>
          <w:sz w:val="22"/>
          <w:szCs w:val="22"/>
          <w:lang w:val="cs-CZ"/>
        </w:rPr>
        <w:t>Prodávající prohl</w:t>
      </w:r>
      <w:r w:rsidRPr="009639FD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 w:rsidRPr="009639FD"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9639FD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5C7FDE85" w14:textId="77777777" w:rsidR="00541A18" w:rsidRPr="009639FD" w:rsidRDefault="00541A18" w:rsidP="00541A18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30887E6B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V.</w:t>
      </w:r>
    </w:p>
    <w:p w14:paraId="7F668A23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Doba, místo a podmínky plnění</w:t>
      </w:r>
    </w:p>
    <w:p w14:paraId="1BCE548E" w14:textId="7483FDC0" w:rsidR="00541A18" w:rsidRPr="009639FD" w:rsidRDefault="00541A18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Prodávající se zavazuje kupujícímu odevzdat věc v celkovém množství, provedení a jakosti dle této smlouvy a předat doklady potře</w:t>
      </w:r>
      <w:r w:rsidRPr="00883524">
        <w:rPr>
          <w:rFonts w:ascii="Arial" w:hAnsi="Arial" w:cs="Arial"/>
          <w:sz w:val="22"/>
          <w:szCs w:val="22"/>
          <w:lang w:val="cs-CZ"/>
        </w:rPr>
        <w:t>bné k převzetí a užívání věci nejpozději</w:t>
      </w:r>
      <w:r w:rsidRPr="00883524">
        <w:rPr>
          <w:rFonts w:ascii="Arial" w:hAnsi="Arial" w:cs="Arial"/>
          <w:b/>
          <w:sz w:val="22"/>
          <w:szCs w:val="22"/>
          <w:lang w:val="cs-CZ"/>
        </w:rPr>
        <w:t xml:space="preserve"> do</w:t>
      </w:r>
      <w:r w:rsidR="00883524" w:rsidRPr="00883524">
        <w:rPr>
          <w:rFonts w:ascii="Arial" w:hAnsi="Arial" w:cs="Arial"/>
          <w:sz w:val="22"/>
          <w:szCs w:val="22"/>
          <w:lang w:val="cs-CZ"/>
        </w:rPr>
        <w:t xml:space="preserve"> </w:t>
      </w:r>
      <w:r w:rsidR="009A5D03">
        <w:rPr>
          <w:rFonts w:ascii="Arial" w:hAnsi="Arial" w:cs="Arial"/>
          <w:sz w:val="22"/>
          <w:szCs w:val="22"/>
          <w:lang w:val="cs-CZ"/>
        </w:rPr>
        <w:t>2</w:t>
      </w:r>
      <w:r w:rsidR="00883524" w:rsidRPr="00883524">
        <w:rPr>
          <w:rFonts w:ascii="Arial" w:hAnsi="Arial" w:cs="Arial"/>
          <w:sz w:val="22"/>
          <w:szCs w:val="22"/>
          <w:lang w:val="cs-CZ"/>
        </w:rPr>
        <w:t xml:space="preserve"> (</w:t>
      </w:r>
      <w:r w:rsidR="009A5D03">
        <w:rPr>
          <w:rFonts w:ascii="Arial" w:hAnsi="Arial" w:cs="Arial"/>
          <w:sz w:val="22"/>
          <w:szCs w:val="22"/>
          <w:lang w:val="cs-CZ"/>
        </w:rPr>
        <w:t>dvou</w:t>
      </w:r>
      <w:r w:rsidR="00883524" w:rsidRPr="00883524">
        <w:rPr>
          <w:rFonts w:ascii="Arial" w:hAnsi="Arial" w:cs="Arial"/>
          <w:sz w:val="22"/>
          <w:szCs w:val="22"/>
          <w:lang w:val="cs-CZ"/>
        </w:rPr>
        <w:t xml:space="preserve">) </w:t>
      </w:r>
      <w:r w:rsidRPr="00883524">
        <w:rPr>
          <w:rFonts w:ascii="Arial" w:hAnsi="Arial" w:cs="Arial"/>
          <w:sz w:val="22"/>
          <w:szCs w:val="22"/>
          <w:lang w:val="cs-CZ"/>
        </w:rPr>
        <w:t>měsíců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ode dne nabytí účinnosti této smlouvy. </w:t>
      </w:r>
    </w:p>
    <w:p w14:paraId="558E9E88" w14:textId="02C74BE9" w:rsidR="00541A18" w:rsidRPr="00F75CE5" w:rsidRDefault="00541A18" w:rsidP="005325B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lastRenderedPageBreak/>
        <w:t xml:space="preserve">Prodávající splní povinnost </w:t>
      </w:r>
      <w:r w:rsidRPr="00F75CE5">
        <w:rPr>
          <w:rFonts w:ascii="Arial" w:hAnsi="Arial" w:cs="Arial"/>
          <w:sz w:val="22"/>
          <w:szCs w:val="22"/>
          <w:lang w:val="cs-CZ"/>
        </w:rPr>
        <w:t>odevzdat věc</w:t>
      </w:r>
      <w:r w:rsidR="001A418C" w:rsidRPr="00F75CE5">
        <w:rPr>
          <w:rFonts w:ascii="Arial" w:hAnsi="Arial" w:cs="Arial"/>
          <w:sz w:val="22"/>
          <w:szCs w:val="22"/>
          <w:lang w:val="cs-CZ"/>
        </w:rPr>
        <w:t xml:space="preserve"> </w:t>
      </w:r>
      <w:r w:rsidRPr="00F75CE5">
        <w:rPr>
          <w:rFonts w:ascii="Arial" w:hAnsi="Arial" w:cs="Arial"/>
          <w:sz w:val="22"/>
          <w:szCs w:val="22"/>
          <w:lang w:val="cs-CZ"/>
        </w:rPr>
        <w:t xml:space="preserve"> kupujícímu, umožní-li kupujícímu nakládat s</w:t>
      </w:r>
      <w:r w:rsidR="001A418C" w:rsidRPr="00F75CE5">
        <w:rPr>
          <w:rFonts w:ascii="Arial" w:hAnsi="Arial" w:cs="Arial"/>
          <w:sz w:val="22"/>
          <w:szCs w:val="22"/>
          <w:lang w:val="cs-CZ"/>
        </w:rPr>
        <w:t> </w:t>
      </w:r>
      <w:r w:rsidRPr="00F75CE5">
        <w:rPr>
          <w:rFonts w:ascii="Arial" w:hAnsi="Arial" w:cs="Arial"/>
          <w:sz w:val="22"/>
          <w:szCs w:val="22"/>
          <w:lang w:val="cs-CZ"/>
        </w:rPr>
        <w:t>věcí</w:t>
      </w:r>
      <w:r w:rsidR="001A418C" w:rsidRPr="00F75CE5">
        <w:rPr>
          <w:rFonts w:ascii="Arial" w:hAnsi="Arial" w:cs="Arial"/>
          <w:sz w:val="22"/>
          <w:szCs w:val="22"/>
          <w:lang w:val="cs-CZ"/>
        </w:rPr>
        <w:t xml:space="preserve"> </w:t>
      </w:r>
      <w:r w:rsidRPr="00F75CE5">
        <w:rPr>
          <w:rFonts w:ascii="Arial" w:hAnsi="Arial" w:cs="Arial"/>
          <w:sz w:val="22"/>
          <w:szCs w:val="22"/>
          <w:lang w:val="cs-CZ"/>
        </w:rPr>
        <w:t xml:space="preserve"> v místě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a v době plnění dle této smlouvy na základě oboustranně podepsaného protokolu bez</w:t>
      </w:r>
      <w:r w:rsidR="001A418C"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Pr="009639FD">
        <w:rPr>
          <w:rFonts w:ascii="Arial" w:hAnsi="Arial" w:cs="Arial"/>
          <w:sz w:val="22"/>
          <w:szCs w:val="22"/>
          <w:lang w:val="cs-CZ"/>
        </w:rPr>
        <w:t>vad zjevně bránících předání a převzetí věci.</w:t>
      </w:r>
      <w:r w:rsidRPr="009639FD">
        <w:rPr>
          <w:color w:val="000000"/>
          <w:lang w:val="cs-CZ" w:eastAsia="cs-CZ"/>
        </w:rPr>
        <w:t xml:space="preserve"> </w:t>
      </w:r>
      <w:r w:rsidRPr="009639FD">
        <w:rPr>
          <w:rFonts w:ascii="Arial" w:hAnsi="Arial" w:cs="Arial"/>
          <w:color w:val="000000"/>
          <w:sz w:val="22"/>
          <w:szCs w:val="22"/>
          <w:lang w:val="cs-CZ" w:eastAsia="cs-CZ"/>
        </w:rPr>
        <w:t>Má-</w:t>
      </w:r>
      <w:r w:rsidRPr="00F75CE5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li věc vady zjevně </w:t>
      </w:r>
      <w:r w:rsidRPr="00F75CE5">
        <w:rPr>
          <w:rFonts w:ascii="Arial" w:hAnsi="Arial" w:cs="Arial"/>
          <w:sz w:val="22"/>
          <w:szCs w:val="22"/>
          <w:lang w:val="cs-CZ"/>
        </w:rPr>
        <w:t>bránící předání a převzetí věci a je tedy k předání nezpůsobilá,</w:t>
      </w:r>
      <w:r w:rsidRPr="00F75CE5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není kupující povinen věc</w:t>
      </w:r>
      <w:r w:rsidR="001A418C" w:rsidRPr="00F75CE5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F75CE5">
        <w:rPr>
          <w:rFonts w:ascii="Arial" w:hAnsi="Arial" w:cs="Arial"/>
          <w:color w:val="000000"/>
          <w:sz w:val="22"/>
          <w:szCs w:val="22"/>
          <w:lang w:val="cs-CZ" w:eastAsia="cs-CZ"/>
        </w:rPr>
        <w:t>převzít a smluvní strany si sjednají v protokolu, který společně sepíší, náhradní termín předání věci</w:t>
      </w:r>
      <w:r w:rsidR="001A418C" w:rsidRPr="00F75CE5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(</w:t>
      </w:r>
      <w:r w:rsidR="001A418C" w:rsidRPr="00F75CE5">
        <w:rPr>
          <w:rFonts w:ascii="Arial" w:hAnsi="Arial" w:cs="Arial"/>
          <w:sz w:val="22"/>
          <w:szCs w:val="22"/>
          <w:lang w:val="cs-CZ"/>
        </w:rPr>
        <w:t>či dílčí dodávky věci)</w:t>
      </w:r>
      <w:r w:rsidRPr="00F75CE5">
        <w:rPr>
          <w:rFonts w:ascii="Arial" w:hAnsi="Arial" w:cs="Arial"/>
          <w:sz w:val="22"/>
          <w:szCs w:val="22"/>
          <w:lang w:val="cs-CZ"/>
        </w:rPr>
        <w:t xml:space="preserve">. </w:t>
      </w:r>
      <w:r w:rsidR="001A418C" w:rsidRPr="00F75CE5">
        <w:rPr>
          <w:rFonts w:ascii="Arial" w:hAnsi="Arial" w:cs="Arial"/>
          <w:sz w:val="22"/>
          <w:szCs w:val="22"/>
          <w:lang w:val="cs-CZ"/>
        </w:rPr>
        <w:t xml:space="preserve">Protokol se vyhotoví ve 4 </w:t>
      </w:r>
      <w:r w:rsidR="00A07A4D" w:rsidRPr="00F75CE5">
        <w:rPr>
          <w:rFonts w:ascii="Arial" w:hAnsi="Arial" w:cs="Arial"/>
          <w:sz w:val="22"/>
          <w:szCs w:val="22"/>
          <w:lang w:val="cs-CZ"/>
        </w:rPr>
        <w:t>vyhotoveních</w:t>
      </w:r>
      <w:r w:rsidR="001A418C" w:rsidRPr="00F75CE5">
        <w:rPr>
          <w:rFonts w:ascii="Arial" w:hAnsi="Arial" w:cs="Arial"/>
          <w:sz w:val="22"/>
          <w:szCs w:val="22"/>
          <w:lang w:val="cs-CZ"/>
        </w:rPr>
        <w:t>, z nichž každá smluvní strana obdrží 2 vyhotovení</w:t>
      </w:r>
    </w:p>
    <w:p w14:paraId="5B64A42B" w14:textId="2D3499DE" w:rsidR="00541A18" w:rsidRPr="00F75CE5" w:rsidRDefault="00541A18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75CE5">
        <w:rPr>
          <w:rFonts w:ascii="Arial" w:hAnsi="Arial" w:cs="Arial"/>
          <w:sz w:val="22"/>
          <w:szCs w:val="22"/>
          <w:lang w:val="cs-CZ"/>
        </w:rPr>
        <w:t>Prodávající odevzdá věc a doklady určené ve smlouvě kupujícímu v místě plnění, nacházejícím se na níže uvedené adrese</w:t>
      </w:r>
      <w:r w:rsidR="00D47E18" w:rsidRPr="00F75CE5">
        <w:rPr>
          <w:rFonts w:ascii="Arial" w:hAnsi="Arial" w:cs="Arial"/>
          <w:sz w:val="22"/>
          <w:szCs w:val="22"/>
          <w:lang w:val="cs-CZ"/>
        </w:rPr>
        <w:t>:</w:t>
      </w:r>
    </w:p>
    <w:p w14:paraId="3EFADA84" w14:textId="77777777" w:rsidR="00F75CE5" w:rsidRPr="00F75CE5" w:rsidRDefault="00F75CE5" w:rsidP="00F75CE5">
      <w:pPr>
        <w:pStyle w:val="Odstavecseseznamem"/>
        <w:spacing w:before="120" w:after="120"/>
        <w:ind w:left="284"/>
        <w:jc w:val="both"/>
        <w:rPr>
          <w:rFonts w:eastAsia="Calibri" w:cs="Arial"/>
          <w:sz w:val="22"/>
          <w:szCs w:val="22"/>
        </w:rPr>
      </w:pPr>
      <w:r w:rsidRPr="00F75CE5">
        <w:rPr>
          <w:rFonts w:cs="Arial"/>
          <w:sz w:val="22"/>
          <w:szCs w:val="22"/>
        </w:rPr>
        <w:t>Správa státních hmotných rezerv, Olbrachtova 1677/3, 140 00 Praha 4</w:t>
      </w:r>
    </w:p>
    <w:p w14:paraId="389DCC13" w14:textId="553EC9FA" w:rsidR="00541A18" w:rsidRPr="009639FD" w:rsidRDefault="00541A18" w:rsidP="00950551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75CE5">
        <w:rPr>
          <w:rFonts w:ascii="Arial" w:hAnsi="Arial" w:cs="Arial"/>
          <w:sz w:val="22"/>
          <w:szCs w:val="22"/>
        </w:rPr>
        <w:t xml:space="preserve">Nedodání smluvené věci </w:t>
      </w:r>
      <w:r w:rsidR="001A418C" w:rsidRPr="00F75CE5">
        <w:rPr>
          <w:rFonts w:ascii="Arial" w:hAnsi="Arial" w:cs="Arial"/>
          <w:sz w:val="22"/>
          <w:szCs w:val="22"/>
        </w:rPr>
        <w:t xml:space="preserve"> </w:t>
      </w:r>
      <w:r w:rsidRPr="00F75CE5">
        <w:rPr>
          <w:rFonts w:ascii="Arial" w:hAnsi="Arial" w:cs="Arial"/>
          <w:sz w:val="22"/>
          <w:szCs w:val="22"/>
        </w:rPr>
        <w:t xml:space="preserve">v místě a času plnění z důvodů spočívajících na straně prodávajícího nebo nedodržení doby dodání věci </w:t>
      </w:r>
      <w:r w:rsidR="001A418C" w:rsidRPr="00F75CE5">
        <w:rPr>
          <w:rFonts w:ascii="Arial" w:hAnsi="Arial" w:cs="Arial"/>
          <w:sz w:val="22"/>
          <w:szCs w:val="22"/>
        </w:rPr>
        <w:t xml:space="preserve"> </w:t>
      </w:r>
      <w:r w:rsidRPr="00F75CE5">
        <w:rPr>
          <w:rFonts w:ascii="Arial" w:hAnsi="Arial" w:cs="Arial"/>
          <w:sz w:val="22"/>
          <w:szCs w:val="22"/>
        </w:rPr>
        <w:t>se považuje za podstatné porušení smlouvy a kupující má právo od kupní smlouvy odstoupit s tím, že prodávající nebude oprávněn požadovat od kupujícího úhradu nákladů souvisejících s plněním předmětu</w:t>
      </w:r>
      <w:r w:rsidRPr="009639FD">
        <w:rPr>
          <w:rFonts w:ascii="Arial" w:hAnsi="Arial" w:cs="Arial"/>
          <w:sz w:val="22"/>
          <w:szCs w:val="22"/>
        </w:rPr>
        <w:t xml:space="preserve"> smlouvy. </w:t>
      </w:r>
    </w:p>
    <w:p w14:paraId="18AAD1BE" w14:textId="77777777" w:rsidR="00541A18" w:rsidRPr="009639FD" w:rsidRDefault="00541A18" w:rsidP="00541A18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6C3D1B85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VI.</w:t>
      </w:r>
    </w:p>
    <w:p w14:paraId="7F55B1AD" w14:textId="77777777" w:rsidR="00541A18" w:rsidRPr="009639FD" w:rsidRDefault="00541A18" w:rsidP="00541A18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>Dopravní dispozice a úhrada dopravného</w:t>
      </w:r>
    </w:p>
    <w:p w14:paraId="158E3D80" w14:textId="77777777" w:rsidR="00541A18" w:rsidRPr="009639FD" w:rsidRDefault="00541A18" w:rsidP="00541A18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Doklady, které se týkají přepravy a jsou nutné k převzetí věci a volnému nakládání s ní, předá prodávající kupujícímu bez zbytečného odkladu po jejich vydání, nejpozději však při převzetí věci kupujícím.</w:t>
      </w:r>
    </w:p>
    <w:p w14:paraId="0CDA1086" w14:textId="77777777" w:rsidR="00541A18" w:rsidRPr="009639FD" w:rsidRDefault="00541A18" w:rsidP="00541A18">
      <w:pPr>
        <w:pStyle w:val="Zkladntext2"/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2. Dopravu věci do místa plnění si zajišťuje prodávající na vlastní náklady a na vlastní nebezpečí.</w:t>
      </w:r>
    </w:p>
    <w:p w14:paraId="24B8A0ED" w14:textId="77777777" w:rsidR="00541A18" w:rsidRPr="009639FD" w:rsidRDefault="00541A18" w:rsidP="00541A18">
      <w:pPr>
        <w:pStyle w:val="Zkladntext2"/>
        <w:ind w:left="284" w:hanging="284"/>
        <w:rPr>
          <w:rFonts w:ascii="Arial" w:hAnsi="Arial" w:cs="Arial"/>
          <w:sz w:val="22"/>
          <w:szCs w:val="22"/>
        </w:rPr>
      </w:pPr>
    </w:p>
    <w:p w14:paraId="5A025912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VII.</w:t>
      </w:r>
    </w:p>
    <w:p w14:paraId="271FF17D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0F801C1C" w14:textId="77777777" w:rsidR="00541A18" w:rsidRPr="009639FD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Věc je vadná, jestliže nemá vlastnosti stanovené touto smlouvou nebo pokud je prodávajícím dodána jiná věc než ta, která má být předmětem této smlouvy. Za vadu věci se považují i vady v dokladech nutných pro užívání věci. V případě vadného plnění je kupující oprávněn odstoupit od smlouvy.</w:t>
      </w:r>
    </w:p>
    <w:p w14:paraId="40C30D87" w14:textId="6CC6E4FC" w:rsidR="00541A18" w:rsidRPr="009639FD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písemným sdělením v souladu s čl. XIII. odst. 5.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 xml:space="preserve"> Prodávající se zavazuje odstranit uplatněné vady při reklamaci věci ve lhůtě nejpozději do </w:t>
      </w:r>
      <w:r w:rsidR="00E500FA">
        <w:rPr>
          <w:rFonts w:ascii="Arial" w:hAnsi="Arial" w:cs="Arial"/>
          <w:snapToGrid w:val="0"/>
          <w:sz w:val="22"/>
          <w:szCs w:val="22"/>
          <w:lang w:val="cs-CZ"/>
        </w:rPr>
        <w:t>14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 xml:space="preserve"> kalendářních dnů od uplatnění vad.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5EAC618" w14:textId="77777777" w:rsidR="00541A18" w:rsidRPr="009639FD" w:rsidRDefault="00541A18" w:rsidP="00541A18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uplatnění vad je důvodem pro odstoupení kupujícího od této smlouvy.</w:t>
      </w:r>
    </w:p>
    <w:p w14:paraId="6ABE3639" w14:textId="77777777" w:rsidR="00541A18" w:rsidRPr="009639FD" w:rsidRDefault="00541A18" w:rsidP="00950551">
      <w:pPr>
        <w:pStyle w:val="Zkladntext"/>
        <w:spacing w:before="120" w:after="120"/>
        <w:rPr>
          <w:rFonts w:ascii="Arial" w:hAnsi="Arial" w:cs="Arial"/>
          <w:sz w:val="22"/>
          <w:szCs w:val="22"/>
        </w:rPr>
      </w:pPr>
    </w:p>
    <w:p w14:paraId="1E3308B1" w14:textId="77777777" w:rsidR="00541A18" w:rsidRPr="009639FD" w:rsidRDefault="00541A18" w:rsidP="00541A18">
      <w:pPr>
        <w:pStyle w:val="Zkladntext"/>
        <w:spacing w:before="120" w:after="120"/>
        <w:ind w:left="284"/>
        <w:rPr>
          <w:rFonts w:ascii="Arial" w:hAnsi="Arial" w:cs="Arial"/>
          <w:b/>
          <w:sz w:val="22"/>
          <w:szCs w:val="22"/>
        </w:rPr>
      </w:pPr>
    </w:p>
    <w:p w14:paraId="26E13BEE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VIII.</w:t>
      </w:r>
    </w:p>
    <w:p w14:paraId="29C4D3D5" w14:textId="77777777" w:rsidR="00541A18" w:rsidRPr="009639FD" w:rsidRDefault="00541A18" w:rsidP="00541A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>Záruka za jakost</w:t>
      </w:r>
    </w:p>
    <w:p w14:paraId="7EFF58F5" w14:textId="1006B44A" w:rsidR="00541A18" w:rsidRPr="009639FD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věci </w:t>
      </w:r>
      <w:r w:rsidRPr="00883524">
        <w:rPr>
          <w:rFonts w:ascii="Arial" w:hAnsi="Arial" w:cs="Arial"/>
          <w:sz w:val="22"/>
          <w:szCs w:val="22"/>
        </w:rPr>
        <w:t xml:space="preserve">v délce </w:t>
      </w:r>
      <w:r w:rsidR="00C50B8B">
        <w:rPr>
          <w:rFonts w:ascii="Arial" w:hAnsi="Arial" w:cs="Arial"/>
          <w:sz w:val="22"/>
          <w:szCs w:val="22"/>
        </w:rPr>
        <w:t>24</w:t>
      </w:r>
      <w:r w:rsidR="00C50B8B" w:rsidRPr="00883524">
        <w:rPr>
          <w:rFonts w:ascii="Arial" w:hAnsi="Arial" w:cs="Arial"/>
          <w:sz w:val="22"/>
          <w:szCs w:val="22"/>
        </w:rPr>
        <w:t xml:space="preserve"> </w:t>
      </w:r>
      <w:r w:rsidRPr="00883524">
        <w:rPr>
          <w:rFonts w:ascii="Arial" w:hAnsi="Arial" w:cs="Arial"/>
          <w:sz w:val="22"/>
          <w:szCs w:val="22"/>
        </w:rPr>
        <w:t>měsíců od</w:t>
      </w:r>
      <w:r w:rsidRPr="009639FD">
        <w:rPr>
          <w:rFonts w:ascii="Arial" w:hAnsi="Arial" w:cs="Arial"/>
          <w:sz w:val="22"/>
          <w:szCs w:val="22"/>
        </w:rPr>
        <w:t> převzetí věci bez vad</w:t>
      </w:r>
      <w:r w:rsidR="009B6F85" w:rsidRPr="009639FD">
        <w:rPr>
          <w:rFonts w:ascii="Arial" w:hAnsi="Arial" w:cs="Arial"/>
          <w:sz w:val="22"/>
          <w:szCs w:val="22"/>
        </w:rPr>
        <w:t xml:space="preserve"> zjevně bránících předávní a převzetí věci</w:t>
      </w:r>
      <w:r w:rsidRPr="009639FD">
        <w:rPr>
          <w:rFonts w:ascii="Arial" w:hAnsi="Arial" w:cs="Arial"/>
          <w:sz w:val="22"/>
          <w:szCs w:val="22"/>
        </w:rPr>
        <w:t xml:space="preserve"> (záruční doba). Dodaná věc musí být po celou dobu záruční doby způsobilá pro použití </w:t>
      </w:r>
      <w:r w:rsidRPr="009639FD">
        <w:rPr>
          <w:rFonts w:ascii="Arial" w:hAnsi="Arial" w:cs="Arial"/>
          <w:sz w:val="22"/>
          <w:szCs w:val="22"/>
        </w:rPr>
        <w:lastRenderedPageBreak/>
        <w:t xml:space="preserve">k obvyklému účelu dle </w:t>
      </w:r>
      <w:r w:rsidR="00E101B7">
        <w:rPr>
          <w:rFonts w:ascii="Arial" w:hAnsi="Arial" w:cs="Arial"/>
          <w:sz w:val="22"/>
          <w:szCs w:val="22"/>
        </w:rPr>
        <w:t xml:space="preserve">Technických podmínek </w:t>
      </w:r>
      <w:r w:rsidRPr="00883524">
        <w:rPr>
          <w:rFonts w:ascii="Arial" w:hAnsi="Arial" w:cs="Arial"/>
          <w:sz w:val="22"/>
          <w:szCs w:val="22"/>
        </w:rPr>
        <w:t>předmětu koupě věci podle článku II. této smlouvy</w:t>
      </w:r>
      <w:r w:rsidR="00883524">
        <w:rPr>
          <w:rFonts w:ascii="Arial" w:hAnsi="Arial" w:cs="Arial"/>
          <w:sz w:val="22"/>
          <w:szCs w:val="22"/>
        </w:rPr>
        <w:t xml:space="preserve"> (Přílohy č. 1</w:t>
      </w:r>
      <w:r w:rsidRPr="00883524">
        <w:rPr>
          <w:rFonts w:ascii="Arial" w:hAnsi="Arial" w:cs="Arial"/>
          <w:sz w:val="22"/>
          <w:szCs w:val="22"/>
        </w:rPr>
        <w:t>).</w:t>
      </w:r>
    </w:p>
    <w:p w14:paraId="2504B341" w14:textId="77777777" w:rsidR="00541A18" w:rsidRPr="009639FD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Záruční opravy musí prodávající provádět bezplatně, anebo zajistit jejich bezplatné provádění po celou dobu záruční doby se všemi souvisejícími náklady, a to do 14 kalendářních dnů od jejich písemného uplatnění kupujícím podle povahy závady buď přímo na místě jejího zjištění u kupujícího nebo ve svých, či jiných prostorách.</w:t>
      </w:r>
    </w:p>
    <w:p w14:paraId="405D8F04" w14:textId="77777777" w:rsidR="00541A18" w:rsidRPr="009639FD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Arial" w:hAnsi="Arial" w:cs="Arial"/>
          <w:i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 kterou bude věc v záručním plnění. </w:t>
      </w:r>
    </w:p>
    <w:p w14:paraId="60447474" w14:textId="77777777" w:rsidR="00541A18" w:rsidRPr="009639FD" w:rsidRDefault="00541A18" w:rsidP="00544E8D">
      <w:pPr>
        <w:pStyle w:val="Zkladntext"/>
        <w:numPr>
          <w:ilvl w:val="0"/>
          <w:numId w:val="1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Použitelnost věci </w:t>
      </w:r>
      <w:r w:rsidRPr="00883524">
        <w:rPr>
          <w:rFonts w:ascii="Arial" w:hAnsi="Arial" w:cs="Arial"/>
          <w:sz w:val="22"/>
          <w:szCs w:val="22"/>
        </w:rPr>
        <w:t xml:space="preserve">musí být minimálně </w:t>
      </w:r>
      <w:r w:rsidR="00883524" w:rsidRPr="00883524">
        <w:rPr>
          <w:rFonts w:ascii="Arial" w:hAnsi="Arial" w:cs="Arial"/>
          <w:sz w:val="22"/>
          <w:szCs w:val="22"/>
        </w:rPr>
        <w:t xml:space="preserve">24 </w:t>
      </w:r>
      <w:r w:rsidRPr="00883524">
        <w:rPr>
          <w:rFonts w:ascii="Arial" w:hAnsi="Arial" w:cs="Arial"/>
          <w:sz w:val="22"/>
          <w:szCs w:val="22"/>
        </w:rPr>
        <w:t>měsíců po</w:t>
      </w:r>
      <w:r w:rsidRPr="009639FD">
        <w:rPr>
          <w:rFonts w:ascii="Arial" w:hAnsi="Arial" w:cs="Arial"/>
          <w:sz w:val="22"/>
          <w:szCs w:val="22"/>
        </w:rPr>
        <w:t xml:space="preserve"> skončení záruční doby a prodávající je povinen provést nebo zajistit případné opravy věci v této pozáruční době na základě dohody smluvních stran o ceně opravy, rovněž do 14 kalendářních dnů od jejich písemného upl</w:t>
      </w:r>
      <w:r w:rsidR="00544E8D" w:rsidRPr="009639FD">
        <w:rPr>
          <w:rFonts w:ascii="Arial" w:hAnsi="Arial" w:cs="Arial"/>
          <w:sz w:val="22"/>
          <w:szCs w:val="22"/>
        </w:rPr>
        <w:t xml:space="preserve">atnění kupujícím podle povahy </w:t>
      </w:r>
      <w:r w:rsidRPr="009639FD">
        <w:rPr>
          <w:rFonts w:ascii="Arial" w:hAnsi="Arial" w:cs="Arial"/>
          <w:sz w:val="22"/>
          <w:szCs w:val="22"/>
        </w:rPr>
        <w:t xml:space="preserve">vady buď přímo na místě jejího zjištění u kupujícího, nebo ve svých, či jiných prostorách. </w:t>
      </w:r>
    </w:p>
    <w:p w14:paraId="3D34647A" w14:textId="77777777" w:rsidR="00544E8D" w:rsidRPr="009639FD" w:rsidRDefault="00544E8D" w:rsidP="00544E8D">
      <w:pPr>
        <w:pStyle w:val="Zkladntext"/>
        <w:spacing w:before="120"/>
        <w:ind w:left="284"/>
        <w:rPr>
          <w:rFonts w:ascii="Arial" w:hAnsi="Arial" w:cs="Arial"/>
          <w:b/>
          <w:sz w:val="22"/>
          <w:szCs w:val="22"/>
        </w:rPr>
      </w:pPr>
    </w:p>
    <w:p w14:paraId="1DFF6A19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bookmarkStart w:id="7" w:name="_Toc380061324"/>
      <w:r w:rsidRPr="009639FD">
        <w:rPr>
          <w:lang w:val="cs-CZ"/>
        </w:rPr>
        <w:t>Článek IX.</w:t>
      </w:r>
    </w:p>
    <w:p w14:paraId="6A960963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14:paraId="18F2FFAC" w14:textId="1B17BEF6" w:rsidR="00541A18" w:rsidRPr="00D47E18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Nedodá-li prodávající věc do uplynutí doby plnění dle článku V. této smlouvy, zaplatí kupujícímu smluvní 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pokutu ve výši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0,</w:t>
      </w:r>
      <w:r w:rsidR="005A07BC">
        <w:rPr>
          <w:rFonts w:ascii="Arial" w:hAnsi="Arial" w:cs="Arial"/>
          <w:sz w:val="22"/>
          <w:szCs w:val="22"/>
          <w:lang w:val="cs-CZ"/>
        </w:rPr>
        <w:t>1</w:t>
      </w:r>
      <w:r w:rsidR="00D47E18" w:rsidRPr="00D47E18">
        <w:rPr>
          <w:rFonts w:ascii="Arial" w:hAnsi="Arial" w:cs="Arial"/>
          <w:sz w:val="22"/>
          <w:szCs w:val="22"/>
          <w:lang w:val="cs-CZ"/>
        </w:rPr>
        <w:t xml:space="preserve"> </w:t>
      </w:r>
      <w:r w:rsidRPr="00D47E18">
        <w:rPr>
          <w:rFonts w:ascii="Arial" w:hAnsi="Arial" w:cs="Arial"/>
          <w:sz w:val="22"/>
          <w:szCs w:val="22"/>
          <w:lang w:val="cs-CZ"/>
        </w:rPr>
        <w:t>% z kupní ceny nedodané věci za každý den prodlení.</w:t>
      </w:r>
    </w:p>
    <w:p w14:paraId="3D4721C2" w14:textId="3E024C8E" w:rsidR="00541A18" w:rsidRPr="00D47E18" w:rsidRDefault="001A418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D47E1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V případě, že prodávající neodstraní vady bránící předání a převzetí věci v náhradním termínu dohodnutém dle čl. V. odst. 2., je prodávající povinen zaplatit kupujícímu smluvní pokutu ve výši </w:t>
      </w:r>
      <w:r w:rsidR="00D47E18" w:rsidRPr="00D47E18">
        <w:rPr>
          <w:rFonts w:ascii="Arial" w:hAnsi="Arial" w:cs="Arial"/>
          <w:color w:val="000000"/>
          <w:sz w:val="22"/>
          <w:szCs w:val="22"/>
          <w:lang w:val="cs-CZ" w:eastAsia="cs-CZ"/>
        </w:rPr>
        <w:t>0,</w:t>
      </w:r>
      <w:r w:rsidR="005A07BC">
        <w:rPr>
          <w:rFonts w:ascii="Arial" w:hAnsi="Arial" w:cs="Arial"/>
          <w:color w:val="000000"/>
          <w:sz w:val="22"/>
          <w:szCs w:val="22"/>
          <w:lang w:val="cs-CZ" w:eastAsia="cs-CZ"/>
        </w:rPr>
        <w:t>1</w:t>
      </w:r>
      <w:r w:rsidR="00D47E18" w:rsidRPr="00D47E1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D47E1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% z celkové ceny věci bez DPH za každý započatý den prodlení s odstraněním všech vad. </w:t>
      </w:r>
    </w:p>
    <w:p w14:paraId="6CE6D2C2" w14:textId="55DD001D" w:rsidR="00541A18" w:rsidRPr="00D47E18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D47E18">
        <w:rPr>
          <w:rFonts w:ascii="Arial" w:hAnsi="Arial" w:cs="Arial"/>
          <w:sz w:val="22"/>
          <w:szCs w:val="22"/>
          <w:lang w:val="cs-CZ"/>
        </w:rPr>
        <w:t xml:space="preserve">V případě prodlení prodávajícího s odstraňováním vad v záruční době vznikne kupujícímu nárok na smluvní pokutu ve výši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0,</w:t>
      </w:r>
      <w:r w:rsidR="005A07BC">
        <w:rPr>
          <w:rFonts w:ascii="Arial" w:hAnsi="Arial" w:cs="Arial"/>
          <w:sz w:val="22"/>
          <w:szCs w:val="22"/>
          <w:lang w:val="cs-CZ"/>
        </w:rPr>
        <w:t>1</w:t>
      </w:r>
      <w:r w:rsidR="00D47E18" w:rsidRPr="00D47E18">
        <w:rPr>
          <w:rFonts w:ascii="Arial" w:hAnsi="Arial" w:cs="Arial"/>
          <w:sz w:val="22"/>
          <w:szCs w:val="22"/>
          <w:lang w:val="cs-CZ"/>
        </w:rPr>
        <w:t xml:space="preserve"> </w:t>
      </w:r>
      <w:r w:rsidRPr="00D47E18">
        <w:rPr>
          <w:rFonts w:ascii="Arial" w:hAnsi="Arial" w:cs="Arial"/>
          <w:sz w:val="22"/>
          <w:szCs w:val="22"/>
          <w:lang w:val="cs-CZ"/>
        </w:rPr>
        <w:t>% z kupní ceny věci nebo její dílčí části postižené vadou, za každý den prodlení.</w:t>
      </w:r>
    </w:p>
    <w:p w14:paraId="6E306106" w14:textId="77777777" w:rsidR="00544E8D" w:rsidRPr="009639FD" w:rsidRDefault="00544E8D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V případě porušení p</w:t>
      </w:r>
      <w:r w:rsidR="005539A9" w:rsidRPr="009639FD">
        <w:rPr>
          <w:rFonts w:ascii="Arial" w:hAnsi="Arial" w:cs="Arial"/>
          <w:sz w:val="22"/>
          <w:szCs w:val="22"/>
          <w:lang w:val="cs-CZ"/>
        </w:rPr>
        <w:t>ovinnosti prodávajícího dle č. VIII</w:t>
      </w:r>
      <w:r w:rsidRPr="009639FD">
        <w:rPr>
          <w:rFonts w:ascii="Arial" w:hAnsi="Arial" w:cs="Arial"/>
          <w:sz w:val="22"/>
          <w:szCs w:val="22"/>
          <w:lang w:val="cs-CZ"/>
        </w:rPr>
        <w:t>. odst. 4. je prodávající povinen zaplatit kupujícímu smluvní pokutu ve výši 0,2 % z kupní ceny věci</w:t>
      </w:r>
      <w:r w:rsidR="00523948" w:rsidRPr="009639FD">
        <w:rPr>
          <w:rFonts w:ascii="Arial" w:hAnsi="Arial" w:cs="Arial"/>
          <w:sz w:val="22"/>
          <w:szCs w:val="22"/>
          <w:lang w:val="cs-CZ"/>
        </w:rPr>
        <w:t>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1070975" w14:textId="0997A131" w:rsidR="001A418C" w:rsidRPr="009639FD" w:rsidRDefault="001A418C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Smluvní strany výslovně sjednávají, že kupující je oprávněn započíst smluvní pokuty dle </w:t>
      </w:r>
      <w:r w:rsidR="00E46A22">
        <w:rPr>
          <w:rFonts w:ascii="Arial" w:hAnsi="Arial" w:cs="Arial"/>
          <w:sz w:val="22"/>
          <w:szCs w:val="22"/>
          <w:lang w:val="cs-CZ"/>
        </w:rPr>
        <w:t>odst.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1</w:t>
      </w:r>
      <w:r w:rsidR="000066C0" w:rsidRPr="009639FD">
        <w:rPr>
          <w:rFonts w:ascii="Arial" w:hAnsi="Arial" w:cs="Arial"/>
          <w:sz w:val="22"/>
          <w:szCs w:val="22"/>
          <w:lang w:val="cs-CZ"/>
        </w:rPr>
        <w:t>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a 2.</w:t>
      </w:r>
      <w:r w:rsidR="00E46A22">
        <w:rPr>
          <w:rFonts w:ascii="Arial" w:hAnsi="Arial" w:cs="Arial"/>
          <w:sz w:val="22"/>
          <w:szCs w:val="22"/>
          <w:lang w:val="cs-CZ"/>
        </w:rPr>
        <w:t xml:space="preserve"> tohoto čl.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na úhradu </w:t>
      </w:r>
      <w:r w:rsidR="002F1DCD" w:rsidRPr="009639FD">
        <w:rPr>
          <w:rFonts w:ascii="Arial" w:hAnsi="Arial" w:cs="Arial"/>
          <w:sz w:val="22"/>
          <w:szCs w:val="22"/>
          <w:lang w:val="cs-CZ"/>
        </w:rPr>
        <w:t>kupní ceny věci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bez DPH dle čl. IV.</w:t>
      </w:r>
    </w:p>
    <w:p w14:paraId="1602A519" w14:textId="77777777" w:rsidR="00541A18" w:rsidRPr="009639FD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cena bez DPH uvedená v článku III. této smlouvy. </w:t>
      </w:r>
    </w:p>
    <w:p w14:paraId="694E1343" w14:textId="77777777" w:rsidR="000D2C2D" w:rsidRDefault="00541A18" w:rsidP="001A418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D47E18">
        <w:rPr>
          <w:rFonts w:ascii="Arial" w:hAnsi="Arial" w:cs="Arial"/>
          <w:sz w:val="22"/>
          <w:szCs w:val="22"/>
          <w:lang w:val="cs-CZ"/>
        </w:rPr>
        <w:t xml:space="preserve">14 </w:t>
      </w:r>
      <w:r w:rsidRPr="009639FD">
        <w:rPr>
          <w:rFonts w:ascii="Arial" w:hAnsi="Arial" w:cs="Arial"/>
          <w:sz w:val="22"/>
          <w:szCs w:val="22"/>
          <w:lang w:val="cs-CZ"/>
        </w:rPr>
        <w:t>dnů od doručení jejího vyúčtování prodávajícímu, na účet kupujícího uvedený v záhlaví této smlouvy</w:t>
      </w:r>
      <w:r w:rsidR="001A418C" w:rsidRPr="009639FD">
        <w:rPr>
          <w:rFonts w:ascii="Arial" w:hAnsi="Arial" w:cs="Arial"/>
          <w:sz w:val="22"/>
          <w:szCs w:val="22"/>
          <w:lang w:val="cs-CZ"/>
        </w:rPr>
        <w:t>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1BE1F8F" w14:textId="7BD0D812" w:rsidR="000D2C2D" w:rsidRPr="00EF3F55" w:rsidRDefault="004C7E86" w:rsidP="00F063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EF3F55">
        <w:rPr>
          <w:rFonts w:ascii="Arial" w:hAnsi="Arial" w:cs="Arial"/>
          <w:sz w:val="22"/>
          <w:szCs w:val="22"/>
          <w:lang w:val="cs-CZ"/>
        </w:rPr>
        <w:t>Prodávající</w:t>
      </w:r>
      <w:r w:rsidR="000D2C2D" w:rsidRPr="00EF3F55">
        <w:rPr>
          <w:rFonts w:ascii="Arial" w:hAnsi="Arial" w:cs="Arial"/>
          <w:sz w:val="22"/>
          <w:szCs w:val="22"/>
          <w:lang w:val="cs-CZ"/>
        </w:rPr>
        <w:t xml:space="preserve"> prohlašuje, že všechny smluvní pokuty dle této smlouvy včetně jejich výše považuje vzhledem k významu povinností (závazků), k jejichž zajištění byly dohodnuty, za přiměřené.</w:t>
      </w:r>
    </w:p>
    <w:p w14:paraId="7E847084" w14:textId="3FA756EA" w:rsidR="00541A18" w:rsidRPr="009639FD" w:rsidRDefault="00541A18" w:rsidP="001A418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14:paraId="39DD8040" w14:textId="77777777" w:rsidR="00541A18" w:rsidRPr="009639FD" w:rsidRDefault="00541A18" w:rsidP="00541A18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018DDA51" w14:textId="77777777" w:rsidR="00541A18" w:rsidRPr="009639FD" w:rsidRDefault="00541A18" w:rsidP="00C17DD0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9FCF858" w14:textId="77777777" w:rsidR="00950551" w:rsidRPr="009639FD" w:rsidRDefault="00950551" w:rsidP="00C17DD0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lastRenderedPageBreak/>
        <w:t>Článek X.</w:t>
      </w:r>
    </w:p>
    <w:p w14:paraId="38D0142C" w14:textId="77777777" w:rsidR="00541A18" w:rsidRPr="009639FD" w:rsidRDefault="00541A18" w:rsidP="00DC718A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21A2B6E0" w14:textId="77777777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 je kupující oprávněn od této smlouvy odstoupit, obdrží-li od prodávajícího věc jiných vlastností, popř. neobdrží-li všechny doklady dle této smlouvy. </w:t>
      </w:r>
    </w:p>
    <w:p w14:paraId="7A4E6F83" w14:textId="77777777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Kupující je oprávněn od této smlouvy odstoupit</w:t>
      </w:r>
      <w:r w:rsidR="00EE6E1F" w:rsidRPr="009639FD">
        <w:rPr>
          <w:rFonts w:ascii="Arial" w:hAnsi="Arial" w:cs="Arial"/>
          <w:sz w:val="22"/>
          <w:szCs w:val="22"/>
          <w:lang w:val="cs-CZ"/>
        </w:rPr>
        <w:t>,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neodstraní-li prodávající vadu věci včas nebo vadu věci odmítne odstranit.</w:t>
      </w:r>
    </w:p>
    <w:p w14:paraId="2E18E103" w14:textId="77777777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0B7D03A3" w14:textId="77777777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povinnosti prodávajícího dle čl. IV. odst. 6.</w:t>
      </w:r>
    </w:p>
    <w:p w14:paraId="56014BFF" w14:textId="77777777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Smluvní strany se dohodly, že při prodlení kupujícího se zapla</w:t>
      </w:r>
      <w:r w:rsidR="00544E8D" w:rsidRPr="009639FD">
        <w:rPr>
          <w:rFonts w:ascii="Arial" w:hAnsi="Arial" w:cs="Arial"/>
          <w:sz w:val="22"/>
          <w:szCs w:val="22"/>
          <w:lang w:val="cs-CZ"/>
        </w:rPr>
        <w:t>cením celkové kupní ceny za věc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má prodávající právo od této smlouvy odstoupit. </w:t>
      </w:r>
    </w:p>
    <w:p w14:paraId="0ACD4FEE" w14:textId="77777777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Odstoupení od smlouvy musí být učiněno písemně </w:t>
      </w:r>
      <w:r w:rsidR="00891998" w:rsidRPr="009639FD">
        <w:rPr>
          <w:rFonts w:ascii="Arial" w:hAnsi="Arial" w:cs="Arial"/>
          <w:sz w:val="22"/>
          <w:szCs w:val="22"/>
          <w:lang w:val="cs-CZ"/>
        </w:rPr>
        <w:t>v souladu s čl. XIII. odst. 5</w:t>
      </w:r>
      <w:r w:rsidRPr="009639FD">
        <w:rPr>
          <w:rFonts w:ascii="Arial" w:hAnsi="Arial" w:cs="Arial"/>
          <w:sz w:val="22"/>
          <w:szCs w:val="22"/>
          <w:lang w:val="cs-CZ"/>
        </w:rPr>
        <w:t>. Účinky odstoupení od smlouvy nastávají dnem doručení oznámení o odstoupení druhé smluvní straně.</w:t>
      </w:r>
      <w:r w:rsidRPr="009639FD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1800C38" w14:textId="77777777" w:rsidR="00541A18" w:rsidRPr="009639FD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Odstoupení od této smlouvy se nedotýká práva na zaplacení smluvní pokuty nebo úroku z prodlení, ani práva na náhradu škody. </w:t>
      </w:r>
    </w:p>
    <w:p w14:paraId="28618102" w14:textId="77777777" w:rsidR="00541A18" w:rsidRPr="009639FD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V případě odstoupení od smlouvy se odstoupení nevztahuje na smluvními stranami již poskytnuté vzájemné plnění.</w:t>
      </w:r>
    </w:p>
    <w:p w14:paraId="3F9EFA33" w14:textId="77777777" w:rsidR="00541A18" w:rsidRPr="009639FD" w:rsidRDefault="00541A18" w:rsidP="00541A18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0F15F04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XI.</w:t>
      </w:r>
    </w:p>
    <w:p w14:paraId="56D6EE93" w14:textId="77777777" w:rsidR="00541A18" w:rsidRPr="009639FD" w:rsidRDefault="00541A18" w:rsidP="00541A18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0E8B5A3E" w14:textId="77777777" w:rsidR="00541A18" w:rsidRPr="009639FD" w:rsidRDefault="00541A18" w:rsidP="00541A18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>Nebezpečí škody na věci</w:t>
      </w:r>
    </w:p>
    <w:p w14:paraId="1311B206" w14:textId="4B5F7DA9" w:rsidR="00541A18" w:rsidRPr="00F75CE5" w:rsidRDefault="00541A18" w:rsidP="00541A18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Smluvní strany se dohodly</w:t>
      </w:r>
      <w:r w:rsidR="00E46A22">
        <w:rPr>
          <w:rFonts w:ascii="Arial" w:hAnsi="Arial" w:cs="Arial"/>
          <w:sz w:val="22"/>
          <w:szCs w:val="22"/>
        </w:rPr>
        <w:t>, že vlastnické právo k věci</w:t>
      </w:r>
      <w:r w:rsidR="00891998" w:rsidRPr="00F75CE5">
        <w:rPr>
          <w:rFonts w:ascii="Arial" w:hAnsi="Arial" w:cs="Arial"/>
          <w:sz w:val="22"/>
          <w:szCs w:val="22"/>
        </w:rPr>
        <w:t xml:space="preserve"> (či dílčí dodáv</w:t>
      </w:r>
      <w:r w:rsidR="00E46A22">
        <w:rPr>
          <w:rFonts w:ascii="Arial" w:hAnsi="Arial" w:cs="Arial"/>
          <w:sz w:val="22"/>
          <w:szCs w:val="22"/>
        </w:rPr>
        <w:t>ce</w:t>
      </w:r>
      <w:r w:rsidR="00891998" w:rsidRPr="00F75CE5">
        <w:rPr>
          <w:rFonts w:ascii="Arial" w:hAnsi="Arial" w:cs="Arial"/>
          <w:sz w:val="22"/>
          <w:szCs w:val="22"/>
        </w:rPr>
        <w:t xml:space="preserve"> věci) </w:t>
      </w:r>
      <w:r w:rsidRPr="00F75CE5">
        <w:rPr>
          <w:rFonts w:ascii="Arial" w:hAnsi="Arial" w:cs="Arial"/>
          <w:sz w:val="22"/>
          <w:szCs w:val="22"/>
        </w:rPr>
        <w:t xml:space="preserve">nabývá kupující převzetím věci </w:t>
      </w:r>
      <w:r w:rsidR="00891998" w:rsidRPr="00F75CE5">
        <w:rPr>
          <w:rFonts w:ascii="Arial" w:hAnsi="Arial" w:cs="Arial"/>
          <w:sz w:val="22"/>
          <w:szCs w:val="22"/>
        </w:rPr>
        <w:t xml:space="preserve">(či dílčí dodávky věci) </w:t>
      </w:r>
      <w:r w:rsidRPr="00F75CE5">
        <w:rPr>
          <w:rFonts w:ascii="Arial" w:hAnsi="Arial" w:cs="Arial"/>
          <w:sz w:val="22"/>
          <w:szCs w:val="22"/>
        </w:rPr>
        <w:t xml:space="preserve">bez vad na základě oboustranně podepsaného protokolu. </w:t>
      </w:r>
    </w:p>
    <w:p w14:paraId="28E75E2F" w14:textId="77777777" w:rsidR="00541A18" w:rsidRPr="00F75CE5" w:rsidRDefault="00541A18" w:rsidP="00F75CE5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75CE5">
        <w:rPr>
          <w:rFonts w:ascii="Arial" w:hAnsi="Arial" w:cs="Arial"/>
          <w:sz w:val="22"/>
          <w:szCs w:val="22"/>
        </w:rPr>
        <w:t>Smluvní strany se dohodly, že nebezpečí škody na věci přechází na kupujícího současně s nabytím vlastnického práva k</w:t>
      </w:r>
      <w:r w:rsidR="00891998" w:rsidRPr="00F75CE5">
        <w:rPr>
          <w:rFonts w:ascii="Arial" w:hAnsi="Arial" w:cs="Arial"/>
          <w:sz w:val="22"/>
          <w:szCs w:val="22"/>
        </w:rPr>
        <w:t> </w:t>
      </w:r>
      <w:r w:rsidRPr="00F75CE5">
        <w:rPr>
          <w:rFonts w:ascii="Arial" w:hAnsi="Arial" w:cs="Arial"/>
          <w:sz w:val="22"/>
          <w:szCs w:val="22"/>
        </w:rPr>
        <w:t>věci</w:t>
      </w:r>
      <w:r w:rsidR="00891998" w:rsidRPr="00F75CE5">
        <w:rPr>
          <w:rFonts w:ascii="Arial" w:hAnsi="Arial" w:cs="Arial"/>
          <w:sz w:val="22"/>
          <w:szCs w:val="22"/>
        </w:rPr>
        <w:t xml:space="preserve"> (či dílčí dodávce věci)</w:t>
      </w:r>
      <w:r w:rsidRPr="00F75CE5">
        <w:rPr>
          <w:rFonts w:ascii="Arial" w:hAnsi="Arial" w:cs="Arial"/>
          <w:sz w:val="22"/>
          <w:szCs w:val="22"/>
        </w:rPr>
        <w:t xml:space="preserve">. </w:t>
      </w:r>
    </w:p>
    <w:bookmarkEnd w:id="7"/>
    <w:p w14:paraId="4F14E7EC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0122112" w14:textId="77777777" w:rsidR="00F438D5" w:rsidRPr="009639FD" w:rsidRDefault="00F438D5" w:rsidP="00D85DE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XIII.</w:t>
      </w:r>
    </w:p>
    <w:p w14:paraId="028BB5AA" w14:textId="77777777" w:rsidR="00541A18" w:rsidRPr="009639FD" w:rsidRDefault="00541A18" w:rsidP="00D85DE9">
      <w:pPr>
        <w:keepNext/>
        <w:keepLines/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44C4F3A1" w14:textId="77777777" w:rsidR="00541A18" w:rsidRPr="009639FD" w:rsidRDefault="00541A18" w:rsidP="00541A1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52C33C29" w14:textId="77777777" w:rsidR="00541A18" w:rsidRPr="009639FD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Smluvní strany se dohodly, že další skutečnosti touto smlouvou neupravené se řídí příslušnými ustanoveními občanského zákoníku.</w:t>
      </w:r>
    </w:p>
    <w:p w14:paraId="26E7C51E" w14:textId="77777777" w:rsidR="00541A18" w:rsidRPr="009639FD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color w:val="000000"/>
          <w:sz w:val="22"/>
          <w:szCs w:val="22"/>
        </w:rPr>
        <w:t xml:space="preserve">Prodávající souhlasí s tím, aby tato smlouva, včetně jejích případných dodatků, byla uveřejněna na internetových stránkách kupujícího. Údaje ve smyslu § 218 odst. 3 zákona č. </w:t>
      </w:r>
      <w:r w:rsidRPr="009639FD">
        <w:rPr>
          <w:sz w:val="22"/>
          <w:szCs w:val="22"/>
        </w:rPr>
        <w:t>134/2016 Sb.</w:t>
      </w:r>
      <w:r w:rsidRPr="009639FD">
        <w:rPr>
          <w:rStyle w:val="h1a2"/>
          <w:sz w:val="22"/>
          <w:szCs w:val="22"/>
          <w:specVanish w:val="0"/>
        </w:rPr>
        <w:t>, o zadávání veřejných zakázek, ve znění pozdějších předpisů,</w:t>
      </w:r>
      <w:r w:rsidRPr="009639FD">
        <w:rPr>
          <w:rFonts w:cs="Arial"/>
          <w:color w:val="000000"/>
          <w:sz w:val="22"/>
          <w:szCs w:val="22"/>
        </w:rPr>
        <w:t xml:space="preserve"> budou znečitelněny (ochrana informací a údajů dle zvláštních právních předpisů).</w:t>
      </w:r>
      <w:r w:rsidRPr="009639FD">
        <w:t xml:space="preserve"> </w:t>
      </w:r>
      <w:r w:rsidRPr="009639FD">
        <w:rPr>
          <w:rFonts w:cs="Arial"/>
          <w:color w:val="000000"/>
          <w:sz w:val="22"/>
          <w:szCs w:val="22"/>
        </w:rPr>
        <w:t>Smlouva se vkládá do registru smluv vedeného podle zákona č. 340/2015 Sb., o zvláštních podmínkách účinnosti některých smluv, uveřejňování těchto smluv a o registru smluv, (zákon o registru smluv), ve znění pozdějších předpisů. Uveřejnění smlouvy zajišťuje kupující.</w:t>
      </w:r>
    </w:p>
    <w:p w14:paraId="2481C9AC" w14:textId="77777777" w:rsidR="00541A18" w:rsidRPr="009639FD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color w:val="000000"/>
          <w:sz w:val="22"/>
          <w:szCs w:val="22"/>
        </w:rPr>
        <w:lastRenderedPageBreak/>
        <w:t>Prodávající souhlasí, aby kupující poskytl část nebo celou tuto smlouvu v případě žádosti o poskytnutí informace podle zákona č. 106/1999 Sb., o svobodném přístupu k informacím, ve znění pozdějších předpisů.</w:t>
      </w:r>
    </w:p>
    <w:p w14:paraId="222280B0" w14:textId="77777777" w:rsidR="00541A18" w:rsidRPr="009639FD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Nemůže jít k tíži smluvní strany, které nebyl v souladu s touto smlouvou zaslán dodatek ohledně změny údajů v záhlaví smlouvy, že i nadále užívá při komunikaci s druhou smluvní stranou údaje původně uvedené.</w:t>
      </w:r>
      <w:r w:rsidR="00F438D5" w:rsidRPr="009639FD">
        <w:rPr>
          <w:rFonts w:cs="Arial"/>
          <w:sz w:val="22"/>
          <w:szCs w:val="22"/>
        </w:rPr>
        <w:t xml:space="preserve"> Jiná ujednání jsou neplatná.</w:t>
      </w:r>
    </w:p>
    <w:p w14:paraId="20AF9211" w14:textId="77777777" w:rsidR="00541A18" w:rsidRPr="009639FD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 záhlaví této smlouvy</w:t>
      </w:r>
      <w:r w:rsidR="00891998" w:rsidRPr="009639FD">
        <w:rPr>
          <w:rFonts w:ascii="Arial" w:hAnsi="Arial" w:cs="Arial"/>
          <w:sz w:val="22"/>
          <w:szCs w:val="22"/>
          <w:lang w:val="cs-CZ"/>
        </w:rPr>
        <w:t>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A835D83" w14:textId="77777777" w:rsidR="00541A18" w:rsidRPr="009639FD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Tato smlouva je </w:t>
      </w:r>
      <w:r w:rsidRPr="00D47E18">
        <w:rPr>
          <w:rFonts w:ascii="Arial" w:hAnsi="Arial" w:cs="Arial"/>
          <w:sz w:val="22"/>
          <w:szCs w:val="22"/>
          <w:lang w:val="cs-CZ"/>
        </w:rPr>
        <w:t>vyhotovena v </w:t>
      </w:r>
      <w:r w:rsidR="00D47E18" w:rsidRPr="00D47E18">
        <w:rPr>
          <w:rFonts w:ascii="Arial" w:hAnsi="Arial" w:cs="Arial"/>
          <w:sz w:val="22"/>
          <w:szCs w:val="22"/>
          <w:lang w:val="cs-CZ"/>
        </w:rPr>
        <w:t>4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(slovy: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čtyřech)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stejnopisech, z nichž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1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obdrží prodávající a </w:t>
      </w:r>
      <w:r w:rsidR="00D47E18" w:rsidRPr="00D47E18">
        <w:rPr>
          <w:rFonts w:ascii="Arial" w:hAnsi="Arial" w:cs="Arial"/>
          <w:sz w:val="22"/>
          <w:szCs w:val="22"/>
          <w:lang w:val="cs-CZ"/>
        </w:rPr>
        <w:t xml:space="preserve">3 </w:t>
      </w:r>
      <w:r w:rsidRPr="00D47E18">
        <w:rPr>
          <w:rFonts w:ascii="Arial" w:hAnsi="Arial" w:cs="Arial"/>
          <w:sz w:val="22"/>
          <w:szCs w:val="22"/>
          <w:lang w:val="cs-CZ"/>
        </w:rPr>
        <w:t>kupující.</w:t>
      </w:r>
    </w:p>
    <w:p w14:paraId="6CA71B11" w14:textId="77777777" w:rsidR="00541A18" w:rsidRPr="009639FD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Tato smlouva je platná a nabývá účinnosti dnem, kdy podpis připojí smluvní strana, která ji podepisuje jako poslední.</w:t>
      </w:r>
    </w:p>
    <w:p w14:paraId="61C64905" w14:textId="77777777" w:rsidR="00891998" w:rsidRPr="009639FD" w:rsidRDefault="00891998" w:rsidP="0089199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Smluvní strany prohlašují, že se s obsahem této smlouvy před jejím podpisem řádně seznámily a na důkaz toho připojují oprávnění zástupci smluvních stran své podpisy.</w:t>
      </w:r>
    </w:p>
    <w:p w14:paraId="0EEC29C0" w14:textId="77777777" w:rsidR="00541A18" w:rsidRPr="00D47E18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eastAsia="Times New Roman" w:cs="Arial"/>
          <w:sz w:val="22"/>
          <w:szCs w:val="22"/>
          <w:lang w:eastAsia="cs-CZ"/>
        </w:rPr>
        <w:t>Nedílnou součástí smlouvy jsou přílohy:</w:t>
      </w:r>
    </w:p>
    <w:p w14:paraId="150A5191" w14:textId="77777777" w:rsidR="00D47E18" w:rsidRDefault="00D47E18" w:rsidP="00D47E18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 xml:space="preserve">Příloha č. 1 </w:t>
      </w:r>
      <w:r w:rsidR="00E101B7">
        <w:rPr>
          <w:rFonts w:eastAsia="Times New Roman" w:cs="Arial"/>
          <w:sz w:val="22"/>
          <w:szCs w:val="22"/>
          <w:lang w:eastAsia="cs-CZ"/>
        </w:rPr>
        <w:t>–</w:t>
      </w:r>
      <w:r>
        <w:rPr>
          <w:rFonts w:eastAsia="Times New Roman" w:cs="Arial"/>
          <w:sz w:val="22"/>
          <w:szCs w:val="22"/>
          <w:lang w:eastAsia="cs-CZ"/>
        </w:rPr>
        <w:t xml:space="preserve"> </w:t>
      </w:r>
      <w:r w:rsidR="00E101B7">
        <w:rPr>
          <w:rFonts w:eastAsia="Times New Roman" w:cs="Arial"/>
          <w:sz w:val="22"/>
          <w:szCs w:val="22"/>
          <w:lang w:eastAsia="cs-CZ"/>
        </w:rPr>
        <w:t>Technické podmínky předmětu smlouvy</w:t>
      </w:r>
    </w:p>
    <w:p w14:paraId="47E7DE99" w14:textId="312D23DD" w:rsidR="00F738D4" w:rsidRDefault="00F738D4" w:rsidP="00D47E18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>Příloha č. 2 – Technická specifikace předmětu smlouvy</w:t>
      </w:r>
    </w:p>
    <w:p w14:paraId="2BC5B173" w14:textId="7762EC7D" w:rsidR="00C50B8B" w:rsidRPr="009639FD" w:rsidRDefault="00C50B8B" w:rsidP="00D47E18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  <w:r>
        <w:rPr>
          <w:rFonts w:eastAsia="Times New Roman" w:cs="Arial"/>
          <w:sz w:val="22"/>
          <w:szCs w:val="22"/>
          <w:lang w:eastAsia="cs-CZ"/>
        </w:rPr>
        <w:t>Příloha č. 3 – Krycí list</w:t>
      </w:r>
    </w:p>
    <w:p w14:paraId="255372E5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0D6B7078" w14:textId="46FAE176" w:rsidR="00541A18" w:rsidRPr="009639FD" w:rsidRDefault="00541A18" w:rsidP="00541A18">
      <w:pPr>
        <w:pStyle w:val="Odstavecseseznamem"/>
        <w:ind w:left="360" w:hanging="360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V</w:t>
      </w:r>
      <w:r w:rsidR="00F90C62">
        <w:rPr>
          <w:rFonts w:cs="Arial"/>
          <w:sz w:val="22"/>
          <w:szCs w:val="22"/>
        </w:rPr>
        <w:t xml:space="preserve"> Praze </w:t>
      </w:r>
      <w:r w:rsidRPr="009639FD">
        <w:rPr>
          <w:rFonts w:cs="Arial"/>
          <w:sz w:val="22"/>
          <w:szCs w:val="22"/>
        </w:rPr>
        <w:t>dne:</w:t>
      </w:r>
      <w:r w:rsidR="00364093">
        <w:rPr>
          <w:rFonts w:cs="Arial"/>
          <w:sz w:val="22"/>
          <w:szCs w:val="22"/>
        </w:rPr>
        <w:t xml:space="preserve"> </w:t>
      </w:r>
      <w:r w:rsidR="00485054">
        <w:rPr>
          <w:rFonts w:cs="Arial"/>
          <w:sz w:val="22"/>
          <w:szCs w:val="22"/>
        </w:rPr>
        <w:t>27.</w:t>
      </w:r>
      <w:r w:rsidR="00364093">
        <w:rPr>
          <w:rFonts w:cs="Arial"/>
          <w:sz w:val="22"/>
          <w:szCs w:val="22"/>
        </w:rPr>
        <w:t xml:space="preserve"> </w:t>
      </w:r>
      <w:r w:rsidR="00485054">
        <w:rPr>
          <w:rFonts w:cs="Arial"/>
          <w:sz w:val="22"/>
          <w:szCs w:val="22"/>
        </w:rPr>
        <w:t>11.</w:t>
      </w:r>
      <w:r w:rsidR="00364093">
        <w:rPr>
          <w:rFonts w:cs="Arial"/>
          <w:sz w:val="22"/>
          <w:szCs w:val="22"/>
        </w:rPr>
        <w:t xml:space="preserve"> </w:t>
      </w:r>
      <w:r w:rsidR="00485054">
        <w:rPr>
          <w:rFonts w:cs="Arial"/>
          <w:sz w:val="22"/>
          <w:szCs w:val="22"/>
        </w:rPr>
        <w:t>2017</w:t>
      </w:r>
      <w:r w:rsidRPr="009639FD">
        <w:rPr>
          <w:rFonts w:cs="Arial"/>
          <w:sz w:val="22"/>
          <w:szCs w:val="22"/>
        </w:rPr>
        <w:t xml:space="preserve">                                 </w:t>
      </w:r>
      <w:r w:rsidR="00364093">
        <w:rPr>
          <w:rFonts w:cs="Arial"/>
          <w:sz w:val="22"/>
          <w:szCs w:val="22"/>
        </w:rPr>
        <w:t xml:space="preserve">                </w:t>
      </w:r>
      <w:bookmarkStart w:id="8" w:name="_GoBack"/>
      <w:bookmarkEnd w:id="8"/>
      <w:r w:rsidR="00485054">
        <w:rPr>
          <w:rFonts w:cs="Arial"/>
          <w:sz w:val="22"/>
          <w:szCs w:val="22"/>
        </w:rPr>
        <w:t xml:space="preserve">V Ostravě </w:t>
      </w:r>
      <w:r w:rsidRPr="009639FD">
        <w:rPr>
          <w:rFonts w:cs="Arial"/>
          <w:sz w:val="22"/>
          <w:szCs w:val="22"/>
        </w:rPr>
        <w:t>dne:</w:t>
      </w:r>
      <w:r w:rsidR="00485054">
        <w:rPr>
          <w:rFonts w:cs="Arial"/>
          <w:sz w:val="22"/>
          <w:szCs w:val="22"/>
        </w:rPr>
        <w:t xml:space="preserve"> 22.</w:t>
      </w:r>
      <w:r w:rsidR="00364093">
        <w:rPr>
          <w:rFonts w:cs="Arial"/>
          <w:sz w:val="22"/>
          <w:szCs w:val="22"/>
        </w:rPr>
        <w:t xml:space="preserve"> </w:t>
      </w:r>
      <w:r w:rsidR="00485054">
        <w:rPr>
          <w:rFonts w:cs="Arial"/>
          <w:sz w:val="22"/>
          <w:szCs w:val="22"/>
        </w:rPr>
        <w:t>11.</w:t>
      </w:r>
      <w:r w:rsidR="00364093">
        <w:rPr>
          <w:rFonts w:cs="Arial"/>
          <w:sz w:val="22"/>
          <w:szCs w:val="22"/>
        </w:rPr>
        <w:t xml:space="preserve"> </w:t>
      </w:r>
      <w:r w:rsidR="00485054">
        <w:rPr>
          <w:rFonts w:cs="Arial"/>
          <w:sz w:val="22"/>
          <w:szCs w:val="22"/>
        </w:rPr>
        <w:t>2017</w:t>
      </w:r>
    </w:p>
    <w:p w14:paraId="6DC664B0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6F119D82" w14:textId="389143C6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Za kupujícího:                                                               </w:t>
      </w:r>
      <w:r w:rsidR="003A30BF">
        <w:rPr>
          <w:rFonts w:ascii="Arial" w:hAnsi="Arial" w:cs="Arial"/>
          <w:sz w:val="22"/>
          <w:szCs w:val="22"/>
          <w:lang w:val="cs-CZ"/>
        </w:rPr>
        <w:t xml:space="preserve">    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Za prodávajícího:</w:t>
      </w:r>
    </w:p>
    <w:p w14:paraId="11D481E2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087861B" w14:textId="47F24D3B" w:rsidR="00541A18" w:rsidRPr="009639FD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 xml:space="preserve">Česká republika – </w:t>
      </w:r>
      <w:r w:rsidR="00E46A22">
        <w:rPr>
          <w:rFonts w:ascii="Arial" w:hAnsi="Arial" w:cs="Arial"/>
          <w:b/>
          <w:sz w:val="22"/>
          <w:szCs w:val="22"/>
          <w:lang w:val="cs-CZ"/>
        </w:rPr>
        <w:tab/>
      </w:r>
      <w:r w:rsidR="00E46A22">
        <w:rPr>
          <w:rFonts w:ascii="Arial" w:hAnsi="Arial" w:cs="Arial"/>
          <w:b/>
          <w:sz w:val="22"/>
          <w:szCs w:val="22"/>
          <w:lang w:val="cs-CZ"/>
        </w:rPr>
        <w:tab/>
      </w:r>
      <w:r w:rsidR="00E46A22">
        <w:rPr>
          <w:rFonts w:ascii="Arial" w:hAnsi="Arial" w:cs="Arial"/>
          <w:b/>
          <w:sz w:val="22"/>
          <w:szCs w:val="22"/>
          <w:lang w:val="cs-CZ"/>
        </w:rPr>
        <w:tab/>
      </w:r>
      <w:r w:rsidR="00E46A22">
        <w:rPr>
          <w:rFonts w:ascii="Arial" w:hAnsi="Arial" w:cs="Arial"/>
          <w:b/>
          <w:sz w:val="22"/>
          <w:szCs w:val="22"/>
          <w:lang w:val="cs-CZ"/>
        </w:rPr>
        <w:tab/>
      </w:r>
      <w:r w:rsidR="00E46A22">
        <w:rPr>
          <w:rFonts w:ascii="Arial" w:hAnsi="Arial" w:cs="Arial"/>
          <w:b/>
          <w:sz w:val="22"/>
          <w:szCs w:val="22"/>
          <w:lang w:val="cs-CZ"/>
        </w:rPr>
        <w:tab/>
      </w:r>
      <w:r w:rsidR="00E46A22">
        <w:rPr>
          <w:rFonts w:ascii="Arial" w:hAnsi="Arial" w:cs="Arial"/>
          <w:b/>
          <w:sz w:val="22"/>
          <w:szCs w:val="22"/>
          <w:lang w:val="cs-CZ"/>
        </w:rPr>
        <w:tab/>
        <w:t>FLAME System s. r. o.</w:t>
      </w:r>
    </w:p>
    <w:p w14:paraId="0A308CD5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039784C0" w14:textId="77777777" w:rsidR="00541A18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66CC6428" w14:textId="77777777" w:rsidR="00E101B7" w:rsidRPr="009639FD" w:rsidRDefault="00E101B7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4A2B4B64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...............................................                                             ..............................................</w:t>
      </w:r>
    </w:p>
    <w:p w14:paraId="79F814A4" w14:textId="4F00EF2A" w:rsidR="00541A18" w:rsidRDefault="00E101B7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Ing. Miroslav Basel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C83F79">
        <w:rPr>
          <w:rFonts w:ascii="Arial" w:hAnsi="Arial" w:cs="Arial"/>
          <w:sz w:val="22"/>
          <w:szCs w:val="22"/>
          <w:lang w:val="cs-CZ"/>
        </w:rPr>
        <w:tab/>
      </w:r>
      <w:r w:rsidR="00C83F79">
        <w:rPr>
          <w:rFonts w:ascii="Arial" w:hAnsi="Arial" w:cs="Arial"/>
          <w:sz w:val="22"/>
          <w:szCs w:val="22"/>
          <w:lang w:val="cs-CZ"/>
        </w:rPr>
        <w:tab/>
      </w:r>
      <w:r w:rsidR="00C83F79">
        <w:rPr>
          <w:rFonts w:ascii="Arial" w:hAnsi="Arial" w:cs="Arial"/>
          <w:sz w:val="22"/>
          <w:szCs w:val="22"/>
          <w:lang w:val="cs-CZ"/>
        </w:rPr>
        <w:tab/>
      </w:r>
      <w:r w:rsidR="00C83F79">
        <w:rPr>
          <w:rFonts w:ascii="Arial" w:hAnsi="Arial" w:cs="Arial"/>
          <w:sz w:val="22"/>
          <w:szCs w:val="22"/>
          <w:lang w:val="cs-CZ"/>
        </w:rPr>
        <w:tab/>
        <w:t>Bc. Aleš Kavik</w:t>
      </w:r>
    </w:p>
    <w:p w14:paraId="3D3CC533" w14:textId="2E20E348" w:rsidR="00E101B7" w:rsidRDefault="00E101B7" w:rsidP="00C83F79">
      <w:pPr>
        <w:tabs>
          <w:tab w:val="left" w:pos="6663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ředitel Odboru zakázek</w:t>
      </w:r>
      <w:r w:rsidR="00C83F79">
        <w:rPr>
          <w:rFonts w:ascii="Arial" w:hAnsi="Arial" w:cs="Arial"/>
          <w:sz w:val="22"/>
          <w:szCs w:val="22"/>
          <w:lang w:val="cs-CZ"/>
        </w:rPr>
        <w:tab/>
        <w:t>jednatel</w:t>
      </w:r>
      <w:r>
        <w:rPr>
          <w:rFonts w:ascii="Arial" w:hAnsi="Arial" w:cs="Arial"/>
          <w:sz w:val="22"/>
          <w:szCs w:val="22"/>
          <w:lang w:val="cs-CZ"/>
        </w:rPr>
        <w:br w:type="page"/>
      </w:r>
    </w:p>
    <w:p w14:paraId="5F660579" w14:textId="77777777" w:rsidR="00EB41B1" w:rsidRPr="00E101B7" w:rsidRDefault="00E101B7" w:rsidP="00E101B7">
      <w:pPr>
        <w:spacing w:after="0" w:line="240" w:lineRule="auto"/>
        <w:jc w:val="right"/>
        <w:rPr>
          <w:rFonts w:ascii="Arial" w:eastAsia="Times New Roman" w:hAnsi="Arial" w:cs="Arial"/>
          <w:b/>
          <w:sz w:val="22"/>
          <w:szCs w:val="22"/>
          <w:lang w:val="cs-CZ" w:eastAsia="cs-CZ"/>
        </w:rPr>
      </w:pPr>
      <w:r w:rsidRPr="00E101B7">
        <w:rPr>
          <w:rFonts w:ascii="Arial" w:eastAsia="Times New Roman" w:hAnsi="Arial" w:cs="Arial"/>
          <w:b/>
          <w:sz w:val="22"/>
          <w:szCs w:val="22"/>
          <w:lang w:val="cs-CZ" w:eastAsia="cs-CZ"/>
        </w:rPr>
        <w:lastRenderedPageBreak/>
        <w:t>Příloha č. 1 – Technické podmínky předmětu smlouvy</w:t>
      </w:r>
    </w:p>
    <w:p w14:paraId="67ECEBE4" w14:textId="77777777" w:rsidR="00E101B7" w:rsidRPr="00E101B7" w:rsidRDefault="00E101B7" w:rsidP="00E101B7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E101B7">
        <w:rPr>
          <w:rFonts w:ascii="Arial" w:eastAsia="Times New Roman" w:hAnsi="Arial" w:cs="Arial"/>
          <w:sz w:val="22"/>
          <w:szCs w:val="22"/>
          <w:lang w:val="cs-CZ" w:eastAsia="cs-CZ"/>
        </w:rPr>
        <w:t>„17-090 Nákup Hardware“</w:t>
      </w:r>
    </w:p>
    <w:p w14:paraId="07226A1D" w14:textId="77777777" w:rsidR="00E101B7" w:rsidRDefault="00E101B7" w:rsidP="00E101B7">
      <w:pPr>
        <w:spacing w:after="0" w:line="240" w:lineRule="auto"/>
        <w:jc w:val="right"/>
        <w:rPr>
          <w:rFonts w:ascii="Arial" w:hAnsi="Arial" w:cs="Arial"/>
          <w:sz w:val="22"/>
          <w:szCs w:val="22"/>
          <w:lang w:val="cs-CZ"/>
        </w:rPr>
      </w:pPr>
    </w:p>
    <w:p w14:paraId="4E4D9DAC" w14:textId="77777777" w:rsidR="00E101B7" w:rsidRDefault="00E101B7" w:rsidP="00E101B7">
      <w:pPr>
        <w:spacing w:after="0" w:line="240" w:lineRule="auto"/>
        <w:jc w:val="right"/>
        <w:rPr>
          <w:rFonts w:ascii="Arial" w:hAnsi="Arial" w:cs="Arial"/>
          <w:sz w:val="22"/>
          <w:szCs w:val="22"/>
          <w:lang w:val="cs-CZ"/>
        </w:rPr>
      </w:pPr>
    </w:p>
    <w:p w14:paraId="12A69FBC" w14:textId="77777777" w:rsidR="00F67568" w:rsidRPr="00F67568" w:rsidRDefault="00F67568" w:rsidP="00F67568">
      <w:pPr>
        <w:spacing w:before="840" w:after="240"/>
        <w:jc w:val="center"/>
        <w:rPr>
          <w:rFonts w:cs="Arial"/>
          <w:b/>
          <w:bCs/>
          <w:color w:val="000000"/>
          <w:sz w:val="32"/>
          <w:szCs w:val="28"/>
        </w:rPr>
      </w:pPr>
      <w:r w:rsidRPr="00F67568">
        <w:rPr>
          <w:rFonts w:cs="Arial"/>
          <w:b/>
          <w:bCs/>
          <w:color w:val="000000"/>
          <w:sz w:val="32"/>
          <w:szCs w:val="28"/>
        </w:rPr>
        <w:t xml:space="preserve">Základní parametry PC </w:t>
      </w:r>
    </w:p>
    <w:p w14:paraId="1D4AB761" w14:textId="77777777" w:rsidR="00F67568" w:rsidRPr="00F67568" w:rsidRDefault="00F67568" w:rsidP="00F67568">
      <w:pPr>
        <w:spacing w:after="24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PC1 – 35 ks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306"/>
      </w:tblGrid>
      <w:tr w:rsidR="00F67568" w:rsidRPr="009F04C5" w14:paraId="33F9413B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69D409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  <w:rPr>
                <w:b/>
              </w:rPr>
            </w:pPr>
            <w:r w:rsidRPr="00110A51">
              <w:rPr>
                <w:b/>
              </w:rPr>
              <w:t>Název vlastnosti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34F84845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  <w:rPr>
                <w:b/>
              </w:rPr>
            </w:pPr>
            <w:r w:rsidRPr="00110A51">
              <w:rPr>
                <w:b/>
              </w:rPr>
              <w:t>Definice vlastnosti</w:t>
            </w:r>
          </w:p>
        </w:tc>
      </w:tr>
      <w:tr w:rsidR="00F67568" w:rsidRPr="009F04C5" w14:paraId="3C863822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4836D1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Konstrukční provedení jednotky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96BED94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Desktop</w:t>
            </w:r>
          </w:p>
        </w:tc>
      </w:tr>
      <w:tr w:rsidR="00F67568" w:rsidRPr="009F04C5" w14:paraId="6BE6C02F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244373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Typ procesoru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E3C571C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Intel 64 bit – i5</w:t>
            </w:r>
          </w:p>
        </w:tc>
      </w:tr>
      <w:tr w:rsidR="00F67568" w:rsidRPr="009F04C5" w14:paraId="3214648D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67C463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Procesor - taktovací frekvence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3DE5C070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3,5 GHz</w:t>
            </w:r>
          </w:p>
        </w:tc>
      </w:tr>
      <w:tr w:rsidR="00F67568" w:rsidRPr="009F04C5" w14:paraId="4D78057D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F3C6F4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Počet jader procesoru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14243E55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4 jádra</w:t>
            </w:r>
          </w:p>
        </w:tc>
      </w:tr>
      <w:tr w:rsidR="00F67568" w:rsidRPr="009F04C5" w14:paraId="7D346C55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77789C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Paměť operační – velikost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525AB73C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8 GB</w:t>
            </w:r>
          </w:p>
        </w:tc>
      </w:tr>
      <w:tr w:rsidR="00F67568" w:rsidRPr="009F04C5" w14:paraId="545D8634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2CFC87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Paměť operační – frekvence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5BE0A66D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1800 MHz</w:t>
            </w:r>
          </w:p>
        </w:tc>
      </w:tr>
      <w:tr w:rsidR="00F67568" w:rsidRPr="009F04C5" w14:paraId="2B30D683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F2543B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Paměť operační - typ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45961F05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DDR3</w:t>
            </w:r>
          </w:p>
        </w:tc>
      </w:tr>
      <w:tr w:rsidR="00F67568" w:rsidRPr="009F04C5" w14:paraId="0A8B1A42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A23550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Hard Disk - kapacita dat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68E3E9BE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Min. 256 GB</w:t>
            </w:r>
          </w:p>
        </w:tc>
      </w:tr>
      <w:tr w:rsidR="00F67568" w:rsidRPr="009F04C5" w14:paraId="2D8387FD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7B0F99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Hard Disk - typ rozhraní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2D122E36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SSD</w:t>
            </w:r>
          </w:p>
        </w:tc>
      </w:tr>
      <w:tr w:rsidR="00F67568" w:rsidRPr="009F04C5" w14:paraId="2CCE53BA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04BB7F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Hard Disk - počet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1299AEA9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1</w:t>
            </w:r>
          </w:p>
        </w:tc>
      </w:tr>
      <w:tr w:rsidR="00F67568" w:rsidRPr="009F04C5" w14:paraId="637B31CD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6EC13E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Typ a počet rozhraní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6DF8239D" w14:textId="4A9425F8" w:rsidR="00F67568" w:rsidRPr="00110A51" w:rsidRDefault="00F67568" w:rsidP="001A0E7A">
            <w:pPr>
              <w:pStyle w:val="nadsazen"/>
              <w:spacing w:before="0" w:after="0"/>
              <w:ind w:firstLine="0"/>
              <w:jc w:val="left"/>
            </w:pPr>
            <w:r w:rsidRPr="00110A51">
              <w:t xml:space="preserve">1x LAN – RJ45, min. 2x USB 2.0, 2x USB 3.0, , </w:t>
            </w:r>
            <w:r w:rsidRPr="00110A51">
              <w:br/>
              <w:t>2x displayport, jack 3,5mm</w:t>
            </w:r>
          </w:p>
        </w:tc>
      </w:tr>
      <w:tr w:rsidR="00F67568" w:rsidRPr="009F04C5" w14:paraId="53711591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32684F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Typ / druh požadovaných obsažených komponentů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10D84238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Myš optická s kolečkem (ne bezdrátová), klávesnice česká (ne bezdrátová), český napájecí kabel, video kabel displayport-displayport, popřípadě další</w:t>
            </w:r>
          </w:p>
        </w:tc>
      </w:tr>
      <w:tr w:rsidR="00F67568" w:rsidRPr="009F04C5" w14:paraId="7A4C4ED6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55307F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Řadič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4332434A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SATA</w:t>
            </w:r>
          </w:p>
        </w:tc>
      </w:tr>
      <w:tr w:rsidR="00F67568" w:rsidRPr="009F04C5" w14:paraId="5482CD59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796997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Karta síťová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38D4BDD1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Ano – 1 GB/s</w:t>
            </w:r>
          </w:p>
        </w:tc>
      </w:tr>
      <w:tr w:rsidR="00F67568" w:rsidRPr="009F04C5" w14:paraId="79FD7F5A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0CA1AE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Karta zvuková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34A35B97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Ano</w:t>
            </w:r>
          </w:p>
        </w:tc>
      </w:tr>
      <w:tr w:rsidR="00F67568" w:rsidRPr="009F04C5" w14:paraId="1DC08551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443E18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Mechanika médií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400F15B5" w14:textId="377ED095" w:rsidR="00F67568" w:rsidRPr="00110A51" w:rsidRDefault="00C83F79" w:rsidP="00362681">
            <w:pPr>
              <w:pStyle w:val="nadsazen"/>
              <w:spacing w:before="0" w:after="0"/>
              <w:ind w:firstLine="0"/>
              <w:jc w:val="left"/>
            </w:pPr>
            <w:r>
              <w:t>min. 8</w:t>
            </w:r>
            <w:r w:rsidR="00F67568" w:rsidRPr="00110A51">
              <w:t>x DVD+/-RW</w:t>
            </w:r>
          </w:p>
        </w:tc>
      </w:tr>
      <w:tr w:rsidR="00F67568" w:rsidRPr="009F04C5" w14:paraId="4656070F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C72F9E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Rozsah rozšíření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5D7AAD45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RAM až 16GB, HDD až 1TB</w:t>
            </w:r>
          </w:p>
        </w:tc>
      </w:tr>
      <w:tr w:rsidR="00F67568" w:rsidRPr="009F04C5" w14:paraId="7A7CC57F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599FDD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Program - operační systém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2256E430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Kompatibilní s Windows 7 a Windows 10 – 64bit</w:t>
            </w:r>
          </w:p>
        </w:tc>
      </w:tr>
      <w:tr w:rsidR="00F67568" w:rsidRPr="009F04C5" w14:paraId="360C09FA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B1A4F5" w14:textId="77777777" w:rsidR="00F67568" w:rsidRPr="00110A51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0A51">
              <w:t>Zdroj energie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D11FC61" w14:textId="07CFC1CC" w:rsidR="00F67568" w:rsidRPr="00110A51" w:rsidRDefault="00576039" w:rsidP="00576039">
            <w:pPr>
              <w:pStyle w:val="nadsazen"/>
              <w:spacing w:before="0" w:after="0"/>
              <w:ind w:firstLine="0"/>
              <w:jc w:val="left"/>
            </w:pPr>
            <w:r w:rsidRPr="00110A51">
              <w:t>2</w:t>
            </w:r>
            <w:r>
              <w:t>3</w:t>
            </w:r>
            <w:r w:rsidRPr="00110A51">
              <w:t>0V</w:t>
            </w:r>
          </w:p>
        </w:tc>
      </w:tr>
    </w:tbl>
    <w:p w14:paraId="1727F590" w14:textId="77777777" w:rsidR="00F67568" w:rsidRDefault="00F67568" w:rsidP="00F67568">
      <w:pPr>
        <w:pStyle w:val="nadsazen"/>
        <w:spacing w:before="240"/>
        <w:ind w:firstLine="142"/>
      </w:pPr>
      <w:r>
        <w:t>H</w:t>
      </w:r>
      <w:r w:rsidRPr="00937DF8">
        <w:t>odnoty nesmí být horší, než jsou uváděné parametry</w:t>
      </w:r>
    </w:p>
    <w:p w14:paraId="73044D6E" w14:textId="77777777" w:rsidR="00F67568" w:rsidRPr="00937DF8" w:rsidRDefault="00F67568" w:rsidP="00F67568">
      <w:pPr>
        <w:pStyle w:val="nadsazen"/>
        <w:spacing w:before="240"/>
        <w:ind w:firstLine="142"/>
      </w:pPr>
      <w:r>
        <w:rPr>
          <w:rFonts w:cs="Arial"/>
          <w:b/>
          <w:bCs/>
          <w:color w:val="000000"/>
          <w:sz w:val="28"/>
          <w:szCs w:val="28"/>
        </w:rPr>
        <w:br w:type="page"/>
      </w:r>
    </w:p>
    <w:p w14:paraId="071B770A" w14:textId="77777777" w:rsidR="00F67568" w:rsidRPr="001B69AE" w:rsidRDefault="00F67568" w:rsidP="00F67568">
      <w:pPr>
        <w:spacing w:after="24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lastRenderedPageBreak/>
        <w:t>PC 2 – 7 ks</w:t>
      </w:r>
    </w:p>
    <w:p w14:paraId="43B27AB2" w14:textId="77777777" w:rsidR="00F67568" w:rsidRDefault="00F67568" w:rsidP="00F67568"/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306"/>
      </w:tblGrid>
      <w:tr w:rsidR="00F67568" w:rsidRPr="001B594E" w14:paraId="49D7E436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19E41E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  <w:rPr>
                <w:b/>
              </w:rPr>
            </w:pPr>
            <w:r w:rsidRPr="001B594E">
              <w:rPr>
                <w:b/>
              </w:rPr>
              <w:t>Název vlastnosti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49512A7D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  <w:rPr>
                <w:b/>
              </w:rPr>
            </w:pPr>
            <w:r w:rsidRPr="001B594E">
              <w:rPr>
                <w:b/>
              </w:rPr>
              <w:t>Definice vlastnosti</w:t>
            </w:r>
          </w:p>
        </w:tc>
      </w:tr>
      <w:tr w:rsidR="00F67568" w:rsidRPr="001B594E" w14:paraId="0BE0A315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5ACD8C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Konstrukční provedení jednotky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088C5D36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Minitower</w:t>
            </w:r>
          </w:p>
        </w:tc>
      </w:tr>
      <w:tr w:rsidR="00F67568" w:rsidRPr="001B594E" w14:paraId="48A9889F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DD1487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Typ procesoru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136945DA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Intel 64 bit – i7</w:t>
            </w:r>
          </w:p>
        </w:tc>
      </w:tr>
      <w:tr w:rsidR="00F67568" w:rsidRPr="001B594E" w14:paraId="05C31D7C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EB2018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Procesor - taktovací frekvence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193AF484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3,5 GHz</w:t>
            </w:r>
          </w:p>
        </w:tc>
      </w:tr>
      <w:tr w:rsidR="00F67568" w:rsidRPr="001B594E" w14:paraId="1D74A37B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4ED3FF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Procesor - Cache paměť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5027AF15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3,5 MB</w:t>
            </w:r>
          </w:p>
        </w:tc>
      </w:tr>
      <w:tr w:rsidR="00F67568" w:rsidRPr="001B594E" w14:paraId="4174F5F9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B059E9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Počet jader procesoru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6E760A45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4 jádra</w:t>
            </w:r>
          </w:p>
        </w:tc>
      </w:tr>
      <w:tr w:rsidR="00F67568" w:rsidRPr="001B594E" w14:paraId="0D3BA2EC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0D2381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 xml:space="preserve">Paměť operační </w:t>
            </w:r>
            <w:r>
              <w:t>–</w:t>
            </w:r>
            <w:r w:rsidRPr="001B594E">
              <w:t xml:space="preserve"> velikost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617E1BA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16 GB</w:t>
            </w:r>
          </w:p>
        </w:tc>
      </w:tr>
      <w:tr w:rsidR="00F67568" w:rsidRPr="001B594E" w14:paraId="26BC15FD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E5DF12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 xml:space="preserve">Paměť operační </w:t>
            </w:r>
            <w:r>
              <w:t>–</w:t>
            </w:r>
            <w:r w:rsidRPr="001B594E">
              <w:t xml:space="preserve"> frekvence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64AB9D3D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1800 MHz</w:t>
            </w:r>
          </w:p>
        </w:tc>
      </w:tr>
      <w:tr w:rsidR="00F67568" w:rsidRPr="001B594E" w14:paraId="55F00727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A442CF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Paměť operační - typ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0A3C601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DDR4</w:t>
            </w:r>
          </w:p>
        </w:tc>
      </w:tr>
      <w:tr w:rsidR="00F67568" w:rsidRPr="001B594E" w14:paraId="0515D64A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4F477E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Hard Disk - kapacita dat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99B09CC" w14:textId="77777777" w:rsidR="001A0E7A" w:rsidRDefault="001A0E7A" w:rsidP="00B34FCA">
            <w:pPr>
              <w:pStyle w:val="nadsazen"/>
              <w:numPr>
                <w:ilvl w:val="0"/>
                <w:numId w:val="22"/>
              </w:numPr>
              <w:spacing w:before="0" w:after="0"/>
              <w:jc w:val="left"/>
            </w:pPr>
            <w:r>
              <w:t xml:space="preserve">disk </w:t>
            </w:r>
            <w:r w:rsidR="00F67568">
              <w:t>SSD 256 GB</w:t>
            </w:r>
          </w:p>
          <w:p w14:paraId="2076B54C" w14:textId="17B9D795" w:rsidR="00F67568" w:rsidRPr="001B594E" w:rsidRDefault="001A0E7A" w:rsidP="00B34FCA">
            <w:pPr>
              <w:pStyle w:val="nadsazen"/>
              <w:numPr>
                <w:ilvl w:val="0"/>
                <w:numId w:val="22"/>
              </w:numPr>
              <w:spacing w:before="0" w:after="0"/>
              <w:jc w:val="left"/>
            </w:pPr>
            <w:r>
              <w:t>disk SATA III +</w:t>
            </w:r>
            <w:r w:rsidR="00F67568">
              <w:t>HD 2 TB</w:t>
            </w:r>
            <w:r>
              <w:t>/7200 ot./min.</w:t>
            </w:r>
          </w:p>
        </w:tc>
      </w:tr>
      <w:tr w:rsidR="00F67568" w:rsidRPr="001B594E" w14:paraId="2C02FEB0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C661CE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Hard Disk - Cache paměť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48A2E39E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128MB + 128 MB</w:t>
            </w:r>
          </w:p>
        </w:tc>
      </w:tr>
      <w:tr w:rsidR="00F67568" w:rsidRPr="001B594E" w14:paraId="79143B0D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81E8F4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Typ a počet rozhraní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AD283B9" w14:textId="32209047" w:rsidR="00F67568" w:rsidRPr="001B594E" w:rsidRDefault="00F67568" w:rsidP="001A0E7A">
            <w:pPr>
              <w:pStyle w:val="nadsazen"/>
              <w:spacing w:before="0" w:after="0"/>
              <w:ind w:firstLine="0"/>
              <w:jc w:val="left"/>
            </w:pPr>
            <w:r>
              <w:t xml:space="preserve">1x LAN – RJ45, min. 2x USB 2.0, 2x USB 3.0, </w:t>
            </w:r>
            <w:r>
              <w:br/>
            </w:r>
            <w:r w:rsidR="001A0E7A">
              <w:t>3</w:t>
            </w:r>
            <w:r>
              <w:t>x displayport, jack 3,5mm, universální čtečka SD karet</w:t>
            </w:r>
          </w:p>
        </w:tc>
      </w:tr>
      <w:tr w:rsidR="00F67568" w:rsidRPr="001B594E" w14:paraId="758A3F83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2A62D4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Typ</w:t>
            </w:r>
            <w:r>
              <w:t xml:space="preserve"> </w:t>
            </w:r>
            <w:r w:rsidRPr="001B594E">
              <w:t>/</w:t>
            </w:r>
            <w:r>
              <w:t xml:space="preserve"> </w:t>
            </w:r>
            <w:r w:rsidRPr="001B594E">
              <w:t>druh požadovaných obsažených komponentů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2D1E114B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Myš optická s kolečkem (ne bezdrátová), klávesnice česká (ne bezdrátová), český napájecí kabel, video kabel displayport-displayport popřípadě další</w:t>
            </w:r>
          </w:p>
        </w:tc>
      </w:tr>
      <w:tr w:rsidR="00F67568" w:rsidRPr="001B594E" w14:paraId="04078389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B3798D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Řadič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274B04E5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SATA</w:t>
            </w:r>
          </w:p>
        </w:tc>
      </w:tr>
      <w:tr w:rsidR="00F67568" w:rsidRPr="001B594E" w14:paraId="17C29C58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4DD70B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Karta síťová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583F8448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Ano – 1 GB/s</w:t>
            </w:r>
          </w:p>
        </w:tc>
      </w:tr>
      <w:tr w:rsidR="00F67568" w:rsidRPr="001B594E" w14:paraId="4E309757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F49BCF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Karta zvuková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060A24C0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Ano</w:t>
            </w:r>
          </w:p>
        </w:tc>
      </w:tr>
      <w:tr w:rsidR="00F67568" w:rsidRPr="001B594E" w14:paraId="2781991C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2ACA49" w14:textId="37B54746" w:rsidR="00F67568" w:rsidRPr="001B594E" w:rsidRDefault="00F67568" w:rsidP="001A0E7A">
            <w:pPr>
              <w:pStyle w:val="nadsazen"/>
              <w:spacing w:before="0" w:after="0"/>
              <w:ind w:firstLine="0"/>
              <w:jc w:val="left"/>
            </w:pPr>
            <w:r w:rsidRPr="001B594E">
              <w:t xml:space="preserve">Karta grafická 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399F18A7" w14:textId="76A16DD8" w:rsidR="00F67568" w:rsidRPr="001B594E" w:rsidRDefault="00B34FCA" w:rsidP="00362681">
            <w:pPr>
              <w:pStyle w:val="nadsazen"/>
              <w:spacing w:before="0" w:after="0"/>
              <w:ind w:firstLine="0"/>
              <w:jc w:val="left"/>
            </w:pPr>
            <w:r>
              <w:t xml:space="preserve">Výkonově </w:t>
            </w:r>
            <w:r w:rsidR="001A0E7A">
              <w:t>odpovídající nVidia GeForce 2GB RAM</w:t>
            </w:r>
          </w:p>
        </w:tc>
      </w:tr>
      <w:tr w:rsidR="00F67568" w:rsidRPr="001B594E" w14:paraId="406347C3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DB83DD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Mechanika médií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4D5E9412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16708">
              <w:t>16x DVD+/-RW</w:t>
            </w:r>
          </w:p>
        </w:tc>
      </w:tr>
      <w:tr w:rsidR="00F67568" w:rsidRPr="001B594E" w14:paraId="7F948E2C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C4D9C8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Rozsah rozšíření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09E3B49D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R</w:t>
            </w:r>
            <w:r>
              <w:t>AM až 64GB, HDD až 8TB</w:t>
            </w:r>
          </w:p>
        </w:tc>
      </w:tr>
      <w:tr w:rsidR="00F67568" w:rsidRPr="001B594E" w14:paraId="6AE75FF4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1F3575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Program - operační systém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25528C91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>
              <w:t>Kompatibilní s Windows 7 a Windows 10 – 64bit</w:t>
            </w:r>
          </w:p>
        </w:tc>
      </w:tr>
      <w:tr w:rsidR="00F67568" w:rsidRPr="001B594E" w14:paraId="6FC11F63" w14:textId="77777777" w:rsidTr="00362681">
        <w:trPr>
          <w:cantSplit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5911B5" w14:textId="77777777" w:rsidR="00F67568" w:rsidRPr="001B594E" w:rsidRDefault="00F67568" w:rsidP="00362681">
            <w:pPr>
              <w:pStyle w:val="nadsazen"/>
              <w:spacing w:before="0" w:after="0"/>
              <w:ind w:firstLine="0"/>
              <w:jc w:val="left"/>
            </w:pPr>
            <w:r w:rsidRPr="001B594E">
              <w:t>Zdroj energie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14:paraId="79092AF0" w14:textId="55E41447" w:rsidR="00F67568" w:rsidRPr="001B594E" w:rsidRDefault="001A0E7A" w:rsidP="001A0E7A">
            <w:pPr>
              <w:pStyle w:val="nadsazen"/>
              <w:spacing w:before="0" w:after="0"/>
              <w:ind w:firstLine="0"/>
              <w:jc w:val="left"/>
            </w:pPr>
            <w:r>
              <w:t>230V</w:t>
            </w:r>
          </w:p>
        </w:tc>
      </w:tr>
    </w:tbl>
    <w:p w14:paraId="4EDAE312" w14:textId="77777777" w:rsidR="00F67568" w:rsidRDefault="00F67568" w:rsidP="00F67568">
      <w:pPr>
        <w:pStyle w:val="nadsazen"/>
        <w:spacing w:before="240"/>
        <w:ind w:firstLine="142"/>
        <w:rPr>
          <w:rFonts w:cs="Arial"/>
          <w:b/>
          <w:bCs/>
          <w:color w:val="000000"/>
          <w:sz w:val="28"/>
          <w:szCs w:val="28"/>
        </w:rPr>
      </w:pPr>
      <w:r>
        <w:t>H</w:t>
      </w:r>
      <w:r w:rsidRPr="00937DF8">
        <w:t>odnoty nesmí být horší, než jsou uváděné parametry</w:t>
      </w:r>
    </w:p>
    <w:p w14:paraId="3E461284" w14:textId="00189EC1" w:rsidR="00F738D4" w:rsidRDefault="00F738D4">
      <w:pPr>
        <w:spacing w:after="160" w:line="259" w:lineRule="auto"/>
        <w:rPr>
          <w:rFonts w:ascii="Arial" w:hAnsi="Arial" w:cs="Arial"/>
          <w:sz w:val="22"/>
          <w:szCs w:val="22"/>
          <w:lang w:val="cs-CZ"/>
        </w:rPr>
      </w:pPr>
    </w:p>
    <w:p w14:paraId="05FF6896" w14:textId="77777777" w:rsidR="00E101B7" w:rsidRDefault="00E101B7" w:rsidP="00F67568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sectPr w:rsidR="00E101B7" w:rsidSect="00D47208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158F" w14:textId="77777777" w:rsidR="00FD2D35" w:rsidRDefault="00FD2D35">
      <w:pPr>
        <w:spacing w:after="0" w:line="240" w:lineRule="auto"/>
      </w:pPr>
      <w:r>
        <w:separator/>
      </w:r>
    </w:p>
  </w:endnote>
  <w:endnote w:type="continuationSeparator" w:id="0">
    <w:p w14:paraId="21C93DC8" w14:textId="77777777" w:rsidR="00FD2D35" w:rsidRDefault="00FD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43B8" w14:textId="77777777" w:rsidR="00F1580F" w:rsidRDefault="00FD2D3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9F13" w14:textId="77777777" w:rsidR="00D47208" w:rsidRDefault="00FD2D35" w:rsidP="00594816">
    <w:pPr>
      <w:pStyle w:val="Zpat"/>
      <w:jc w:val="right"/>
    </w:pPr>
    <w:r>
      <w:pict w14:anchorId="2D1F88AC">
        <v:rect id="_x0000_i1025" style="width:453.6pt;height:2pt" o:hralign="center" o:hrstd="t" o:hrnoshade="t" o:hr="t" fillcolor="#0f243e" stroked="f"/>
      </w:pict>
    </w:r>
  </w:p>
  <w:p w14:paraId="1E4E5B4B" w14:textId="77777777" w:rsidR="00F1580F" w:rsidRPr="00BB0CCE" w:rsidRDefault="00544E8D" w:rsidP="00F1580F">
    <w:pPr>
      <w:jc w:val="center"/>
      <w:rPr>
        <w:rFonts w:ascii="Arial" w:hAnsi="Arial" w:cs="Arial"/>
        <w:color w:val="0000FF"/>
        <w:sz w:val="16"/>
        <w:szCs w:val="16"/>
        <w:u w:val="single"/>
        <w:lang w:val="cs-CZ"/>
      </w:rPr>
    </w:pPr>
    <w:r w:rsidRPr="00BB0CCE">
      <w:rPr>
        <w:rFonts w:ascii="Arial" w:hAnsi="Arial" w:cs="Arial"/>
        <w:b/>
        <w:bCs/>
        <w:sz w:val="16"/>
        <w:szCs w:val="16"/>
        <w:lang w:val="cs-CZ"/>
      </w:rPr>
      <w:t>ČR - Správa státních hmotných rezerv</w:t>
    </w:r>
    <w:r w:rsidRPr="00BB0CCE">
      <w:rPr>
        <w:rFonts w:ascii="Arial" w:hAnsi="Arial" w:cs="Arial"/>
        <w:sz w:val="16"/>
        <w:szCs w:val="16"/>
        <w:lang w:val="cs-CZ"/>
      </w:rPr>
      <w:t xml:space="preserve">, Šeříková 616/1, 150 85 Praha 5 – Malá Strana, tel.: +420 222 806 111, fax: +420 251 510 314, IS DS: 4iqaa3x, e-mail: posta@sshr.cz,  </w:t>
    </w:r>
    <w:hyperlink r:id="rId1" w:history="1">
      <w:r w:rsidRPr="00BB0CCE">
        <w:rPr>
          <w:rStyle w:val="Hypertextovodkaz"/>
          <w:rFonts w:ascii="Arial" w:hAnsi="Arial" w:cs="Arial"/>
          <w:sz w:val="16"/>
          <w:szCs w:val="16"/>
          <w:lang w:val="cs-CZ"/>
        </w:rPr>
        <w:t>www.sshr.cz</w:t>
      </w:r>
    </w:hyperlink>
  </w:p>
  <w:p w14:paraId="3F111959" w14:textId="4D6D0124" w:rsidR="00EF6342" w:rsidRDefault="00544E8D" w:rsidP="00F1580F">
    <w:pPr>
      <w:pStyle w:val="Zpat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64093">
      <w:rPr>
        <w:noProof/>
      </w:rPr>
      <w:t>8</w:t>
    </w:r>
    <w:r>
      <w:rPr>
        <w:noProof/>
      </w:rPr>
      <w:fldChar w:fldCharType="end"/>
    </w:r>
  </w:p>
  <w:p w14:paraId="0E0641A7" w14:textId="77777777" w:rsidR="007166AA" w:rsidRPr="007166AA" w:rsidRDefault="00FD2D35" w:rsidP="006A5B6B">
    <w:pPr>
      <w:pStyle w:val="Zpat"/>
      <w:tabs>
        <w:tab w:val="clear" w:pos="4536"/>
        <w:tab w:val="clear" w:pos="9072"/>
        <w:tab w:val="left" w:pos="352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0623" w14:textId="77777777" w:rsidR="00594816" w:rsidRDefault="00FD2D35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09B04249" w14:textId="77777777" w:rsidR="00594816" w:rsidRPr="00D47208" w:rsidRDefault="00544E8D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49EBAEA1" w14:textId="77777777" w:rsidR="00FC59BC" w:rsidRDefault="00544E8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1973498" w14:textId="77777777" w:rsidR="00FC59BC" w:rsidRDefault="00FD2D35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1BA8A" w14:textId="77777777" w:rsidR="00FD2D35" w:rsidRDefault="00FD2D35">
      <w:pPr>
        <w:spacing w:after="0" w:line="240" w:lineRule="auto"/>
      </w:pPr>
      <w:r>
        <w:separator/>
      </w:r>
    </w:p>
  </w:footnote>
  <w:footnote w:type="continuationSeparator" w:id="0">
    <w:p w14:paraId="23B7944D" w14:textId="77777777" w:rsidR="00FD2D35" w:rsidRDefault="00FD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E790" w14:textId="77777777" w:rsidR="0059466D" w:rsidRPr="0059466D" w:rsidRDefault="00544E8D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2DCAED33" wp14:editId="5CFA98A4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7A983BED" w14:textId="77777777" w:rsidR="00FC59BC" w:rsidRDefault="00FD2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7E3CB6"/>
    <w:multiLevelType w:val="hybridMultilevel"/>
    <w:tmpl w:val="F9528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2E42E7"/>
    <w:multiLevelType w:val="hybridMultilevel"/>
    <w:tmpl w:val="D62CF9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1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6C18C2"/>
    <w:multiLevelType w:val="hybridMultilevel"/>
    <w:tmpl w:val="6D62B164"/>
    <w:lvl w:ilvl="0" w:tplc="37508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5"/>
  </w:num>
  <w:num w:numId="5">
    <w:abstractNumId w:val="17"/>
  </w:num>
  <w:num w:numId="6">
    <w:abstractNumId w:val="1"/>
  </w:num>
  <w:num w:numId="7">
    <w:abstractNumId w:val="11"/>
  </w:num>
  <w:num w:numId="8">
    <w:abstractNumId w:val="4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21"/>
  </w:num>
  <w:num w:numId="14">
    <w:abstractNumId w:val="9"/>
  </w:num>
  <w:num w:numId="15">
    <w:abstractNumId w:val="12"/>
  </w:num>
  <w:num w:numId="16">
    <w:abstractNumId w:val="15"/>
  </w:num>
  <w:num w:numId="17">
    <w:abstractNumId w:val="2"/>
  </w:num>
  <w:num w:numId="18">
    <w:abstractNumId w:val="14"/>
  </w:num>
  <w:num w:numId="19">
    <w:abstractNumId w:val="0"/>
  </w:num>
  <w:num w:numId="20">
    <w:abstractNumId w:val="18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18"/>
    <w:rsid w:val="000066C0"/>
    <w:rsid w:val="0004326A"/>
    <w:rsid w:val="000D2C2D"/>
    <w:rsid w:val="001865E8"/>
    <w:rsid w:val="001A0E7A"/>
    <w:rsid w:val="001A418C"/>
    <w:rsid w:val="0022080D"/>
    <w:rsid w:val="00227D44"/>
    <w:rsid w:val="00235D5A"/>
    <w:rsid w:val="00236185"/>
    <w:rsid w:val="002869EB"/>
    <w:rsid w:val="002B54C6"/>
    <w:rsid w:val="002F1DCD"/>
    <w:rsid w:val="00313659"/>
    <w:rsid w:val="003326F8"/>
    <w:rsid w:val="00364093"/>
    <w:rsid w:val="003A30BF"/>
    <w:rsid w:val="004114FC"/>
    <w:rsid w:val="00421574"/>
    <w:rsid w:val="0043550E"/>
    <w:rsid w:val="00461E6E"/>
    <w:rsid w:val="00485054"/>
    <w:rsid w:val="004C7E86"/>
    <w:rsid w:val="004E6AEA"/>
    <w:rsid w:val="005144EF"/>
    <w:rsid w:val="0052357A"/>
    <w:rsid w:val="00523948"/>
    <w:rsid w:val="005268DB"/>
    <w:rsid w:val="00527DB6"/>
    <w:rsid w:val="005325B3"/>
    <w:rsid w:val="00541A18"/>
    <w:rsid w:val="00544E8D"/>
    <w:rsid w:val="005539A9"/>
    <w:rsid w:val="00576039"/>
    <w:rsid w:val="0059158E"/>
    <w:rsid w:val="005A07BC"/>
    <w:rsid w:val="00684D7D"/>
    <w:rsid w:val="00707EFC"/>
    <w:rsid w:val="00745B2F"/>
    <w:rsid w:val="007D1B52"/>
    <w:rsid w:val="00883524"/>
    <w:rsid w:val="00891998"/>
    <w:rsid w:val="00904834"/>
    <w:rsid w:val="00940626"/>
    <w:rsid w:val="00950551"/>
    <w:rsid w:val="00950C1D"/>
    <w:rsid w:val="00951C56"/>
    <w:rsid w:val="009639FD"/>
    <w:rsid w:val="009A5D03"/>
    <w:rsid w:val="009B6F85"/>
    <w:rsid w:val="009E53B0"/>
    <w:rsid w:val="00A07A4D"/>
    <w:rsid w:val="00A1780C"/>
    <w:rsid w:val="00A30B04"/>
    <w:rsid w:val="00A4486C"/>
    <w:rsid w:val="00A7065B"/>
    <w:rsid w:val="00AF4F47"/>
    <w:rsid w:val="00B34FCA"/>
    <w:rsid w:val="00B65246"/>
    <w:rsid w:val="00B775C5"/>
    <w:rsid w:val="00B815B8"/>
    <w:rsid w:val="00BA4C79"/>
    <w:rsid w:val="00BB0CCE"/>
    <w:rsid w:val="00C17DD0"/>
    <w:rsid w:val="00C36685"/>
    <w:rsid w:val="00C50B8B"/>
    <w:rsid w:val="00C83CB5"/>
    <w:rsid w:val="00C83F79"/>
    <w:rsid w:val="00C91C82"/>
    <w:rsid w:val="00CD682F"/>
    <w:rsid w:val="00CF51DE"/>
    <w:rsid w:val="00D16964"/>
    <w:rsid w:val="00D36C20"/>
    <w:rsid w:val="00D47E18"/>
    <w:rsid w:val="00D85DE9"/>
    <w:rsid w:val="00DC718A"/>
    <w:rsid w:val="00E101B7"/>
    <w:rsid w:val="00E46A22"/>
    <w:rsid w:val="00E500FA"/>
    <w:rsid w:val="00EB41B1"/>
    <w:rsid w:val="00ED4A85"/>
    <w:rsid w:val="00EE6E1F"/>
    <w:rsid w:val="00EF3F55"/>
    <w:rsid w:val="00F169D5"/>
    <w:rsid w:val="00F438D5"/>
    <w:rsid w:val="00F67568"/>
    <w:rsid w:val="00F738D4"/>
    <w:rsid w:val="00F75CE5"/>
    <w:rsid w:val="00F778A4"/>
    <w:rsid w:val="00F90C62"/>
    <w:rsid w:val="00FA70AD"/>
    <w:rsid w:val="00FD2D35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4D3D1"/>
  <w15:chartTrackingRefBased/>
  <w15:docId w15:val="{DD8813D1-F33D-40C7-A8FB-6368C9E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customStyle="1" w:styleId="nadsazen">
    <w:name w:val="nadsazen"/>
    <w:qFormat/>
    <w:rsid w:val="00F67568"/>
    <w:pPr>
      <w:spacing w:before="60" w:after="60" w:line="240" w:lineRule="auto"/>
      <w:ind w:firstLine="709"/>
      <w:jc w:val="both"/>
    </w:pPr>
    <w:rPr>
      <w:rFonts w:eastAsia="Times New Roman"/>
      <w:kern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acenka@ssh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Střední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>
      <Value>Legislativa</Value>
      <Value>Řízení Správy</Value>
    </tematicka_oblast>
    <stav_WF xmlns="a38c9a17-e5b1-41de-adbb-9c33b27be5db" xsi:nil="true"/>
    <platnost_od xmlns="a38c9a17-e5b1-41de-adbb-9c33b27be5db">2017-05-29T22:00:00+00:00</platnost_od>
    <jazyk_dokumentu xmlns="ebf3a0e2-96a3-45bf-ac10-0650a15ffa25">Český</jazyk_dokumentu>
    <pokyny_kancelari xmlns="a38c9a17-e5b1-41de-adbb-9c33b27be5db" xsi:nil="true"/>
    <vec xmlns="ebf3a0e2-96a3-45bf-ac10-0650a15ffa25">Kupní smlouva - SSHR kupující - stav k 30.5.2017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212B2-6220-4820-961C-6502F8E09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5AD65D-99A7-4229-8918-8902699A0145}">
  <ds:schemaRefs>
    <ds:schemaRef ds:uri="http://schemas.microsoft.com/office/2006/metadata/properties"/>
    <ds:schemaRef ds:uri="ebf3a0e2-96a3-45bf-ac10-0650a15ffa25"/>
    <ds:schemaRef ds:uri="a38c9a17-e5b1-41de-adbb-9c33b27be5db"/>
    <ds:schemaRef ds:uri="61b625d3-af34-403a-8e08-af8fe0303fef"/>
  </ds:schemaRefs>
</ds:datastoreItem>
</file>

<file path=customXml/itemProps4.xml><?xml version="1.0" encoding="utf-8"?>
<ds:datastoreItem xmlns:ds="http://schemas.openxmlformats.org/officeDocument/2006/customXml" ds:itemID="{C08F686D-377A-4CC6-AA61-9574C719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2622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SSHR kupující</vt:lpstr>
    </vt:vector>
  </TitlesOfParts>
  <Company>Správa státních hmotných rezerv ČR</Company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subject/>
  <dc:creator>Sůsová Jitka</dc:creator>
  <cp:keywords/>
  <dc:description/>
  <cp:lastModifiedBy>Frolíková Veronika</cp:lastModifiedBy>
  <cp:revision>2</cp:revision>
  <dcterms:created xsi:type="dcterms:W3CDTF">2017-12-04T08:47:00Z</dcterms:created>
  <dcterms:modified xsi:type="dcterms:W3CDTF">2017-12-04T08:47:00Z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</Properties>
</file>