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43" w:rsidRDefault="00DE7443"/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60"/>
        <w:gridCol w:w="1060"/>
        <w:gridCol w:w="1140"/>
        <w:gridCol w:w="1440"/>
        <w:gridCol w:w="1400"/>
      </w:tblGrid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4FF3" w:rsidRPr="00764FF3" w:rsidTr="00764FF3">
        <w:trPr>
          <w:trHeight w:val="300"/>
        </w:trPr>
        <w:tc>
          <w:tcPr>
            <w:tcW w:w="9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"OPRAVA PODLAHY . CHODBA PŘÍZEMÍ ŠKOLY"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činnost/dodávka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rozměr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cena/jednotka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celková cena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Stržení stávající podlahové krytiny, včetně likvidace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45,00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4 792,50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přebroušení podlahy od starého lepidla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25,00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2 662,50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vysátí podlahy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  1,00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106,50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zpevňující penetrace  (podklad nesoudržný zvětralý beton)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19,00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2 023,50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samonivelační</w:t>
            </w:r>
            <w:proofErr w:type="spellEnd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stěrka do </w:t>
            </w:r>
            <w:proofErr w:type="spellStart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 5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150,00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15 975,00 Kč </w:t>
            </w:r>
          </w:p>
        </w:tc>
      </w:tr>
      <w:tr w:rsidR="00764FF3" w:rsidRPr="00764FF3" w:rsidTr="00764FF3">
        <w:trPr>
          <w:trHeight w:val="19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dodávka PVC např. NOVOFLOOR EXTRA AMOS (nebo obdobný výrobek ve stejné nebo vyšší kvalitě), odolnost proti vlivu kolečkové židle, odolnost proti vzniku skvrn,                                                                              </w:t>
            </w: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proofErr w:type="spellStart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protikluznost</w:t>
            </w:r>
            <w:proofErr w:type="spellEnd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, stálobarevnost na umělém světle, reakce výrobku na oheň </w:t>
            </w:r>
            <w:proofErr w:type="spellStart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Bfl</w:t>
            </w:r>
            <w:proofErr w:type="spellEnd"/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-s1</w:t>
            </w: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br/>
              <w:t>plošná hmotnost 3 150 g/m²</w:t>
            </w: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br/>
              <w:t>rozměrová stálost, tloušťka  2mm, tloušťka nášlapné vrstvy 0,7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245,00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27 930,00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Pokládka PVC včetně lepidla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145,00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15 442,50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Dodání a nalepení PVC soklu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48,00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2 515,20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svaření za tepla a svařovací šňůra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35,00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2 782,50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dodání a montáž přechodové lišty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339,00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610,20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74 840,40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15 716,48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s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cs-CZ"/>
              </w:rPr>
              <w:t xml:space="preserve">                 1,21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90 556,88 Kč 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FIRMA:PIKHARTSPORTSERVIS s.r.o.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Jiří Pikhart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SÍDLO:Mečířova 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64FF3" w:rsidRPr="00764FF3" w:rsidTr="00764FF3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IČO:292 02 060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FF3" w:rsidRPr="00764FF3" w:rsidRDefault="00764FF3" w:rsidP="00764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4F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64FF3" w:rsidRDefault="00764FF3"/>
    <w:sectPr w:rsidR="00764FF3" w:rsidSect="00DE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FF3"/>
    <w:rsid w:val="00764FF3"/>
    <w:rsid w:val="00DE7443"/>
    <w:rsid w:val="00EB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2016-10-13T08:27:00Z</dcterms:created>
  <dcterms:modified xsi:type="dcterms:W3CDTF">2016-10-13T08:27:00Z</dcterms:modified>
</cp:coreProperties>
</file>