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5F" w:rsidRDefault="000E58D4">
      <w:pPr>
        <w:pStyle w:val="Nadpis1"/>
        <w:spacing w:before="26"/>
        <w:ind w:left="168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Technická</w:t>
      </w:r>
      <w:r>
        <w:rPr>
          <w:spacing w:val="-3"/>
        </w:rPr>
        <w:t xml:space="preserve"> </w:t>
      </w:r>
      <w:r>
        <w:rPr>
          <w:spacing w:val="-1"/>
        </w:rPr>
        <w:t>specifikace:</w:t>
      </w:r>
    </w:p>
    <w:p w:rsidR="006F225F" w:rsidRDefault="006F225F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567" w:firstLine="0"/>
      </w:pPr>
      <w:r>
        <w:rPr>
          <w:spacing w:val="-1"/>
        </w:rPr>
        <w:t>výška</w:t>
      </w:r>
      <w:r>
        <w:t xml:space="preserve"> šasi</w:t>
      </w:r>
      <w:r>
        <w:rPr>
          <w:spacing w:val="-3"/>
        </w:rPr>
        <w:t xml:space="preserve"> </w:t>
      </w:r>
      <w:r>
        <w:t>2U,</w:t>
      </w:r>
      <w:r>
        <w:rPr>
          <w:spacing w:val="-3"/>
        </w:rPr>
        <w:t xml:space="preserve"> </w:t>
      </w:r>
      <w:r>
        <w:rPr>
          <w:spacing w:val="-1"/>
        </w:rPr>
        <w:t>rackmount řešení</w:t>
      </w:r>
      <w:r>
        <w:t xml:space="preserve"> s</w:t>
      </w:r>
      <w:r>
        <w:rPr>
          <w:spacing w:val="-3"/>
        </w:rPr>
        <w:t xml:space="preserve"> </w:t>
      </w:r>
      <w:r>
        <w:rPr>
          <w:spacing w:val="-1"/>
        </w:rPr>
        <w:t>plnovýsuvnými</w:t>
      </w:r>
      <w:r>
        <w:t xml:space="preserve"> </w:t>
      </w:r>
      <w:r>
        <w:rPr>
          <w:spacing w:val="-1"/>
        </w:rPr>
        <w:t>lyžinami</w:t>
      </w:r>
      <w:r>
        <w:t xml:space="preserve"> s</w:t>
      </w:r>
      <w:r>
        <w:rPr>
          <w:spacing w:val="-1"/>
        </w:rPr>
        <w:t xml:space="preserve"> montáží</w:t>
      </w:r>
      <w:r>
        <w:t xml:space="preserve"> </w:t>
      </w:r>
      <w:r>
        <w:rPr>
          <w:spacing w:val="-1"/>
        </w:rPr>
        <w:t>bez použití</w:t>
      </w:r>
      <w:r>
        <w:rPr>
          <w:spacing w:val="-2"/>
        </w:rPr>
        <w:t xml:space="preserve"> </w:t>
      </w:r>
      <w:r>
        <w:rPr>
          <w:spacing w:val="-1"/>
        </w:rPr>
        <w:t>nářadí;</w:t>
      </w:r>
      <w:r>
        <w:t xml:space="preserve"> </w:t>
      </w:r>
      <w:r>
        <w:rPr>
          <w:spacing w:val="-1"/>
        </w:rPr>
        <w:t>zacvakávací</w:t>
      </w:r>
      <w:r>
        <w:rPr>
          <w:spacing w:val="55"/>
        </w:rPr>
        <w:t xml:space="preserve"> </w:t>
      </w:r>
      <w:r>
        <w:rPr>
          <w:spacing w:val="-1"/>
        </w:rPr>
        <w:t>systém</w:t>
      </w:r>
      <w:r>
        <w:rPr>
          <w:spacing w:val="-2"/>
        </w:rPr>
        <w:t xml:space="preserve">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serverů proti</w:t>
      </w:r>
      <w:r>
        <w:rPr>
          <w:spacing w:val="-2"/>
        </w:rPr>
        <w:t xml:space="preserve"> </w:t>
      </w:r>
      <w:r>
        <w:rPr>
          <w:spacing w:val="-1"/>
        </w:rPr>
        <w:t>vysunutí</w:t>
      </w:r>
      <w:r>
        <w:rPr>
          <w:spacing w:val="-2"/>
        </w:rPr>
        <w:t xml:space="preserve"> </w:t>
      </w:r>
      <w:r>
        <w:rPr>
          <w:spacing w:val="-1"/>
        </w:rPr>
        <w:t>(bez šroubů); ochrana serveru proti</w:t>
      </w:r>
      <w:r>
        <w:rPr>
          <w:spacing w:val="-2"/>
        </w:rPr>
        <w:t xml:space="preserve"> </w:t>
      </w:r>
      <w:r>
        <w:rPr>
          <w:spacing w:val="-1"/>
        </w:rPr>
        <w:t>vyjetí</w:t>
      </w:r>
      <w:r>
        <w:rPr>
          <w:spacing w:val="-2"/>
        </w:rPr>
        <w:t xml:space="preserve"> </w:t>
      </w:r>
      <w:r>
        <w:t>z lyžin</w:t>
      </w:r>
      <w:r>
        <w:rPr>
          <w:spacing w:val="-2"/>
        </w:rPr>
        <w:t xml:space="preserve"> </w:t>
      </w:r>
      <w:r>
        <w:rPr>
          <w:spacing w:val="-1"/>
        </w:rPr>
        <w:t>pojistkou nebo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jiným</w:t>
      </w:r>
      <w:r>
        <w:rPr>
          <w:spacing w:val="-2"/>
        </w:rPr>
        <w:t xml:space="preserve"> </w:t>
      </w:r>
      <w:r>
        <w:rPr>
          <w:spacing w:val="-1"/>
        </w:rPr>
        <w:t>mechanismem,</w:t>
      </w:r>
      <w:r>
        <w:t xml:space="preserve"> </w:t>
      </w:r>
      <w:r>
        <w:rPr>
          <w:spacing w:val="-1"/>
        </w:rPr>
        <w:t>tak</w:t>
      </w:r>
      <w:r>
        <w:t xml:space="preserve"> </w:t>
      </w:r>
      <w:r>
        <w:rPr>
          <w:spacing w:val="-2"/>
        </w:rPr>
        <w:t>aby</w:t>
      </w:r>
      <w:r>
        <w:rPr>
          <w:spacing w:val="1"/>
        </w:rPr>
        <w:t xml:space="preserve"> </w:t>
      </w:r>
      <w:r>
        <w:rPr>
          <w:spacing w:val="-1"/>
        </w:rPr>
        <w:t>nemohlo</w:t>
      </w:r>
      <w:r>
        <w:t xml:space="preserve"> </w:t>
      </w:r>
      <w:r>
        <w:rPr>
          <w:spacing w:val="-1"/>
        </w:rPr>
        <w:t>dojít</w:t>
      </w:r>
      <w:r>
        <w:t xml:space="preserve"> k</w:t>
      </w:r>
      <w:r>
        <w:rPr>
          <w:spacing w:val="-2"/>
        </w:rPr>
        <w:t xml:space="preserve"> </w:t>
      </w:r>
      <w:r>
        <w:rPr>
          <w:spacing w:val="-1"/>
        </w:rPr>
        <w:t>pádu</w:t>
      </w:r>
      <w:r>
        <w:t xml:space="preserve"> </w:t>
      </w:r>
      <w:r>
        <w:rPr>
          <w:spacing w:val="-1"/>
        </w:rPr>
        <w:t>serveru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128" w:firstLine="0"/>
      </w:pPr>
      <w:r>
        <w:rPr>
          <w:spacing w:val="-1"/>
        </w:rPr>
        <w:t>2x</w:t>
      </w:r>
      <w:r>
        <w:t xml:space="preserve"> </w:t>
      </w:r>
      <w:r>
        <w:rPr>
          <w:spacing w:val="-1"/>
        </w:rPr>
        <w:t>procesor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64bitovou</w:t>
      </w:r>
      <w:r>
        <w:rPr>
          <w:spacing w:val="-3"/>
        </w:rPr>
        <w:t xml:space="preserve"> </w:t>
      </w:r>
      <w:r>
        <w:rPr>
          <w:spacing w:val="-1"/>
        </w:rPr>
        <w:t>architekturou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podporou</w:t>
      </w:r>
      <w:r>
        <w:rPr>
          <w:spacing w:val="-3"/>
        </w:rPr>
        <w:t xml:space="preserve"> </w:t>
      </w:r>
      <w:r>
        <w:rPr>
          <w:spacing w:val="-1"/>
        </w:rPr>
        <w:t>HW</w:t>
      </w:r>
      <w:r>
        <w:rPr>
          <w:spacing w:val="1"/>
        </w:rPr>
        <w:t xml:space="preserve"> </w:t>
      </w:r>
      <w:r>
        <w:rPr>
          <w:spacing w:val="-1"/>
        </w:rPr>
        <w:t>virtualizace</w:t>
      </w:r>
      <w:r>
        <w:t xml:space="preserve"> </w:t>
      </w:r>
      <w:r>
        <w:rPr>
          <w:spacing w:val="-1"/>
        </w:rPr>
        <w:t>(a</w:t>
      </w:r>
      <w:r>
        <w:rPr>
          <w:spacing w:val="-3"/>
        </w:rPr>
        <w:t xml:space="preserve"> </w:t>
      </w:r>
      <w:r>
        <w:t>v</w:t>
      </w:r>
      <w:r>
        <w:rPr>
          <w:rFonts w:cs="Calibri"/>
        </w:rPr>
        <w:t>š</w:t>
      </w:r>
      <w:r>
        <w:t xml:space="preserve">ech </w:t>
      </w:r>
      <w:r>
        <w:rPr>
          <w:spacing w:val="-1"/>
        </w:rPr>
        <w:t>navazuj</w:t>
      </w:r>
      <w:r>
        <w:rPr>
          <w:rFonts w:cs="Calibri"/>
          <w:spacing w:val="-1"/>
        </w:rPr>
        <w:t>í</w:t>
      </w:r>
      <w:r>
        <w:rPr>
          <w:spacing w:val="-1"/>
        </w:rPr>
        <w:t>c</w:t>
      </w:r>
      <w:r>
        <w:rPr>
          <w:rFonts w:cs="Calibri"/>
          <w:spacing w:val="-1"/>
        </w:rPr>
        <w:t>í</w:t>
      </w:r>
      <w:r>
        <w:rPr>
          <w:spacing w:val="-1"/>
        </w:rPr>
        <w:t>ch sou</w:t>
      </w:r>
      <w:r>
        <w:rPr>
          <w:rFonts w:cs="Calibri"/>
          <w:spacing w:val="-1"/>
        </w:rPr>
        <w:t>čá</w:t>
      </w:r>
      <w:r>
        <w:rPr>
          <w:spacing w:val="-1"/>
        </w:rPr>
        <w:t>st</w:t>
      </w:r>
      <w:r>
        <w:rPr>
          <w:rFonts w:cs="Calibri"/>
          <w:spacing w:val="-1"/>
        </w:rPr>
        <w:t>í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jako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podpora</w:t>
      </w:r>
      <w:r>
        <w:rPr>
          <w:spacing w:val="-3"/>
        </w:rPr>
        <w:t xml:space="preserve"> </w:t>
      </w:r>
      <w:r>
        <w:rPr>
          <w:spacing w:val="-1"/>
        </w:rPr>
        <w:t>virtualizace</w:t>
      </w:r>
      <w:r>
        <w:rPr>
          <w:spacing w:val="-2"/>
        </w:rPr>
        <w:t xml:space="preserve"> </w:t>
      </w:r>
      <w:r>
        <w:rPr>
          <w:spacing w:val="-1"/>
        </w:rPr>
        <w:t>chipsetu, BIOSu,...).</w:t>
      </w:r>
      <w:r>
        <w:rPr>
          <w:spacing w:val="1"/>
        </w:rPr>
        <w:t xml:space="preserve"> </w:t>
      </w:r>
      <w:r>
        <w:t>V</w:t>
      </w:r>
      <w:r>
        <w:rPr>
          <w:rFonts w:cs="Calibri"/>
        </w:rPr>
        <w:t>ý</w:t>
      </w:r>
      <w:r>
        <w:t>kon</w:t>
      </w:r>
      <w:r>
        <w:rPr>
          <w:spacing w:val="-1"/>
        </w:rPr>
        <w:t xml:space="preserve"> procesor</w:t>
      </w:r>
      <w:r>
        <w:rPr>
          <w:rFonts w:cs="Calibri"/>
          <w:spacing w:val="-1"/>
        </w:rPr>
        <w:t>ů</w:t>
      </w:r>
      <w:r>
        <w:rPr>
          <w:rFonts w:cs="Calibri"/>
        </w:rP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rPr>
          <w:spacing w:val="-1"/>
        </w:rPr>
        <w:t>nejm</w:t>
      </w:r>
      <w:r>
        <w:rPr>
          <w:rFonts w:cs="Calibri"/>
          <w:spacing w:val="-1"/>
        </w:rPr>
        <w:t>é</w:t>
      </w:r>
      <w:r>
        <w:rPr>
          <w:spacing w:val="-1"/>
        </w:rPr>
        <w:t>n</w:t>
      </w:r>
      <w:r>
        <w:rPr>
          <w:rFonts w:cs="Calibri"/>
          <w:spacing w:val="-1"/>
        </w:rPr>
        <w:t>ě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23300</w:t>
      </w:r>
      <w:r>
        <w:t xml:space="preserve"> </w:t>
      </w:r>
      <w:r>
        <w:rPr>
          <w:spacing w:val="-2"/>
        </w:rPr>
        <w:t>bod</w:t>
      </w:r>
      <w:r>
        <w:rPr>
          <w:rFonts w:cs="Calibri"/>
          <w:spacing w:val="-2"/>
        </w:rPr>
        <w:t>ů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z</w:t>
      </w:r>
      <w:r>
        <w:rPr>
          <w:rFonts w:cs="Calibri"/>
          <w:spacing w:val="-1"/>
        </w:rPr>
        <w:t>í</w:t>
      </w:r>
      <w:r>
        <w:rPr>
          <w:spacing w:val="-1"/>
        </w:rPr>
        <w:t>skan</w:t>
      </w:r>
      <w:r>
        <w:rPr>
          <w:rFonts w:cs="Calibri"/>
          <w:spacing w:val="-1"/>
        </w:rPr>
        <w:t>ý</w:t>
      </w:r>
      <w:r>
        <w:rPr>
          <w:spacing w:val="-1"/>
        </w:rPr>
        <w:t>ch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benchmarku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CPU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du</w:t>
      </w:r>
      <w:r>
        <w:rPr>
          <w:rFonts w:cs="Calibri"/>
          <w:spacing w:val="-1"/>
        </w:rPr>
        <w:t>á</w:t>
      </w:r>
      <w:r>
        <w:rPr>
          <w:spacing w:val="-1"/>
        </w:rPr>
        <w:t>ln</w:t>
      </w:r>
      <w:r>
        <w:rPr>
          <w:rFonts w:cs="Calibri"/>
          <w:spacing w:val="-1"/>
        </w:rPr>
        <w:t>í</w:t>
      </w:r>
      <w:r>
        <w:rPr>
          <w:rFonts w:cs="Calibri"/>
        </w:rPr>
        <w:t xml:space="preserve"> </w:t>
      </w:r>
      <w:r>
        <w:rPr>
          <w:spacing w:val="-1"/>
        </w:rPr>
        <w:t>sestavu</w:t>
      </w:r>
      <w:r>
        <w:t xml:space="preserve"> v</w:t>
      </w:r>
      <w:r>
        <w:rPr>
          <w:spacing w:val="-1"/>
        </w:rPr>
        <w:t xml:space="preserve"> software</w:t>
      </w:r>
      <w:r>
        <w:rPr>
          <w:spacing w:val="-2"/>
        </w:rPr>
        <w:t xml:space="preserve"> </w:t>
      </w:r>
      <w:r>
        <w:rPr>
          <w:spacing w:val="-1"/>
        </w:rPr>
        <w:t>PerformanceTest</w:t>
      </w:r>
      <w:r>
        <w:rPr>
          <w:rFonts w:cs="Calibri"/>
          <w:spacing w:val="-1"/>
        </w:rPr>
        <w:t>™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verze</w:t>
      </w:r>
      <w:r>
        <w:rPr>
          <w:spacing w:val="-3"/>
        </w:rPr>
        <w:t xml:space="preserve"> </w:t>
      </w:r>
      <w:r>
        <w:rPr>
          <w:spacing w:val="-1"/>
        </w:rPr>
        <w:t>9.0</w:t>
      </w:r>
      <w:r>
        <w:rPr>
          <w:spacing w:val="1"/>
        </w:rPr>
        <w:t xml:space="preserve"> </w:t>
      </w:r>
      <w:r>
        <w:rPr>
          <w:spacing w:val="-2"/>
        </w:rPr>
        <w:t>dostupn</w:t>
      </w:r>
      <w:r>
        <w:rPr>
          <w:rFonts w:cs="Calibri"/>
          <w:spacing w:val="-2"/>
        </w:rPr>
        <w:t>é</w:t>
      </w:r>
      <w:r>
        <w:rPr>
          <w:spacing w:val="-2"/>
        </w:rPr>
        <w:t>ho</w:t>
      </w:r>
      <w:r>
        <w:t xml:space="preserve"> </w:t>
      </w:r>
      <w:r>
        <w:rPr>
          <w:spacing w:val="-1"/>
        </w:rPr>
        <w:t>na:</w:t>
      </w:r>
    </w:p>
    <w:p w:rsidR="006F225F" w:rsidRDefault="006F225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F225F" w:rsidRDefault="0059773C">
      <w:pPr>
        <w:pStyle w:val="Zkladntext"/>
        <w:ind w:left="444"/>
        <w:rPr>
          <w:rFonts w:ascii="Times New Roman" w:eastAsia="Times New Roman" w:hAnsi="Times New Roman" w:cs="Times New Roman"/>
        </w:rPr>
      </w:pPr>
      <w:hyperlink r:id="rId8">
        <w:r w:rsidR="000E58D4">
          <w:rPr>
            <w:rFonts w:ascii="Times New Roman" w:hAnsi="Times New Roman"/>
            <w:color w:val="0000FF"/>
            <w:spacing w:val="-1"/>
            <w:u w:val="single" w:color="0000FF"/>
          </w:rPr>
          <w:t>http://www.cpubenchmark.net/multi_cpu.html</w:t>
        </w:r>
        <w:r w:rsidR="000E58D4">
          <w:rPr>
            <w:rFonts w:ascii="Times New Roman" w:hAnsi="Times New Roman"/>
            <w:color w:val="0000FF"/>
            <w:u w:val="single" w:color="0000FF"/>
          </w:rPr>
          <w:t xml:space="preserve"> </w:t>
        </w:r>
        <w:r w:rsidR="000E58D4">
          <w:rPr>
            <w:rFonts w:ascii="Times New Roman" w:hAnsi="Times New Roman"/>
            <w:color w:val="0000FF"/>
            <w:spacing w:val="3"/>
            <w:u w:val="single" w:color="0000FF"/>
          </w:rPr>
          <w:t xml:space="preserve"> </w:t>
        </w:r>
      </w:hyperlink>
      <w:r w:rsidR="000E58D4">
        <w:rPr>
          <w:rFonts w:ascii="Times New Roman" w:hAnsi="Times New Roman"/>
          <w:color w:val="000009"/>
          <w:spacing w:val="-1"/>
        </w:rPr>
        <w:t>(viz</w:t>
      </w:r>
      <w:r w:rsidR="000E58D4">
        <w:rPr>
          <w:rFonts w:ascii="Times New Roman" w:hAnsi="Times New Roman"/>
          <w:color w:val="000009"/>
          <w:spacing w:val="-2"/>
        </w:rPr>
        <w:t xml:space="preserve"> </w:t>
      </w:r>
      <w:r w:rsidR="000E58D4">
        <w:rPr>
          <w:rFonts w:ascii="Times New Roman" w:hAnsi="Times New Roman"/>
          <w:color w:val="000009"/>
          <w:spacing w:val="-1"/>
        </w:rPr>
        <w:t xml:space="preserve">přiložený </w:t>
      </w:r>
      <w:hyperlink w:anchor="_bookmark0" w:history="1">
        <w:r w:rsidR="000E58D4">
          <w:rPr>
            <w:rFonts w:ascii="Times New Roman" w:hAnsi="Times New Roman"/>
            <w:color w:val="7F007F"/>
            <w:spacing w:val="-1"/>
            <w:u w:val="single" w:color="7F007F"/>
          </w:rPr>
          <w:t xml:space="preserve">screenshot </w:t>
        </w:r>
      </w:hyperlink>
      <w:r w:rsidR="000E58D4">
        <w:rPr>
          <w:rFonts w:ascii="Times New Roman" w:hAnsi="Times New Roman"/>
          <w:color w:val="000009"/>
          <w:spacing w:val="-2"/>
        </w:rPr>
        <w:t>tabulky</w:t>
      </w:r>
      <w:r w:rsidR="000E58D4">
        <w:rPr>
          <w:rFonts w:ascii="Times New Roman" w:hAnsi="Times New Roman"/>
          <w:color w:val="000009"/>
        </w:rPr>
        <w:t xml:space="preserve"> </w:t>
      </w:r>
      <w:r w:rsidR="000E58D4">
        <w:rPr>
          <w:rFonts w:ascii="Times New Roman" w:hAnsi="Times New Roman"/>
          <w:color w:val="000009"/>
          <w:spacing w:val="-1"/>
        </w:rPr>
        <w:t>ze</w:t>
      </w:r>
      <w:r w:rsidR="000E58D4">
        <w:rPr>
          <w:rFonts w:ascii="Times New Roman" w:hAnsi="Times New Roman"/>
          <w:color w:val="000009"/>
        </w:rPr>
        <w:t xml:space="preserve"> dne</w:t>
      </w:r>
      <w:r w:rsidR="000E58D4">
        <w:rPr>
          <w:rFonts w:ascii="Times New Roman" w:hAnsi="Times New Roman"/>
          <w:color w:val="000009"/>
          <w:spacing w:val="1"/>
        </w:rPr>
        <w:t xml:space="preserve"> </w:t>
      </w:r>
      <w:r w:rsidR="000E58D4">
        <w:rPr>
          <w:rFonts w:ascii="Times New Roman" w:hAnsi="Times New Roman"/>
          <w:color w:val="000009"/>
          <w:spacing w:val="-1"/>
        </w:rPr>
        <w:t>6.10.2017</w:t>
      </w:r>
      <w:r w:rsidR="000E58D4">
        <w:rPr>
          <w:rFonts w:ascii="Times New Roman" w:hAnsi="Times New Roman"/>
          <w:color w:val="000009"/>
        </w:rPr>
        <w:t xml:space="preserve">  )</w:t>
      </w:r>
    </w:p>
    <w:p w:rsidR="006F225F" w:rsidRDefault="006F225F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spacing w:before="56"/>
        <w:ind w:right="1890" w:firstLine="0"/>
      </w:pPr>
      <w:r>
        <w:rPr>
          <w:spacing w:val="-1"/>
        </w:rPr>
        <w:t>operační</w:t>
      </w:r>
      <w:r>
        <w:t xml:space="preserve"> </w:t>
      </w:r>
      <w:r>
        <w:rPr>
          <w:spacing w:val="-1"/>
        </w:rPr>
        <w:t>paměť</w:t>
      </w:r>
      <w:r>
        <w:rPr>
          <w:spacing w:val="1"/>
        </w:rPr>
        <w:t xml:space="preserve"> </w:t>
      </w:r>
      <w:r>
        <w:rPr>
          <w:spacing w:val="-1"/>
        </w:rPr>
        <w:t>typu DDR4,</w:t>
      </w:r>
      <w:r>
        <w:rPr>
          <w:spacing w:val="-2"/>
        </w:rPr>
        <w:t xml:space="preserve"> </w:t>
      </w:r>
      <w:r>
        <w:rPr>
          <w:spacing w:val="-1"/>
        </w:rPr>
        <w:t>2400MHz,</w:t>
      </w:r>
      <w:r>
        <w:t xml:space="preserve"> s</w:t>
      </w:r>
      <w:r>
        <w:rPr>
          <w:spacing w:val="-1"/>
        </w:rPr>
        <w:t xml:space="preserve"> celkovou</w:t>
      </w:r>
      <w:r>
        <w:rPr>
          <w:spacing w:val="-3"/>
        </w:rPr>
        <w:t xml:space="preserve"> </w:t>
      </w:r>
      <w:r>
        <w:rPr>
          <w:spacing w:val="-1"/>
        </w:rPr>
        <w:t>kapacitou</w:t>
      </w:r>
      <w:r>
        <w:rPr>
          <w:spacing w:val="-3"/>
        </w:rPr>
        <w:t xml:space="preserve"> </w:t>
      </w:r>
      <w:r>
        <w:rPr>
          <w:spacing w:val="-1"/>
        </w:rPr>
        <w:t>min.</w:t>
      </w:r>
      <w:r>
        <w:rPr>
          <w:spacing w:val="-3"/>
        </w:rPr>
        <w:t xml:space="preserve"> </w:t>
      </w:r>
      <w:r>
        <w:rPr>
          <w:spacing w:val="-1"/>
        </w:rPr>
        <w:t>256GB</w:t>
      </w:r>
      <w:r>
        <w:t xml:space="preserve"> </w:t>
      </w:r>
      <w:r>
        <w:rPr>
          <w:spacing w:val="-1"/>
        </w:rPr>
        <w:t>sestavenou</w:t>
      </w:r>
      <w:r>
        <w:rPr>
          <w:spacing w:val="-4"/>
        </w:rPr>
        <w:t xml:space="preserve"> </w:t>
      </w:r>
      <w:r>
        <w:t>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využitím</w:t>
      </w:r>
      <w:r>
        <w:rPr>
          <w:spacing w:val="-2"/>
        </w:rPr>
        <w:t xml:space="preserve"> </w:t>
      </w:r>
      <w:r>
        <w:rPr>
          <w:spacing w:val="-1"/>
        </w:rPr>
        <w:t>výhradně</w:t>
      </w:r>
      <w:r>
        <w:rPr>
          <w:spacing w:val="-2"/>
        </w:rPr>
        <w:t xml:space="preserve"> </w:t>
      </w:r>
      <w:r>
        <w:rPr>
          <w:spacing w:val="-1"/>
        </w:rPr>
        <w:t>modulů</w:t>
      </w:r>
      <w:r>
        <w:rPr>
          <w:spacing w:val="-3"/>
        </w:rPr>
        <w:t xml:space="preserve"> </w:t>
      </w:r>
      <w:r>
        <w:rPr>
          <w:spacing w:val="-1"/>
        </w:rPr>
        <w:t>stejné</w:t>
      </w:r>
      <w:r>
        <w:rPr>
          <w:spacing w:val="-2"/>
        </w:rPr>
        <w:t xml:space="preserve"> </w:t>
      </w:r>
      <w:r>
        <w:rPr>
          <w:spacing w:val="-1"/>
        </w:rPr>
        <w:t>velikosti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minimální</w:t>
      </w:r>
      <w:r>
        <w:rPr>
          <w:spacing w:val="-2"/>
        </w:rPr>
        <w:t xml:space="preserve"> </w:t>
      </w:r>
      <w:r>
        <w:rPr>
          <w:spacing w:val="-1"/>
        </w:rPr>
        <w:t>velikosti</w:t>
      </w:r>
      <w:r>
        <w:rPr>
          <w:spacing w:val="1"/>
        </w:rPr>
        <w:t xml:space="preserve"> </w:t>
      </w:r>
      <w:r>
        <w:rPr>
          <w:spacing w:val="-1"/>
        </w:rPr>
        <w:t>32GB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left="298"/>
      </w:pPr>
      <w:r>
        <w:rPr>
          <w:spacing w:val="-1"/>
        </w:rPr>
        <w:t>2x</w:t>
      </w:r>
      <w:r>
        <w:t xml:space="preserve"> </w:t>
      </w:r>
      <w:r>
        <w:rPr>
          <w:spacing w:val="-1"/>
        </w:rPr>
        <w:t>SSD</w:t>
      </w:r>
      <w:r>
        <w:rPr>
          <w:spacing w:val="-2"/>
        </w:rPr>
        <w:t xml:space="preserve"> </w:t>
      </w:r>
      <w:r>
        <w:rPr>
          <w:spacing w:val="-1"/>
        </w:rPr>
        <w:t>disk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minimální</w:t>
      </w:r>
      <w:r>
        <w:rPr>
          <w:spacing w:val="-2"/>
        </w:rPr>
        <w:t xml:space="preserve"> </w:t>
      </w:r>
      <w:r>
        <w:rPr>
          <w:spacing w:val="-1"/>
        </w:rPr>
        <w:t>kapacitě</w:t>
      </w:r>
      <w:r>
        <w:rPr>
          <w:spacing w:val="-2"/>
        </w:rPr>
        <w:t xml:space="preserve"> </w:t>
      </w:r>
      <w:r>
        <w:rPr>
          <w:spacing w:val="-1"/>
        </w:rPr>
        <w:t>120GB dostupné</w:t>
      </w:r>
      <w:r>
        <w:rPr>
          <w:spacing w:val="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předního</w:t>
      </w:r>
      <w:r>
        <w:t xml:space="preserve"> </w:t>
      </w:r>
      <w:r>
        <w:rPr>
          <w:spacing w:val="-1"/>
        </w:rPr>
        <w:t>panelu</w:t>
      </w:r>
      <w:r>
        <w:t xml:space="preserve"> </w:t>
      </w:r>
      <w:r>
        <w:rPr>
          <w:spacing w:val="-1"/>
        </w:rPr>
        <w:t>(hot-swap)</w:t>
      </w:r>
    </w:p>
    <w:p w:rsidR="006F225F" w:rsidRDefault="006F225F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1404" w:firstLine="0"/>
      </w:pPr>
      <w:r>
        <w:rPr>
          <w:spacing w:val="-1"/>
        </w:rPr>
        <w:t>6x</w:t>
      </w:r>
      <w:r>
        <w:t xml:space="preserve"> </w:t>
      </w:r>
      <w:r>
        <w:rPr>
          <w:spacing w:val="-1"/>
        </w:rPr>
        <w:t>pevný</w:t>
      </w:r>
      <w:r>
        <w:rPr>
          <w:spacing w:val="1"/>
        </w:rPr>
        <w:t xml:space="preserve"> </w:t>
      </w:r>
      <w:r>
        <w:rPr>
          <w:spacing w:val="-1"/>
        </w:rPr>
        <w:t>disk</w:t>
      </w:r>
      <w:r>
        <w:rPr>
          <w:spacing w:val="-2"/>
        </w:rPr>
        <w:t xml:space="preserve"> </w:t>
      </w:r>
      <w:r>
        <w:rPr>
          <w:spacing w:val="-1"/>
        </w:rPr>
        <w:t>3.5"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minimální</w:t>
      </w:r>
      <w:r>
        <w:t xml:space="preserve"> </w:t>
      </w:r>
      <w:r>
        <w:rPr>
          <w:spacing w:val="-1"/>
        </w:rPr>
        <w:t>kapacitě</w:t>
      </w:r>
      <w:r>
        <w:rPr>
          <w:spacing w:val="-2"/>
        </w:rPr>
        <w:t xml:space="preserve"> </w:t>
      </w:r>
      <w:r>
        <w:rPr>
          <w:spacing w:val="-1"/>
        </w:rPr>
        <w:t>6TB</w:t>
      </w:r>
      <w:r>
        <w:rPr>
          <w:spacing w:val="-3"/>
        </w:rPr>
        <w:t xml:space="preserve"> </w:t>
      </w:r>
      <w:r>
        <w:rPr>
          <w:spacing w:val="-1"/>
        </w:rPr>
        <w:t xml:space="preserve">typu </w:t>
      </w:r>
      <w:r>
        <w:rPr>
          <w:spacing w:val="-2"/>
        </w:rPr>
        <w:t>SAS</w:t>
      </w:r>
      <w:r>
        <w:rPr>
          <w:spacing w:val="-1"/>
        </w:rPr>
        <w:t xml:space="preserve"> min.</w:t>
      </w:r>
      <w:r>
        <w:t xml:space="preserve"> </w:t>
      </w:r>
      <w:r>
        <w:rPr>
          <w:spacing w:val="-1"/>
        </w:rPr>
        <w:t>7200</w:t>
      </w:r>
      <w:r>
        <w:t xml:space="preserve"> </w:t>
      </w:r>
      <w:r>
        <w:rPr>
          <w:spacing w:val="-2"/>
        </w:rPr>
        <w:t>RPM</w:t>
      </w:r>
      <w:r>
        <w:t xml:space="preserve"> </w:t>
      </w:r>
      <w:r>
        <w:rPr>
          <w:spacing w:val="-1"/>
        </w:rPr>
        <w:t>jako</w:t>
      </w:r>
      <w:r>
        <w:rPr>
          <w:spacing w:val="2"/>
        </w:rPr>
        <w:t xml:space="preserve"> </w:t>
      </w:r>
      <w:r>
        <w:rPr>
          <w:spacing w:val="-1"/>
        </w:rPr>
        <w:t>disky</w:t>
      </w:r>
      <w:r>
        <w:rPr>
          <w:spacing w:val="-2"/>
        </w:rPr>
        <w:t xml:space="preserve"> </w:t>
      </w:r>
      <w:r>
        <w:rPr>
          <w:spacing w:val="-1"/>
        </w:rPr>
        <w:t>dostupné</w:t>
      </w:r>
      <w:r>
        <w:rPr>
          <w:spacing w:val="1"/>
        </w:rPr>
        <w:t xml:space="preserve"> </w:t>
      </w:r>
      <w:r>
        <w:t>z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předního</w:t>
      </w:r>
      <w:r>
        <w:t xml:space="preserve"> </w:t>
      </w:r>
      <w:r>
        <w:rPr>
          <w:spacing w:val="-1"/>
        </w:rPr>
        <w:t>panelu (hot-swap)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ind w:left="295" w:hanging="183"/>
        <w:rPr>
          <w:rFonts w:cs="Calibri"/>
        </w:rPr>
      </w:pPr>
      <w:r>
        <w:rPr>
          <w:spacing w:val="-1"/>
        </w:rPr>
        <w:t>minimálně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volné</w:t>
      </w:r>
      <w:r>
        <w:rPr>
          <w:spacing w:val="1"/>
        </w:rPr>
        <w:t xml:space="preserve"> </w:t>
      </w:r>
      <w:r>
        <w:rPr>
          <w:spacing w:val="-1"/>
        </w:rPr>
        <w:t>pozice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 xml:space="preserve"> </w:t>
      </w:r>
      <w:r>
        <w:rPr>
          <w:spacing w:val="-1"/>
        </w:rPr>
        <w:t>3.5" SAS/SATA hot-swap</w:t>
      </w:r>
      <w:r>
        <w:rPr>
          <w:spacing w:val="-2"/>
        </w:rPr>
        <w:t xml:space="preserve"> </w:t>
      </w:r>
      <w:r>
        <w:rPr>
          <w:spacing w:val="-1"/>
        </w:rPr>
        <w:t>disků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299" w:firstLine="0"/>
      </w:pPr>
      <w:r>
        <w:rPr>
          <w:spacing w:val="-1"/>
        </w:rPr>
        <w:t>řadič</w:t>
      </w:r>
      <w:r>
        <w:t xml:space="preserve"> s</w:t>
      </w:r>
      <w:r>
        <w:rPr>
          <w:spacing w:val="-3"/>
        </w:rPr>
        <w:t xml:space="preserve"> </w:t>
      </w:r>
      <w:r>
        <w:rPr>
          <w:spacing w:val="-1"/>
        </w:rPr>
        <w:t>HW</w:t>
      </w:r>
      <w:r>
        <w:t xml:space="preserve"> </w:t>
      </w:r>
      <w:r>
        <w:rPr>
          <w:spacing w:val="-1"/>
        </w:rPr>
        <w:t>podporou RAID</w:t>
      </w:r>
      <w:r>
        <w:rPr>
          <w:spacing w:val="1"/>
        </w:rPr>
        <w:t xml:space="preserve"> </w:t>
      </w:r>
      <w:r>
        <w:rPr>
          <w:spacing w:val="-2"/>
        </w:rPr>
        <w:t>0/1/5/10/50</w:t>
      </w:r>
      <w:r>
        <w:t xml:space="preserve"> </w:t>
      </w:r>
      <w:r>
        <w:rPr>
          <w:spacing w:val="-2"/>
        </w:rPr>
        <w:t>pro</w:t>
      </w:r>
      <w:r>
        <w:t xml:space="preserve"> </w:t>
      </w:r>
      <w:r>
        <w:rPr>
          <w:spacing w:val="-1"/>
        </w:rPr>
        <w:t>připojení</w:t>
      </w:r>
      <w:r>
        <w:t xml:space="preserve"> </w:t>
      </w:r>
      <w:r>
        <w:rPr>
          <w:spacing w:val="-1"/>
        </w:rPr>
        <w:t xml:space="preserve">SAS/SATA disků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podporou pro</w:t>
      </w:r>
      <w:r>
        <w:rPr>
          <w:spacing w:val="-2"/>
        </w:rPr>
        <w:t xml:space="preserve"> </w:t>
      </w:r>
      <w:r>
        <w:rPr>
          <w:spacing w:val="-1"/>
        </w:rPr>
        <w:t>maximální</w:t>
      </w:r>
      <w:r>
        <w:t xml:space="preserve"> </w:t>
      </w:r>
      <w:r>
        <w:rPr>
          <w:spacing w:val="-1"/>
        </w:rPr>
        <w:t>možný</w:t>
      </w:r>
      <w:r>
        <w:rPr>
          <w:spacing w:val="71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rPr>
          <w:spacing w:val="-1"/>
        </w:rPr>
        <w:t>osaditelných disků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systému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ind w:left="295" w:hanging="183"/>
      </w:pPr>
      <w:r>
        <w:rPr>
          <w:spacing w:val="-1"/>
        </w:rPr>
        <w:t>minimálně</w:t>
      </w:r>
      <w:r>
        <w:rPr>
          <w:spacing w:val="-2"/>
        </w:rPr>
        <w:t xml:space="preserve"> </w:t>
      </w:r>
      <w:r>
        <w:rPr>
          <w:spacing w:val="-1"/>
        </w:rPr>
        <w:t>1x</w:t>
      </w:r>
      <w:r>
        <w:t xml:space="preserve"> </w:t>
      </w:r>
      <w:r>
        <w:rPr>
          <w:spacing w:val="-1"/>
        </w:rPr>
        <w:t>integrované</w:t>
      </w:r>
      <w:r>
        <w:rPr>
          <w:spacing w:val="1"/>
        </w:rPr>
        <w:t xml:space="preserve"> </w:t>
      </w:r>
      <w:r>
        <w:rPr>
          <w:spacing w:val="-1"/>
        </w:rPr>
        <w:t>1GbE</w:t>
      </w:r>
      <w:r>
        <w:rPr>
          <w:spacing w:val="-3"/>
        </w:rPr>
        <w:t xml:space="preserve"> </w:t>
      </w:r>
      <w:r>
        <w:rPr>
          <w:spacing w:val="-1"/>
        </w:rPr>
        <w:t>porty</w:t>
      </w:r>
      <w:r>
        <w:t xml:space="preserve"> s</w:t>
      </w:r>
      <w:r>
        <w:rPr>
          <w:spacing w:val="-1"/>
        </w:rPr>
        <w:t xml:space="preserve"> podporou </w:t>
      </w:r>
      <w:r>
        <w:rPr>
          <w:spacing w:val="-2"/>
        </w:rPr>
        <w:t>IPv4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IPv6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1x </w:t>
      </w:r>
      <w:r>
        <w:rPr>
          <w:spacing w:val="-1"/>
        </w:rPr>
        <w:t>IMM</w:t>
      </w:r>
    </w:p>
    <w:p w:rsidR="006F225F" w:rsidRDefault="006F225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ind w:left="295" w:hanging="183"/>
      </w:pPr>
      <w:r>
        <w:rPr>
          <w:spacing w:val="-1"/>
        </w:rPr>
        <w:t>minimálně</w:t>
      </w:r>
      <w:r>
        <w:rPr>
          <w:spacing w:val="-2"/>
        </w:rPr>
        <w:t xml:space="preserve"> </w:t>
      </w:r>
      <w:r>
        <w:rPr>
          <w:spacing w:val="-1"/>
        </w:rPr>
        <w:t>1x</w:t>
      </w:r>
      <w:r>
        <w:t xml:space="preserve"> </w:t>
      </w:r>
      <w:r>
        <w:rPr>
          <w:spacing w:val="-1"/>
        </w:rPr>
        <w:t>10GB</w:t>
      </w:r>
      <w:r>
        <w:rPr>
          <w:spacing w:val="-3"/>
        </w:rPr>
        <w:t xml:space="preserve"> </w:t>
      </w:r>
      <w:r>
        <w:rPr>
          <w:spacing w:val="-1"/>
        </w:rPr>
        <w:t>síťové</w:t>
      </w:r>
      <w:r>
        <w:rPr>
          <w:spacing w:val="1"/>
        </w:rPr>
        <w:t xml:space="preserve"> </w:t>
      </w:r>
      <w:r>
        <w:rPr>
          <w:spacing w:val="-1"/>
        </w:rPr>
        <w:t>rozhraní</w:t>
      </w:r>
      <w:r>
        <w:t xml:space="preserve"> s</w:t>
      </w:r>
      <w:r>
        <w:rPr>
          <w:spacing w:val="-3"/>
        </w:rPr>
        <w:t xml:space="preserve"> </w:t>
      </w:r>
      <w:r>
        <w:rPr>
          <w:spacing w:val="-1"/>
        </w:rPr>
        <w:t>podporou</w:t>
      </w:r>
      <w:r>
        <w:t xml:space="preserve"> </w:t>
      </w:r>
      <w:r>
        <w:rPr>
          <w:spacing w:val="-2"/>
        </w:rPr>
        <w:t xml:space="preserve">IPv4 </w:t>
      </w:r>
      <w:r>
        <w:t>a</w:t>
      </w:r>
      <w:r>
        <w:rPr>
          <w:spacing w:val="-1"/>
        </w:rPr>
        <w:t xml:space="preserve"> IPv6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112" w:firstLine="0"/>
      </w:pPr>
      <w:r>
        <w:rPr>
          <w:spacing w:val="-1"/>
        </w:rPr>
        <w:t>2x</w:t>
      </w:r>
      <w:r>
        <w:t xml:space="preserve"> </w:t>
      </w:r>
      <w:r>
        <w:rPr>
          <w:spacing w:val="-1"/>
        </w:rPr>
        <w:t>transceiver</w:t>
      </w:r>
      <w:r>
        <w:rPr>
          <w:spacing w:val="-2"/>
        </w:rPr>
        <w:t xml:space="preserve"> </w:t>
      </w:r>
      <w:r>
        <w:rPr>
          <w:spacing w:val="-1"/>
        </w:rPr>
        <w:t>10Gbase-SR (na</w:t>
      </w:r>
      <w:r>
        <w:t xml:space="preserve"> </w:t>
      </w:r>
      <w:r>
        <w:rPr>
          <w:spacing w:val="-1"/>
        </w:rPr>
        <w:t>straně</w:t>
      </w:r>
      <w:r>
        <w:rPr>
          <w:spacing w:val="1"/>
        </w:rPr>
        <w:t xml:space="preserve"> </w:t>
      </w:r>
      <w:r>
        <w:rPr>
          <w:spacing w:val="-1"/>
        </w:rPr>
        <w:t>sítě</w:t>
      </w:r>
      <w:r>
        <w:rPr>
          <w:spacing w:val="1"/>
        </w:rPr>
        <w:t xml:space="preserve"> </w:t>
      </w:r>
      <w:r>
        <w:rPr>
          <w:spacing w:val="-1"/>
        </w:rPr>
        <w:t>Cisco</w:t>
      </w:r>
      <w:r>
        <w:rPr>
          <w:spacing w:val="-2"/>
        </w:rPr>
        <w:t xml:space="preserve"> </w:t>
      </w:r>
      <w:r>
        <w:rPr>
          <w:spacing w:val="-1"/>
        </w:rPr>
        <w:t>kompatibilní,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straně</w:t>
      </w:r>
      <w:r>
        <w:rPr>
          <w:spacing w:val="-2"/>
        </w:rPr>
        <w:t xml:space="preserve"> </w:t>
      </w:r>
      <w:r>
        <w:rPr>
          <w:spacing w:val="-1"/>
        </w:rPr>
        <w:t>serveru</w:t>
      </w:r>
      <w:r>
        <w:rPr>
          <w:spacing w:val="-2"/>
        </w:rPr>
        <w:t xml:space="preserve"> </w:t>
      </w:r>
      <w:r>
        <w:rPr>
          <w:spacing w:val="-1"/>
        </w:rPr>
        <w:t>kompatibilní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serverem)</w:t>
      </w:r>
      <w:r>
        <w:rPr>
          <w:rFonts w:ascii="Times New Roman" w:hAnsi="Times New Roman"/>
          <w:spacing w:val="67"/>
        </w:rPr>
        <w:t xml:space="preserve"> </w:t>
      </w:r>
      <w:r>
        <w:t>a</w:t>
      </w:r>
      <w:r>
        <w:rPr>
          <w:spacing w:val="-1"/>
        </w:rPr>
        <w:t xml:space="preserve"> optický </w:t>
      </w:r>
      <w:r>
        <w:t>kabel</w:t>
      </w:r>
      <w:r>
        <w:rPr>
          <w:spacing w:val="47"/>
        </w:rPr>
        <w:t xml:space="preserve"> </w:t>
      </w:r>
      <w:r>
        <w:rPr>
          <w:spacing w:val="-1"/>
        </w:rPr>
        <w:t>min.</w:t>
      </w:r>
      <w:r>
        <w:rPr>
          <w:spacing w:val="-3"/>
        </w:rPr>
        <w:t xml:space="preserve"> </w:t>
      </w:r>
      <w:r>
        <w:rPr>
          <w:spacing w:val="-1"/>
        </w:rPr>
        <w:t xml:space="preserve">10m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konektory</w:t>
      </w:r>
      <w:r>
        <w:rPr>
          <w:spacing w:val="-2"/>
        </w:rPr>
        <w:t xml:space="preserve"> </w:t>
      </w:r>
      <w:r>
        <w:rPr>
          <w:spacing w:val="-1"/>
        </w:rPr>
        <w:t>LC-LC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269" w:firstLine="0"/>
      </w:pPr>
      <w:r>
        <w:rPr>
          <w:spacing w:val="-1"/>
        </w:rPr>
        <w:t>redundantn</w:t>
      </w:r>
      <w:r>
        <w:rPr>
          <w:rFonts w:cs="Calibri"/>
          <w:spacing w:val="-1"/>
        </w:rPr>
        <w:t>í</w:t>
      </w:r>
      <w:r>
        <w:rPr>
          <w:rFonts w:cs="Calibri"/>
        </w:rPr>
        <w:t xml:space="preserve"> </w:t>
      </w:r>
      <w:r>
        <w:rPr>
          <w:spacing w:val="-1"/>
        </w:rPr>
        <w:t>nap</w:t>
      </w:r>
      <w:r>
        <w:rPr>
          <w:rFonts w:cs="Calibri"/>
          <w:spacing w:val="-1"/>
        </w:rPr>
        <w:t>á</w:t>
      </w:r>
      <w:r>
        <w:rPr>
          <w:spacing w:val="-1"/>
        </w:rPr>
        <w:t>jen</w:t>
      </w:r>
      <w:r>
        <w:rPr>
          <w:rFonts w:cs="Calibri"/>
          <w:spacing w:val="-1"/>
        </w:rPr>
        <w:t>í</w:t>
      </w:r>
      <w:r>
        <w:rPr>
          <w:rFonts w:cs="Calibri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rPr>
          <w:rFonts w:cs="Calibri"/>
          <w:spacing w:val="-1"/>
        </w:rPr>
        <w:t>ý</w:t>
      </w:r>
      <w:r>
        <w:rPr>
          <w:spacing w:val="-1"/>
        </w:rPr>
        <w:t>konem ka</w:t>
      </w:r>
      <w:r>
        <w:rPr>
          <w:rFonts w:cs="Calibri"/>
          <w:spacing w:val="-1"/>
        </w:rPr>
        <w:t>ž</w:t>
      </w:r>
      <w:r>
        <w:rPr>
          <w:spacing w:val="-1"/>
        </w:rPr>
        <w:t>d</w:t>
      </w:r>
      <w:r>
        <w:rPr>
          <w:rFonts w:cs="Calibri"/>
          <w:spacing w:val="-1"/>
        </w:rPr>
        <w:t>é</w:t>
      </w:r>
      <w:r>
        <w:rPr>
          <w:spacing w:val="-1"/>
        </w:rPr>
        <w:t>ho</w:t>
      </w:r>
      <w:r>
        <w:t xml:space="preserve"> </w:t>
      </w:r>
      <w:r>
        <w:rPr>
          <w:spacing w:val="-1"/>
        </w:rPr>
        <w:t>zdroje minim</w:t>
      </w:r>
      <w:r>
        <w:rPr>
          <w:rFonts w:cs="Calibri"/>
          <w:spacing w:val="-1"/>
        </w:rPr>
        <w:t>á</w:t>
      </w:r>
      <w:r>
        <w:rPr>
          <w:spacing w:val="-1"/>
        </w:rPr>
        <w:t>ln</w:t>
      </w:r>
      <w:r>
        <w:rPr>
          <w:rFonts w:cs="Calibri"/>
          <w:spacing w:val="-1"/>
        </w:rPr>
        <w:t>ě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750Ws;</w:t>
      </w:r>
      <w:r>
        <w:rPr>
          <w:spacing w:val="-2"/>
        </w:rPr>
        <w:t xml:space="preserve"> </w:t>
      </w:r>
      <w:r>
        <w:t>oba</w:t>
      </w:r>
      <w:r>
        <w:rPr>
          <w:spacing w:val="-1"/>
        </w:rPr>
        <w:t xml:space="preserve"> zdroje</w:t>
      </w:r>
      <w:r>
        <w:rPr>
          <w:spacing w:val="-2"/>
        </w:rPr>
        <w:t xml:space="preserve"> </w:t>
      </w:r>
      <w:r>
        <w:t>mus</w:t>
      </w:r>
      <w:r>
        <w:rPr>
          <w:rFonts w:cs="Calibri"/>
        </w:rPr>
        <w:t>í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b</w:t>
      </w:r>
      <w:r>
        <w:rPr>
          <w:rFonts w:cs="Calibri"/>
          <w:spacing w:val="-2"/>
        </w:rPr>
        <w:t>ý</w:t>
      </w:r>
      <w:r>
        <w:rPr>
          <w:spacing w:val="-2"/>
        </w:rPr>
        <w:t>t</w:t>
      </w:r>
      <w:r>
        <w:rPr>
          <w:spacing w:val="1"/>
        </w:rPr>
        <w:t xml:space="preserve"> </w:t>
      </w:r>
      <w:r>
        <w:rPr>
          <w:spacing w:val="-1"/>
        </w:rPr>
        <w:t>hot-swap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rFonts w:cs="Calibri"/>
        </w:rPr>
        <w:t>í</w:t>
      </w:r>
      <w: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cs="Calibri"/>
          <w:spacing w:val="-1"/>
        </w:rPr>
        <w:t>úč</w:t>
      </w:r>
      <w:r>
        <w:rPr>
          <w:spacing w:val="-1"/>
        </w:rPr>
        <w:t>innost</w:t>
      </w:r>
      <w:r>
        <w:rPr>
          <w:spacing w:val="-2"/>
        </w:rPr>
        <w:t xml:space="preserve"> </w:t>
      </w:r>
      <w:r>
        <w:rPr>
          <w:spacing w:val="-1"/>
        </w:rPr>
        <w:t>odpov</w:t>
      </w:r>
      <w:r>
        <w:rPr>
          <w:rFonts w:cs="Calibri"/>
          <w:spacing w:val="-1"/>
        </w:rPr>
        <w:t>í</w:t>
      </w:r>
      <w:r>
        <w:rPr>
          <w:spacing w:val="-1"/>
        </w:rPr>
        <w:t>daj</w:t>
      </w:r>
      <w:r>
        <w:rPr>
          <w:rFonts w:cs="Calibri"/>
          <w:spacing w:val="-1"/>
        </w:rPr>
        <w:t>í</w:t>
      </w:r>
      <w:r>
        <w:rPr>
          <w:spacing w:val="-1"/>
        </w:rPr>
        <w:t>c</w:t>
      </w:r>
      <w:r>
        <w:rPr>
          <w:rFonts w:cs="Calibri"/>
          <w:spacing w:val="-1"/>
        </w:rPr>
        <w:t>í</w:t>
      </w:r>
      <w:r>
        <w:rPr>
          <w:rFonts w:cs="Calibri"/>
        </w:rPr>
        <w:t xml:space="preserve"> </w:t>
      </w:r>
      <w:r>
        <w:rPr>
          <w:spacing w:val="-1"/>
        </w:rPr>
        <w:t>kategorii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„</w:t>
      </w:r>
      <w:r>
        <w:rPr>
          <w:spacing w:val="-1"/>
        </w:rPr>
        <w:t>80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rPr>
          <w:spacing w:val="-1"/>
        </w:rPr>
        <w:t>Platinum</w:t>
      </w:r>
      <w:r>
        <w:rPr>
          <w:rFonts w:cs="Calibri"/>
        </w:rPr>
        <w:t>͞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t>2x</w:t>
      </w:r>
      <w:r>
        <w:rPr>
          <w:spacing w:val="-3"/>
        </w:rPr>
        <w:t xml:space="preserve"> </w:t>
      </w:r>
      <w:r>
        <w:rPr>
          <w:spacing w:val="-1"/>
        </w:rPr>
        <w:t>nap</w:t>
      </w:r>
      <w:r>
        <w:rPr>
          <w:rFonts w:cs="Calibri"/>
          <w:spacing w:val="-1"/>
        </w:rPr>
        <w:t>á</w:t>
      </w:r>
      <w:r>
        <w:rPr>
          <w:spacing w:val="-1"/>
        </w:rPr>
        <w:t>jec</w:t>
      </w:r>
      <w:r>
        <w:rPr>
          <w:rFonts w:cs="Calibri"/>
          <w:spacing w:val="-1"/>
        </w:rPr>
        <w:t>í</w:t>
      </w:r>
      <w:r>
        <w:rPr>
          <w:rFonts w:cs="Calibri"/>
        </w:rPr>
        <w:t xml:space="preserve"> </w:t>
      </w:r>
      <w:r>
        <w:rPr>
          <w:spacing w:val="-1"/>
        </w:rPr>
        <w:t>kabel</w:t>
      </w:r>
      <w:r>
        <w:t xml:space="preserve"> s</w:t>
      </w:r>
      <w:r>
        <w:rPr>
          <w:spacing w:val="-1"/>
        </w:rPr>
        <w:t xml:space="preserve"> konektory</w:t>
      </w:r>
      <w:r>
        <w:rPr>
          <w:spacing w:val="-2"/>
        </w:rPr>
        <w:t xml:space="preserve"> </w:t>
      </w:r>
      <w:r>
        <w:rPr>
          <w:spacing w:val="-1"/>
        </w:rPr>
        <w:t>IEC320</w:t>
      </w:r>
      <w:r>
        <w:rPr>
          <w:spacing w:val="-2"/>
        </w:rPr>
        <w:t xml:space="preserve"> </w:t>
      </w:r>
      <w:r>
        <w:rPr>
          <w:spacing w:val="-1"/>
        </w:rPr>
        <w:t>C14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C13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(lichob</w:t>
      </w:r>
      <w:r>
        <w:rPr>
          <w:rFonts w:cs="Calibri"/>
          <w:spacing w:val="-1"/>
        </w:rPr>
        <w:t>ěž</w:t>
      </w:r>
      <w:r>
        <w:rPr>
          <w:spacing w:val="-1"/>
        </w:rPr>
        <w:t>n</w:t>
      </w:r>
      <w:r>
        <w:rPr>
          <w:rFonts w:cs="Calibri"/>
          <w:spacing w:val="-1"/>
        </w:rPr>
        <w:t>í</w:t>
      </w:r>
      <w:r>
        <w:rPr>
          <w:spacing w:val="-1"/>
        </w:rPr>
        <w:t>kov</w:t>
      </w:r>
      <w:r>
        <w:rPr>
          <w:rFonts w:cs="Calibri"/>
          <w:spacing w:val="-1"/>
        </w:rPr>
        <w:t>ý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konektory)</w:t>
      </w:r>
      <w:r>
        <w:t xml:space="preserve"> </w:t>
      </w:r>
      <w:r>
        <w:rPr>
          <w:spacing w:val="-2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rFonts w:cs="Calibri"/>
          <w:spacing w:val="-1"/>
        </w:rPr>
        <w:t>ř</w:t>
      </w:r>
      <w:r>
        <w:rPr>
          <w:spacing w:val="-1"/>
        </w:rPr>
        <w:t>ipojen</w:t>
      </w:r>
      <w:r>
        <w:rPr>
          <w:rFonts w:cs="Calibri"/>
          <w:spacing w:val="-1"/>
        </w:rPr>
        <w:t>í</w:t>
      </w:r>
      <w:r>
        <w:rPr>
          <w:rFonts w:cs="Calibri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PDU</w:t>
      </w:r>
      <w:r>
        <w:t xml:space="preserve"> </w:t>
      </w:r>
      <w:r>
        <w:rPr>
          <w:spacing w:val="-1"/>
        </w:rPr>
        <w:t>li</w:t>
      </w:r>
      <w:r>
        <w:rPr>
          <w:rFonts w:cs="Calibri"/>
          <w:spacing w:val="-1"/>
        </w:rPr>
        <w:t>š</w:t>
      </w:r>
      <w:r>
        <w:rPr>
          <w:spacing w:val="-1"/>
        </w:rPr>
        <w:t>ty</w:t>
      </w:r>
      <w: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é</w:t>
      </w:r>
      <w:r>
        <w:rPr>
          <w:spacing w:val="-1"/>
        </w:rPr>
        <w:t>lky minim</w:t>
      </w:r>
      <w:r>
        <w:rPr>
          <w:rFonts w:cs="Calibri"/>
          <w:spacing w:val="-1"/>
        </w:rPr>
        <w:t>á</w:t>
      </w:r>
      <w:r>
        <w:rPr>
          <w:spacing w:val="-1"/>
        </w:rPr>
        <w:t>ln</w:t>
      </w:r>
      <w:r>
        <w:rPr>
          <w:rFonts w:cs="Calibri"/>
          <w:spacing w:val="-1"/>
        </w:rPr>
        <w:t>ě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2m</w:t>
      </w:r>
    </w:p>
    <w:p w:rsidR="006F225F" w:rsidRDefault="006F225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ind w:right="1218" w:firstLine="0"/>
        <w:rPr>
          <w:rFonts w:cs="Calibri"/>
        </w:rPr>
      </w:pPr>
      <w:r>
        <w:rPr>
          <w:spacing w:val="-1"/>
        </w:rPr>
        <w:t>monitoring stavu</w:t>
      </w:r>
      <w:r>
        <w:t xml:space="preserve"> </w:t>
      </w:r>
      <w:r>
        <w:rPr>
          <w:spacing w:val="-2"/>
        </w:rPr>
        <w:t>nap</w:t>
      </w:r>
      <w:r>
        <w:rPr>
          <w:rFonts w:cs="Calibri"/>
          <w:spacing w:val="-2"/>
        </w:rPr>
        <w:t>á</w:t>
      </w:r>
      <w:r>
        <w:rPr>
          <w:spacing w:val="-2"/>
        </w:rPr>
        <w:t>jen</w:t>
      </w:r>
      <w:r>
        <w:rPr>
          <w:rFonts w:cs="Calibri"/>
          <w:spacing w:val="-2"/>
        </w:rPr>
        <w:t>í</w:t>
      </w:r>
      <w:r>
        <w:rPr>
          <w:spacing w:val="-2"/>
        </w:rPr>
        <w:t>,</w:t>
      </w:r>
      <w:r>
        <w:t xml:space="preserve"> </w:t>
      </w:r>
      <w:r>
        <w:rPr>
          <w:spacing w:val="-1"/>
        </w:rPr>
        <w:t>chlazen</w:t>
      </w:r>
      <w:r>
        <w:rPr>
          <w:rFonts w:cs="Calibri"/>
          <w:spacing w:val="-1"/>
        </w:rPr>
        <w:t>í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teploty</w:t>
      </w:r>
      <w:r>
        <w:t xml:space="preserve"> a </w:t>
      </w:r>
      <w:r>
        <w:rPr>
          <w:spacing w:val="-1"/>
        </w:rPr>
        <w:t>spot</w:t>
      </w:r>
      <w:r>
        <w:rPr>
          <w:rFonts w:cs="Calibri"/>
          <w:spacing w:val="-1"/>
        </w:rPr>
        <w:t>ř</w:t>
      </w:r>
      <w:r>
        <w:rPr>
          <w:spacing w:val="-1"/>
        </w:rPr>
        <w:t>eby</w:t>
      </w:r>
      <w:r>
        <w:rPr>
          <w:spacing w:val="-2"/>
        </w:rPr>
        <w:t xml:space="preserve"> </w:t>
      </w:r>
      <w:r>
        <w:rPr>
          <w:spacing w:val="-1"/>
        </w:rPr>
        <w:t>vnit</w:t>
      </w:r>
      <w:r>
        <w:rPr>
          <w:rFonts w:cs="Calibri"/>
          <w:spacing w:val="-1"/>
        </w:rPr>
        <w:t>ř</w:t>
      </w:r>
      <w:r>
        <w:rPr>
          <w:spacing w:val="-1"/>
        </w:rPr>
        <w:t>n</w:t>
      </w:r>
      <w:r>
        <w:rPr>
          <w:rFonts w:cs="Calibri"/>
          <w:spacing w:val="-1"/>
        </w:rPr>
        <w:t>í</w:t>
      </w:r>
      <w:r>
        <w:rPr>
          <w:spacing w:val="-1"/>
        </w:rPr>
        <w:t>ch</w:t>
      </w:r>
      <w:r>
        <w:t xml:space="preserve"> </w:t>
      </w:r>
      <w:r>
        <w:rPr>
          <w:spacing w:val="-1"/>
        </w:rPr>
        <w:t>sou</w:t>
      </w:r>
      <w:r>
        <w:rPr>
          <w:rFonts w:cs="Calibri"/>
          <w:spacing w:val="-1"/>
        </w:rPr>
        <w:t>čá</w:t>
      </w:r>
      <w:r>
        <w:rPr>
          <w:spacing w:val="-1"/>
        </w:rPr>
        <w:t>st</w:t>
      </w:r>
      <w:r>
        <w:rPr>
          <w:rFonts w:cs="Calibri"/>
          <w:spacing w:val="-1"/>
        </w:rPr>
        <w:t>í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 xml:space="preserve">serveru </w:t>
      </w:r>
      <w:r>
        <w:t>a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modulu</w:t>
      </w:r>
      <w:r>
        <w:t xml:space="preserve"> </w:t>
      </w:r>
      <w:r>
        <w:rPr>
          <w:rFonts w:cs="Calibri"/>
        </w:rPr>
        <w:t>¨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left="298"/>
      </w:pPr>
      <w:r>
        <w:rPr>
          <w:spacing w:val="-1"/>
        </w:rPr>
        <w:t>přístup</w:t>
      </w:r>
      <w:r>
        <w:rPr>
          <w:spacing w:val="-2"/>
        </w:rPr>
        <w:t xml:space="preserve"> </w:t>
      </w:r>
      <w:r>
        <w:rPr>
          <w:spacing w:val="-1"/>
        </w:rPr>
        <w:t>ke</w:t>
      </w:r>
      <w:r>
        <w:t xml:space="preserve"> </w:t>
      </w:r>
      <w:r>
        <w:rPr>
          <w:spacing w:val="-1"/>
        </w:rPr>
        <w:t>komponentám</w:t>
      </w:r>
      <w:r>
        <w:rPr>
          <w:spacing w:val="-2"/>
        </w:rPr>
        <w:t xml:space="preserve"> </w:t>
      </w:r>
      <w:r>
        <w:rPr>
          <w:spacing w:val="-1"/>
        </w:rPr>
        <w:t>bez</w:t>
      </w:r>
      <w:r>
        <w:rPr>
          <w:spacing w:val="1"/>
        </w:rPr>
        <w:t xml:space="preserve"> </w:t>
      </w:r>
      <w:r>
        <w:rPr>
          <w:spacing w:val="-1"/>
        </w:rPr>
        <w:t>nutnosti</w:t>
      </w:r>
      <w:r>
        <w:rPr>
          <w:spacing w:val="-3"/>
        </w:rPr>
        <w:t xml:space="preserve"> </w:t>
      </w:r>
      <w:r>
        <w:rPr>
          <w:spacing w:val="-1"/>
        </w:rPr>
        <w:t>používání</w:t>
      </w:r>
      <w:r>
        <w:rPr>
          <w:spacing w:val="-2"/>
        </w:rPr>
        <w:t xml:space="preserve"> </w:t>
      </w:r>
      <w:r>
        <w:rPr>
          <w:spacing w:val="-1"/>
        </w:rPr>
        <w:t>nářadí</w:t>
      </w:r>
      <w:r>
        <w:t xml:space="preserve"> </w:t>
      </w:r>
      <w:r>
        <w:rPr>
          <w:spacing w:val="-1"/>
        </w:rPr>
        <w:t>(paměti,</w:t>
      </w:r>
      <w:r>
        <w:t xml:space="preserve"> </w:t>
      </w:r>
      <w:r>
        <w:rPr>
          <w:spacing w:val="-2"/>
        </w:rPr>
        <w:t>expanzní</w:t>
      </w:r>
      <w:r>
        <w:t xml:space="preserve"> </w:t>
      </w:r>
      <w:r>
        <w:rPr>
          <w:spacing w:val="-1"/>
        </w:rPr>
        <w:t>karty,</w:t>
      </w:r>
      <w:r>
        <w:t xml:space="preserve"> </w:t>
      </w:r>
      <w:r>
        <w:rPr>
          <w:spacing w:val="-1"/>
        </w:rPr>
        <w:t>větráky,...)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left="298"/>
      </w:pPr>
      <w:r>
        <w:rPr>
          <w:spacing w:val="-1"/>
        </w:rPr>
        <w:t>funkčnost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operačním</w:t>
      </w:r>
      <w:r>
        <w:t xml:space="preserve"> </w:t>
      </w:r>
      <w:r>
        <w:rPr>
          <w:spacing w:val="-1"/>
        </w:rPr>
        <w:t>systému</w:t>
      </w:r>
      <w:r>
        <w:rPr>
          <w:spacing w:val="-2"/>
        </w:rPr>
        <w:t xml:space="preserve"> </w:t>
      </w:r>
      <w:r>
        <w:rPr>
          <w:spacing w:val="-1"/>
        </w:rPr>
        <w:t>Debian/GNU</w:t>
      </w:r>
      <w:r>
        <w:t xml:space="preserve"> </w:t>
      </w:r>
      <w:r>
        <w:rPr>
          <w:spacing w:val="-1"/>
        </w:rPr>
        <w:t>Linux</w:t>
      </w:r>
      <w:r>
        <w:rPr>
          <w:spacing w:val="-5"/>
        </w:rPr>
        <w:t xml:space="preserve"> </w:t>
      </w:r>
      <w:r>
        <w:rPr>
          <w:spacing w:val="-1"/>
        </w:rPr>
        <w:t>8.x Jessie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ovladači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distribučním</w:t>
      </w:r>
      <w:r>
        <w:t xml:space="preserve"> </w:t>
      </w:r>
      <w:r>
        <w:rPr>
          <w:spacing w:val="-1"/>
        </w:rPr>
        <w:t>jádře</w:t>
      </w:r>
      <w:r>
        <w:t xml:space="preserve"> </w:t>
      </w:r>
      <w:r>
        <w:rPr>
          <w:spacing w:val="-1"/>
        </w:rPr>
        <w:t>nebo</w:t>
      </w:r>
    </w:p>
    <w:p w:rsidR="006F225F" w:rsidRDefault="000E58D4">
      <w:pPr>
        <w:pStyle w:val="Zkladntext"/>
      </w:pPr>
      <w:r>
        <w:rPr>
          <w:rFonts w:cs="Calibri"/>
          <w:spacing w:val="-1"/>
        </w:rPr>
        <w:t>„vanilla</w:t>
      </w:r>
      <w:r>
        <w:rPr>
          <w:rFonts w:cs="Calibri"/>
        </w:rPr>
        <w:t>͟</w:t>
      </w:r>
      <w:r>
        <w:rPr>
          <w:rFonts w:cs="Calibri"/>
          <w:spacing w:val="-26"/>
        </w:rPr>
        <w:t xml:space="preserve"> </w:t>
      </w:r>
      <w:r>
        <w:rPr>
          <w:rFonts w:cs="Calibri"/>
        </w:rPr>
        <w:t>verze</w:t>
      </w:r>
      <w:r>
        <w:rPr>
          <w:rFonts w:cs="Calibri"/>
          <w:spacing w:val="-26"/>
        </w:rPr>
        <w:t xml:space="preserve"> </w:t>
      </w:r>
      <w:r>
        <w:rPr>
          <w:rFonts w:cs="Calibri"/>
          <w:spacing w:val="-1"/>
        </w:rPr>
        <w:t>3.16</w:t>
      </w:r>
      <w:r>
        <w:rPr>
          <w:rFonts w:cs="Calibri"/>
          <w:spacing w:val="-2"/>
        </w:rPr>
        <w:t>.ǆ,</w:t>
      </w:r>
      <w:r>
        <w:rPr>
          <w:rFonts w:cs="Calibri"/>
          <w:spacing w:val="-27"/>
        </w:rPr>
        <w:t xml:space="preserve"> </w:t>
      </w:r>
      <w:r>
        <w:rPr>
          <w:rFonts w:cs="Calibri"/>
          <w:spacing w:val="-1"/>
        </w:rPr>
        <w:t>nejsou</w:t>
      </w:r>
      <w:r>
        <w:rPr>
          <w:rFonts w:cs="Calibri"/>
          <w:spacing w:val="-26"/>
        </w:rPr>
        <w:t xml:space="preserve"> </w:t>
      </w:r>
      <w:r>
        <w:rPr>
          <w:rFonts w:cs="Calibri"/>
          <w:spacing w:val="-1"/>
        </w:rPr>
        <w:t>povolen</w:t>
      </w:r>
      <w:r>
        <w:rPr>
          <w:rFonts w:cs="Calibri"/>
          <w:spacing w:val="-2"/>
        </w:rPr>
        <w:t>Ǉ</w:t>
      </w:r>
      <w:r>
        <w:rPr>
          <w:rFonts w:cs="Calibri"/>
          <w:spacing w:val="-24"/>
        </w:rPr>
        <w:t xml:space="preserve"> </w:t>
      </w:r>
      <w:r>
        <w:rPr>
          <w:rFonts w:cs="Calibri"/>
          <w:spacing w:val="-1"/>
        </w:rPr>
        <w:t>žá</w:t>
      </w:r>
      <w:r>
        <w:rPr>
          <w:spacing w:val="-1"/>
        </w:rPr>
        <w:t>dn</w:t>
      </w:r>
      <w:r>
        <w:rPr>
          <w:rFonts w:cs="Calibri"/>
          <w:spacing w:val="-1"/>
        </w:rPr>
        <w:t>é</w:t>
      </w:r>
      <w:r>
        <w:rPr>
          <w:rFonts w:cs="Calibri"/>
          <w:spacing w:val="-26"/>
        </w:rPr>
        <w:t xml:space="preserve"> </w:t>
      </w:r>
      <w:r>
        <w:rPr>
          <w:spacing w:val="-1"/>
        </w:rPr>
        <w:t>dodate</w:t>
      </w:r>
      <w:r>
        <w:rPr>
          <w:rFonts w:cs="Calibri"/>
          <w:spacing w:val="-1"/>
        </w:rPr>
        <w:t>č</w:t>
      </w:r>
      <w:r>
        <w:rPr>
          <w:spacing w:val="-1"/>
        </w:rPr>
        <w:t>n</w:t>
      </w:r>
      <w:r>
        <w:rPr>
          <w:rFonts w:cs="Calibri"/>
          <w:spacing w:val="-1"/>
        </w:rPr>
        <w:t>é</w:t>
      </w:r>
      <w:r>
        <w:rPr>
          <w:rFonts w:cs="Calibri"/>
          <w:spacing w:val="-24"/>
        </w:rPr>
        <w:t xml:space="preserve"> </w:t>
      </w:r>
      <w:r>
        <w:rPr>
          <w:spacing w:val="-1"/>
        </w:rPr>
        <w:t>ovlada</w:t>
      </w:r>
      <w:r>
        <w:rPr>
          <w:rFonts w:cs="Calibri"/>
          <w:spacing w:val="-1"/>
        </w:rPr>
        <w:t>č</w:t>
      </w:r>
      <w:r>
        <w:rPr>
          <w:spacing w:val="-1"/>
        </w:rPr>
        <w:t>e</w:t>
      </w:r>
    </w:p>
    <w:p w:rsidR="006F225F" w:rsidRDefault="006F225F">
      <w:pPr>
        <w:spacing w:before="2"/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spacing w:line="239" w:lineRule="auto"/>
        <w:ind w:right="269" w:firstLine="0"/>
        <w:rPr>
          <w:rFonts w:cs="Calibri"/>
        </w:rPr>
      </w:pPr>
      <w:r>
        <w:rPr>
          <w:spacing w:val="-1"/>
        </w:rPr>
        <w:t xml:space="preserve">podpora bootu </w:t>
      </w:r>
      <w:r>
        <w:t>z</w:t>
      </w:r>
      <w:r>
        <w:rPr>
          <w:spacing w:val="-1"/>
        </w:rPr>
        <w:t xml:space="preserve"> USB, PXE;</w:t>
      </w:r>
      <w:r>
        <w:rPr>
          <w:spacing w:val="-2"/>
        </w:rPr>
        <w:t xml:space="preserve"> </w:t>
      </w:r>
      <w:r>
        <w:rPr>
          <w:spacing w:val="-1"/>
        </w:rPr>
        <w:t>volba zařízení</w:t>
      </w:r>
      <w:r>
        <w:rPr>
          <w:spacing w:val="-2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boot</w:t>
      </w:r>
      <w:r>
        <w:rPr>
          <w:spacing w:val="1"/>
        </w:rPr>
        <w:t xml:space="preserve"> </w:t>
      </w:r>
      <w:r>
        <w:rPr>
          <w:spacing w:val="-2"/>
        </w:rPr>
        <w:t>při</w:t>
      </w:r>
      <w:r>
        <w:t xml:space="preserve"> </w:t>
      </w:r>
      <w:r>
        <w:rPr>
          <w:spacing w:val="-1"/>
        </w:rPr>
        <w:t>startu</w:t>
      </w:r>
      <w:r>
        <w:t xml:space="preserve"> </w:t>
      </w:r>
      <w:r>
        <w:rPr>
          <w:spacing w:val="-1"/>
        </w:rPr>
        <w:t>serveru</w:t>
      </w:r>
      <w:r>
        <w:t xml:space="preserve"> </w:t>
      </w:r>
      <w:r>
        <w:rPr>
          <w:spacing w:val="-1"/>
        </w:rPr>
        <w:t>(např. klávesa</w:t>
      </w:r>
      <w:r>
        <w:t xml:space="preserve"> </w:t>
      </w:r>
      <w:r>
        <w:rPr>
          <w:spacing w:val="-1"/>
        </w:rPr>
        <w:t>F12)</w:t>
      </w:r>
      <w:r>
        <w:t xml:space="preserve"> s</w:t>
      </w:r>
      <w:r>
        <w:rPr>
          <w:spacing w:val="-4"/>
        </w:rPr>
        <w:t xml:space="preserve"> </w:t>
      </w:r>
      <w:r>
        <w:rPr>
          <w:spacing w:val="-1"/>
        </w:rPr>
        <w:t>možností</w:t>
      </w:r>
      <w:r>
        <w:t xml:space="preserve"> </w:t>
      </w:r>
      <w:r>
        <w:rPr>
          <w:spacing w:val="-1"/>
        </w:rPr>
        <w:t>tuto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volbu zakázat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ochránit</w:t>
      </w:r>
      <w:r>
        <w:t xml:space="preserve"> </w:t>
      </w:r>
      <w:r>
        <w:rPr>
          <w:spacing w:val="-1"/>
        </w:rPr>
        <w:t>heslem.</w:t>
      </w:r>
      <w:r>
        <w:rPr>
          <w:spacing w:val="-3"/>
        </w:rPr>
        <w:t xml:space="preserve"> </w:t>
      </w:r>
      <w:r>
        <w:rPr>
          <w:spacing w:val="-1"/>
        </w:rPr>
        <w:t>Možnost</w:t>
      </w:r>
      <w:r>
        <w:rPr>
          <w:spacing w:val="-3"/>
        </w:rPr>
        <w:t xml:space="preserve"> </w:t>
      </w:r>
      <w:r>
        <w:rPr>
          <w:spacing w:val="-1"/>
        </w:rPr>
        <w:t>nastavit bootovací</w:t>
      </w:r>
      <w:r>
        <w:t xml:space="preserve"> </w:t>
      </w:r>
      <w:r>
        <w:rPr>
          <w:spacing w:val="-1"/>
        </w:rPr>
        <w:t>zařízení</w:t>
      </w:r>
      <w:r>
        <w:t xml:space="preserve"> v</w:t>
      </w:r>
      <w:r>
        <w:rPr>
          <w:spacing w:val="-3"/>
        </w:rPr>
        <w:t xml:space="preserve"> </w:t>
      </w:r>
      <w:r>
        <w:rPr>
          <w:spacing w:val="-1"/>
        </w:rPr>
        <w:t>managementu zrušení</w:t>
      </w:r>
      <w:r>
        <w:t xml:space="preserve"> </w:t>
      </w:r>
      <w:r>
        <w:rPr>
          <w:spacing w:val="-1"/>
        </w:rPr>
        <w:t>skrytých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partition neznemožní</w:t>
      </w:r>
      <w:r>
        <w:t xml:space="preserve"> </w:t>
      </w:r>
      <w:r>
        <w:rPr>
          <w:spacing w:val="-1"/>
        </w:rPr>
        <w:t>plnohodnotný provoz zařízení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požadovaných</w:t>
      </w:r>
      <w:r>
        <w:rPr>
          <w:spacing w:val="-3"/>
        </w:rPr>
        <w:t xml:space="preserve"> </w:t>
      </w:r>
      <w:r>
        <w:rPr>
          <w:spacing w:val="-1"/>
        </w:rPr>
        <w:t>funkcí</w:t>
      </w:r>
    </w:p>
    <w:p w:rsidR="006F225F" w:rsidRDefault="006F225F">
      <w:pPr>
        <w:spacing w:before="1"/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ind w:right="299" w:firstLine="0"/>
      </w:pP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 xml:space="preserve">serveru </w:t>
      </w:r>
      <w:r>
        <w:rPr>
          <w:spacing w:val="-2"/>
        </w:rPr>
        <w:t>přístupný</w:t>
      </w:r>
      <w:r>
        <w:rPr>
          <w:spacing w:val="1"/>
        </w:rPr>
        <w:t xml:space="preserve"> </w:t>
      </w:r>
      <w:r>
        <w:rPr>
          <w:spacing w:val="-1"/>
        </w:rPr>
        <w:t>protokoly</w:t>
      </w:r>
      <w:r>
        <w:t xml:space="preserve"> </w:t>
      </w:r>
      <w:r>
        <w:rPr>
          <w:spacing w:val="-1"/>
        </w:rPr>
        <w:t>IPMI</w:t>
      </w:r>
      <w:r>
        <w:rPr>
          <w:spacing w:val="-2"/>
        </w:rPr>
        <w:t xml:space="preserve"> </w:t>
      </w:r>
      <w:r>
        <w:rPr>
          <w:spacing w:val="-1"/>
        </w:rPr>
        <w:t>2.0,</w:t>
      </w:r>
      <w:r>
        <w:rPr>
          <w:spacing w:val="-4"/>
        </w:rPr>
        <w:t xml:space="preserve"> </w:t>
      </w:r>
      <w:r>
        <w:rPr>
          <w:spacing w:val="-1"/>
        </w:rPr>
        <w:t xml:space="preserve">SSH </w:t>
      </w:r>
      <w:r>
        <w:t xml:space="preserve">a </w:t>
      </w:r>
      <w:r>
        <w:rPr>
          <w:spacing w:val="-1"/>
        </w:rPr>
        <w:t>HTTPS,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rPr>
          <w:spacing w:val="-1"/>
        </w:rPr>
        <w:t>jsou</w:t>
      </w:r>
      <w:r>
        <w:rPr>
          <w:spacing w:val="-3"/>
        </w:rPr>
        <w:t xml:space="preserve"> </w:t>
      </w:r>
      <w:r>
        <w:rPr>
          <w:spacing w:val="-1"/>
        </w:rPr>
        <w:t>vzájemně funkcionalitou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zastupitelné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sdílejí</w:t>
      </w:r>
      <w:r>
        <w:t xml:space="preserve"> </w:t>
      </w:r>
      <w:r>
        <w:rPr>
          <w:spacing w:val="-1"/>
        </w:rPr>
        <w:t>databázi</w:t>
      </w:r>
      <w:r>
        <w:t xml:space="preserve"> </w:t>
      </w:r>
      <w:r>
        <w:rPr>
          <w:spacing w:val="-1"/>
        </w:rPr>
        <w:t>uživatelů</w:t>
      </w:r>
      <w:r>
        <w:rPr>
          <w:spacing w:val="-3"/>
        </w:rPr>
        <w:t xml:space="preserve"> </w:t>
      </w:r>
      <w:r>
        <w:rPr>
          <w:spacing w:val="-1"/>
        </w:rPr>
        <w:t>včetně</w:t>
      </w:r>
      <w:r>
        <w:rPr>
          <w:spacing w:val="1"/>
        </w:rPr>
        <w:t xml:space="preserve"> </w:t>
      </w:r>
      <w:r>
        <w:rPr>
          <w:spacing w:val="-1"/>
        </w:rPr>
        <w:t>jejich</w:t>
      </w:r>
      <w:r>
        <w:rPr>
          <w:spacing w:val="-3"/>
        </w:rPr>
        <w:t xml:space="preserve"> </w:t>
      </w:r>
      <w:r>
        <w:rPr>
          <w:spacing w:val="-1"/>
        </w:rPr>
        <w:t>oprávnění; možnost</w:t>
      </w:r>
      <w:r>
        <w:rPr>
          <w:spacing w:val="-3"/>
        </w:rPr>
        <w:t xml:space="preserve"> </w:t>
      </w:r>
      <w:r>
        <w:rPr>
          <w:spacing w:val="-1"/>
        </w:rPr>
        <w:t>nastavit</w:t>
      </w:r>
      <w:r>
        <w:rPr>
          <w:spacing w:val="-3"/>
        </w:rPr>
        <w:t xml:space="preserve"> </w:t>
      </w:r>
      <w:r>
        <w:t>více</w:t>
      </w:r>
      <w:r>
        <w:rPr>
          <w:spacing w:val="-2"/>
        </w:rPr>
        <w:t xml:space="preserve"> </w:t>
      </w:r>
      <w:r>
        <w:rPr>
          <w:spacing w:val="-1"/>
        </w:rPr>
        <w:t xml:space="preserve">uživatelů </w:t>
      </w:r>
      <w:r>
        <w:t xml:space="preserve">s </w:t>
      </w:r>
      <w:r>
        <w:rPr>
          <w:spacing w:val="-1"/>
        </w:rPr>
        <w:t>různými</w:t>
      </w:r>
    </w:p>
    <w:p w:rsidR="006F225F" w:rsidRDefault="006F225F">
      <w:pPr>
        <w:sectPr w:rsidR="006F225F">
          <w:footerReference w:type="default" r:id="rId9"/>
          <w:type w:val="continuous"/>
          <w:pgSz w:w="11910" w:h="16840"/>
          <w:pgMar w:top="1380" w:right="1060" w:bottom="1340" w:left="1020" w:header="720" w:footer="1155" w:gutter="0"/>
          <w:pgNumType w:start="1"/>
          <w:cols w:space="720"/>
        </w:sectPr>
      </w:pPr>
    </w:p>
    <w:p w:rsidR="006F225F" w:rsidRDefault="000E58D4">
      <w:pPr>
        <w:pStyle w:val="Zkladntext"/>
        <w:spacing w:before="31"/>
        <w:ind w:right="235"/>
      </w:pPr>
      <w:r>
        <w:rPr>
          <w:spacing w:val="-1"/>
        </w:rPr>
        <w:lastRenderedPageBreak/>
        <w:t>úrovněmi</w:t>
      </w:r>
      <w:r>
        <w:rPr>
          <w:spacing w:val="-3"/>
        </w:rPr>
        <w:t xml:space="preserve"> </w:t>
      </w:r>
      <w:r>
        <w:rPr>
          <w:spacing w:val="-1"/>
        </w:rPr>
        <w:t>oprávnění</w:t>
      </w:r>
      <w:r>
        <w:t xml:space="preserve"> </w:t>
      </w:r>
      <w:r>
        <w:rPr>
          <w:spacing w:val="-1"/>
        </w:rPr>
        <w:t>pro</w:t>
      </w:r>
      <w:r>
        <w:rPr>
          <w:spacing w:val="-2"/>
        </w:rPr>
        <w:t xml:space="preserve"> přístup </w:t>
      </w:r>
      <w:r>
        <w:rPr>
          <w:spacing w:val="-1"/>
        </w:rPr>
        <w:t>do managementu;</w:t>
      </w:r>
      <w:r>
        <w:rPr>
          <w:spacing w:val="-2"/>
        </w:rPr>
        <w:t xml:space="preserve"> </w:t>
      </w:r>
      <w:r>
        <w:rPr>
          <w:spacing w:val="-1"/>
        </w:rPr>
        <w:t>vzdálené</w:t>
      </w:r>
      <w:r>
        <w:rPr>
          <w:spacing w:val="1"/>
        </w:rPr>
        <w:t xml:space="preserve"> </w:t>
      </w:r>
      <w:r>
        <w:rPr>
          <w:spacing w:val="-1"/>
        </w:rPr>
        <w:t>ovládání</w:t>
      </w:r>
      <w:r>
        <w:t xml:space="preserve"> </w:t>
      </w:r>
      <w:r>
        <w:rPr>
          <w:spacing w:val="-1"/>
        </w:rPr>
        <w:t>konzole</w:t>
      </w:r>
      <w:r>
        <w:t xml:space="preserve"> z</w:t>
      </w:r>
      <w:r>
        <w:rPr>
          <w:spacing w:val="-3"/>
        </w:rPr>
        <w:t xml:space="preserve"> </w:t>
      </w:r>
      <w:r>
        <w:rPr>
          <w:spacing w:val="-1"/>
        </w:rPr>
        <w:t>prostředí</w:t>
      </w:r>
      <w:r>
        <w:rPr>
          <w:spacing w:val="-2"/>
        </w:rPr>
        <w:t xml:space="preserve"> </w:t>
      </w:r>
      <w:r>
        <w:rPr>
          <w:spacing w:val="-1"/>
        </w:rPr>
        <w:t>webového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prohlížeče;</w:t>
      </w:r>
      <w:r>
        <w:rPr>
          <w:spacing w:val="-2"/>
        </w:rPr>
        <w:t xml:space="preserve"> </w:t>
      </w:r>
      <w:r>
        <w:rPr>
          <w:spacing w:val="-1"/>
        </w:rPr>
        <w:t>možnost</w:t>
      </w:r>
      <w:r>
        <w:t xml:space="preserve"> </w:t>
      </w:r>
      <w:r>
        <w:rPr>
          <w:spacing w:val="-1"/>
        </w:rPr>
        <w:t>připojení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managementu</w:t>
      </w:r>
      <w:r>
        <w:rPr>
          <w:spacing w:val="-3"/>
        </w:rPr>
        <w:t xml:space="preserve"> </w:t>
      </w:r>
      <w:r>
        <w:rPr>
          <w:spacing w:val="-1"/>
        </w:rPr>
        <w:t>samostatným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portem;</w:t>
      </w:r>
      <w:r>
        <w:rPr>
          <w:spacing w:val="-2"/>
        </w:rPr>
        <w:t xml:space="preserve"> </w:t>
      </w:r>
      <w:r>
        <w:rPr>
          <w:spacing w:val="-1"/>
        </w:rPr>
        <w:t>oznamování</w:t>
      </w:r>
      <w:r>
        <w:t xml:space="preserve"> </w:t>
      </w:r>
      <w:r>
        <w:rPr>
          <w:spacing w:val="-1"/>
        </w:rPr>
        <w:t>událostí</w:t>
      </w:r>
      <w:r>
        <w:t xml:space="preserve"> 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problémů</w:t>
      </w:r>
      <w:r>
        <w:rPr>
          <w:spacing w:val="-3"/>
        </w:rPr>
        <w:t xml:space="preserve"> </w:t>
      </w:r>
      <w:r>
        <w:rPr>
          <w:spacing w:val="-1"/>
        </w:rPr>
        <w:t>protokoly</w:t>
      </w:r>
      <w:r>
        <w:t xml:space="preserve"> </w:t>
      </w:r>
      <w:r>
        <w:rPr>
          <w:spacing w:val="-1"/>
        </w:rPr>
        <w:t>SMTP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SNMP;</w:t>
      </w:r>
      <w:r>
        <w:rPr>
          <w:spacing w:val="1"/>
        </w:rPr>
        <w:t xml:space="preserve"> </w:t>
      </w:r>
      <w:r>
        <w:rPr>
          <w:spacing w:val="-1"/>
        </w:rPr>
        <w:t>podpora</w:t>
      </w:r>
      <w:r>
        <w:rPr>
          <w:spacing w:val="-3"/>
        </w:rPr>
        <w:t xml:space="preserve"> </w:t>
      </w:r>
      <w:r>
        <w:rPr>
          <w:spacing w:val="-1"/>
        </w:rPr>
        <w:t>802.1q</w:t>
      </w:r>
      <w:r>
        <w:rPr>
          <w:spacing w:val="-3"/>
        </w:rPr>
        <w:t xml:space="preserve"> </w:t>
      </w:r>
      <w:r>
        <w:rPr>
          <w:spacing w:val="-2"/>
        </w:rPr>
        <w:t>(VLAN)</w:t>
      </w:r>
      <w:r>
        <w:t xml:space="preserve"> </w:t>
      </w:r>
      <w:r>
        <w:rPr>
          <w:spacing w:val="-1"/>
        </w:rPr>
        <w:t xml:space="preserve">pro management </w:t>
      </w:r>
      <w:r>
        <w:rPr>
          <w:spacing w:val="-2"/>
        </w:rPr>
        <w:t xml:space="preserve">po </w:t>
      </w:r>
      <w:r>
        <w:t>vlastní</w:t>
      </w:r>
      <w:r>
        <w:rPr>
          <w:spacing w:val="-2"/>
        </w:rPr>
        <w:t xml:space="preserve"> </w:t>
      </w:r>
      <w:r>
        <w:rPr>
          <w:spacing w:val="-1"/>
        </w:rPr>
        <w:t>tagované</w:t>
      </w:r>
      <w:r>
        <w:rPr>
          <w:spacing w:val="1"/>
        </w:rPr>
        <w:t xml:space="preserve"> </w:t>
      </w:r>
      <w:r>
        <w:rPr>
          <w:spacing w:val="-1"/>
        </w:rPr>
        <w:t>podsíti;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včetně</w:t>
      </w:r>
      <w:r>
        <w:rPr>
          <w:spacing w:val="1"/>
        </w:rPr>
        <w:t xml:space="preserve"> </w:t>
      </w:r>
      <w:r>
        <w:rPr>
          <w:spacing w:val="-1"/>
        </w:rPr>
        <w:t>licence</w:t>
      </w:r>
      <w:r>
        <w:t xml:space="preserve"> </w:t>
      </w:r>
      <w:r>
        <w:rPr>
          <w:spacing w:val="-2"/>
        </w:rPr>
        <w:t xml:space="preserve">pro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modul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6F225F">
      <w:pPr>
        <w:spacing w:before="1"/>
        <w:rPr>
          <w:rFonts w:ascii="Calibri" w:eastAsia="Calibri" w:hAnsi="Calibri" w:cs="Calibri"/>
        </w:rPr>
      </w:pPr>
    </w:p>
    <w:p w:rsidR="006F225F" w:rsidRDefault="000E58D4">
      <w:pPr>
        <w:pStyle w:val="Nadpis1"/>
        <w:rPr>
          <w:b w:val="0"/>
          <w:bCs w:val="0"/>
        </w:rPr>
      </w:pPr>
      <w:r>
        <w:rPr>
          <w:spacing w:val="-1"/>
        </w:rPr>
        <w:t>Doplňkové</w:t>
      </w:r>
      <w:r>
        <w:t xml:space="preserve"> </w:t>
      </w:r>
      <w:r>
        <w:rPr>
          <w:spacing w:val="-1"/>
        </w:rPr>
        <w:t>služby:</w:t>
      </w:r>
    </w:p>
    <w:p w:rsidR="006F225F" w:rsidRDefault="006F225F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right="532" w:firstLine="0"/>
      </w:pPr>
      <w:r>
        <w:rPr>
          <w:spacing w:val="-1"/>
        </w:rPr>
        <w:t>záruka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1"/>
        </w:rPr>
        <w:t>měsíců,</w:t>
      </w:r>
      <w:r>
        <w:rPr>
          <w:spacing w:val="-2"/>
        </w:rPr>
        <w:t xml:space="preserve"> </w:t>
      </w:r>
      <w:r>
        <w:rPr>
          <w:spacing w:val="-1"/>
        </w:rPr>
        <w:t>servis</w:t>
      </w:r>
      <w:r>
        <w:rPr>
          <w:spacing w:val="-2"/>
        </w:rPr>
        <w:t xml:space="preserve"> </w:t>
      </w:r>
      <w:r>
        <w:rPr>
          <w:spacing w:val="-1"/>
        </w:rPr>
        <w:t>NBD</w:t>
      </w:r>
      <w:r>
        <w:t xml:space="preserve"> </w:t>
      </w:r>
      <w:r>
        <w:rPr>
          <w:spacing w:val="-1"/>
        </w:rPr>
        <w:t>on-site</w:t>
      </w:r>
      <w:r>
        <w:rPr>
          <w:spacing w:val="-2"/>
        </w:rPr>
        <w:t xml:space="preserve"> </w:t>
      </w:r>
      <w:r>
        <w:rPr>
          <w:spacing w:val="-1"/>
        </w:rPr>
        <w:t>(zahájení</w:t>
      </w:r>
      <w:r>
        <w:rPr>
          <w:spacing w:val="-2"/>
        </w:rPr>
        <w:t xml:space="preserve"> </w:t>
      </w:r>
      <w:r>
        <w:t>opravy</w:t>
      </w:r>
      <w:r>
        <w:rPr>
          <w:spacing w:val="1"/>
        </w:rPr>
        <w:t xml:space="preserve"> </w:t>
      </w:r>
      <w:r>
        <w:rPr>
          <w:spacing w:val="-1"/>
        </w:rPr>
        <w:t>druhý pracovní</w:t>
      </w:r>
      <w:r>
        <w:t xml:space="preserve"> </w:t>
      </w:r>
      <w:r>
        <w:rPr>
          <w:spacing w:val="-1"/>
        </w:rPr>
        <w:t>den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nahlášení)</w:t>
      </w:r>
      <w:r>
        <w:t xml:space="preserve"> </w:t>
      </w:r>
      <w:r>
        <w:rPr>
          <w:spacing w:val="-1"/>
        </w:rPr>
        <w:t>poskytovaná</w:t>
      </w:r>
      <w:r>
        <w:rPr>
          <w:spacing w:val="57"/>
        </w:rPr>
        <w:t xml:space="preserve"> </w:t>
      </w:r>
      <w:r>
        <w:rPr>
          <w:spacing w:val="-1"/>
        </w:rPr>
        <w:t>výrobcem</w:t>
      </w:r>
      <w:r>
        <w:t xml:space="preserve"> </w:t>
      </w:r>
      <w:r>
        <w:rPr>
          <w:spacing w:val="-1"/>
        </w:rPr>
        <w:t>serveru (nikoliv</w:t>
      </w:r>
      <w:r>
        <w:rPr>
          <w:spacing w:val="-4"/>
        </w:rPr>
        <w:t xml:space="preserve"> </w:t>
      </w:r>
      <w:r>
        <w:rPr>
          <w:spacing w:val="-1"/>
        </w:rPr>
        <w:t>prodejcem)</w:t>
      </w:r>
    </w:p>
    <w:p w:rsidR="006F225F" w:rsidRDefault="006F225F">
      <w:pPr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6"/>
        </w:tabs>
        <w:ind w:right="924" w:firstLine="0"/>
      </w:pPr>
      <w:r>
        <w:rPr>
          <w:spacing w:val="-1"/>
        </w:rPr>
        <w:t>možnost</w:t>
      </w:r>
      <w:r>
        <w:t xml:space="preserve"> </w:t>
      </w:r>
      <w:r>
        <w:rPr>
          <w:spacing w:val="-1"/>
        </w:rPr>
        <w:t xml:space="preserve">rozšířit záruku </w:t>
      </w:r>
      <w:r>
        <w:t>v</w:t>
      </w:r>
      <w:r>
        <w:rPr>
          <w:spacing w:val="-1"/>
        </w:rPr>
        <w:t xml:space="preserve"> průběhu jejího</w:t>
      </w:r>
      <w:r>
        <w:rPr>
          <w:spacing w:val="-2"/>
        </w:rPr>
        <w:t xml:space="preserve"> </w:t>
      </w:r>
      <w:r>
        <w:rPr>
          <w:spacing w:val="-1"/>
        </w:rPr>
        <w:t>trvání</w:t>
      </w:r>
      <w:r>
        <w:rPr>
          <w:spacing w:val="-2"/>
        </w:rPr>
        <w:t xml:space="preserve"> </w:t>
      </w:r>
      <w:r>
        <w:rPr>
          <w:spacing w:val="-1"/>
        </w:rPr>
        <w:t>až na</w:t>
      </w:r>
      <w:r>
        <w:rPr>
          <w:spacing w:val="-3"/>
        </w:rPr>
        <w:t xml:space="preserve"> </w:t>
      </w:r>
      <w:r>
        <w:t>84</w:t>
      </w:r>
      <w:r>
        <w:rPr>
          <w:spacing w:val="-1"/>
        </w:rPr>
        <w:t xml:space="preserve"> měsíců celkového</w:t>
      </w:r>
      <w:r>
        <w:rPr>
          <w:spacing w:val="-2"/>
        </w:rPr>
        <w:t xml:space="preserve"> </w:t>
      </w:r>
      <w:r>
        <w:rPr>
          <w:spacing w:val="-1"/>
        </w:rPr>
        <w:t>trvání</w:t>
      </w:r>
      <w:r>
        <w:t xml:space="preserve"> a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včetně</w:t>
      </w:r>
      <w:r>
        <w:rPr>
          <w:spacing w:val="1"/>
        </w:rPr>
        <w:t xml:space="preserve"> </w:t>
      </w:r>
      <w:r>
        <w:rPr>
          <w:spacing w:val="-1"/>
        </w:rPr>
        <w:t>níže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uvedených služeb</w:t>
      </w:r>
    </w:p>
    <w:p w:rsidR="006F225F" w:rsidRDefault="006F225F">
      <w:pPr>
        <w:spacing w:before="1"/>
        <w:rPr>
          <w:rFonts w:ascii="Calibri" w:eastAsia="Calibri" w:hAnsi="Calibri" w:cs="Calibri"/>
        </w:rPr>
      </w:pPr>
    </w:p>
    <w:p w:rsidR="006F225F" w:rsidRDefault="000E58D4">
      <w:pPr>
        <w:pStyle w:val="Zkladntext"/>
        <w:numPr>
          <w:ilvl w:val="0"/>
          <w:numId w:val="2"/>
        </w:numPr>
        <w:tabs>
          <w:tab w:val="left" w:pos="299"/>
        </w:tabs>
        <w:ind w:left="298"/>
      </w:pPr>
      <w:r>
        <w:rPr>
          <w:spacing w:val="-1"/>
        </w:rPr>
        <w:t>součástí</w:t>
      </w:r>
      <w:r>
        <w:rPr>
          <w:spacing w:val="-2"/>
        </w:rPr>
        <w:t xml:space="preserve"> </w:t>
      </w:r>
      <w:r>
        <w:rPr>
          <w:spacing w:val="-1"/>
        </w:rPr>
        <w:t>záruky</w:t>
      </w:r>
      <w: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výrobce serveru též poskytováno:</w:t>
      </w:r>
    </w:p>
    <w:p w:rsidR="006F225F" w:rsidRDefault="000E58D4">
      <w:pPr>
        <w:pStyle w:val="Zkladntext"/>
        <w:numPr>
          <w:ilvl w:val="1"/>
          <w:numId w:val="2"/>
        </w:numPr>
        <w:tabs>
          <w:tab w:val="left" w:pos="1028"/>
        </w:tabs>
        <w:spacing w:before="1" w:line="239" w:lineRule="auto"/>
        <w:ind w:right="107"/>
        <w:jc w:val="both"/>
      </w:pPr>
      <w:r>
        <w:rPr>
          <w:spacing w:val="-1"/>
        </w:rPr>
        <w:t>přímý telefonní</w:t>
      </w:r>
      <w:r>
        <w:t xml:space="preserve"> </w:t>
      </w:r>
      <w:r>
        <w:rPr>
          <w:spacing w:val="-1"/>
        </w:rPr>
        <w:t>přístup</w:t>
      </w:r>
      <w:r>
        <w:rPr>
          <w:spacing w:val="-2"/>
        </w:rPr>
        <w:t xml:space="preserve"> do </w:t>
      </w:r>
      <w:r>
        <w:t>centra</w:t>
      </w:r>
      <w:r>
        <w:rPr>
          <w:spacing w:val="-1"/>
        </w:rPr>
        <w:t xml:space="preserve"> technické</w:t>
      </w:r>
      <w:r>
        <w:rPr>
          <w:spacing w:val="1"/>
        </w:rPr>
        <w:t xml:space="preserve"> </w:t>
      </w:r>
      <w:r>
        <w:rPr>
          <w:spacing w:val="-1"/>
        </w:rPr>
        <w:t>podpory výrobce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rozsahu pracovních</w:t>
      </w:r>
      <w:r>
        <w:t xml:space="preserve"> </w:t>
      </w:r>
      <w:r>
        <w:rPr>
          <w:spacing w:val="-1"/>
        </w:rPr>
        <w:t>dní</w:t>
      </w:r>
      <w:r>
        <w:t xml:space="preserve"> od</w:t>
      </w:r>
      <w:r>
        <w:rPr>
          <w:spacing w:val="-1"/>
        </w:rPr>
        <w:t xml:space="preserve"> 9:00</w:t>
      </w:r>
      <w:r>
        <w:t xml:space="preserve"> </w:t>
      </w:r>
      <w:r>
        <w:rPr>
          <w:spacing w:val="-2"/>
        </w:rPr>
        <w:t>do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17:00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tím,</w:t>
      </w:r>
      <w:r>
        <w:rPr>
          <w:spacing w:val="-2"/>
        </w:rPr>
        <w:t xml:space="preserve"> </w:t>
      </w:r>
      <w:r>
        <w:rPr>
          <w:spacing w:val="-1"/>
        </w:rPr>
        <w:t>že</w:t>
      </w:r>
      <w:r>
        <w:rPr>
          <w:spacing w:val="1"/>
        </w:rPr>
        <w:t xml:space="preserve"> </w:t>
      </w:r>
      <w:r>
        <w:rPr>
          <w:spacing w:val="-1"/>
        </w:rPr>
        <w:t>takové</w:t>
      </w:r>
      <w:r>
        <w:rPr>
          <w:spacing w:val="1"/>
        </w:rPr>
        <w:t xml:space="preserve"> </w:t>
      </w:r>
      <w:r>
        <w:rPr>
          <w:spacing w:val="-1"/>
        </w:rPr>
        <w:t>technické</w:t>
      </w:r>
      <w:r>
        <w:rPr>
          <w:spacing w:val="1"/>
        </w:rPr>
        <w:t xml:space="preserve"> </w:t>
      </w:r>
      <w:r>
        <w:rPr>
          <w:spacing w:val="-1"/>
        </w:rPr>
        <w:t>centrum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rPr>
          <w:spacing w:val="-1"/>
        </w:rPr>
        <w:t>být</w:t>
      </w:r>
      <w:r>
        <w:rPr>
          <w:spacing w:val="-3"/>
        </w:rPr>
        <w:t xml:space="preserve"> </w:t>
      </w:r>
      <w:r>
        <w:rPr>
          <w:spacing w:val="-1"/>
        </w:rPr>
        <w:t>vybaveno</w:t>
      </w:r>
      <w:r>
        <w:rPr>
          <w:spacing w:val="-2"/>
        </w:rPr>
        <w:t xml:space="preserve"> </w:t>
      </w:r>
      <w:r>
        <w:rPr>
          <w:spacing w:val="-1"/>
        </w:rPr>
        <w:t>dostatečně</w:t>
      </w:r>
      <w:r>
        <w:rPr>
          <w:spacing w:val="1"/>
        </w:rPr>
        <w:t xml:space="preserve"> </w:t>
      </w:r>
      <w:r>
        <w:rPr>
          <w:spacing w:val="-1"/>
        </w:rPr>
        <w:t>zkušenými</w:t>
      </w:r>
      <w:r>
        <w:rPr>
          <w:spacing w:val="-2"/>
        </w:rPr>
        <w:t xml:space="preserve"> </w:t>
      </w:r>
      <w:r>
        <w:rPr>
          <w:spacing w:val="-1"/>
        </w:rPr>
        <w:t>techniky,</w:t>
      </w:r>
      <w:r>
        <w:t xml:space="preserve"> </w:t>
      </w:r>
      <w:r>
        <w:rPr>
          <w:spacing w:val="-1"/>
        </w:rPr>
        <w:t>aby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byly</w:t>
      </w:r>
      <w:r>
        <w:t xml:space="preserve"> </w:t>
      </w:r>
      <w:r>
        <w:rPr>
          <w:spacing w:val="-1"/>
        </w:rPr>
        <w:t>schopni</w:t>
      </w:r>
      <w:r>
        <w:t xml:space="preserve"> </w:t>
      </w:r>
      <w:r>
        <w:rPr>
          <w:spacing w:val="-1"/>
        </w:rPr>
        <w:t>závady</w:t>
      </w:r>
      <w:r>
        <w:t xml:space="preserve"> </w:t>
      </w:r>
      <w:r>
        <w:rPr>
          <w:spacing w:val="-1"/>
        </w:rPr>
        <w:t>diagnostikovat,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pokud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lze </w:t>
      </w:r>
      <w:r>
        <w:t xml:space="preserve">i </w:t>
      </w:r>
      <w:r>
        <w:rPr>
          <w:spacing w:val="-1"/>
        </w:rPr>
        <w:t>odstranit,</w:t>
      </w:r>
      <w:r>
        <w:t xml:space="preserve"> </w:t>
      </w:r>
      <w:r>
        <w:rPr>
          <w:spacing w:val="-1"/>
        </w:rPr>
        <w:t>během</w:t>
      </w:r>
      <w:r>
        <w:t xml:space="preserve"> </w:t>
      </w:r>
      <w:r>
        <w:rPr>
          <w:spacing w:val="-1"/>
        </w:rPr>
        <w:t>učiněného</w:t>
      </w:r>
      <w:r>
        <w:rPr>
          <w:spacing w:val="-2"/>
        </w:rPr>
        <w:t xml:space="preserve"> </w:t>
      </w:r>
      <w:r>
        <w:rPr>
          <w:spacing w:val="-1"/>
        </w:rPr>
        <w:t>hovoru</w:t>
      </w:r>
    </w:p>
    <w:p w:rsidR="006F225F" w:rsidRDefault="000E58D4">
      <w:pPr>
        <w:pStyle w:val="Zkladntext"/>
        <w:numPr>
          <w:ilvl w:val="1"/>
          <w:numId w:val="2"/>
        </w:numPr>
        <w:tabs>
          <w:tab w:val="left" w:pos="1028"/>
        </w:tabs>
        <w:ind w:right="382"/>
      </w:pPr>
      <w:r>
        <w:rPr>
          <w:spacing w:val="-1"/>
        </w:rPr>
        <w:t>vyslání</w:t>
      </w:r>
      <w:r>
        <w:rPr>
          <w:spacing w:val="-2"/>
        </w:rPr>
        <w:t xml:space="preserve"> </w:t>
      </w:r>
      <w:r>
        <w:rPr>
          <w:spacing w:val="-1"/>
        </w:rPr>
        <w:t>technika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místa</w:t>
      </w:r>
      <w:r>
        <w:t xml:space="preserve"> </w:t>
      </w:r>
      <w:r>
        <w:rPr>
          <w:spacing w:val="-1"/>
        </w:rPr>
        <w:t>provozu</w:t>
      </w:r>
      <w:r>
        <w:t xml:space="preserve"> </w:t>
      </w:r>
      <w:r>
        <w:rPr>
          <w:spacing w:val="-1"/>
        </w:rPr>
        <w:t>zadavatele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spacing w:val="-1"/>
        </w:rPr>
        <w:t>účelem</w:t>
      </w:r>
      <w:r>
        <w:t xml:space="preserve"> </w:t>
      </w:r>
      <w:r>
        <w:rPr>
          <w:spacing w:val="-1"/>
        </w:rPr>
        <w:t>nezbytných</w:t>
      </w:r>
      <w:r>
        <w:rPr>
          <w:spacing w:val="-2"/>
        </w:rPr>
        <w:t xml:space="preserve"> </w:t>
      </w:r>
      <w:r>
        <w:rPr>
          <w:spacing w:val="-1"/>
        </w:rPr>
        <w:t>oprav</w:t>
      </w:r>
      <w:r>
        <w:t xml:space="preserve"> </w:t>
      </w:r>
      <w:r>
        <w:rPr>
          <w:spacing w:val="-1"/>
        </w:rPr>
        <w:t>způsobených</w:t>
      </w:r>
      <w:r>
        <w:rPr>
          <w:spacing w:val="-3"/>
        </w:rPr>
        <w:t xml:space="preserve"> </w:t>
      </w:r>
      <w:r>
        <w:t>vadou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materiálu</w:t>
      </w:r>
      <w:r>
        <w:rPr>
          <w:spacing w:val="-2"/>
        </w:rPr>
        <w:t xml:space="preserve">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rPr>
          <w:spacing w:val="-1"/>
        </w:rPr>
        <w:t>zpracováním</w:t>
      </w:r>
      <w:r>
        <w:t xml:space="preserve"> </w:t>
      </w:r>
      <w:r>
        <w:rPr>
          <w:spacing w:val="-1"/>
        </w:rPr>
        <w:t>serveru</w:t>
      </w:r>
      <w:r>
        <w:t xml:space="preserve"> - </w:t>
      </w:r>
      <w:r>
        <w:rPr>
          <w:spacing w:val="-1"/>
        </w:rPr>
        <w:t>příjezd</w:t>
      </w:r>
      <w:r>
        <w:rPr>
          <w:spacing w:val="-2"/>
        </w:rPr>
        <w:t xml:space="preserve"> </w:t>
      </w:r>
      <w:r>
        <w:rPr>
          <w:spacing w:val="-1"/>
        </w:rPr>
        <w:t>technika nejpozději</w:t>
      </w:r>
      <w:r>
        <w:rPr>
          <w:spacing w:val="1"/>
        </w:rPr>
        <w:t xml:space="preserve"> </w:t>
      </w:r>
      <w:r>
        <w:rPr>
          <w:spacing w:val="-1"/>
        </w:rPr>
        <w:t>následující</w:t>
      </w:r>
      <w:r>
        <w:rPr>
          <w:spacing w:val="1"/>
        </w:rPr>
        <w:t xml:space="preserve"> </w:t>
      </w:r>
      <w:r>
        <w:rPr>
          <w:spacing w:val="-1"/>
        </w:rPr>
        <w:t>pracovní</w:t>
      </w:r>
      <w:r>
        <w:rPr>
          <w:spacing w:val="-2"/>
        </w:rP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r>
        <w:t>od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nahlášení</w:t>
      </w:r>
      <w:r>
        <w:t xml:space="preserve"> </w:t>
      </w:r>
      <w:r>
        <w:rPr>
          <w:spacing w:val="-1"/>
        </w:rPr>
        <w:t>incidentu technické</w:t>
      </w:r>
      <w:r>
        <w:rPr>
          <w:spacing w:val="1"/>
        </w:rPr>
        <w:t xml:space="preserve"> </w:t>
      </w:r>
      <w:r>
        <w:rPr>
          <w:spacing w:val="-1"/>
        </w:rPr>
        <w:t>podpoře</w:t>
      </w:r>
    </w:p>
    <w:p w:rsidR="006F225F" w:rsidRDefault="000E58D4">
      <w:pPr>
        <w:pStyle w:val="Zkladntext"/>
        <w:numPr>
          <w:ilvl w:val="1"/>
          <w:numId w:val="2"/>
        </w:numPr>
        <w:tabs>
          <w:tab w:val="left" w:pos="1028"/>
        </w:tabs>
      </w:pPr>
      <w:r>
        <w:rPr>
          <w:spacing w:val="-1"/>
        </w:rPr>
        <w:t>vzdálená</w:t>
      </w:r>
      <w:r>
        <w:t xml:space="preserve"> </w:t>
      </w:r>
      <w:r>
        <w:rPr>
          <w:spacing w:val="-1"/>
        </w:rPr>
        <w:t>pomoc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řešením</w:t>
      </w:r>
      <w:r>
        <w:rPr>
          <w:spacing w:val="-2"/>
        </w:rPr>
        <w:t xml:space="preserve"> </w:t>
      </w:r>
      <w:r>
        <w:rPr>
          <w:spacing w:val="-1"/>
        </w:rPr>
        <w:t>SW</w:t>
      </w:r>
      <w:r>
        <w:rPr>
          <w:spacing w:val="1"/>
        </w:rPr>
        <w:t xml:space="preserve"> </w:t>
      </w:r>
      <w:r>
        <w:rPr>
          <w:spacing w:val="-1"/>
        </w:rPr>
        <w:t>problémů pomocí</w:t>
      </w:r>
      <w:r>
        <w:rPr>
          <w:spacing w:val="-2"/>
        </w:rPr>
        <w:t xml:space="preserve"> </w:t>
      </w:r>
      <w:r>
        <w:rPr>
          <w:spacing w:val="-1"/>
        </w:rPr>
        <w:t>vzdáleného</w:t>
      </w:r>
      <w:r>
        <w:t xml:space="preserve"> </w:t>
      </w:r>
      <w:r>
        <w:rPr>
          <w:spacing w:val="-1"/>
        </w:rPr>
        <w:t>přístupu technické</w:t>
      </w:r>
      <w:r>
        <w:rPr>
          <w:spacing w:val="1"/>
        </w:rPr>
        <w:t xml:space="preserve"> </w:t>
      </w:r>
      <w:r>
        <w:rPr>
          <w:spacing w:val="-1"/>
        </w:rPr>
        <w:t>podpory</w:t>
      </w:r>
      <w:r>
        <w:t xml:space="preserve"> </w:t>
      </w:r>
      <w:r>
        <w:rPr>
          <w:spacing w:val="-1"/>
        </w:rPr>
        <w:t>výrobce</w:t>
      </w:r>
    </w:p>
    <w:p w:rsidR="006F225F" w:rsidRDefault="000E58D4">
      <w:pPr>
        <w:pStyle w:val="Zkladntext"/>
        <w:numPr>
          <w:ilvl w:val="1"/>
          <w:numId w:val="2"/>
        </w:numPr>
        <w:tabs>
          <w:tab w:val="left" w:pos="1028"/>
        </w:tabs>
      </w:pPr>
      <w:r>
        <w:rPr>
          <w:spacing w:val="-1"/>
        </w:rPr>
        <w:t>přístup</w:t>
      </w:r>
      <w:r>
        <w:rPr>
          <w:spacing w:val="-2"/>
        </w:rPr>
        <w:t xml:space="preserve"> </w:t>
      </w:r>
      <w:r>
        <w:t xml:space="preserve">k </w:t>
      </w:r>
      <w:r>
        <w:rPr>
          <w:spacing w:val="-1"/>
        </w:rPr>
        <w:t>výrobcem</w:t>
      </w:r>
      <w:r>
        <w:t xml:space="preserve"> </w:t>
      </w:r>
      <w:r>
        <w:rPr>
          <w:spacing w:val="-1"/>
        </w:rPr>
        <w:t>provozovaným fórům</w:t>
      </w:r>
      <w:r>
        <w:rPr>
          <w:spacing w:val="-2"/>
        </w:rP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 xml:space="preserve">problémů 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daným</w:t>
      </w:r>
      <w:r>
        <w:rPr>
          <w:spacing w:val="1"/>
        </w:rPr>
        <w:t xml:space="preserve"> </w:t>
      </w:r>
      <w:r>
        <w:rPr>
          <w:spacing w:val="-1"/>
        </w:rPr>
        <w:t>produktem</w:t>
      </w:r>
    </w:p>
    <w:p w:rsidR="006F225F" w:rsidRDefault="006F225F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F225F" w:rsidRDefault="000E58D4">
      <w:pPr>
        <w:pStyle w:val="Zkladntext"/>
        <w:numPr>
          <w:ilvl w:val="0"/>
          <w:numId w:val="1"/>
        </w:numPr>
        <w:tabs>
          <w:tab w:val="left" w:pos="303"/>
        </w:tabs>
        <w:ind w:right="237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0009"/>
          <w:spacing w:val="-1"/>
        </w:rPr>
        <w:t>výrobcem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  <w:spacing w:val="-1"/>
        </w:rPr>
        <w:t>serveru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poskytovaný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  <w:spacing w:val="-1"/>
        </w:rPr>
        <w:t>webový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</w:rPr>
        <w:t xml:space="preserve">portál, </w:t>
      </w:r>
      <w:r>
        <w:rPr>
          <w:rFonts w:ascii="Times New Roman" w:hAnsi="Times New Roman"/>
          <w:color w:val="000009"/>
          <w:spacing w:val="-1"/>
        </w:rPr>
        <w:t>ze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kterého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  <w:spacing w:val="-1"/>
        </w:rPr>
        <w:t>lze</w:t>
      </w:r>
      <w:r>
        <w:rPr>
          <w:rFonts w:ascii="Times New Roman" w:hAnsi="Times New Roman"/>
          <w:color w:val="000009"/>
        </w:rPr>
        <w:t xml:space="preserve"> po </w:t>
      </w:r>
      <w:r>
        <w:rPr>
          <w:rFonts w:ascii="Times New Roman" w:hAnsi="Times New Roman"/>
          <w:color w:val="000009"/>
          <w:spacing w:val="-1"/>
        </w:rPr>
        <w:t>zadání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rFonts w:ascii="Times New Roman" w:hAnsi="Times New Roman"/>
          <w:color w:val="000009"/>
          <w:spacing w:val="-1"/>
        </w:rPr>
        <w:t>produktového,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servisního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</w:rPr>
        <w:t>nebo</w:t>
      </w:r>
      <w:r>
        <w:rPr>
          <w:rFonts w:ascii="Times New Roman" w:hAnsi="Times New Roman"/>
          <w:color w:val="000009"/>
          <w:spacing w:val="67"/>
        </w:rPr>
        <w:t xml:space="preserve"> </w:t>
      </w:r>
      <w:r>
        <w:rPr>
          <w:rFonts w:ascii="Times New Roman" w:hAnsi="Times New Roman"/>
          <w:color w:val="000009"/>
          <w:spacing w:val="-1"/>
        </w:rPr>
        <w:t>obdobného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čísla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serveru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zjistit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rFonts w:ascii="Times New Roman" w:hAnsi="Times New Roman"/>
          <w:color w:val="000009"/>
          <w:spacing w:val="-1"/>
        </w:rPr>
        <w:t>základní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  <w:spacing w:val="-1"/>
        </w:rPr>
        <w:t>údaje</w:t>
      </w:r>
      <w:r>
        <w:rPr>
          <w:rFonts w:ascii="Times New Roman" w:hAnsi="Times New Roman"/>
          <w:color w:val="000009"/>
        </w:rPr>
        <w:t xml:space="preserve"> 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  <w:spacing w:val="-1"/>
        </w:rPr>
        <w:t>tomto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  <w:spacing w:val="-1"/>
        </w:rPr>
        <w:t>serveru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  <w:spacing w:val="-1"/>
        </w:rPr>
        <w:t>(např.</w:t>
      </w:r>
      <w:r>
        <w:rPr>
          <w:rFonts w:ascii="Times New Roman" w:hAnsi="Times New Roman"/>
          <w:color w:val="000009"/>
        </w:rPr>
        <w:t xml:space="preserve"> o </w:t>
      </w:r>
      <w:r>
        <w:rPr>
          <w:rFonts w:ascii="Times New Roman" w:hAnsi="Times New Roman"/>
          <w:color w:val="000009"/>
          <w:spacing w:val="-1"/>
        </w:rPr>
        <w:t>záruce)</w:t>
      </w:r>
      <w:r>
        <w:rPr>
          <w:rFonts w:ascii="Times New Roman" w:hAnsi="Times New Roman"/>
          <w:color w:val="000009"/>
        </w:rPr>
        <w:t xml:space="preserve"> a </w:t>
      </w:r>
      <w:r>
        <w:rPr>
          <w:rFonts w:ascii="Times New Roman" w:hAnsi="Times New Roman"/>
          <w:color w:val="000009"/>
          <w:spacing w:val="-1"/>
        </w:rPr>
        <w:t>zároveň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  <w:spacing w:val="-1"/>
        </w:rPr>
        <w:t>stáhnout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rFonts w:ascii="Times New Roman" w:hAnsi="Times New Roman"/>
          <w:color w:val="000009"/>
          <w:spacing w:val="-1"/>
        </w:rPr>
        <w:t>ovladače,</w:t>
      </w:r>
      <w:r>
        <w:rPr>
          <w:rFonts w:ascii="Times New Roman" w:hAnsi="Times New Roman"/>
          <w:color w:val="000009"/>
          <w:spacing w:val="83"/>
        </w:rPr>
        <w:t xml:space="preserve"> </w:t>
      </w:r>
      <w:r>
        <w:rPr>
          <w:rFonts w:ascii="Times New Roman" w:hAnsi="Times New Roman"/>
          <w:color w:val="000009"/>
          <w:spacing w:val="-1"/>
        </w:rPr>
        <w:t>software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</w:rPr>
        <w:t xml:space="preserve">a </w:t>
      </w:r>
      <w:r>
        <w:rPr>
          <w:rFonts w:ascii="Times New Roman" w:hAnsi="Times New Roman"/>
          <w:color w:val="000009"/>
          <w:spacing w:val="-1"/>
        </w:rPr>
        <w:t>manuály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</w:rPr>
        <w:t>k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  <w:spacing w:val="-1"/>
        </w:rPr>
        <w:t>serveru</w:t>
      </w:r>
    </w:p>
    <w:p w:rsidR="006F225F" w:rsidRDefault="006F225F">
      <w:pPr>
        <w:rPr>
          <w:rFonts w:ascii="Times New Roman" w:eastAsia="Times New Roman" w:hAnsi="Times New Roman" w:cs="Times New Roman"/>
        </w:rPr>
        <w:sectPr w:rsidR="006F225F">
          <w:pgSz w:w="11910" w:h="16840"/>
          <w:pgMar w:top="1080" w:right="1040" w:bottom="1360" w:left="1020" w:header="0" w:footer="1155" w:gutter="0"/>
          <w:cols w:space="720"/>
        </w:sectPr>
      </w:pPr>
    </w:p>
    <w:p w:rsidR="006F225F" w:rsidRDefault="000E58D4">
      <w:pPr>
        <w:pStyle w:val="Zkladntext"/>
        <w:spacing w:before="4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00009"/>
          <w:spacing w:val="-1"/>
        </w:rPr>
        <w:lastRenderedPageBreak/>
        <w:t>CPU</w:t>
      </w:r>
      <w:r>
        <w:rPr>
          <w:rFonts w:ascii="Times New Roman"/>
          <w:color w:val="000009"/>
          <w:spacing w:val="-2"/>
        </w:rPr>
        <w:t xml:space="preserve"> </w:t>
      </w:r>
      <w:r>
        <w:rPr>
          <w:rFonts w:ascii="Times New Roman"/>
          <w:color w:val="000009"/>
          <w:spacing w:val="-1"/>
        </w:rPr>
        <w:t>Benchmark</w:t>
      </w:r>
      <w:bookmarkStart w:id="1" w:name="_bookmark0"/>
      <w:bookmarkEnd w:id="1"/>
      <w:r>
        <w:rPr>
          <w:rFonts w:ascii="Times New Roman"/>
          <w:color w:val="000009"/>
          <w:spacing w:val="-1"/>
        </w:rPr>
        <w:t>s</w:t>
      </w:r>
    </w:p>
    <w:p w:rsidR="006F225F" w:rsidRDefault="000E58D4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5953589" cy="8206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589" cy="820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5F" w:rsidRDefault="006F225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F225F">
          <w:pgSz w:w="11910" w:h="16840"/>
          <w:pgMar w:top="1060" w:right="1260" w:bottom="1360" w:left="1020" w:header="0" w:footer="1155" w:gutter="0"/>
          <w:cols w:space="720"/>
        </w:sectPr>
      </w:pPr>
    </w:p>
    <w:p w:rsidR="006F225F" w:rsidRDefault="006F225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6F225F" w:rsidRDefault="000E58D4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5748590" cy="82088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90" cy="82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25F">
      <w:pgSz w:w="11910" w:h="16840"/>
      <w:pgMar w:top="1040" w:right="1560" w:bottom="1340" w:left="1020" w:header="0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3C" w:rsidRDefault="0059773C">
      <w:r>
        <w:separator/>
      </w:r>
    </w:p>
  </w:endnote>
  <w:endnote w:type="continuationSeparator" w:id="0">
    <w:p w:rsidR="0059773C" w:rsidRDefault="0059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5F" w:rsidRDefault="007E39D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9806305</wp:posOffset>
              </wp:positionV>
              <wp:extent cx="226060" cy="17780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25F" w:rsidRDefault="000E58D4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pacing w:val="-1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9D8">
                            <w:rPr>
                              <w:rFonts w:ascii="Times New Roman"/>
                              <w:noProof/>
                              <w:color w:val="000009"/>
                              <w:spacing w:val="-1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000009"/>
                              <w:spacing w:val="-1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1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pt;margin-top:772.15pt;width:17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" filled="f" stroked="f">
              <v:textbox inset="0,0,0,0">
                <w:txbxContent>
                  <w:p w:rsidR="006F225F" w:rsidRDefault="000E58D4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pacing w:val="-1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9D8">
                      <w:rPr>
                        <w:rFonts w:ascii="Times New Roman"/>
                        <w:noProof/>
                        <w:color w:val="000009"/>
                        <w:spacing w:val="-1"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000009"/>
                        <w:spacing w:val="-1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color w:val="000009"/>
                        <w:spacing w:val="-1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3C" w:rsidRDefault="0059773C">
      <w:r>
        <w:separator/>
      </w:r>
    </w:p>
  </w:footnote>
  <w:footnote w:type="continuationSeparator" w:id="0">
    <w:p w:rsidR="0059773C" w:rsidRDefault="0059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69A3"/>
    <w:multiLevelType w:val="hybridMultilevel"/>
    <w:tmpl w:val="C6568554"/>
    <w:lvl w:ilvl="0" w:tplc="7EFE645A">
      <w:start w:val="1"/>
      <w:numFmt w:val="bullet"/>
      <w:lvlText w:val="●"/>
      <w:lvlJc w:val="left"/>
      <w:pPr>
        <w:ind w:left="112" w:hanging="191"/>
      </w:pPr>
      <w:rPr>
        <w:rFonts w:ascii="Times New Roman" w:eastAsia="Times New Roman" w:hAnsi="Times New Roman" w:hint="default"/>
        <w:color w:val="000009"/>
        <w:sz w:val="22"/>
        <w:szCs w:val="22"/>
      </w:rPr>
    </w:lvl>
    <w:lvl w:ilvl="1" w:tplc="59801536">
      <w:start w:val="1"/>
      <w:numFmt w:val="bullet"/>
      <w:lvlText w:val="•"/>
      <w:lvlJc w:val="left"/>
      <w:pPr>
        <w:ind w:left="1086" w:hanging="191"/>
      </w:pPr>
      <w:rPr>
        <w:rFonts w:hint="default"/>
      </w:rPr>
    </w:lvl>
    <w:lvl w:ilvl="2" w:tplc="FB6ADBC0">
      <w:start w:val="1"/>
      <w:numFmt w:val="bullet"/>
      <w:lvlText w:val="•"/>
      <w:lvlJc w:val="left"/>
      <w:pPr>
        <w:ind w:left="2059" w:hanging="191"/>
      </w:pPr>
      <w:rPr>
        <w:rFonts w:hint="default"/>
      </w:rPr>
    </w:lvl>
    <w:lvl w:ilvl="3" w:tplc="EDA69E0A">
      <w:start w:val="1"/>
      <w:numFmt w:val="bullet"/>
      <w:lvlText w:val="•"/>
      <w:lvlJc w:val="left"/>
      <w:pPr>
        <w:ind w:left="3032" w:hanging="191"/>
      </w:pPr>
      <w:rPr>
        <w:rFonts w:hint="default"/>
      </w:rPr>
    </w:lvl>
    <w:lvl w:ilvl="4" w:tplc="507C09B4">
      <w:start w:val="1"/>
      <w:numFmt w:val="bullet"/>
      <w:lvlText w:val="•"/>
      <w:lvlJc w:val="left"/>
      <w:pPr>
        <w:ind w:left="4006" w:hanging="191"/>
      </w:pPr>
      <w:rPr>
        <w:rFonts w:hint="default"/>
      </w:rPr>
    </w:lvl>
    <w:lvl w:ilvl="5" w:tplc="7FA0B584">
      <w:start w:val="1"/>
      <w:numFmt w:val="bullet"/>
      <w:lvlText w:val="•"/>
      <w:lvlJc w:val="left"/>
      <w:pPr>
        <w:ind w:left="4979" w:hanging="191"/>
      </w:pPr>
      <w:rPr>
        <w:rFonts w:hint="default"/>
      </w:rPr>
    </w:lvl>
    <w:lvl w:ilvl="6" w:tplc="1416059C">
      <w:start w:val="1"/>
      <w:numFmt w:val="bullet"/>
      <w:lvlText w:val="•"/>
      <w:lvlJc w:val="left"/>
      <w:pPr>
        <w:ind w:left="5952" w:hanging="191"/>
      </w:pPr>
      <w:rPr>
        <w:rFonts w:hint="default"/>
      </w:rPr>
    </w:lvl>
    <w:lvl w:ilvl="7" w:tplc="8A5EC3FC">
      <w:start w:val="1"/>
      <w:numFmt w:val="bullet"/>
      <w:lvlText w:val="•"/>
      <w:lvlJc w:val="left"/>
      <w:pPr>
        <w:ind w:left="6926" w:hanging="191"/>
      </w:pPr>
      <w:rPr>
        <w:rFonts w:hint="default"/>
      </w:rPr>
    </w:lvl>
    <w:lvl w:ilvl="8" w:tplc="5520315C">
      <w:start w:val="1"/>
      <w:numFmt w:val="bullet"/>
      <w:lvlText w:val="•"/>
      <w:lvlJc w:val="left"/>
      <w:pPr>
        <w:ind w:left="7899" w:hanging="191"/>
      </w:pPr>
      <w:rPr>
        <w:rFonts w:hint="default"/>
      </w:rPr>
    </w:lvl>
  </w:abstractNum>
  <w:abstractNum w:abstractNumId="1">
    <w:nsid w:val="707A43B7"/>
    <w:multiLevelType w:val="hybridMultilevel"/>
    <w:tmpl w:val="FD1EFE34"/>
    <w:lvl w:ilvl="0" w:tplc="BB10E894">
      <w:start w:val="1"/>
      <w:numFmt w:val="bullet"/>
      <w:lvlText w:val="●"/>
      <w:lvlJc w:val="left"/>
      <w:pPr>
        <w:ind w:left="112" w:hanging="186"/>
      </w:pPr>
      <w:rPr>
        <w:rFonts w:ascii="Calibri" w:eastAsia="Calibri" w:hAnsi="Calibri" w:hint="default"/>
        <w:sz w:val="22"/>
        <w:szCs w:val="22"/>
      </w:rPr>
    </w:lvl>
    <w:lvl w:ilvl="1" w:tplc="16C86648">
      <w:start w:val="1"/>
      <w:numFmt w:val="decimal"/>
      <w:lvlText w:val="%2."/>
      <w:lvlJc w:val="left"/>
      <w:pPr>
        <w:ind w:left="1027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6A328622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3" w:tplc="43AA4CBA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4" w:tplc="FBFCB7B8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854C49E4">
      <w:start w:val="1"/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476C7C92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5904857C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79A2BBAA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5F"/>
    <w:rsid w:val="000E58D4"/>
    <w:rsid w:val="0059773C"/>
    <w:rsid w:val="005B6D47"/>
    <w:rsid w:val="006F225F"/>
    <w:rsid w:val="007E39D8"/>
    <w:rsid w:val="00D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multi_cpu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Blanka GREBEŇOVÁ</cp:lastModifiedBy>
  <cp:revision>2</cp:revision>
  <dcterms:created xsi:type="dcterms:W3CDTF">2017-11-30T11:51:00Z</dcterms:created>
  <dcterms:modified xsi:type="dcterms:W3CDTF">2017-11-30T11:51:00Z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