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791" w:rsidRDefault="00677791">
      <w:pPr>
        <w:spacing w:after="120"/>
        <w:jc w:val="center"/>
        <w:rPr>
          <w:b/>
          <w:bCs/>
          <w:sz w:val="28"/>
          <w:szCs w:val="28"/>
        </w:rPr>
      </w:pPr>
      <w:bookmarkStart w:id="0" w:name="_GoBack"/>
      <w:bookmarkEnd w:id="0"/>
      <w:r>
        <w:rPr>
          <w:b/>
          <w:bCs/>
          <w:sz w:val="28"/>
          <w:szCs w:val="28"/>
        </w:rPr>
        <w:t>OBCHODNÍ PODMÍNKY</w:t>
      </w:r>
    </w:p>
    <w:p w:rsidR="00677791" w:rsidRDefault="00677791">
      <w:pPr>
        <w:jc w:val="center"/>
      </w:pPr>
    </w:p>
    <w:p w:rsidR="00677791" w:rsidRDefault="00677791">
      <w:pPr>
        <w:jc w:val="center"/>
        <w:rPr>
          <w:b/>
          <w:bCs/>
        </w:rPr>
      </w:pPr>
      <w:r>
        <w:rPr>
          <w:b/>
          <w:bCs/>
        </w:rPr>
        <w:t>SMLOUVA</w:t>
      </w:r>
    </w:p>
    <w:p w:rsidR="00677791" w:rsidRDefault="00677791">
      <w:pPr>
        <w:jc w:val="center"/>
        <w:rPr>
          <w:b/>
        </w:rPr>
      </w:pPr>
      <w:r>
        <w:rPr>
          <w:b/>
        </w:rPr>
        <w:t>o poskytnutí komplexních úklidových služeb v budovách MZV ČR</w:t>
      </w:r>
    </w:p>
    <w:p w:rsidR="00677791" w:rsidRDefault="00677791">
      <w:pPr>
        <w:jc w:val="center"/>
      </w:pPr>
    </w:p>
    <w:p w:rsidR="00677791" w:rsidRDefault="00677791">
      <w:pPr>
        <w:jc w:val="center"/>
      </w:pPr>
      <w:r>
        <w:t>Č.j. objednatele: 232063 /2017-OS</w:t>
      </w:r>
    </w:p>
    <w:p w:rsidR="00677791" w:rsidRDefault="00677791">
      <w:pPr>
        <w:jc w:val="center"/>
      </w:pPr>
      <w:r>
        <w:t>Identifikátor: SM17 7817-009</w:t>
      </w:r>
    </w:p>
    <w:p w:rsidR="00677791" w:rsidRDefault="00677791">
      <w:pPr>
        <w:jc w:val="center"/>
      </w:pPr>
      <w:r>
        <w:t>č.j. zhotovitele: 23/2017</w:t>
      </w:r>
    </w:p>
    <w:p w:rsidR="00677791" w:rsidRDefault="00677791">
      <w:pPr>
        <w:jc w:val="center"/>
      </w:pPr>
    </w:p>
    <w:p w:rsidR="00677791" w:rsidRDefault="00677791">
      <w:pPr>
        <w:jc w:val="center"/>
      </w:pPr>
      <w:r>
        <w:t>uzavřená podle § 2586 a násl. zákona č. 89/2012 Sb., občanský zákoník (dále jen „smlouva“).</w:t>
      </w:r>
    </w:p>
    <w:p w:rsidR="00677791" w:rsidRDefault="00677791"/>
    <w:p w:rsidR="00677791" w:rsidRDefault="00677791">
      <w:pPr>
        <w:ind w:left="1260" w:hanging="1260"/>
        <w:jc w:val="both"/>
      </w:pPr>
      <w:r>
        <w:rPr>
          <w:b/>
        </w:rPr>
        <w:t>Objednatel</w:t>
      </w:r>
      <w:r>
        <w:t xml:space="preserve">: </w:t>
      </w:r>
      <w:r>
        <w:rPr>
          <w:b/>
          <w:bCs/>
        </w:rPr>
        <w:t>Česká republika – Ministerstvo zahraničních věcí</w:t>
      </w:r>
    </w:p>
    <w:p w:rsidR="00677791" w:rsidRDefault="00677791">
      <w:pPr>
        <w:tabs>
          <w:tab w:val="left" w:pos="1260"/>
        </w:tabs>
        <w:ind w:left="1260" w:hanging="1260"/>
        <w:jc w:val="both"/>
      </w:pPr>
      <w:r>
        <w:tab/>
        <w:t>Sídlo: Loretánské nám. 101/5, 118 00  Praha 1 – Hradčany, Česká republika</w:t>
      </w:r>
    </w:p>
    <w:p w:rsidR="00677791" w:rsidRDefault="00677791">
      <w:pPr>
        <w:tabs>
          <w:tab w:val="left" w:pos="1260"/>
        </w:tabs>
        <w:jc w:val="both"/>
      </w:pPr>
      <w:r>
        <w:tab/>
        <w:t>Identifikační číslo: 45769851</w:t>
      </w:r>
    </w:p>
    <w:p w:rsidR="00677791" w:rsidRDefault="00677791">
      <w:pPr>
        <w:tabs>
          <w:tab w:val="left" w:pos="1260"/>
        </w:tabs>
        <w:jc w:val="both"/>
      </w:pPr>
      <w:r>
        <w:tab/>
        <w:t xml:space="preserve">DIČ: CZ 45769851 </w:t>
      </w:r>
    </w:p>
    <w:p w:rsidR="00677791" w:rsidRDefault="00677791">
      <w:pPr>
        <w:tabs>
          <w:tab w:val="left" w:pos="1260"/>
        </w:tabs>
        <w:jc w:val="both"/>
      </w:pPr>
      <w:r>
        <w:tab/>
        <w:t xml:space="preserve">Bankovní spojení: </w:t>
      </w:r>
      <w:r>
        <w:rPr>
          <w:iCs/>
          <w:color w:val="000000"/>
        </w:rPr>
        <w:t xml:space="preserve">Česká národní banka, </w:t>
      </w:r>
      <w:r>
        <w:t xml:space="preserve">účet číslo </w:t>
      </w:r>
      <w:r>
        <w:rPr>
          <w:iCs/>
          <w:color w:val="000000"/>
        </w:rPr>
        <w:t xml:space="preserve">17228001/ 0710, </w:t>
      </w:r>
    </w:p>
    <w:p w:rsidR="00677791" w:rsidRDefault="00677791" w:rsidP="00EF420A">
      <w:pPr>
        <w:pStyle w:val="Normal2"/>
      </w:pPr>
      <w:r>
        <w:tab/>
        <w:t xml:space="preserve">         zastoupená </w:t>
      </w:r>
      <w:r w:rsidRPr="00EF420A">
        <w:t xml:space="preserve">Ing. Miloslavem Staškem, </w:t>
      </w:r>
      <w:r>
        <w:t>státní tajemník, pověřený řízení sekce ekonomicko-provozní</w:t>
      </w:r>
    </w:p>
    <w:p w:rsidR="00677791" w:rsidRDefault="00677791">
      <w:pPr>
        <w:jc w:val="both"/>
      </w:pPr>
      <w:r>
        <w:t>dále jen „objednatel“</w:t>
      </w:r>
    </w:p>
    <w:p w:rsidR="00677791" w:rsidRDefault="00677791">
      <w:pPr>
        <w:jc w:val="both"/>
      </w:pPr>
    </w:p>
    <w:p w:rsidR="00677791" w:rsidRDefault="00677791">
      <w:pPr>
        <w:jc w:val="both"/>
      </w:pPr>
      <w:r>
        <w:t>a</w:t>
      </w:r>
    </w:p>
    <w:p w:rsidR="00677791" w:rsidRDefault="00677791">
      <w:pPr>
        <w:jc w:val="both"/>
      </w:pPr>
    </w:p>
    <w:p w:rsidR="00677791" w:rsidRDefault="00677791">
      <w:pPr>
        <w:tabs>
          <w:tab w:val="left" w:pos="1260"/>
        </w:tabs>
        <w:jc w:val="both"/>
      </w:pPr>
      <w:r>
        <w:rPr>
          <w:b/>
        </w:rPr>
        <w:t>Zhotovitel</w:t>
      </w:r>
      <w:r>
        <w:t xml:space="preserve">: </w:t>
      </w:r>
      <w:r>
        <w:tab/>
      </w:r>
      <w:r w:rsidRPr="00110822">
        <w:rPr>
          <w:b/>
        </w:rPr>
        <w:t>ZENOVA services s.r.o.</w:t>
      </w:r>
    </w:p>
    <w:p w:rsidR="00677791" w:rsidRDefault="00677791">
      <w:pPr>
        <w:tabs>
          <w:tab w:val="left" w:pos="1260"/>
        </w:tabs>
        <w:jc w:val="both"/>
      </w:pPr>
      <w:r>
        <w:tab/>
        <w:t>IČ: 250 51 865</w:t>
      </w:r>
    </w:p>
    <w:p w:rsidR="00677791" w:rsidRDefault="00677791">
      <w:pPr>
        <w:tabs>
          <w:tab w:val="left" w:pos="1260"/>
        </w:tabs>
        <w:jc w:val="both"/>
      </w:pPr>
      <w:r>
        <w:tab/>
        <w:t>DIČ: CZ25051865</w:t>
      </w:r>
    </w:p>
    <w:p w:rsidR="00677791" w:rsidRDefault="00677791">
      <w:pPr>
        <w:tabs>
          <w:tab w:val="left" w:pos="1260"/>
        </w:tabs>
        <w:jc w:val="both"/>
      </w:pPr>
      <w:r>
        <w:tab/>
        <w:t>Bankovní spojení: Československá obchodní banka, a.s.,</w:t>
      </w:r>
    </w:p>
    <w:p w:rsidR="00677791" w:rsidRDefault="00677791">
      <w:pPr>
        <w:tabs>
          <w:tab w:val="left" w:pos="1260"/>
        </w:tabs>
        <w:jc w:val="both"/>
      </w:pPr>
      <w:r>
        <w:tab/>
        <w:t>č. účtu: 168856945/0300</w:t>
      </w:r>
    </w:p>
    <w:p w:rsidR="00677791" w:rsidRDefault="00677791">
      <w:pPr>
        <w:tabs>
          <w:tab w:val="left" w:pos="1260"/>
        </w:tabs>
        <w:jc w:val="both"/>
      </w:pPr>
      <w:r>
        <w:tab/>
        <w:t>zastoupená Tomášem Zemanem, jednatelem</w:t>
      </w:r>
    </w:p>
    <w:p w:rsidR="00677791" w:rsidRDefault="00677791">
      <w:pPr>
        <w:jc w:val="both"/>
      </w:pPr>
    </w:p>
    <w:p w:rsidR="00677791" w:rsidRDefault="00677791">
      <w:pPr>
        <w:jc w:val="both"/>
      </w:pPr>
      <w:r>
        <w:t>dále jen „zhotovitel“</w:t>
      </w:r>
    </w:p>
    <w:p w:rsidR="00677791" w:rsidRDefault="00677791">
      <w:pPr>
        <w:jc w:val="both"/>
      </w:pPr>
    </w:p>
    <w:p w:rsidR="00677791" w:rsidRDefault="00677791">
      <w:pPr>
        <w:jc w:val="both"/>
      </w:pPr>
      <w:r>
        <w:t>společně též „</w:t>
      </w:r>
      <w:r>
        <w:rPr>
          <w:b/>
        </w:rPr>
        <w:t>smluvní strany</w:t>
      </w:r>
      <w:r>
        <w:t>“</w:t>
      </w:r>
    </w:p>
    <w:p w:rsidR="00677791" w:rsidRDefault="00677791">
      <w:pPr>
        <w:jc w:val="both"/>
        <w:rPr>
          <w:sz w:val="28"/>
          <w:szCs w:val="28"/>
        </w:rPr>
      </w:pPr>
    </w:p>
    <w:p w:rsidR="00677791" w:rsidRPr="00190277" w:rsidRDefault="00677791">
      <w:pPr>
        <w:jc w:val="both"/>
        <w:rPr>
          <w:sz w:val="28"/>
          <w:szCs w:val="28"/>
        </w:rPr>
      </w:pPr>
    </w:p>
    <w:p w:rsidR="00677791" w:rsidRDefault="00677791">
      <w:pPr>
        <w:jc w:val="center"/>
        <w:rPr>
          <w:b/>
        </w:rPr>
      </w:pPr>
      <w:r>
        <w:rPr>
          <w:b/>
        </w:rPr>
        <w:t>I.</w:t>
      </w:r>
    </w:p>
    <w:p w:rsidR="00677791" w:rsidRDefault="00677791">
      <w:pPr>
        <w:jc w:val="center"/>
        <w:rPr>
          <w:b/>
        </w:rPr>
      </w:pPr>
      <w:r>
        <w:rPr>
          <w:b/>
        </w:rPr>
        <w:t>Úvodní ustanovení</w:t>
      </w:r>
    </w:p>
    <w:p w:rsidR="00677791" w:rsidRDefault="00677791">
      <w:pPr>
        <w:jc w:val="center"/>
      </w:pPr>
    </w:p>
    <w:p w:rsidR="00677791" w:rsidRDefault="00677791">
      <w:pPr>
        <w:pStyle w:val="Zkladntext"/>
        <w:ind w:firstLine="708"/>
      </w:pPr>
      <w:r>
        <w:t xml:space="preserve">Objednatel při své činnosti využívá prostor v objektu Černínského paláce včetně Janákovy přístavby, na adrese Loretánské náměstí č. 101/5, Praha 1, a další budovy v Praze: Toskánský palác na Hradčanském náměstí č. 182/5, ubytovnu na adrese Vrbenského ulice 1422/46, objekt Rytířská ulice č. 539/31, sklad v Jivinách - Netřebská ulice č. 933/51. </w:t>
      </w:r>
    </w:p>
    <w:p w:rsidR="00677791" w:rsidRDefault="00677791">
      <w:pPr>
        <w:jc w:val="both"/>
      </w:pPr>
    </w:p>
    <w:p w:rsidR="00677791" w:rsidRDefault="00677791">
      <w:pPr>
        <w:jc w:val="both"/>
      </w:pPr>
    </w:p>
    <w:p w:rsidR="00677791" w:rsidRDefault="00677791">
      <w:pPr>
        <w:keepNext/>
        <w:jc w:val="center"/>
        <w:rPr>
          <w:b/>
        </w:rPr>
      </w:pPr>
      <w:r>
        <w:rPr>
          <w:b/>
        </w:rPr>
        <w:t>II.</w:t>
      </w:r>
    </w:p>
    <w:p w:rsidR="00677791" w:rsidRDefault="00677791">
      <w:pPr>
        <w:keepNext/>
        <w:jc w:val="center"/>
        <w:rPr>
          <w:b/>
        </w:rPr>
      </w:pPr>
      <w:r>
        <w:rPr>
          <w:b/>
        </w:rPr>
        <w:t>Předmět smlouvy</w:t>
      </w:r>
    </w:p>
    <w:p w:rsidR="00677791" w:rsidRDefault="00677791">
      <w:pPr>
        <w:jc w:val="center"/>
      </w:pPr>
    </w:p>
    <w:p w:rsidR="00677791" w:rsidRDefault="00677791">
      <w:pPr>
        <w:pStyle w:val="Zkladntext"/>
        <w:ind w:firstLine="708"/>
      </w:pPr>
      <w:r>
        <w:t xml:space="preserve">Předmětem této smlouvy jsou vztahy mezi smluvními stranami při zajišťování komplexních úklidových prací a služeb v pražských budovách České republiky - Ministerstva zahraničních věcí vyjmenovaných v článku I. této smlouvy o celkové ploše </w:t>
      </w:r>
      <w:smartTag w:uri="urn:schemas-microsoft-com:office:smarttags" w:element="metricconverter">
        <w:smartTagPr>
          <w:attr w:name="ProductID" w:val="35 162,66 m2"/>
        </w:smartTagPr>
        <w:r>
          <w:rPr>
            <w:b/>
          </w:rPr>
          <w:t xml:space="preserve">35 162,66 </w:t>
        </w:r>
        <w:r w:rsidRPr="008F2268">
          <w:rPr>
            <w:b/>
          </w:rPr>
          <w:t>m</w:t>
        </w:r>
        <w:r w:rsidRPr="008F2268">
          <w:rPr>
            <w:b/>
            <w:vertAlign w:val="superscript"/>
          </w:rPr>
          <w:t>2</w:t>
        </w:r>
      </w:smartTag>
      <w:r>
        <w:t xml:space="preserve">, </w:t>
      </w:r>
      <w:r>
        <w:lastRenderedPageBreak/>
        <w:t>s účinností od 1.12.2017. Rozsah a specifikace smluvních prací v uvedených objektech je stanoven v přílohách čís. 1 až 4 této smlouvy, které tvoří nedílnou součást této smlouvy.</w:t>
      </w:r>
    </w:p>
    <w:p w:rsidR="00677791" w:rsidRDefault="00677791">
      <w:pPr>
        <w:jc w:val="both"/>
      </w:pPr>
    </w:p>
    <w:p w:rsidR="00677791" w:rsidRDefault="00677791">
      <w:pPr>
        <w:jc w:val="both"/>
      </w:pPr>
    </w:p>
    <w:p w:rsidR="00677791" w:rsidRDefault="00677791">
      <w:pPr>
        <w:keepNext/>
        <w:jc w:val="center"/>
        <w:rPr>
          <w:b/>
        </w:rPr>
      </w:pPr>
      <w:r>
        <w:rPr>
          <w:b/>
        </w:rPr>
        <w:t>III.</w:t>
      </w:r>
    </w:p>
    <w:p w:rsidR="00677791" w:rsidRDefault="00677791">
      <w:pPr>
        <w:keepNext/>
        <w:jc w:val="center"/>
      </w:pPr>
      <w:r>
        <w:rPr>
          <w:b/>
        </w:rPr>
        <w:t>Základní smluvní práva</w:t>
      </w:r>
    </w:p>
    <w:p w:rsidR="00677791" w:rsidRDefault="00677791">
      <w:pPr>
        <w:jc w:val="center"/>
      </w:pPr>
    </w:p>
    <w:p w:rsidR="00677791" w:rsidRDefault="00677791">
      <w:pPr>
        <w:jc w:val="both"/>
        <w:rPr>
          <w:b/>
          <w:bCs/>
        </w:rPr>
      </w:pPr>
      <w:r>
        <w:rPr>
          <w:b/>
          <w:bCs/>
        </w:rPr>
        <w:t>1. Zhotovitel se zavazuje:</w:t>
      </w:r>
    </w:p>
    <w:p w:rsidR="00677791" w:rsidRDefault="00677791">
      <w:pPr>
        <w:numPr>
          <w:ilvl w:val="0"/>
          <w:numId w:val="1"/>
        </w:numPr>
        <w:jc w:val="both"/>
      </w:pPr>
      <w:r>
        <w:t>Poskytovat úklidové práce a služby vlastním nákladem a </w:t>
      </w:r>
      <w:r w:rsidRPr="00486480">
        <w:t xml:space="preserve">vlastními zaměstnanci ve stanovené době pro provádění úklidu s použitím </w:t>
      </w:r>
      <w:r w:rsidRPr="00486480">
        <w:rPr>
          <w:bCs/>
        </w:rPr>
        <w:t>vlastního</w:t>
      </w:r>
      <w:r w:rsidRPr="00486480">
        <w:rPr>
          <w:b/>
          <w:bCs/>
        </w:rPr>
        <w:t xml:space="preserve"> </w:t>
      </w:r>
      <w:r w:rsidRPr="00486480">
        <w:t>strojního</w:t>
      </w:r>
      <w:r>
        <w:t xml:space="preserve">, technologického a materiálního vybavení, v rozsahu a množství stanoveném touto smlouvou a přílohou číslo 1, která tvoří nedílnou součást této smlouvy a v kvalitě Standardu a rozsahu provádění pravidelného úklidu v příloze číslo 4. </w:t>
      </w:r>
    </w:p>
    <w:p w:rsidR="00677791" w:rsidRPr="00682B10" w:rsidRDefault="00677791">
      <w:pPr>
        <w:numPr>
          <w:ilvl w:val="0"/>
          <w:numId w:val="1"/>
        </w:numPr>
        <w:jc w:val="both"/>
      </w:pPr>
      <w:r>
        <w:t xml:space="preserve">Provádět úklidové práce samostatně s potřebnou odbornou péčí, řádně a včas, a to tak, aby výsledek úklidových prací odpovídal příslušným smluvním ujednáním dle přílohy číslo 4 nebo obvyklým standardům kvality úklidových prací s cílem zachování </w:t>
      </w:r>
      <w:r w:rsidRPr="00682B10">
        <w:t>dobrých pracovních podmínek zaměstnanců objednatele</w:t>
      </w:r>
      <w:r>
        <w:t xml:space="preserve"> (viz Standard a rozsah provádění pravidelného úklidu)</w:t>
      </w:r>
      <w:r w:rsidRPr="00682B10">
        <w:t xml:space="preserve">. </w:t>
      </w:r>
    </w:p>
    <w:p w:rsidR="00677791" w:rsidRPr="00682B10" w:rsidRDefault="00677791">
      <w:pPr>
        <w:numPr>
          <w:ilvl w:val="0"/>
          <w:numId w:val="1"/>
        </w:numPr>
        <w:jc w:val="both"/>
      </w:pPr>
      <w:r>
        <w:rPr>
          <w:iCs/>
        </w:rPr>
        <w:t>S</w:t>
      </w:r>
      <w:r w:rsidRPr="00682B10">
        <w:rPr>
          <w:iCs/>
        </w:rPr>
        <w:t>oustřeďovat tříděný recyklovatelný odpad na stanovená místa a třídit určený recyklovatelný odpad.</w:t>
      </w:r>
    </w:p>
    <w:p w:rsidR="00677791" w:rsidRDefault="00677791">
      <w:pPr>
        <w:numPr>
          <w:ilvl w:val="0"/>
          <w:numId w:val="1"/>
        </w:numPr>
        <w:jc w:val="both"/>
      </w:pPr>
      <w:r>
        <w:t xml:space="preserve">Poskytnout objednateli další služby (jednorázové úklidové práce), které si objednatel nad rámec pravidelných </w:t>
      </w:r>
      <w:r w:rsidRPr="00EF6458">
        <w:t xml:space="preserve">prací (srov. Standard </w:t>
      </w:r>
      <w:r>
        <w:t xml:space="preserve">a rozsah </w:t>
      </w:r>
      <w:r w:rsidRPr="00EF6458">
        <w:t>provádění pravidelného úklidu – příloha č</w:t>
      </w:r>
      <w:r>
        <w:t>íslo</w:t>
      </w:r>
      <w:r w:rsidRPr="00EF6458">
        <w:t xml:space="preserve"> </w:t>
      </w:r>
      <w:r>
        <w:t xml:space="preserve">4 </w:t>
      </w:r>
      <w:r w:rsidRPr="00EF6458">
        <w:t>vyžádá písemnou objednávkou</w:t>
      </w:r>
      <w:r>
        <w:t xml:space="preserve"> v sazbě dle Ceníku dalších služeb, který tvoří jako příloha číslo 3 nedílnou součást této smlouvy. </w:t>
      </w:r>
    </w:p>
    <w:p w:rsidR="00677791" w:rsidRDefault="00677791">
      <w:pPr>
        <w:numPr>
          <w:ilvl w:val="0"/>
          <w:numId w:val="1"/>
        </w:numPr>
        <w:jc w:val="both"/>
      </w:pPr>
      <w:r>
        <w:t>Nést odpovědnost za provedené práce podle smlouvy, za řízení všech prací při provádění úklidových prací a za pořádek na pracovišti.</w:t>
      </w:r>
    </w:p>
    <w:p w:rsidR="00677791" w:rsidRDefault="00677791">
      <w:pPr>
        <w:numPr>
          <w:ilvl w:val="0"/>
          <w:numId w:val="1"/>
        </w:numPr>
        <w:jc w:val="both"/>
      </w:pPr>
      <w:r>
        <w:t>V souladu se systémem kontroly jakosti provádět denní kontrolu prováděných prací pověřeným zaměstnancem ve spolupráci se zástupcem objednatele dle ujednání v této smlouvě.</w:t>
      </w:r>
    </w:p>
    <w:p w:rsidR="00677791" w:rsidRDefault="00677791">
      <w:pPr>
        <w:numPr>
          <w:ilvl w:val="0"/>
          <w:numId w:val="1"/>
        </w:numPr>
        <w:jc w:val="both"/>
      </w:pPr>
      <w:r>
        <w:t>Prokazatelně seznámit své zaměstnance s vnitřními pokyny a předpisy objednatele a dodržovat je, pokud byl objednatelem s těmito předpisy písemně obeznámen.</w:t>
      </w:r>
    </w:p>
    <w:p w:rsidR="00677791" w:rsidRDefault="00677791">
      <w:pPr>
        <w:numPr>
          <w:ilvl w:val="0"/>
          <w:numId w:val="1"/>
        </w:numPr>
        <w:jc w:val="both"/>
      </w:pPr>
      <w:r>
        <w:t>Seznámit své zaměstnance s úsekem prováděných prací (včetně Standardu a rozsahu provádění pravidelného úklidu), četnostmi a rozsahem prací, s nakládáním s odpadem a ukládáním odpadu a ostatními interními předpisy a dalšími skutečnostmi nezbytnými pro řádný a bezpečný výkon smluvních činností.</w:t>
      </w:r>
    </w:p>
    <w:p w:rsidR="00677791" w:rsidRDefault="00677791">
      <w:pPr>
        <w:numPr>
          <w:ilvl w:val="0"/>
          <w:numId w:val="1"/>
        </w:numPr>
        <w:jc w:val="both"/>
      </w:pPr>
      <w:r>
        <w:t>Neprodleně písemně oznámit objednateli, domnívá-li se, že pro řádný výkon existují překážky způsobené objednatelem.</w:t>
      </w:r>
    </w:p>
    <w:p w:rsidR="00677791" w:rsidRDefault="00677791">
      <w:pPr>
        <w:numPr>
          <w:ilvl w:val="0"/>
          <w:numId w:val="1"/>
        </w:numPr>
        <w:jc w:val="both"/>
      </w:pPr>
      <w:r>
        <w:t>Neodkladně a bezplatně odstranit právem reklamovanou vadu práce a služby a za tímto účelem vést úklidový deník – knihu reklamací, kam budou zaznamenávány zjištěné nedostatky, včetně termínu projednání reklamace a termínu odstranění vady.</w:t>
      </w:r>
    </w:p>
    <w:p w:rsidR="00677791" w:rsidRPr="00C431E4" w:rsidRDefault="00677791">
      <w:pPr>
        <w:numPr>
          <w:ilvl w:val="0"/>
          <w:numId w:val="1"/>
        </w:numPr>
        <w:jc w:val="both"/>
      </w:pPr>
      <w:r>
        <w:t xml:space="preserve">Po celou dobu poskytování smluvních činností respektovat oprávněné zájmy objednatele a dbát pokynů objednatele s výjimkou těch omezení, ke kterým při </w:t>
      </w:r>
      <w:r w:rsidRPr="00C431E4">
        <w:t>provádění úklidových prací obvykle dochází.</w:t>
      </w:r>
    </w:p>
    <w:p w:rsidR="00677791" w:rsidRPr="00C431E4" w:rsidRDefault="00677791">
      <w:pPr>
        <w:numPr>
          <w:ilvl w:val="0"/>
          <w:numId w:val="1"/>
        </w:numPr>
        <w:jc w:val="both"/>
      </w:pPr>
      <w:r w:rsidRPr="00C431E4">
        <w:t xml:space="preserve">K povinnosti zajistit ze strany všech svých pracovníků, kteří se podílí na plnění smluvních prací, dodržení ustanovení zákona číslo 412/2005 Sb., o ochraně utajovaných informací a o bezpečnostní způsobilosti, a jeho prováděcích předpisů a pokynů vydaných objednatelem – veškeré osoby podílející se na plnění předmětu smlouvy budou poučeny o styku s utajovanými skutečnostmi na stupeň „VYHRAZENÉ“. Zhotovitel předloží platné osvědčení podnikatele na stupeň utajení „Důvěrné“ (případě vyšší) vydaný Národním bezpečnostním úřadem. V případě </w:t>
      </w:r>
      <w:r w:rsidRPr="00C431E4">
        <w:lastRenderedPageBreak/>
        <w:t>omezení platnosti dokladu od NBÚ je zhotovitel povinen včas doložit prodloužení certifikátu po celou dobu plnění. K povinnosti řádně, včas a bez zbytečného prodlení objednateli předkládat doklady nutné pro zajištění vstupních karet do objektů MZV pro zaměstnance, jejichž prostřednictvím jsou prováděny úklidové služby (tj. zaměstnance, kteří se po budovách objednatele pohybují v režimu „návštěva bez doprovodu“). O veškerých změnách osob, které do objektů objednatele za účelem provádění úklidových služeb vstupují informovat objednatele neprodleně.</w:t>
      </w:r>
    </w:p>
    <w:p w:rsidR="00677791" w:rsidRDefault="00677791">
      <w:pPr>
        <w:numPr>
          <w:ilvl w:val="0"/>
          <w:numId w:val="1"/>
        </w:numPr>
        <w:jc w:val="both"/>
      </w:pPr>
      <w:r w:rsidRPr="00C431E4">
        <w:t>Veškeré podstatné informace a skutečnosti o objednateli, o nichž se dozví v souvislosti s plněním služby, bude považovat za předmět OBCHODNÍHO TAJEMSTVÍ</w:t>
      </w:r>
      <w:r>
        <w:t>.</w:t>
      </w:r>
    </w:p>
    <w:p w:rsidR="00677791" w:rsidRDefault="00677791">
      <w:pPr>
        <w:numPr>
          <w:ilvl w:val="0"/>
          <w:numId w:val="1"/>
        </w:numPr>
        <w:jc w:val="both"/>
      </w:pPr>
      <w:r>
        <w:t>Že po celou dobu plnění smluvních prací ani v budoucnu nebude v souvislosti s plněním předmětu této smlouvy vyvíjet činnost proti zájmům objednatele.</w:t>
      </w:r>
    </w:p>
    <w:p w:rsidR="00677791" w:rsidRDefault="00677791">
      <w:pPr>
        <w:numPr>
          <w:ilvl w:val="0"/>
          <w:numId w:val="1"/>
        </w:numPr>
        <w:jc w:val="both"/>
      </w:pPr>
      <w:r>
        <w:t>Pro zkvalitnění úklidových prací vyčlenit trvale alespoň jeden podlahový mycí stroj.</w:t>
      </w:r>
    </w:p>
    <w:p w:rsidR="00677791" w:rsidRDefault="00677791">
      <w:pPr>
        <w:numPr>
          <w:ilvl w:val="0"/>
          <w:numId w:val="1"/>
        </w:numPr>
        <w:jc w:val="both"/>
      </w:pPr>
      <w:r>
        <w:t>Vybavit své zaměstnance vykonávající předmětné práce a služby jednotným pracovním oděvem vhodným pro dané prostředí se zřetelným logem společnosti a jmenovkou s čitelně uvedeným jménem zaměstnance a zajistit, aby jmenovka byla nošena viditelně po celou dobu, kdy se zaměstnanec pohybuje v objektech objednatele.</w:t>
      </w:r>
    </w:p>
    <w:p w:rsidR="00677791" w:rsidRDefault="00677791">
      <w:pPr>
        <w:numPr>
          <w:ilvl w:val="0"/>
          <w:numId w:val="1"/>
        </w:numPr>
        <w:jc w:val="both"/>
      </w:pPr>
      <w:r>
        <w:t>Nahradit objednateli veškeré škody vzniklé na jeho majetku a majetku třetí osoby, způsobené kromě obecné odpovědnosti prokazatelně porušením povinností zaměstnanci zhotovitele při výkonu smluvních činností nebo škody vzniklé prokazatelně vlastní vinou pracovníků zhotovitele neprovedením smluvních činností. Pro tyto účely má po celou dobu trvání této smlouvy sjednanou pojistnou smlouvu o pojištění odpovědnosti za škodu s výší pojistného plnění minimálně 5 000 000,- Kč.</w:t>
      </w:r>
    </w:p>
    <w:p w:rsidR="00677791" w:rsidRDefault="00677791">
      <w:pPr>
        <w:numPr>
          <w:ilvl w:val="0"/>
          <w:numId w:val="1"/>
        </w:numPr>
        <w:jc w:val="both"/>
      </w:pPr>
      <w:r>
        <w:t>Vzhledem ke spolupráci na společném pracovišti poskytnout objednateli informace o opatření na zajištění bezpečnosti a ochrany zdraví při práci.</w:t>
      </w:r>
    </w:p>
    <w:p w:rsidR="00677791" w:rsidRDefault="00677791">
      <w:pPr>
        <w:numPr>
          <w:ilvl w:val="0"/>
          <w:numId w:val="1"/>
        </w:numPr>
        <w:jc w:val="both"/>
      </w:pPr>
      <w:r>
        <w:t>Prokazatelně proškolit vlastní zaměstnance o opatření objednatele na zajištění bez</w:t>
      </w:r>
      <w:r>
        <w:softHyphen/>
        <w:t>pečnosti a ochrany zdraví při práci, protipožárních a jiných obecně závazných právních předpisech a tato opatření dodržovat.</w:t>
      </w:r>
    </w:p>
    <w:p w:rsidR="00677791" w:rsidRDefault="00677791">
      <w:pPr>
        <w:numPr>
          <w:ilvl w:val="0"/>
          <w:numId w:val="1"/>
        </w:numPr>
        <w:jc w:val="both"/>
      </w:pPr>
      <w:r>
        <w:t>Dodržovat legislativní požadavky týkající se bezpečnosti práce a ochrany zdraví při práci, protipožární předpisy a jiné obecně závazné právní předpisy.</w:t>
      </w:r>
    </w:p>
    <w:p w:rsidR="00677791" w:rsidRDefault="00677791">
      <w:pPr>
        <w:jc w:val="both"/>
      </w:pPr>
    </w:p>
    <w:p w:rsidR="00677791" w:rsidRDefault="00677791">
      <w:pPr>
        <w:jc w:val="both"/>
        <w:rPr>
          <w:b/>
          <w:bCs/>
        </w:rPr>
      </w:pPr>
      <w:r>
        <w:rPr>
          <w:b/>
          <w:bCs/>
        </w:rPr>
        <w:t>2. Objednatel se zavazuje:</w:t>
      </w:r>
    </w:p>
    <w:p w:rsidR="00677791" w:rsidRDefault="00677791">
      <w:pPr>
        <w:jc w:val="both"/>
        <w:rPr>
          <w:b/>
          <w:bCs/>
        </w:rPr>
      </w:pPr>
    </w:p>
    <w:p w:rsidR="00677791" w:rsidRPr="00A76EBB" w:rsidRDefault="00677791">
      <w:pPr>
        <w:numPr>
          <w:ilvl w:val="0"/>
          <w:numId w:val="2"/>
        </w:numPr>
        <w:jc w:val="both"/>
      </w:pPr>
      <w:r w:rsidRPr="00A76EBB">
        <w:t>Uhradit každý měsíc sjednanou částku za skutečně provedené úklidové práce a služby a ve výši a v termínech stano</w:t>
      </w:r>
      <w:r w:rsidRPr="00A76EBB">
        <w:softHyphen/>
        <w:t>vených touto smlouvou. Případné jednorázové úklidové práce, poskytnuté na základě písemné objednávky (příp. potvrzením ve výkazu práce měsíčních prací) objednatele, budou účtovány podle skutečnosti samostatně dle článku IV. písmene b) této smlouvy.</w:t>
      </w:r>
    </w:p>
    <w:p w:rsidR="00677791" w:rsidRDefault="00677791">
      <w:pPr>
        <w:numPr>
          <w:ilvl w:val="0"/>
          <w:numId w:val="2"/>
        </w:numPr>
        <w:jc w:val="both"/>
      </w:pPr>
      <w:r>
        <w:t>Poskytnout zhotoviteli potřebnou součinnost, vytvořit zaměstnancům zhotovitele základní podmínky potřebné pro řádný a odborný výkon jejich práce a umožnit výkon sjednaných prací podle této smlouvy.</w:t>
      </w:r>
    </w:p>
    <w:p w:rsidR="00677791" w:rsidRDefault="00677791">
      <w:pPr>
        <w:numPr>
          <w:ilvl w:val="0"/>
          <w:numId w:val="2"/>
        </w:numPr>
        <w:jc w:val="both"/>
      </w:pPr>
      <w:r>
        <w:t>Zajistit v dohodnuté pracovní době zaměstnancům zhotovitele vstup na pracoviště za účelem úklidu (včetně předání klíčů, elektronických karet apod.).</w:t>
      </w:r>
    </w:p>
    <w:p w:rsidR="00677791" w:rsidRDefault="00677791">
      <w:pPr>
        <w:numPr>
          <w:ilvl w:val="0"/>
          <w:numId w:val="2"/>
        </w:numPr>
        <w:jc w:val="both"/>
      </w:pPr>
      <w:r>
        <w:t>Poskytnout zhotoviteli interní pokyny a předpisy upravující režim, provoz a bez</w:t>
      </w:r>
      <w:r>
        <w:softHyphen/>
        <w:t>pečnost práce a protipožární opatření v objektu.</w:t>
      </w:r>
    </w:p>
    <w:p w:rsidR="00677791" w:rsidRDefault="00677791">
      <w:pPr>
        <w:numPr>
          <w:ilvl w:val="0"/>
          <w:numId w:val="2"/>
        </w:numPr>
        <w:jc w:val="both"/>
      </w:pPr>
      <w:r>
        <w:t>Informovat zhotovitele v předstihu o změnách, které by měly vliv na změnu touto smlouvou stanovenou úklidovou plochu či uklízený prostor, případně změnu režimu přístupu do nich.</w:t>
      </w:r>
    </w:p>
    <w:p w:rsidR="00677791" w:rsidRDefault="00677791">
      <w:pPr>
        <w:numPr>
          <w:ilvl w:val="0"/>
          <w:numId w:val="2"/>
        </w:numPr>
        <w:jc w:val="both"/>
      </w:pPr>
      <w:r>
        <w:t>Vyčlenit zhotoviteli v potřebném počtu uzamykatelné prostory sloužící jako šatna pro zaměstnance úklidu, sklad materiálu a místnost pro strojové vybavení.</w:t>
      </w:r>
    </w:p>
    <w:p w:rsidR="00677791" w:rsidRDefault="00677791">
      <w:pPr>
        <w:numPr>
          <w:ilvl w:val="0"/>
          <w:numId w:val="2"/>
        </w:numPr>
        <w:jc w:val="both"/>
      </w:pPr>
      <w:r>
        <w:t>Umožnit zaměstnancům zhotovitele přístup ke zdrojům teplé a studené užitkové vody a elektrické energie a poskytnout bezplatně odběr těchto médií v míře nezbytné pro plnění závazku zhotovitele, dále určit prostor na skladování odpadu vzniklého činností objednatele (odpad z odpadkových košů apod.) a na vlastní náklad zajistit jeho odvoz.</w:t>
      </w:r>
    </w:p>
    <w:p w:rsidR="00677791" w:rsidRDefault="00677791">
      <w:pPr>
        <w:numPr>
          <w:ilvl w:val="0"/>
          <w:numId w:val="2"/>
        </w:numPr>
        <w:jc w:val="both"/>
      </w:pPr>
      <w:r>
        <w:t>Před započetím smluvních prací prokazatelně seznámit zaměstnance zhotovitele se zvláštními bezpečnostními opatřeními objednatele a zvláštními předpisy platnými pro pracoviště objednatele, kde bude zhotovitel dílo provádět. O seznámení zaměstnanců zhotovitele s výše uvedenými opatřeními a předpisy bude sepsán zápis, podepsaný oprávněnými zástupci obou smluvních stran.</w:t>
      </w:r>
    </w:p>
    <w:p w:rsidR="00677791" w:rsidRDefault="00677791">
      <w:pPr>
        <w:numPr>
          <w:ilvl w:val="0"/>
          <w:numId w:val="2"/>
        </w:numPr>
        <w:jc w:val="both"/>
      </w:pPr>
      <w:r>
        <w:t>Předat zhotoviteli nejpozději 3 dny před zahájením smluvních prací podrobné plány a popis uklízených ploch.</w:t>
      </w:r>
    </w:p>
    <w:p w:rsidR="00677791" w:rsidRDefault="00677791">
      <w:pPr>
        <w:numPr>
          <w:ilvl w:val="0"/>
          <w:numId w:val="2"/>
        </w:numPr>
        <w:jc w:val="both"/>
      </w:pPr>
      <w:r>
        <w:t>Proškolit vlastní zaměstnance o opatřeních zhotovitele na zajištění bezpečnosti a ochrany zdraví při práci.</w:t>
      </w:r>
    </w:p>
    <w:p w:rsidR="00677791" w:rsidRDefault="00677791">
      <w:pPr>
        <w:numPr>
          <w:ilvl w:val="0"/>
          <w:numId w:val="2"/>
        </w:numPr>
        <w:jc w:val="both"/>
      </w:pPr>
      <w:r>
        <w:t>V případě, že v zařízeních objednatele jsou instalovány atypické materiály vyžadující zvláštní postup, předat zhotoviteli potřebný návod, a to nejpozději 3 dny před zahájením smluvních prací. V případě, že objednatel tuto povinnost nedodrží, neodpovídá zhotovitel za škodu vzniklou v souvislosti s nedodržením zvláštního postupu při údržbě a čištění atypického materiálu.</w:t>
      </w:r>
    </w:p>
    <w:p w:rsidR="00677791" w:rsidRDefault="00677791">
      <w:pPr>
        <w:jc w:val="both"/>
      </w:pPr>
    </w:p>
    <w:p w:rsidR="00677791" w:rsidRDefault="00677791">
      <w:pPr>
        <w:jc w:val="both"/>
      </w:pPr>
    </w:p>
    <w:p w:rsidR="00677791" w:rsidRDefault="00677791">
      <w:pPr>
        <w:jc w:val="both"/>
      </w:pPr>
    </w:p>
    <w:p w:rsidR="00677791" w:rsidRDefault="00677791">
      <w:pPr>
        <w:pStyle w:val="Zkladntext2"/>
        <w:rPr>
          <w:color w:val="auto"/>
        </w:rPr>
      </w:pPr>
      <w:r>
        <w:rPr>
          <w:color w:val="auto"/>
        </w:rPr>
        <w:t xml:space="preserve">Zhotovitel je oprávněn sjednat na určité práce a po vymezenou dobu zaměstnance jiné společnosti. Zhotovitel je povinen předem písemně informovat objednatele o těchto subdodavatelích a způsobu jejich výběru a objednatel si ponechává právo v jednotlivých případech odmítnout použití jejich prací zejména z důvodů bezpečnostních nebo potřeby utajení. Za činnost těchto zaměstnanců však odpovídá objednateli tak, jako by službu prováděl sám. </w:t>
      </w:r>
    </w:p>
    <w:p w:rsidR="00677791" w:rsidRDefault="00677791"/>
    <w:p w:rsidR="00677791" w:rsidRDefault="00677791"/>
    <w:p w:rsidR="00677791" w:rsidRDefault="00677791">
      <w:pPr>
        <w:keepNext/>
        <w:jc w:val="center"/>
        <w:rPr>
          <w:b/>
        </w:rPr>
      </w:pPr>
      <w:r>
        <w:rPr>
          <w:b/>
        </w:rPr>
        <w:t>IV.</w:t>
      </w:r>
    </w:p>
    <w:p w:rsidR="00677791" w:rsidRDefault="00677791">
      <w:pPr>
        <w:keepNext/>
        <w:jc w:val="center"/>
      </w:pPr>
      <w:r>
        <w:rPr>
          <w:b/>
        </w:rPr>
        <w:t>Cena</w:t>
      </w:r>
    </w:p>
    <w:p w:rsidR="00677791" w:rsidRDefault="00677791">
      <w:pPr>
        <w:jc w:val="center"/>
      </w:pPr>
    </w:p>
    <w:p w:rsidR="00677791" w:rsidRDefault="00677791">
      <w:pPr>
        <w:pStyle w:val="Zkladntext"/>
        <w:numPr>
          <w:ilvl w:val="0"/>
          <w:numId w:val="3"/>
        </w:numPr>
      </w:pPr>
      <w:r>
        <w:t xml:space="preserve">Cena za komplexní úklidové práce a služby je stanovena dohodou smluvních stran ve smyslu zákona číslo 526/1990 Sb., o cenách, ve znění pozdějších předpisů, jako cena nejvýše přípustná pro rozsah vymezený v článku II. této smlouvy </w:t>
      </w:r>
      <w:r>
        <w:rPr>
          <w:bCs/>
        </w:rPr>
        <w:t xml:space="preserve">bez možnosti nárůstu z důvodu inflace </w:t>
      </w:r>
      <w:r>
        <w:t>nebo jiných vlivů nespecifikovaných přímo touto smlouvou, a činí:</w:t>
      </w:r>
    </w:p>
    <w:p w:rsidR="00677791" w:rsidRDefault="00677791">
      <w:pPr>
        <w:pStyle w:val="Zkladntext"/>
        <w:ind w:left="360"/>
      </w:pPr>
    </w:p>
    <w:p w:rsidR="00677791" w:rsidRDefault="00677791">
      <w:pPr>
        <w:tabs>
          <w:tab w:val="left" w:pos="6660"/>
        </w:tabs>
        <w:jc w:val="both"/>
      </w:pPr>
      <w:r w:rsidRPr="00512F0C">
        <w:t>Cena za komplexní úklidové práce a služby za měsíc bez DPH 367 221,00 Kč</w:t>
      </w:r>
    </w:p>
    <w:p w:rsidR="00677791" w:rsidRDefault="00677791">
      <w:pPr>
        <w:tabs>
          <w:tab w:val="left" w:pos="6660"/>
        </w:tabs>
        <w:jc w:val="both"/>
      </w:pPr>
    </w:p>
    <w:p w:rsidR="00677791" w:rsidRDefault="00677791">
      <w:pPr>
        <w:tabs>
          <w:tab w:val="left" w:pos="6660"/>
        </w:tabs>
        <w:jc w:val="both"/>
      </w:pPr>
      <w:r>
        <w:t>Daň z přidané hodnoty bude účtována dle aktuální sazby.</w:t>
      </w:r>
    </w:p>
    <w:p w:rsidR="00677791" w:rsidRPr="00F1462D" w:rsidRDefault="00677791">
      <w:pPr>
        <w:jc w:val="both"/>
        <w:rPr>
          <w:i/>
        </w:rPr>
      </w:pPr>
      <w:r>
        <w:t xml:space="preserve">Cena </w:t>
      </w:r>
      <w:r w:rsidRPr="00EB535C">
        <w:t>za jednorázové úklidové práce nad rámec pravidelných prací je</w:t>
      </w:r>
      <w:r>
        <w:t xml:space="preserve"> stanovena hodinovými sazbami uvedenými v příloze č. </w:t>
      </w:r>
      <w:r w:rsidRPr="00F1462D">
        <w:t>3</w:t>
      </w:r>
      <w:r>
        <w:rPr>
          <w:i/>
        </w:rPr>
        <w:t xml:space="preserve"> </w:t>
      </w:r>
      <w:r>
        <w:t xml:space="preserve">této smlouvy. </w:t>
      </w:r>
    </w:p>
    <w:p w:rsidR="00677791" w:rsidRDefault="00677791">
      <w:pPr>
        <w:jc w:val="both"/>
      </w:pPr>
    </w:p>
    <w:p w:rsidR="00677791" w:rsidRPr="004F35AF" w:rsidRDefault="00677791">
      <w:pPr>
        <w:tabs>
          <w:tab w:val="left" w:pos="3420"/>
        </w:tabs>
        <w:jc w:val="both"/>
      </w:pPr>
      <w:r w:rsidRPr="00512F0C">
        <w:t>Cena za 4 roky a jeden měsíc bez DPH 17 993 852,00 Kč</w:t>
      </w:r>
    </w:p>
    <w:p w:rsidR="00677791" w:rsidRPr="004F35AF" w:rsidRDefault="00677791">
      <w:pPr>
        <w:tabs>
          <w:tab w:val="left" w:pos="3420"/>
        </w:tabs>
        <w:jc w:val="both"/>
      </w:pPr>
      <w:r w:rsidRPr="004F35AF">
        <w:t>K této ceně bude připočtena DPH ve výši dle aktuální sazby.</w:t>
      </w:r>
    </w:p>
    <w:p w:rsidR="00677791" w:rsidRPr="004F35AF" w:rsidRDefault="00677791">
      <w:pPr>
        <w:jc w:val="both"/>
      </w:pPr>
    </w:p>
    <w:p w:rsidR="00677791" w:rsidRDefault="00677791">
      <w:pPr>
        <w:numPr>
          <w:ilvl w:val="0"/>
          <w:numId w:val="3"/>
        </w:numPr>
        <w:jc w:val="both"/>
      </w:pPr>
      <w:r w:rsidRPr="004F35AF">
        <w:t>Cena nezahrnuje úklidové práce po řemeslnických pracích (malování, rekonstrukce apod.), generální úklid, práce o sobotách a nedělích a jiné práce, které si objednatel nad rámec pravidelných úklidových činností vyžádá. Tyto práce budou prováděny po předchozí dohodě, na základě písemné objednávky objednatele (příp. potvrzením ve výkazu práce měsíčních prací) a fakturovány dle skutečně provedené práce v souladu se stanovenými jednotkovými cenami dalších služeb dle Ceníku dalších služeb, který</w:t>
      </w:r>
      <w:r>
        <w:t xml:space="preserve"> tvoří přílohu číslo 3 této smlouvy, nebo dle předem dohodnutých cen a </w:t>
      </w:r>
      <w:r w:rsidRPr="004326F7">
        <w:t xml:space="preserve">skutečné spotřeby materiálu. </w:t>
      </w:r>
    </w:p>
    <w:p w:rsidR="00677791" w:rsidRPr="004326F7" w:rsidRDefault="00677791" w:rsidP="00E008DC">
      <w:pPr>
        <w:ind w:left="720"/>
        <w:jc w:val="both"/>
      </w:pPr>
    </w:p>
    <w:p w:rsidR="00677791" w:rsidRPr="004326F7" w:rsidRDefault="00677791">
      <w:pPr>
        <w:numPr>
          <w:ilvl w:val="0"/>
          <w:numId w:val="3"/>
        </w:numPr>
        <w:jc w:val="both"/>
      </w:pPr>
      <w:r w:rsidRPr="004326F7">
        <w:t>Objednatel připouští překročení nabídkové ceny pouze:</w:t>
      </w:r>
    </w:p>
    <w:p w:rsidR="00677791" w:rsidRPr="004326F7" w:rsidRDefault="00677791" w:rsidP="004326F7">
      <w:pPr>
        <w:ind w:firstLine="720"/>
        <w:jc w:val="both"/>
      </w:pPr>
      <w:r>
        <w:t xml:space="preserve">1. v případě </w:t>
      </w:r>
      <w:r w:rsidRPr="004326F7">
        <w:t>změny sazby DPH;</w:t>
      </w:r>
    </w:p>
    <w:p w:rsidR="00677791" w:rsidRPr="004326F7" w:rsidRDefault="00677791" w:rsidP="004326F7">
      <w:pPr>
        <w:ind w:left="720"/>
        <w:jc w:val="both"/>
      </w:pPr>
      <w:r w:rsidRPr="004326F7">
        <w:t>2. při státem stanoveném navýšení</w:t>
      </w:r>
      <w:r>
        <w:t xml:space="preserve"> minimální mzdy – smluvní cena bude navýšena o poměrnou částku dle hodin </w:t>
      </w:r>
      <w:r w:rsidRPr="004326F7">
        <w:t>uvedených na řádku 22 v příloze č. 3 „CENOVÁ TABULKA“ nabídky zhotovitele. Takovéto navýšení musí být zakotveno dodatkem k této smlouvě.</w:t>
      </w:r>
    </w:p>
    <w:p w:rsidR="00677791" w:rsidRDefault="00677791">
      <w:pPr>
        <w:jc w:val="both"/>
      </w:pPr>
    </w:p>
    <w:p w:rsidR="00677791" w:rsidRPr="004326F7" w:rsidRDefault="00677791">
      <w:pPr>
        <w:jc w:val="both"/>
      </w:pPr>
    </w:p>
    <w:p w:rsidR="00677791" w:rsidRDefault="00677791">
      <w:pPr>
        <w:keepNext/>
        <w:jc w:val="center"/>
        <w:rPr>
          <w:b/>
        </w:rPr>
      </w:pPr>
      <w:r>
        <w:rPr>
          <w:b/>
        </w:rPr>
        <w:t>V.</w:t>
      </w:r>
    </w:p>
    <w:p w:rsidR="00677791" w:rsidRDefault="00677791">
      <w:pPr>
        <w:keepNext/>
        <w:jc w:val="center"/>
      </w:pPr>
      <w:r>
        <w:rPr>
          <w:b/>
        </w:rPr>
        <w:t>Způsob a lhůta úhrady, převzetí díla</w:t>
      </w:r>
    </w:p>
    <w:p w:rsidR="00677791" w:rsidRDefault="00677791">
      <w:pPr>
        <w:keepNext/>
        <w:jc w:val="center"/>
      </w:pPr>
    </w:p>
    <w:p w:rsidR="00677791" w:rsidRDefault="00677791">
      <w:pPr>
        <w:pStyle w:val="Zkladntext"/>
        <w:numPr>
          <w:ilvl w:val="0"/>
          <w:numId w:val="4"/>
        </w:numPr>
      </w:pPr>
      <w:r>
        <w:t>Smluvní strany považují za období, v němž dochází ze strany zhotovitele ke zdanitelnému plnění, kalendářní měsíc.</w:t>
      </w:r>
    </w:p>
    <w:p w:rsidR="00677791" w:rsidRDefault="00677791">
      <w:pPr>
        <w:numPr>
          <w:ilvl w:val="0"/>
          <w:numId w:val="4"/>
        </w:numPr>
        <w:jc w:val="both"/>
      </w:pPr>
      <w:r>
        <w:t>Zhotovitel splní svůj závazek ukončit provedení díla touto smlouvou ujednaných měsíčních prací a předat dílo objednateli formou převzetí díla objednatelem. Splnění závazku ho opravňuje k fakturaci.</w:t>
      </w:r>
    </w:p>
    <w:p w:rsidR="00677791" w:rsidRPr="00A20047" w:rsidRDefault="00677791">
      <w:pPr>
        <w:numPr>
          <w:ilvl w:val="0"/>
          <w:numId w:val="4"/>
        </w:numPr>
        <w:jc w:val="both"/>
      </w:pPr>
      <w:r w:rsidRPr="00A20047">
        <w:t>O převzetí díla bude vedeno protokolární přejímací řízení v místě plnění díla, které se bude konat v pravidelných termínech, a to vždy poslední pracovní den v daném kalendářním měsíci (nebude-li dohodnuto jinak). K tomuto účelu objednatel určí pověřenou osobu. Neúčast zástupce objednatele na přejímce nebude považována za překážku k jejímu provedení.</w:t>
      </w:r>
    </w:p>
    <w:p w:rsidR="00677791" w:rsidRDefault="00677791">
      <w:pPr>
        <w:numPr>
          <w:ilvl w:val="0"/>
          <w:numId w:val="4"/>
        </w:numPr>
        <w:jc w:val="both"/>
      </w:pPr>
      <w:r>
        <w:t>V případě, že se v průběhu přejímacího řízení zjistí, že úklidové práce byly provedeny vadně, jsou nekompletní nebo neodpovídají podmínkám smlouvy, bude v rámci zhotovitelem vedeného úklidového deníku namísto Protokolu o předání a převzetí měsíčních úklidových prací vyhotoven a podepsán Zápis o zjištěných vadách, ve kterém se uvede soupis všech vad, termíny jejich odstranění a termín opakování přejímky měsíčních smluvních prací, příp. dohoda o poskytnuté slevě z ceny. Do té doby není objednatel povinen zaplatit příslušnou fakturu.</w:t>
      </w:r>
    </w:p>
    <w:p w:rsidR="00677791" w:rsidRDefault="00677791">
      <w:pPr>
        <w:numPr>
          <w:ilvl w:val="0"/>
          <w:numId w:val="4"/>
        </w:numPr>
        <w:jc w:val="both"/>
      </w:pPr>
      <w:r>
        <w:t>Objednatel i zhotovitel jsou povinni podepsat Protokol o předání a převzetí měsíčních úklidových prací, pokud předávané práce nevykazují žádné vady a nedodělky. Protokol o předání a převzetí díla je oprávněna podepsat pouze oprávněná osoba uvedená ve smlouvě, osoba, která uzavřela smlouvu nebo statutární orgán příslušné smluvní strany.</w:t>
      </w:r>
    </w:p>
    <w:p w:rsidR="00677791" w:rsidRDefault="00677791">
      <w:pPr>
        <w:numPr>
          <w:ilvl w:val="0"/>
          <w:numId w:val="4"/>
        </w:numPr>
        <w:jc w:val="both"/>
      </w:pPr>
      <w:r w:rsidRPr="0074771A">
        <w:t>Odmítne-li objednatel bez řádného důvodu měsíční smluvní práce převzít nebo nedostaví-li se objednatel na řádně svolané přejímací řízení, má se za to, že byly měsíční úklidové práce řádně vykonány. Pro účely této smlouvy se „řádným důvodem</w:t>
      </w:r>
      <w:r>
        <w:t>“ rozumí například, že zhotovitel neprovede všechny nebo některé z úklidových prací a služeb, úklidové práce a služby budou provedeny nekvalitně, nedostatečně či neúplně apod.</w:t>
      </w:r>
    </w:p>
    <w:p w:rsidR="00677791" w:rsidRPr="00502876" w:rsidRDefault="00677791">
      <w:pPr>
        <w:numPr>
          <w:ilvl w:val="0"/>
          <w:numId w:val="4"/>
        </w:numPr>
        <w:jc w:val="both"/>
      </w:pPr>
      <w:r>
        <w:t xml:space="preserve">Úhrada za provedené práce a služby bude prováděna jednou měsíčně zpětně, výhradně v české měně na základě faktury vystavené zhotovitelem. Faktura bude vystavena se všemi náležitostmi daňového dokladu v souladu s ustanovením § 28 zákona číslo 235/2004 Sb., o dani z přidané hodnoty, </w:t>
      </w:r>
      <w:r w:rsidRPr="003246D0">
        <w:t>položkově po jednotlivých objektech</w:t>
      </w:r>
      <w:r>
        <w:t xml:space="preserve">. Faktura bude obsahovat cenu za skutečně provedené práce a služby za smluvní práce provedené v měsíci uplynulém nebo odpočty za práce neprovedené. </w:t>
      </w:r>
      <w:r w:rsidRPr="00502876">
        <w:rPr>
          <w:iCs/>
        </w:rPr>
        <w:t>Dodací listy (náklady na hygienický materiál a čisticí prostředky) a odsouhlasený seznam skutečně odpracovaných jednorázových úklidových prací nad rámec pravidelných prací budou tvořit přílohu každé měsíční faktury.</w:t>
      </w:r>
    </w:p>
    <w:p w:rsidR="00677791" w:rsidRDefault="00677791">
      <w:pPr>
        <w:numPr>
          <w:ilvl w:val="0"/>
          <w:numId w:val="4"/>
        </w:numPr>
        <w:jc w:val="both"/>
      </w:pPr>
      <w:r>
        <w:t>Oprávněně vystavené a doložené faktury mají splatnost 21 dnů od doručení na adresu objednatele k rukám ředitele finančního odboru. Za termín úhrady je považován termín odepsání platby z účtu objednatele ve prospěch účtu zhotovitele.</w:t>
      </w:r>
    </w:p>
    <w:p w:rsidR="00677791" w:rsidRDefault="00677791">
      <w:pPr>
        <w:numPr>
          <w:ilvl w:val="0"/>
          <w:numId w:val="4"/>
        </w:numPr>
        <w:jc w:val="both"/>
      </w:pPr>
      <w:r>
        <w:t>Objednatel je oprávněn ve lhůtě splatnosti vrátit zhotoviteli neúplnou, nesprávně účtovanou nebo nedoloženou fakturu k opravě nebo doplnění, aniž tím bude v prodlení se zaplacením. Objednatel musí uvést důvod vrácení. V takovém případě běží nová lhůta splatnosti ode dne doručení (odevzdání) opraveného dokladu objednateli.</w:t>
      </w:r>
    </w:p>
    <w:p w:rsidR="00677791" w:rsidRDefault="00677791">
      <w:pPr>
        <w:numPr>
          <w:ilvl w:val="0"/>
          <w:numId w:val="4"/>
        </w:numPr>
        <w:jc w:val="both"/>
      </w:pPr>
      <w:r>
        <w:t>V případě prodlení s úhradou faktury může zhotovitel po objednateli požadovat úrok z prodlení ve výši 0,05 % z dlužné částky za každý den prodlení. V případě prodlení objednatele se zaplacením faktury po dobu delší než 30 dnů může zhotovitel pozastavit provádění úklidových prací dle této smlouvy.</w:t>
      </w:r>
    </w:p>
    <w:p w:rsidR="00677791" w:rsidRDefault="00677791">
      <w:pPr>
        <w:jc w:val="both"/>
      </w:pPr>
    </w:p>
    <w:p w:rsidR="00677791" w:rsidRDefault="00677791">
      <w:pPr>
        <w:jc w:val="both"/>
      </w:pPr>
    </w:p>
    <w:p w:rsidR="00677791" w:rsidRDefault="00677791">
      <w:pPr>
        <w:keepNext/>
        <w:jc w:val="center"/>
        <w:rPr>
          <w:b/>
        </w:rPr>
      </w:pPr>
      <w:r>
        <w:rPr>
          <w:b/>
        </w:rPr>
        <w:t>VI.</w:t>
      </w:r>
    </w:p>
    <w:p w:rsidR="00677791" w:rsidRDefault="00677791">
      <w:pPr>
        <w:keepNext/>
        <w:jc w:val="center"/>
        <w:rPr>
          <w:b/>
        </w:rPr>
      </w:pPr>
      <w:r>
        <w:rPr>
          <w:b/>
        </w:rPr>
        <w:t>Odpovědnost, vady díla, smluvní pokuty</w:t>
      </w:r>
    </w:p>
    <w:p w:rsidR="00677791" w:rsidRDefault="00677791">
      <w:pPr>
        <w:jc w:val="center"/>
      </w:pPr>
    </w:p>
    <w:p w:rsidR="00677791" w:rsidRDefault="00677791">
      <w:pPr>
        <w:pStyle w:val="Zkladntext"/>
        <w:numPr>
          <w:ilvl w:val="0"/>
          <w:numId w:val="5"/>
        </w:numPr>
      </w:pPr>
      <w:r>
        <w:t>Objednatel je oprávněn reklamovat zjevné vady kvality, rozsah služeb a prací, a to okamžitě při jejich zjištění, nejpozději však do následujícího pracovního dne ode dne, kdy měla být služba provedena.</w:t>
      </w:r>
    </w:p>
    <w:p w:rsidR="00677791" w:rsidRDefault="00677791">
      <w:pPr>
        <w:numPr>
          <w:ilvl w:val="0"/>
          <w:numId w:val="5"/>
        </w:numPr>
        <w:jc w:val="both"/>
      </w:pPr>
      <w:r>
        <w:t>Provedené úklidové práce budou považovány za vadné, jestliže jejich provedení nebude odpovídat smluvně ujednaným nebo obvyklým standardům kvality úklidových prací.</w:t>
      </w:r>
    </w:p>
    <w:p w:rsidR="00677791" w:rsidRDefault="00677791">
      <w:pPr>
        <w:numPr>
          <w:ilvl w:val="0"/>
          <w:numId w:val="5"/>
        </w:numPr>
        <w:jc w:val="both"/>
      </w:pPr>
      <w:r>
        <w:t>Při zjištění, že provedené úklidové práce vykazují vady, má objednatel vůči zhotoviteli přednostní právo na odstranění vady poskytnutím nového plnění v rozsahu vadné části, přičemž je zhotovitel povinen poskytnout nová plnění okamžitě po uznání reklamace, pokud si smluvní strany nedohodnou v konkrétním případě lhůtu delší.</w:t>
      </w:r>
    </w:p>
    <w:p w:rsidR="00677791" w:rsidRDefault="00677791">
      <w:pPr>
        <w:numPr>
          <w:ilvl w:val="0"/>
          <w:numId w:val="5"/>
        </w:numPr>
        <w:jc w:val="both"/>
      </w:pPr>
      <w:r>
        <w:t>Odstranění vady nemá vliv na nárok objednatele na smluvní pokutu a náhradu škody.</w:t>
      </w:r>
    </w:p>
    <w:p w:rsidR="00677791" w:rsidRDefault="00677791">
      <w:pPr>
        <w:numPr>
          <w:ilvl w:val="0"/>
          <w:numId w:val="5"/>
        </w:numPr>
        <w:jc w:val="both"/>
      </w:pPr>
      <w:r>
        <w:t>Při zjištění, že provedené práce vykazují vady, které nelze odstranit novým plněním nebo které nelze novým plněním zhojit, má objednatel vůči zhotoviteli právo na uplatnění přiměřené slevy ze smluvní ceny stanovené v této smlouvě, přičemž při stanovení slevy se vychází ze smluvní ceny uvedené v ceníku zhotovitele. Nárok na slevu bude uplatněn za ten měsíc, ve kterém došlo k vadnému plnění.</w:t>
      </w:r>
    </w:p>
    <w:p w:rsidR="00677791" w:rsidRPr="003246D0" w:rsidRDefault="00677791">
      <w:pPr>
        <w:numPr>
          <w:ilvl w:val="0"/>
          <w:numId w:val="5"/>
        </w:numPr>
        <w:jc w:val="both"/>
      </w:pPr>
      <w:r>
        <w:t xml:space="preserve">Oznámení vad (reklamace) musí být provedeno písemně a zapsáno do Zápisu o zjištěných vadách měsíčních prací nebo zasláno zhotoviteli. V oznámení vad musí být vada popsána. Zhotovitel je povinen reklamaci uznat nebo se k ní písemně vyjádřit nejpozději následující pracovní den po přijetí písemné reklamace. </w:t>
      </w:r>
      <w:r w:rsidRPr="003246D0">
        <w:t>Neučiní</w:t>
      </w:r>
      <w:r>
        <w:t>-</w:t>
      </w:r>
      <w:r w:rsidRPr="003246D0">
        <w:t xml:space="preserve">li tak, platí, že reklamace je oprávněná. </w:t>
      </w:r>
    </w:p>
    <w:p w:rsidR="00677791" w:rsidRDefault="00677791">
      <w:pPr>
        <w:numPr>
          <w:ilvl w:val="0"/>
          <w:numId w:val="5"/>
        </w:numPr>
        <w:jc w:val="both"/>
      </w:pPr>
      <w:r>
        <w:t>Za každou oprávněně reklamovanou vadu uhradí zhotovitel objednateli smluvní pokutu ve výši 1% z celkové ceny za úklidové služby dle této smlouvy za jeden měsíc.</w:t>
      </w:r>
    </w:p>
    <w:p w:rsidR="00677791" w:rsidRDefault="00677791">
      <w:pPr>
        <w:numPr>
          <w:ilvl w:val="0"/>
          <w:numId w:val="5"/>
        </w:numPr>
        <w:jc w:val="both"/>
      </w:pPr>
      <w:r>
        <w:t>Poruší-li prokazatelně zhotovitel některou z dalších povinností stanovených touto smlouvou, uhradí objednateli smluvní pokutu ve výši 10 % z celkové ceny za úklidové služby dle této smlouvy za jeden měsíc, v němž došlo k porušení jeho smluvní povinnosti.</w:t>
      </w:r>
    </w:p>
    <w:p w:rsidR="00677791" w:rsidRDefault="00677791">
      <w:pPr>
        <w:numPr>
          <w:ilvl w:val="0"/>
          <w:numId w:val="5"/>
        </w:numPr>
        <w:jc w:val="both"/>
      </w:pPr>
      <w:r>
        <w:t>Požadavek na úhradu smluvní pokuty je objednatel povinen projednat se zhotovitelem.</w:t>
      </w:r>
    </w:p>
    <w:p w:rsidR="00677791" w:rsidRDefault="00677791">
      <w:pPr>
        <w:numPr>
          <w:ilvl w:val="0"/>
          <w:numId w:val="5"/>
        </w:numPr>
        <w:jc w:val="both"/>
      </w:pPr>
      <w:r>
        <w:t>Zhotovitel je povinen neodkladně a bezplatně odstranit právem reklamovanou vadu práce nebo služby.</w:t>
      </w:r>
    </w:p>
    <w:p w:rsidR="00677791" w:rsidRDefault="00677791">
      <w:pPr>
        <w:numPr>
          <w:ilvl w:val="0"/>
          <w:numId w:val="5"/>
        </w:numPr>
        <w:jc w:val="both"/>
      </w:pPr>
      <w:r>
        <w:t>Objednatel nemá právo na smluvní pokutu dle bodů g) a h) pokud neumožní zhotoviteli odstranit oprávněně reklamovanou vadu.</w:t>
      </w:r>
    </w:p>
    <w:p w:rsidR="00677791" w:rsidRDefault="00677791">
      <w:pPr>
        <w:numPr>
          <w:ilvl w:val="0"/>
          <w:numId w:val="5"/>
        </w:numPr>
        <w:jc w:val="both"/>
      </w:pPr>
      <w:r>
        <w:t>Reklamace ostatních vad se řídí ustanoveními obchodního zákoníku.</w:t>
      </w:r>
    </w:p>
    <w:p w:rsidR="00677791" w:rsidRDefault="00677791">
      <w:pPr>
        <w:jc w:val="both"/>
      </w:pPr>
    </w:p>
    <w:p w:rsidR="00677791" w:rsidRDefault="00677791">
      <w:pPr>
        <w:jc w:val="both"/>
      </w:pPr>
    </w:p>
    <w:p w:rsidR="00677791" w:rsidRDefault="00677791">
      <w:pPr>
        <w:keepNext/>
        <w:jc w:val="center"/>
        <w:rPr>
          <w:b/>
        </w:rPr>
      </w:pPr>
      <w:r>
        <w:rPr>
          <w:b/>
        </w:rPr>
        <w:t>VII.</w:t>
      </w:r>
    </w:p>
    <w:p w:rsidR="00677791" w:rsidRDefault="00677791">
      <w:pPr>
        <w:keepNext/>
        <w:jc w:val="center"/>
        <w:rPr>
          <w:b/>
        </w:rPr>
      </w:pPr>
      <w:r>
        <w:rPr>
          <w:b/>
        </w:rPr>
        <w:t>Další ujednání</w:t>
      </w:r>
    </w:p>
    <w:p w:rsidR="00677791" w:rsidRDefault="00677791">
      <w:pPr>
        <w:keepNext/>
        <w:jc w:val="center"/>
        <w:rPr>
          <w:b/>
        </w:rPr>
      </w:pPr>
    </w:p>
    <w:p w:rsidR="00677791" w:rsidRDefault="00677791">
      <w:pPr>
        <w:keepNext/>
        <w:jc w:val="both"/>
      </w:pPr>
      <w:r>
        <w:rPr>
          <w:b/>
          <w:bCs/>
        </w:rPr>
        <w:t>Rozsah úklidových prací a stanovená doba pro provádění úklidu:</w:t>
      </w:r>
    </w:p>
    <w:p w:rsidR="00677791" w:rsidRDefault="00677791">
      <w:pPr>
        <w:jc w:val="both"/>
      </w:pPr>
    </w:p>
    <w:p w:rsidR="00677791" w:rsidRDefault="00677791" w:rsidP="00F1462D">
      <w:pPr>
        <w:numPr>
          <w:ilvl w:val="0"/>
          <w:numId w:val="6"/>
        </w:numPr>
        <w:jc w:val="both"/>
      </w:pPr>
      <w:r>
        <w:t>Zhotovitel bude provádět pro objednatele pravidelné úklidové práce denně, v pracovní dny v době od 4:30 do 7:45 hodin. Úklidovými pracemi se rozumí zejména úklid při znečištění objektu, které je způsobeno běžným provozem. O běžný úklid se nejedná v případě znečištění objektu stavebními a údržbovými pracemi, živelními nebo jinými nenadálými událostmi. Úklidové práce zahrnují zejména průběžnou kontrolu a úklid uvedených prostor včetně sanitárních zařízení a ostatní potřebný úklid v pracovní dny v době od 07,45 do 16,15 v souladu s přílohou číslo 4</w:t>
      </w:r>
      <w:r w:rsidRPr="00F1462D">
        <w:rPr>
          <w:i/>
        </w:rPr>
        <w:t xml:space="preserve"> </w:t>
      </w:r>
      <w:r>
        <w:t>– Standard a rozsah provádění pravidelného úklidu, případně dle pokynů a požadavků objednatele.</w:t>
      </w:r>
    </w:p>
    <w:p w:rsidR="00677791" w:rsidRDefault="00677791">
      <w:pPr>
        <w:numPr>
          <w:ilvl w:val="0"/>
          <w:numId w:val="6"/>
        </w:numPr>
        <w:jc w:val="both"/>
      </w:pPr>
      <w:r>
        <w:t>Obě strany se zavazují v průběhu smluvního období spolupracovat při realizaci předmětu smlouvy a vzájemně se informovat o všech skutečnostech, které by měly nebo mohly mít vliv na řádné plnění dle této smlouvy. Budou dohodnuty pravidelné termíny pracovních setkání za účelem průběžného informování objednatele zhotovitelem o průběhu smluvních činností a řešení dalších záležitostí souvisejících s předmětem plnění podle této smlouvy. K tomuto účelu určí obě strany osoby odpovědné za řešení a vyřizování běžných záležitostí, vyplývajících ze vzájemné součinnosti. Obě strany se zavazují poskytnout minimálně jedno telekomunikační zařízení za účelem zajištění koordinace.</w:t>
      </w:r>
    </w:p>
    <w:p w:rsidR="00677791" w:rsidRDefault="00677791">
      <w:pPr>
        <w:numPr>
          <w:ilvl w:val="0"/>
          <w:numId w:val="6"/>
        </w:numPr>
        <w:jc w:val="both"/>
      </w:pPr>
      <w:r>
        <w:t>Obě smluvní strany se dohodly, že objednatel je oprávněn kontrolovat provádění úklidových prací průběžně (denně) a v průběhu kontroly sledovat u zhotovitele, případně jeho subdodavatelů, zda úklidové práce jsou prováděny podle podmínek daných touto smlouvou. Kontrolu může provádět i jiná osoba písemně pověřená objednatelem.</w:t>
      </w:r>
    </w:p>
    <w:p w:rsidR="00677791" w:rsidRDefault="00677791">
      <w:pPr>
        <w:numPr>
          <w:ilvl w:val="0"/>
          <w:numId w:val="6"/>
        </w:numPr>
        <w:jc w:val="both"/>
      </w:pPr>
      <w:r>
        <w:t>Zhotovitel je povinen zajistit účast odpovědných osob na prověřování prací, které provádí objednatel, a činit neprodlená opatření k odstranění vytknutých závad.</w:t>
      </w:r>
    </w:p>
    <w:p w:rsidR="00677791" w:rsidRDefault="00677791">
      <w:pPr>
        <w:numPr>
          <w:ilvl w:val="0"/>
          <w:numId w:val="6"/>
        </w:numPr>
        <w:jc w:val="both"/>
      </w:pPr>
      <w:r>
        <w:t>Objednatel, případně pověřená osoba objednatele, má právo udělit příkaz k přerušení práce zaměstnancům zhotovitele, pokud není dosažitelný odpovědný pracovník zhotovitele a je-li ohrožena bezpečnost osob nebo hrozí-li jiné vážné škody.</w:t>
      </w:r>
    </w:p>
    <w:p w:rsidR="00677791" w:rsidRDefault="00677791">
      <w:pPr>
        <w:numPr>
          <w:ilvl w:val="0"/>
          <w:numId w:val="6"/>
        </w:numPr>
        <w:jc w:val="both"/>
      </w:pPr>
      <w:r>
        <w:t>O průběhu kontrolních činností bude proveden Zápis z kontrolní akce.</w:t>
      </w:r>
    </w:p>
    <w:p w:rsidR="00677791" w:rsidRDefault="00677791">
      <w:pPr>
        <w:numPr>
          <w:ilvl w:val="0"/>
          <w:numId w:val="6"/>
        </w:numPr>
        <w:jc w:val="both"/>
      </w:pPr>
      <w:r>
        <w:t>Za objednatele je oprávněna jednat ve specifických záležitostech týkajících se této smlouvy i objednatelem pověřená osoba:</w:t>
      </w:r>
    </w:p>
    <w:p w:rsidR="00677791" w:rsidRDefault="00677791">
      <w:pPr>
        <w:numPr>
          <w:ilvl w:val="1"/>
          <w:numId w:val="6"/>
        </w:numPr>
        <w:jc w:val="both"/>
      </w:pPr>
      <w:r>
        <w:t>předmět smlouvy a rozsah smluvních prací – ředitel Odboru služeb, nebo jím pověřená osoba</w:t>
      </w:r>
    </w:p>
    <w:p w:rsidR="00677791" w:rsidRDefault="00677791">
      <w:pPr>
        <w:numPr>
          <w:ilvl w:val="1"/>
          <w:numId w:val="6"/>
        </w:numPr>
        <w:jc w:val="both"/>
      </w:pPr>
      <w:r>
        <w:t>smluvní cena a ceník zhotovitele - ředitel Odboru služeb nebo jím pověřená osoba</w:t>
      </w:r>
    </w:p>
    <w:p w:rsidR="00677791" w:rsidRDefault="00677791">
      <w:pPr>
        <w:numPr>
          <w:ilvl w:val="1"/>
          <w:numId w:val="6"/>
        </w:numPr>
        <w:jc w:val="both"/>
      </w:pPr>
      <w:r>
        <w:t>výkon kontroly zhotovitelem prováděných prací – vedoucí oddělení ekonomiky a reprografie (Odbor služeb) nebo jím pověřená osoba</w:t>
      </w:r>
    </w:p>
    <w:p w:rsidR="00677791" w:rsidRDefault="00677791">
      <w:pPr>
        <w:numPr>
          <w:ilvl w:val="1"/>
          <w:numId w:val="6"/>
        </w:numPr>
        <w:jc w:val="both"/>
      </w:pPr>
      <w:r>
        <w:t>zápis o zjištěných vadách měsíčních prací – vedoucí ekonomiky a reprografie (Odbor služeb) nebo jím pověřená osoba</w:t>
      </w:r>
    </w:p>
    <w:p w:rsidR="00677791" w:rsidRDefault="00677791">
      <w:pPr>
        <w:numPr>
          <w:ilvl w:val="1"/>
          <w:numId w:val="6"/>
        </w:numPr>
        <w:jc w:val="both"/>
      </w:pPr>
      <w:r>
        <w:t>součinnost smluvních stran a ostatní provozní záležitosti – zaměstnanci Odboru služeb a Odboru správy majetku</w:t>
      </w:r>
    </w:p>
    <w:p w:rsidR="00677791" w:rsidRDefault="00677791">
      <w:pPr>
        <w:numPr>
          <w:ilvl w:val="1"/>
          <w:numId w:val="6"/>
        </w:numPr>
        <w:jc w:val="both"/>
      </w:pPr>
      <w:r>
        <w:t>za zhotovitele je oprávněna jednat ve specifických záležitostech týkajících se této smlouvy i zhotovitelem pověřená osoba.</w:t>
      </w:r>
    </w:p>
    <w:p w:rsidR="00677791" w:rsidRDefault="00677791">
      <w:pPr>
        <w:jc w:val="both"/>
      </w:pPr>
    </w:p>
    <w:p w:rsidR="00677791" w:rsidRDefault="00677791">
      <w:pPr>
        <w:jc w:val="both"/>
      </w:pPr>
    </w:p>
    <w:p w:rsidR="00677791" w:rsidRDefault="00677791">
      <w:pPr>
        <w:keepNext/>
        <w:jc w:val="center"/>
        <w:rPr>
          <w:b/>
        </w:rPr>
      </w:pPr>
      <w:r>
        <w:rPr>
          <w:b/>
        </w:rPr>
        <w:t>VIII.</w:t>
      </w:r>
    </w:p>
    <w:p w:rsidR="00677791" w:rsidRDefault="00677791">
      <w:pPr>
        <w:keepNext/>
        <w:jc w:val="center"/>
        <w:rPr>
          <w:b/>
        </w:rPr>
      </w:pPr>
      <w:r>
        <w:rPr>
          <w:b/>
        </w:rPr>
        <w:t>Trvání smlouvy, výpověď</w:t>
      </w:r>
    </w:p>
    <w:p w:rsidR="00677791" w:rsidRDefault="00677791">
      <w:pPr>
        <w:jc w:val="center"/>
      </w:pPr>
    </w:p>
    <w:p w:rsidR="00677791" w:rsidRDefault="00677791">
      <w:pPr>
        <w:numPr>
          <w:ilvl w:val="0"/>
          <w:numId w:val="7"/>
        </w:numPr>
        <w:jc w:val="both"/>
      </w:pPr>
      <w:r w:rsidRPr="002F10A1">
        <w:t>Tato smlouva se uzavírá na dobu určitou, a to od 1.12.2017 do 31.12.2021, pokud nedojde k vyčerpání limitu 17</w:t>
      </w:r>
      <w:r>
        <w:t> </w:t>
      </w:r>
      <w:r w:rsidRPr="002F10A1">
        <w:t>993</w:t>
      </w:r>
      <w:r>
        <w:t xml:space="preserve"> 852 </w:t>
      </w:r>
      <w:r w:rsidRPr="002F10A1">
        <w:t>Kč bez DPH (tj. 21 772 560,92 Kč</w:t>
      </w:r>
      <w:r w:rsidRPr="004F35AF">
        <w:t xml:space="preserve"> s DPH).  Pokud k vyčerpání uvedeného limitu dojde v době kratší než do 31.12.2021</w:t>
      </w:r>
      <w:r w:rsidRPr="00362B08">
        <w:t>, smlouva končí vyčerpáním tohoto limitu.</w:t>
      </w:r>
    </w:p>
    <w:p w:rsidR="00677791" w:rsidRDefault="00677791">
      <w:pPr>
        <w:numPr>
          <w:ilvl w:val="0"/>
          <w:numId w:val="7"/>
        </w:numPr>
        <w:jc w:val="both"/>
      </w:pPr>
      <w:r>
        <w:t>Objednatel může tuto</w:t>
      </w:r>
      <w:r w:rsidRPr="004F35AF">
        <w:t xml:space="preserve"> smlouvu bez udání důvodu vypovědět podáním písemné výpovědi s</w:t>
      </w:r>
      <w:r>
        <w:t> </w:t>
      </w:r>
      <w:r w:rsidRPr="004F35AF">
        <w:t xml:space="preserve">tříměsíční </w:t>
      </w:r>
      <w:r>
        <w:t>výpovědní lhůtou, jejíž běh počne běžet prvním dnem měsíce následujícího po doručení písemné výpovědi druhé straně.</w:t>
      </w:r>
    </w:p>
    <w:p w:rsidR="00677791" w:rsidRDefault="00677791">
      <w:pPr>
        <w:numPr>
          <w:ilvl w:val="0"/>
          <w:numId w:val="7"/>
        </w:numPr>
        <w:jc w:val="both"/>
      </w:pPr>
      <w:r>
        <w:t>Zhotovitel může tuto smlouvu bez udání důvodu vypovědět podáním písemné výpovědi s šestiměsíční výpovědní lhůtou, jejíž běh počne běžet prvním dnem měsíce následujícího po doručení písemné výpovědi druhé straně.</w:t>
      </w:r>
    </w:p>
    <w:p w:rsidR="00677791" w:rsidRDefault="00677791" w:rsidP="00F23D24">
      <w:pPr>
        <w:numPr>
          <w:ilvl w:val="0"/>
          <w:numId w:val="7"/>
        </w:numPr>
        <w:jc w:val="both"/>
      </w:pPr>
      <w:r>
        <w:t>Zhotovitel se zavazuje a prohlašuje, že je schopen závazky plnit nejméně 4 roky a jeden měsíc od uzavření smlouvy.</w:t>
      </w:r>
    </w:p>
    <w:p w:rsidR="00677791" w:rsidRDefault="00677791">
      <w:pPr>
        <w:numPr>
          <w:ilvl w:val="0"/>
          <w:numId w:val="7"/>
        </w:numPr>
        <w:jc w:val="both"/>
      </w:pPr>
      <w:r>
        <w:t>Zhotovitel se zavazuje neprodleně oznámit objednateli, jakmile zjistí, že by nemohl dostát svým závazkům.</w:t>
      </w:r>
    </w:p>
    <w:p w:rsidR="00677791" w:rsidRDefault="00677791">
      <w:pPr>
        <w:jc w:val="both"/>
      </w:pPr>
    </w:p>
    <w:p w:rsidR="00677791" w:rsidRDefault="00677791">
      <w:pPr>
        <w:jc w:val="both"/>
      </w:pPr>
    </w:p>
    <w:p w:rsidR="00677791" w:rsidRDefault="00677791">
      <w:pPr>
        <w:keepNext/>
        <w:jc w:val="center"/>
        <w:rPr>
          <w:b/>
        </w:rPr>
      </w:pPr>
      <w:r>
        <w:rPr>
          <w:b/>
        </w:rPr>
        <w:t>IX.</w:t>
      </w:r>
    </w:p>
    <w:p w:rsidR="00677791" w:rsidRDefault="00677791">
      <w:pPr>
        <w:keepNext/>
        <w:jc w:val="center"/>
        <w:rPr>
          <w:b/>
        </w:rPr>
      </w:pPr>
      <w:r>
        <w:rPr>
          <w:b/>
        </w:rPr>
        <w:t>Závěrečná ustanovení</w:t>
      </w:r>
    </w:p>
    <w:p w:rsidR="00677791" w:rsidRDefault="00677791">
      <w:pPr>
        <w:jc w:val="center"/>
      </w:pPr>
    </w:p>
    <w:p w:rsidR="00677791" w:rsidRDefault="00677791">
      <w:pPr>
        <w:pStyle w:val="Zkladntext"/>
        <w:numPr>
          <w:ilvl w:val="0"/>
          <w:numId w:val="8"/>
        </w:numPr>
      </w:pPr>
      <w:r>
        <w:t>Změny a doplňky v této smlouvě budou řešeny po předchozí vzájemné dohodě výhradně formou písemného dodatku, jinak jsou neplatné. V případě požadavku objednatele na jednorázové snížení objemu většího rozsahu smluvních prací musí být tato okolnost v dostatečném předstihu projednána s odpovědným zástupcem zhotovitele.</w:t>
      </w:r>
    </w:p>
    <w:p w:rsidR="00677791" w:rsidRDefault="00677791">
      <w:pPr>
        <w:numPr>
          <w:ilvl w:val="0"/>
          <w:numId w:val="8"/>
        </w:numPr>
        <w:jc w:val="both"/>
      </w:pPr>
      <w:r>
        <w:t xml:space="preserve">Právní vztahy vyplývající z této smlouvy se řídí platnými právními předpisy ČR. </w:t>
      </w:r>
    </w:p>
    <w:p w:rsidR="00677791" w:rsidRDefault="00677791" w:rsidP="004B7858">
      <w:pPr>
        <w:numPr>
          <w:ilvl w:val="0"/>
          <w:numId w:val="8"/>
        </w:numPr>
        <w:jc w:val="both"/>
      </w:pPr>
      <w:r w:rsidRPr="002A0361">
        <w:t>Smluvní strany nepovažují skutečnosti uvedené v této smlouvě za obchodní tajemství ve smyslu ustanovení § 2985 zákona č. 89/2012 Sb., občanského zákoníku ve znění pozdějších předpisů a informace ve smlouvě neoznačují za důvěrné ve smyslu ustanovení § 1730 téhož zákona. Bez jakékoli újmy tohoto ujednání udělují smluvní strany svolení ke zpřístupnění skutečností a informací uvedených v této smlouvě, zejména ve smyslu zákona č. 106/1999 Sb., o svobodném přístupu k informacím, ve znění pozdějších předpisů, a jejich případnému zveřejnění bez uplatňování jakýchkoliv dalších podmínek.</w:t>
      </w:r>
    </w:p>
    <w:p w:rsidR="00677791" w:rsidRDefault="00677791">
      <w:pPr>
        <w:numPr>
          <w:ilvl w:val="0"/>
          <w:numId w:val="8"/>
        </w:numPr>
        <w:jc w:val="both"/>
      </w:pPr>
      <w:r>
        <w:t>Smluvní strany souhlasí s uzavřením smlouvy za výše uvedených podmínek.</w:t>
      </w:r>
    </w:p>
    <w:p w:rsidR="00677791" w:rsidRDefault="00677791">
      <w:pPr>
        <w:numPr>
          <w:ilvl w:val="0"/>
          <w:numId w:val="8"/>
        </w:numPr>
        <w:jc w:val="both"/>
      </w:pPr>
      <w:r>
        <w:t>Tato smlouva nabývá platnosti dnem podpisu oběma smluvními stranami a je vyhotovena v pěti (5) originálních stejnopisech, z nichž tři (3) obdrží objednatel a dva (2) zhotovitel. Každý z uvedených výtisků má platnost originálu.</w:t>
      </w:r>
    </w:p>
    <w:p w:rsidR="00677791" w:rsidRDefault="00677791" w:rsidP="00391571">
      <w:pPr>
        <w:numPr>
          <w:ilvl w:val="0"/>
          <w:numId w:val="8"/>
        </w:numPr>
        <w:spacing w:after="80"/>
        <w:ind w:left="714" w:hanging="357"/>
        <w:jc w:val="both"/>
      </w:pPr>
      <w:r>
        <w:t xml:space="preserve">Nedílnou součástí této smlouvy jsou následující přílohy: </w:t>
      </w:r>
    </w:p>
    <w:p w:rsidR="00677791" w:rsidRDefault="00677791" w:rsidP="00391571">
      <w:pPr>
        <w:ind w:left="1080"/>
        <w:jc w:val="both"/>
      </w:pPr>
      <w:r>
        <w:t>Příloha č. 1 - Výměry úklidových ploch</w:t>
      </w:r>
    </w:p>
    <w:p w:rsidR="00677791" w:rsidRDefault="00677791" w:rsidP="00391571">
      <w:pPr>
        <w:ind w:left="1080"/>
        <w:jc w:val="both"/>
      </w:pPr>
      <w:r>
        <w:t>Příloha č. 2 - Tabulka „CELKOVÁ CENA“</w:t>
      </w:r>
    </w:p>
    <w:p w:rsidR="00677791" w:rsidRDefault="00677791" w:rsidP="00391571">
      <w:pPr>
        <w:ind w:left="1080"/>
        <w:jc w:val="both"/>
      </w:pPr>
      <w:r>
        <w:t>Příloha č. 3 - Ceník dalších služeb</w:t>
      </w:r>
    </w:p>
    <w:p w:rsidR="00677791" w:rsidRDefault="00677791" w:rsidP="00391571">
      <w:pPr>
        <w:ind w:left="1080"/>
        <w:jc w:val="both"/>
      </w:pPr>
      <w:r>
        <w:t>Příloha č. 4 - Standard a rozsah provádění pravidelného úklidu</w:t>
      </w:r>
    </w:p>
    <w:p w:rsidR="00677791" w:rsidRDefault="00677791">
      <w:pPr>
        <w:jc w:val="both"/>
      </w:pPr>
    </w:p>
    <w:p w:rsidR="00677791" w:rsidRDefault="00677791">
      <w:pPr>
        <w:jc w:val="both"/>
      </w:pPr>
    </w:p>
    <w:p w:rsidR="00677791" w:rsidRDefault="00677791">
      <w:pPr>
        <w:tabs>
          <w:tab w:val="left" w:pos="2520"/>
          <w:tab w:val="left" w:pos="5580"/>
          <w:tab w:val="left" w:pos="8280"/>
        </w:tabs>
        <w:jc w:val="both"/>
      </w:pPr>
      <w:r>
        <w:t>V Praze dne 23.11. 2017</w:t>
      </w:r>
      <w:r>
        <w:tab/>
      </w:r>
      <w:r>
        <w:tab/>
        <w:t>V Praze dne 23.11. 2017</w:t>
      </w:r>
    </w:p>
    <w:p w:rsidR="00677791" w:rsidRDefault="00677791">
      <w:pPr>
        <w:jc w:val="both"/>
      </w:pPr>
    </w:p>
    <w:p w:rsidR="00677791" w:rsidRDefault="00677791">
      <w:pPr>
        <w:tabs>
          <w:tab w:val="left" w:pos="5580"/>
        </w:tabs>
        <w:jc w:val="both"/>
      </w:pPr>
      <w:r>
        <w:t xml:space="preserve">Za objednatele, </w:t>
      </w:r>
      <w:r>
        <w:tab/>
        <w:t>Za zhotovitele:</w:t>
      </w:r>
    </w:p>
    <w:p w:rsidR="00677791" w:rsidRDefault="00677791">
      <w:pPr>
        <w:jc w:val="both"/>
      </w:pPr>
      <w:r>
        <w:t>Českou republiku – Ministerstvo</w:t>
      </w:r>
      <w:r>
        <w:tab/>
      </w:r>
      <w:r>
        <w:tab/>
      </w:r>
      <w:r>
        <w:tab/>
      </w:r>
      <w:r>
        <w:tab/>
        <w:t>ZENOVA services s.r.o.</w:t>
      </w:r>
    </w:p>
    <w:p w:rsidR="00677791" w:rsidRDefault="00677791">
      <w:pPr>
        <w:jc w:val="both"/>
      </w:pPr>
      <w:r>
        <w:t xml:space="preserve">zahraničních věcí </w:t>
      </w:r>
    </w:p>
    <w:p w:rsidR="00677791" w:rsidRDefault="00677791">
      <w:pPr>
        <w:jc w:val="both"/>
      </w:pPr>
    </w:p>
    <w:p w:rsidR="00677791" w:rsidRDefault="00677791">
      <w:pPr>
        <w:jc w:val="both"/>
      </w:pPr>
    </w:p>
    <w:p w:rsidR="00677791" w:rsidRDefault="00677791">
      <w:pPr>
        <w:jc w:val="both"/>
      </w:pPr>
    </w:p>
    <w:p w:rsidR="00677791" w:rsidRDefault="00677791">
      <w:pPr>
        <w:tabs>
          <w:tab w:val="left" w:pos="5580"/>
        </w:tabs>
        <w:jc w:val="both"/>
      </w:pPr>
      <w:r>
        <w:t xml:space="preserve">……………………………………… </w:t>
      </w:r>
      <w:r>
        <w:tab/>
        <w:t>……………………………….</w:t>
      </w:r>
    </w:p>
    <w:p w:rsidR="00677791" w:rsidRDefault="00677791">
      <w:pPr>
        <w:tabs>
          <w:tab w:val="left" w:pos="5580"/>
        </w:tabs>
        <w:jc w:val="both"/>
      </w:pPr>
      <w:r>
        <w:t xml:space="preserve">Ing. Miloslav Stašek </w:t>
      </w:r>
      <w:r>
        <w:tab/>
        <w:t>Tomáš Zeman</w:t>
      </w:r>
    </w:p>
    <w:p w:rsidR="00677791" w:rsidRDefault="00677791" w:rsidP="00EF05FB">
      <w:pPr>
        <w:pStyle w:val="Normal2"/>
        <w:keepNext/>
        <w:tabs>
          <w:tab w:val="left" w:pos="720"/>
        </w:tabs>
      </w:pPr>
      <w:r>
        <w:t>STÁTNÍ TAJEMNÍK, POVĚŘENÝ</w:t>
      </w:r>
      <w:r>
        <w:tab/>
      </w:r>
      <w:r>
        <w:tab/>
      </w:r>
      <w:r>
        <w:tab/>
      </w:r>
      <w:r>
        <w:tab/>
      </w:r>
      <w:r>
        <w:tab/>
        <w:t>jednatel</w:t>
      </w:r>
    </w:p>
    <w:p w:rsidR="00677791" w:rsidRDefault="00677791" w:rsidP="00EF05FB">
      <w:pPr>
        <w:pStyle w:val="Normal2"/>
        <w:keepNext/>
        <w:tabs>
          <w:tab w:val="left" w:pos="720"/>
        </w:tabs>
      </w:pPr>
      <w:r>
        <w:t>ŘÍZENÍM SEKCE EKONOMICKO-PROVOZNÍ</w:t>
      </w:r>
    </w:p>
    <w:sectPr w:rsidR="00677791" w:rsidSect="009C4D39">
      <w:footerReference w:type="even"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791" w:rsidRDefault="00677791">
      <w:r>
        <w:separator/>
      </w:r>
    </w:p>
  </w:endnote>
  <w:endnote w:type="continuationSeparator" w:id="0">
    <w:p w:rsidR="00677791" w:rsidRDefault="0067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791" w:rsidRDefault="0067779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77791" w:rsidRDefault="00677791">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791" w:rsidRDefault="00677791">
    <w:pPr>
      <w:pStyle w:val="Zpat"/>
      <w:framePr w:wrap="around" w:vAnchor="text" w:hAnchor="margin" w:xAlign="center" w:y="1"/>
      <w:jc w:val="center"/>
      <w:rPr>
        <w:rStyle w:val="slostrnky"/>
        <w:sz w:val="22"/>
        <w:szCs w:val="22"/>
      </w:rPr>
    </w:pPr>
    <w:r>
      <w:rPr>
        <w:rStyle w:val="slostrnky"/>
        <w:sz w:val="22"/>
        <w:szCs w:val="22"/>
      </w:rPr>
      <w:fldChar w:fldCharType="begin"/>
    </w:r>
    <w:r>
      <w:rPr>
        <w:rStyle w:val="slostrnky"/>
        <w:sz w:val="22"/>
        <w:szCs w:val="22"/>
      </w:rPr>
      <w:instrText xml:space="preserve">PAGE  </w:instrText>
    </w:r>
    <w:r>
      <w:rPr>
        <w:rStyle w:val="slostrnky"/>
        <w:sz w:val="22"/>
        <w:szCs w:val="22"/>
      </w:rPr>
      <w:fldChar w:fldCharType="separate"/>
    </w:r>
    <w:r w:rsidR="00392248">
      <w:rPr>
        <w:rStyle w:val="slostrnky"/>
        <w:noProof/>
        <w:sz w:val="22"/>
        <w:szCs w:val="22"/>
      </w:rPr>
      <w:t>8</w:t>
    </w:r>
    <w:r>
      <w:rPr>
        <w:rStyle w:val="slostrnky"/>
        <w:sz w:val="22"/>
        <w:szCs w:val="22"/>
      </w:rPr>
      <w:fldChar w:fldCharType="end"/>
    </w:r>
  </w:p>
  <w:p w:rsidR="00677791" w:rsidRDefault="00677791">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791" w:rsidRDefault="00677791">
      <w:r>
        <w:separator/>
      </w:r>
    </w:p>
  </w:footnote>
  <w:footnote w:type="continuationSeparator" w:id="0">
    <w:p w:rsidR="00677791" w:rsidRDefault="006777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12CBC"/>
    <w:multiLevelType w:val="hybridMultilevel"/>
    <w:tmpl w:val="69EE58AA"/>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177636A6"/>
    <w:multiLevelType w:val="hybridMultilevel"/>
    <w:tmpl w:val="AFAE2C70"/>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20872583"/>
    <w:multiLevelType w:val="hybridMultilevel"/>
    <w:tmpl w:val="08A053BC"/>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3F780DD2"/>
    <w:multiLevelType w:val="hybridMultilevel"/>
    <w:tmpl w:val="53AA2B66"/>
    <w:lvl w:ilvl="0" w:tplc="04050017">
      <w:start w:val="1"/>
      <w:numFmt w:val="lowerLetter"/>
      <w:lvlText w:val="%1)"/>
      <w:lvlJc w:val="left"/>
      <w:pPr>
        <w:tabs>
          <w:tab w:val="num" w:pos="720"/>
        </w:tabs>
        <w:ind w:left="720" w:hanging="360"/>
      </w:pPr>
      <w:rPr>
        <w:rFonts w:cs="Times New Roman" w:hint="default"/>
      </w:rPr>
    </w:lvl>
    <w:lvl w:ilvl="1" w:tplc="40CEB1FE">
      <w:start w:val="1"/>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6B0F7716"/>
    <w:multiLevelType w:val="hybridMultilevel"/>
    <w:tmpl w:val="EE0A9470"/>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78E075B2"/>
    <w:multiLevelType w:val="hybridMultilevel"/>
    <w:tmpl w:val="ECEA4E4C"/>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7C534B74"/>
    <w:multiLevelType w:val="hybridMultilevel"/>
    <w:tmpl w:val="DEB0B3B4"/>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7C941C9D"/>
    <w:multiLevelType w:val="hybridMultilevel"/>
    <w:tmpl w:val="6032EDAC"/>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7"/>
  </w:num>
  <w:num w:numId="3">
    <w:abstractNumId w:val="2"/>
  </w:num>
  <w:num w:numId="4">
    <w:abstractNumId w:val="4"/>
  </w:num>
  <w:num w:numId="5">
    <w:abstractNumId w:val="6"/>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5B9"/>
    <w:rsid w:val="00001A12"/>
    <w:rsid w:val="000305CD"/>
    <w:rsid w:val="00060786"/>
    <w:rsid w:val="00061725"/>
    <w:rsid w:val="000935B9"/>
    <w:rsid w:val="000A0B86"/>
    <w:rsid w:val="000A7F92"/>
    <w:rsid w:val="000C0CAF"/>
    <w:rsid w:val="000C36BE"/>
    <w:rsid w:val="000E6643"/>
    <w:rsid w:val="00110822"/>
    <w:rsid w:val="0011217D"/>
    <w:rsid w:val="0011259B"/>
    <w:rsid w:val="001403BB"/>
    <w:rsid w:val="00156FD9"/>
    <w:rsid w:val="00164BF5"/>
    <w:rsid w:val="001724BE"/>
    <w:rsid w:val="00190277"/>
    <w:rsid w:val="001940AD"/>
    <w:rsid w:val="001C3728"/>
    <w:rsid w:val="001D55A3"/>
    <w:rsid w:val="001E0A69"/>
    <w:rsid w:val="001E3E90"/>
    <w:rsid w:val="001F571B"/>
    <w:rsid w:val="002200D2"/>
    <w:rsid w:val="00231914"/>
    <w:rsid w:val="00236C47"/>
    <w:rsid w:val="00250118"/>
    <w:rsid w:val="0025486C"/>
    <w:rsid w:val="00256B99"/>
    <w:rsid w:val="002573CE"/>
    <w:rsid w:val="00266AA3"/>
    <w:rsid w:val="00276AA4"/>
    <w:rsid w:val="00281516"/>
    <w:rsid w:val="00284DE8"/>
    <w:rsid w:val="002A0361"/>
    <w:rsid w:val="002D77F8"/>
    <w:rsid w:val="002E6B28"/>
    <w:rsid w:val="002F10A1"/>
    <w:rsid w:val="00302CF7"/>
    <w:rsid w:val="003178E8"/>
    <w:rsid w:val="00320BBA"/>
    <w:rsid w:val="003246D0"/>
    <w:rsid w:val="003419AD"/>
    <w:rsid w:val="0035638A"/>
    <w:rsid w:val="00362B08"/>
    <w:rsid w:val="00391571"/>
    <w:rsid w:val="00392248"/>
    <w:rsid w:val="003A090F"/>
    <w:rsid w:val="003A4025"/>
    <w:rsid w:val="003A7D84"/>
    <w:rsid w:val="003D2F67"/>
    <w:rsid w:val="003F3F85"/>
    <w:rsid w:val="00403BF7"/>
    <w:rsid w:val="004326F7"/>
    <w:rsid w:val="004329E1"/>
    <w:rsid w:val="00464381"/>
    <w:rsid w:val="00465CCF"/>
    <w:rsid w:val="00486480"/>
    <w:rsid w:val="004B1FD3"/>
    <w:rsid w:val="004B7858"/>
    <w:rsid w:val="004C2A7A"/>
    <w:rsid w:val="004D25AC"/>
    <w:rsid w:val="004D77F4"/>
    <w:rsid w:val="004F35AF"/>
    <w:rsid w:val="004F7B16"/>
    <w:rsid w:val="00502876"/>
    <w:rsid w:val="00512F0C"/>
    <w:rsid w:val="00537D24"/>
    <w:rsid w:val="00555D4F"/>
    <w:rsid w:val="00561BA0"/>
    <w:rsid w:val="005727D0"/>
    <w:rsid w:val="00595C4E"/>
    <w:rsid w:val="00597C97"/>
    <w:rsid w:val="005A00C8"/>
    <w:rsid w:val="005B0026"/>
    <w:rsid w:val="005D3228"/>
    <w:rsid w:val="005E46A1"/>
    <w:rsid w:val="00636120"/>
    <w:rsid w:val="00677791"/>
    <w:rsid w:val="00682B10"/>
    <w:rsid w:val="0069418F"/>
    <w:rsid w:val="006B3543"/>
    <w:rsid w:val="006E20AB"/>
    <w:rsid w:val="007040CA"/>
    <w:rsid w:val="00735B0D"/>
    <w:rsid w:val="0074771A"/>
    <w:rsid w:val="007560FA"/>
    <w:rsid w:val="00765DC3"/>
    <w:rsid w:val="00781745"/>
    <w:rsid w:val="00792C98"/>
    <w:rsid w:val="007B1154"/>
    <w:rsid w:val="007F05BB"/>
    <w:rsid w:val="007F10D9"/>
    <w:rsid w:val="008203FA"/>
    <w:rsid w:val="00837582"/>
    <w:rsid w:val="00837F61"/>
    <w:rsid w:val="00876744"/>
    <w:rsid w:val="00882984"/>
    <w:rsid w:val="008922B9"/>
    <w:rsid w:val="008923BE"/>
    <w:rsid w:val="008C38C9"/>
    <w:rsid w:val="008E62FC"/>
    <w:rsid w:val="008E7F89"/>
    <w:rsid w:val="008F2268"/>
    <w:rsid w:val="0092342C"/>
    <w:rsid w:val="00936BE4"/>
    <w:rsid w:val="00944B65"/>
    <w:rsid w:val="00960803"/>
    <w:rsid w:val="00980B57"/>
    <w:rsid w:val="009B4F2A"/>
    <w:rsid w:val="009C4D39"/>
    <w:rsid w:val="009E550A"/>
    <w:rsid w:val="009F0956"/>
    <w:rsid w:val="00A0460F"/>
    <w:rsid w:val="00A04D8C"/>
    <w:rsid w:val="00A119C8"/>
    <w:rsid w:val="00A17C56"/>
    <w:rsid w:val="00A20047"/>
    <w:rsid w:val="00A4042A"/>
    <w:rsid w:val="00A65AF5"/>
    <w:rsid w:val="00A76EBB"/>
    <w:rsid w:val="00A83B3C"/>
    <w:rsid w:val="00A97491"/>
    <w:rsid w:val="00AB3F24"/>
    <w:rsid w:val="00AD1706"/>
    <w:rsid w:val="00AD6C39"/>
    <w:rsid w:val="00AF09FC"/>
    <w:rsid w:val="00AF636E"/>
    <w:rsid w:val="00B11CBF"/>
    <w:rsid w:val="00B502BB"/>
    <w:rsid w:val="00B622AE"/>
    <w:rsid w:val="00B646B4"/>
    <w:rsid w:val="00B95C13"/>
    <w:rsid w:val="00B96645"/>
    <w:rsid w:val="00BA2896"/>
    <w:rsid w:val="00BA5594"/>
    <w:rsid w:val="00BA5F87"/>
    <w:rsid w:val="00BB255B"/>
    <w:rsid w:val="00BF2437"/>
    <w:rsid w:val="00BF3ECC"/>
    <w:rsid w:val="00C00D32"/>
    <w:rsid w:val="00C32479"/>
    <w:rsid w:val="00C32FC1"/>
    <w:rsid w:val="00C41516"/>
    <w:rsid w:val="00C431E4"/>
    <w:rsid w:val="00C6659F"/>
    <w:rsid w:val="00C75D1B"/>
    <w:rsid w:val="00C87DFC"/>
    <w:rsid w:val="00C97A0C"/>
    <w:rsid w:val="00CA4CC9"/>
    <w:rsid w:val="00CB407B"/>
    <w:rsid w:val="00D00C5B"/>
    <w:rsid w:val="00D14161"/>
    <w:rsid w:val="00D5744F"/>
    <w:rsid w:val="00D65265"/>
    <w:rsid w:val="00D83BD0"/>
    <w:rsid w:val="00DC0162"/>
    <w:rsid w:val="00DE676A"/>
    <w:rsid w:val="00DF6571"/>
    <w:rsid w:val="00E008DC"/>
    <w:rsid w:val="00E10C63"/>
    <w:rsid w:val="00E21734"/>
    <w:rsid w:val="00E354F4"/>
    <w:rsid w:val="00E5417B"/>
    <w:rsid w:val="00E55E02"/>
    <w:rsid w:val="00E616A7"/>
    <w:rsid w:val="00E9431F"/>
    <w:rsid w:val="00EA3C0B"/>
    <w:rsid w:val="00EA568E"/>
    <w:rsid w:val="00EB535C"/>
    <w:rsid w:val="00EF05FB"/>
    <w:rsid w:val="00EF420A"/>
    <w:rsid w:val="00EF6458"/>
    <w:rsid w:val="00EF64A9"/>
    <w:rsid w:val="00F07B30"/>
    <w:rsid w:val="00F1462D"/>
    <w:rsid w:val="00F162A1"/>
    <w:rsid w:val="00F17851"/>
    <w:rsid w:val="00F23D24"/>
    <w:rsid w:val="00F322E1"/>
    <w:rsid w:val="00F5220A"/>
    <w:rsid w:val="00F936EE"/>
    <w:rsid w:val="00FB6B36"/>
    <w:rsid w:val="00FC42AC"/>
    <w:rsid w:val="00FD49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9418F"/>
    <w:rPr>
      <w:sz w:val="24"/>
      <w:szCs w:val="24"/>
    </w:rPr>
  </w:style>
  <w:style w:type="paragraph" w:styleId="Nadpis1">
    <w:name w:val="heading 1"/>
    <w:basedOn w:val="Normln"/>
    <w:next w:val="Normln"/>
    <w:link w:val="Nadpis1Char"/>
    <w:uiPriority w:val="99"/>
    <w:qFormat/>
    <w:rsid w:val="0069418F"/>
    <w:pPr>
      <w:keepNext/>
      <w:jc w:val="right"/>
      <w:outlineLvl w:val="0"/>
    </w:pPr>
    <w:rPr>
      <w:b/>
      <w:bCs/>
      <w:color w:val="0000F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37F61"/>
    <w:rPr>
      <w:rFonts w:ascii="Cambria" w:hAnsi="Cambria" w:cs="Times New Roman"/>
      <w:b/>
      <w:bCs/>
      <w:kern w:val="32"/>
      <w:sz w:val="32"/>
      <w:szCs w:val="32"/>
    </w:rPr>
  </w:style>
  <w:style w:type="paragraph" w:styleId="Zkladntext">
    <w:name w:val="Body Text"/>
    <w:basedOn w:val="Normln"/>
    <w:link w:val="ZkladntextChar"/>
    <w:uiPriority w:val="99"/>
    <w:rsid w:val="0069418F"/>
    <w:pPr>
      <w:jc w:val="both"/>
    </w:pPr>
  </w:style>
  <w:style w:type="character" w:customStyle="1" w:styleId="ZkladntextChar">
    <w:name w:val="Základní text Char"/>
    <w:basedOn w:val="Standardnpsmoodstavce"/>
    <w:link w:val="Zkladntext"/>
    <w:uiPriority w:val="99"/>
    <w:semiHidden/>
    <w:locked/>
    <w:rsid w:val="00837F61"/>
    <w:rPr>
      <w:rFonts w:cs="Times New Roman"/>
      <w:sz w:val="24"/>
      <w:szCs w:val="24"/>
    </w:rPr>
  </w:style>
  <w:style w:type="paragraph" w:styleId="Zkladntext2">
    <w:name w:val="Body Text 2"/>
    <w:basedOn w:val="Normln"/>
    <w:link w:val="Zkladntext2Char"/>
    <w:uiPriority w:val="99"/>
    <w:rsid w:val="0069418F"/>
    <w:pPr>
      <w:jc w:val="both"/>
    </w:pPr>
    <w:rPr>
      <w:color w:val="FF0000"/>
    </w:rPr>
  </w:style>
  <w:style w:type="character" w:customStyle="1" w:styleId="Zkladntext2Char">
    <w:name w:val="Základní text 2 Char"/>
    <w:basedOn w:val="Standardnpsmoodstavce"/>
    <w:link w:val="Zkladntext2"/>
    <w:uiPriority w:val="99"/>
    <w:semiHidden/>
    <w:locked/>
    <w:rsid w:val="00837F61"/>
    <w:rPr>
      <w:rFonts w:cs="Times New Roman"/>
      <w:sz w:val="24"/>
      <w:szCs w:val="24"/>
    </w:rPr>
  </w:style>
  <w:style w:type="paragraph" w:styleId="Zpat">
    <w:name w:val="footer"/>
    <w:basedOn w:val="Normln"/>
    <w:link w:val="ZpatChar"/>
    <w:uiPriority w:val="99"/>
    <w:rsid w:val="0069418F"/>
    <w:pPr>
      <w:tabs>
        <w:tab w:val="center" w:pos="4536"/>
        <w:tab w:val="right" w:pos="9072"/>
      </w:tabs>
    </w:pPr>
  </w:style>
  <w:style w:type="character" w:customStyle="1" w:styleId="ZpatChar">
    <w:name w:val="Zápatí Char"/>
    <w:basedOn w:val="Standardnpsmoodstavce"/>
    <w:link w:val="Zpat"/>
    <w:uiPriority w:val="99"/>
    <w:semiHidden/>
    <w:locked/>
    <w:rsid w:val="00837F61"/>
    <w:rPr>
      <w:rFonts w:cs="Times New Roman"/>
      <w:sz w:val="24"/>
      <w:szCs w:val="24"/>
    </w:rPr>
  </w:style>
  <w:style w:type="character" w:styleId="slostrnky">
    <w:name w:val="page number"/>
    <w:basedOn w:val="Standardnpsmoodstavce"/>
    <w:uiPriority w:val="99"/>
    <w:rsid w:val="0069418F"/>
    <w:rPr>
      <w:rFonts w:cs="Times New Roman"/>
    </w:rPr>
  </w:style>
  <w:style w:type="paragraph" w:styleId="Zhlav">
    <w:name w:val="header"/>
    <w:basedOn w:val="Normln"/>
    <w:link w:val="ZhlavChar"/>
    <w:uiPriority w:val="99"/>
    <w:rsid w:val="0069418F"/>
    <w:pPr>
      <w:tabs>
        <w:tab w:val="center" w:pos="4536"/>
        <w:tab w:val="right" w:pos="9072"/>
      </w:tabs>
    </w:pPr>
  </w:style>
  <w:style w:type="character" w:customStyle="1" w:styleId="ZhlavChar">
    <w:name w:val="Záhlaví Char"/>
    <w:basedOn w:val="Standardnpsmoodstavce"/>
    <w:link w:val="Zhlav"/>
    <w:uiPriority w:val="99"/>
    <w:semiHidden/>
    <w:locked/>
    <w:rsid w:val="00837F61"/>
    <w:rPr>
      <w:rFonts w:cs="Times New Roman"/>
      <w:sz w:val="24"/>
      <w:szCs w:val="24"/>
    </w:rPr>
  </w:style>
  <w:style w:type="paragraph" w:styleId="Textbubliny">
    <w:name w:val="Balloon Text"/>
    <w:basedOn w:val="Normln"/>
    <w:link w:val="TextbublinyChar"/>
    <w:uiPriority w:val="99"/>
    <w:semiHidden/>
    <w:rsid w:val="00CA4C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37F61"/>
    <w:rPr>
      <w:rFonts w:cs="Times New Roman"/>
      <w:sz w:val="2"/>
    </w:rPr>
  </w:style>
  <w:style w:type="paragraph" w:customStyle="1" w:styleId="Normal2">
    <w:name w:val="Normal_2"/>
    <w:uiPriority w:val="99"/>
    <w:rsid w:val="00EF420A"/>
    <w:pPr>
      <w:jc w:val="both"/>
    </w:pPr>
    <w:rPr>
      <w:sz w:val="24"/>
      <w:szCs w:val="24"/>
    </w:rPr>
  </w:style>
  <w:style w:type="character" w:styleId="Odkaznakoment">
    <w:name w:val="annotation reference"/>
    <w:basedOn w:val="Standardnpsmoodstavce"/>
    <w:uiPriority w:val="99"/>
    <w:rsid w:val="00F936EE"/>
    <w:rPr>
      <w:rFonts w:cs="Times New Roman"/>
      <w:sz w:val="16"/>
    </w:rPr>
  </w:style>
  <w:style w:type="paragraph" w:styleId="Textkomente">
    <w:name w:val="annotation text"/>
    <w:basedOn w:val="Normln"/>
    <w:link w:val="TextkomenteChar"/>
    <w:uiPriority w:val="99"/>
    <w:rsid w:val="00F936EE"/>
    <w:rPr>
      <w:sz w:val="20"/>
      <w:szCs w:val="20"/>
    </w:rPr>
  </w:style>
  <w:style w:type="character" w:customStyle="1" w:styleId="TextkomenteChar">
    <w:name w:val="Text komentáře Char"/>
    <w:basedOn w:val="Standardnpsmoodstavce"/>
    <w:link w:val="Textkomente"/>
    <w:uiPriority w:val="99"/>
    <w:locked/>
    <w:rsid w:val="00F936EE"/>
    <w:rPr>
      <w:rFonts w:cs="Times New Roman"/>
      <w:lang w:val="cs-CZ" w:eastAsia="cs-CZ"/>
    </w:rPr>
  </w:style>
  <w:style w:type="paragraph" w:styleId="Pedmtkomente">
    <w:name w:val="annotation subject"/>
    <w:basedOn w:val="Textkomente"/>
    <w:next w:val="Textkomente"/>
    <w:link w:val="PedmtkomenteChar"/>
    <w:uiPriority w:val="99"/>
    <w:rsid w:val="00F936EE"/>
    <w:rPr>
      <w:b/>
      <w:bCs/>
    </w:rPr>
  </w:style>
  <w:style w:type="character" w:customStyle="1" w:styleId="PedmtkomenteChar">
    <w:name w:val="Předmět komentáře Char"/>
    <w:basedOn w:val="TextkomenteChar"/>
    <w:link w:val="Pedmtkomente"/>
    <w:uiPriority w:val="99"/>
    <w:locked/>
    <w:rsid w:val="00F936EE"/>
    <w:rPr>
      <w:rFonts w:cs="Times New Roman"/>
      <w:b/>
      <w:lang w:val="cs-CZ" w:eastAsia="cs-CZ"/>
    </w:rPr>
  </w:style>
  <w:style w:type="paragraph" w:styleId="Revize">
    <w:name w:val="Revision"/>
    <w:hidden/>
    <w:uiPriority w:val="99"/>
    <w:semiHidden/>
    <w:rsid w:val="00F936E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9418F"/>
    <w:rPr>
      <w:sz w:val="24"/>
      <w:szCs w:val="24"/>
    </w:rPr>
  </w:style>
  <w:style w:type="paragraph" w:styleId="Nadpis1">
    <w:name w:val="heading 1"/>
    <w:basedOn w:val="Normln"/>
    <w:next w:val="Normln"/>
    <w:link w:val="Nadpis1Char"/>
    <w:uiPriority w:val="99"/>
    <w:qFormat/>
    <w:rsid w:val="0069418F"/>
    <w:pPr>
      <w:keepNext/>
      <w:jc w:val="right"/>
      <w:outlineLvl w:val="0"/>
    </w:pPr>
    <w:rPr>
      <w:b/>
      <w:bCs/>
      <w:color w:val="0000F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37F61"/>
    <w:rPr>
      <w:rFonts w:ascii="Cambria" w:hAnsi="Cambria" w:cs="Times New Roman"/>
      <w:b/>
      <w:bCs/>
      <w:kern w:val="32"/>
      <w:sz w:val="32"/>
      <w:szCs w:val="32"/>
    </w:rPr>
  </w:style>
  <w:style w:type="paragraph" w:styleId="Zkladntext">
    <w:name w:val="Body Text"/>
    <w:basedOn w:val="Normln"/>
    <w:link w:val="ZkladntextChar"/>
    <w:uiPriority w:val="99"/>
    <w:rsid w:val="0069418F"/>
    <w:pPr>
      <w:jc w:val="both"/>
    </w:pPr>
  </w:style>
  <w:style w:type="character" w:customStyle="1" w:styleId="ZkladntextChar">
    <w:name w:val="Základní text Char"/>
    <w:basedOn w:val="Standardnpsmoodstavce"/>
    <w:link w:val="Zkladntext"/>
    <w:uiPriority w:val="99"/>
    <w:semiHidden/>
    <w:locked/>
    <w:rsid w:val="00837F61"/>
    <w:rPr>
      <w:rFonts w:cs="Times New Roman"/>
      <w:sz w:val="24"/>
      <w:szCs w:val="24"/>
    </w:rPr>
  </w:style>
  <w:style w:type="paragraph" w:styleId="Zkladntext2">
    <w:name w:val="Body Text 2"/>
    <w:basedOn w:val="Normln"/>
    <w:link w:val="Zkladntext2Char"/>
    <w:uiPriority w:val="99"/>
    <w:rsid w:val="0069418F"/>
    <w:pPr>
      <w:jc w:val="both"/>
    </w:pPr>
    <w:rPr>
      <w:color w:val="FF0000"/>
    </w:rPr>
  </w:style>
  <w:style w:type="character" w:customStyle="1" w:styleId="Zkladntext2Char">
    <w:name w:val="Základní text 2 Char"/>
    <w:basedOn w:val="Standardnpsmoodstavce"/>
    <w:link w:val="Zkladntext2"/>
    <w:uiPriority w:val="99"/>
    <w:semiHidden/>
    <w:locked/>
    <w:rsid w:val="00837F61"/>
    <w:rPr>
      <w:rFonts w:cs="Times New Roman"/>
      <w:sz w:val="24"/>
      <w:szCs w:val="24"/>
    </w:rPr>
  </w:style>
  <w:style w:type="paragraph" w:styleId="Zpat">
    <w:name w:val="footer"/>
    <w:basedOn w:val="Normln"/>
    <w:link w:val="ZpatChar"/>
    <w:uiPriority w:val="99"/>
    <w:rsid w:val="0069418F"/>
    <w:pPr>
      <w:tabs>
        <w:tab w:val="center" w:pos="4536"/>
        <w:tab w:val="right" w:pos="9072"/>
      </w:tabs>
    </w:pPr>
  </w:style>
  <w:style w:type="character" w:customStyle="1" w:styleId="ZpatChar">
    <w:name w:val="Zápatí Char"/>
    <w:basedOn w:val="Standardnpsmoodstavce"/>
    <w:link w:val="Zpat"/>
    <w:uiPriority w:val="99"/>
    <w:semiHidden/>
    <w:locked/>
    <w:rsid w:val="00837F61"/>
    <w:rPr>
      <w:rFonts w:cs="Times New Roman"/>
      <w:sz w:val="24"/>
      <w:szCs w:val="24"/>
    </w:rPr>
  </w:style>
  <w:style w:type="character" w:styleId="slostrnky">
    <w:name w:val="page number"/>
    <w:basedOn w:val="Standardnpsmoodstavce"/>
    <w:uiPriority w:val="99"/>
    <w:rsid w:val="0069418F"/>
    <w:rPr>
      <w:rFonts w:cs="Times New Roman"/>
    </w:rPr>
  </w:style>
  <w:style w:type="paragraph" w:styleId="Zhlav">
    <w:name w:val="header"/>
    <w:basedOn w:val="Normln"/>
    <w:link w:val="ZhlavChar"/>
    <w:uiPriority w:val="99"/>
    <w:rsid w:val="0069418F"/>
    <w:pPr>
      <w:tabs>
        <w:tab w:val="center" w:pos="4536"/>
        <w:tab w:val="right" w:pos="9072"/>
      </w:tabs>
    </w:pPr>
  </w:style>
  <w:style w:type="character" w:customStyle="1" w:styleId="ZhlavChar">
    <w:name w:val="Záhlaví Char"/>
    <w:basedOn w:val="Standardnpsmoodstavce"/>
    <w:link w:val="Zhlav"/>
    <w:uiPriority w:val="99"/>
    <w:semiHidden/>
    <w:locked/>
    <w:rsid w:val="00837F61"/>
    <w:rPr>
      <w:rFonts w:cs="Times New Roman"/>
      <w:sz w:val="24"/>
      <w:szCs w:val="24"/>
    </w:rPr>
  </w:style>
  <w:style w:type="paragraph" w:styleId="Textbubliny">
    <w:name w:val="Balloon Text"/>
    <w:basedOn w:val="Normln"/>
    <w:link w:val="TextbublinyChar"/>
    <w:uiPriority w:val="99"/>
    <w:semiHidden/>
    <w:rsid w:val="00CA4C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37F61"/>
    <w:rPr>
      <w:rFonts w:cs="Times New Roman"/>
      <w:sz w:val="2"/>
    </w:rPr>
  </w:style>
  <w:style w:type="paragraph" w:customStyle="1" w:styleId="Normal2">
    <w:name w:val="Normal_2"/>
    <w:uiPriority w:val="99"/>
    <w:rsid w:val="00EF420A"/>
    <w:pPr>
      <w:jc w:val="both"/>
    </w:pPr>
    <w:rPr>
      <w:sz w:val="24"/>
      <w:szCs w:val="24"/>
    </w:rPr>
  </w:style>
  <w:style w:type="character" w:styleId="Odkaznakoment">
    <w:name w:val="annotation reference"/>
    <w:basedOn w:val="Standardnpsmoodstavce"/>
    <w:uiPriority w:val="99"/>
    <w:rsid w:val="00F936EE"/>
    <w:rPr>
      <w:rFonts w:cs="Times New Roman"/>
      <w:sz w:val="16"/>
    </w:rPr>
  </w:style>
  <w:style w:type="paragraph" w:styleId="Textkomente">
    <w:name w:val="annotation text"/>
    <w:basedOn w:val="Normln"/>
    <w:link w:val="TextkomenteChar"/>
    <w:uiPriority w:val="99"/>
    <w:rsid w:val="00F936EE"/>
    <w:rPr>
      <w:sz w:val="20"/>
      <w:szCs w:val="20"/>
    </w:rPr>
  </w:style>
  <w:style w:type="character" w:customStyle="1" w:styleId="TextkomenteChar">
    <w:name w:val="Text komentáře Char"/>
    <w:basedOn w:val="Standardnpsmoodstavce"/>
    <w:link w:val="Textkomente"/>
    <w:uiPriority w:val="99"/>
    <w:locked/>
    <w:rsid w:val="00F936EE"/>
    <w:rPr>
      <w:rFonts w:cs="Times New Roman"/>
      <w:lang w:val="cs-CZ" w:eastAsia="cs-CZ"/>
    </w:rPr>
  </w:style>
  <w:style w:type="paragraph" w:styleId="Pedmtkomente">
    <w:name w:val="annotation subject"/>
    <w:basedOn w:val="Textkomente"/>
    <w:next w:val="Textkomente"/>
    <w:link w:val="PedmtkomenteChar"/>
    <w:uiPriority w:val="99"/>
    <w:rsid w:val="00F936EE"/>
    <w:rPr>
      <w:b/>
      <w:bCs/>
    </w:rPr>
  </w:style>
  <w:style w:type="character" w:customStyle="1" w:styleId="PedmtkomenteChar">
    <w:name w:val="Předmět komentáře Char"/>
    <w:basedOn w:val="TextkomenteChar"/>
    <w:link w:val="Pedmtkomente"/>
    <w:uiPriority w:val="99"/>
    <w:locked/>
    <w:rsid w:val="00F936EE"/>
    <w:rPr>
      <w:rFonts w:cs="Times New Roman"/>
      <w:b/>
      <w:lang w:val="cs-CZ" w:eastAsia="cs-CZ"/>
    </w:rPr>
  </w:style>
  <w:style w:type="paragraph" w:styleId="Revize">
    <w:name w:val="Revision"/>
    <w:hidden/>
    <w:uiPriority w:val="99"/>
    <w:semiHidden/>
    <w:rsid w:val="00F936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3368</Words>
  <Characters>19875</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SMLOUVA UKLIDOVE SLUZBY </vt:lpstr>
    </vt:vector>
  </TitlesOfParts>
  <Company>MZV</Company>
  <LinksUpToDate>false</LinksUpToDate>
  <CharactersWithSpaces>23197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UKLIDOVE SLUZBY</dc:title>
  <dc:creator>ohanton</dc:creator>
  <cp:lastModifiedBy>Oldřich HANTON</cp:lastModifiedBy>
  <cp:revision>2</cp:revision>
  <cp:lastPrinted>2017-11-21T13:09:00Z</cp:lastPrinted>
  <dcterms:created xsi:type="dcterms:W3CDTF">2017-11-30T14:18:00Z</dcterms:created>
  <dcterms:modified xsi:type="dcterms:W3CDTF">2017-11-30T14:18:00Z</dcterms:modified>
</cp:coreProperties>
</file>