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25FF2" w:rsidRPr="00C25FF2" w:rsidTr="00C25FF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25FF2" w:rsidRPr="00C25FF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NO1710025</w:t>
                  </w: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25FF2" w:rsidRPr="00C25FF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25FF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5FF2" w:rsidRPr="00C25FF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25FF2" w:rsidRPr="00C25FF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Johnson &amp; Johnson s.r.o.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Karla Engliše 3201/6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15000 Praha 5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25FF2" w:rsidRPr="00C25FF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CZ41193075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41193075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25FF2" w:rsidRPr="00C25FF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5FF2" w:rsidRPr="00C25FF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25FF2" w:rsidRPr="00C25FF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25FF2" w:rsidRPr="00C25FF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25F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29.11.17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25FF2" w:rsidRPr="00C25FF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5FF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25FF2" w:rsidRPr="00C25FF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5F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25FF2" w:rsidRPr="00C25FF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5F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90 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5FF2" w:rsidRPr="00C25FF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25FF2" w:rsidRPr="00C25FF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25FF2" w:rsidRPr="00C25FF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5FF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M-3SB-G1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5FF2" w:rsidRPr="00C25FF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5F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0044705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M-3SD-G1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5FF2" w:rsidRPr="00C25FF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5F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M-4D-G1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5FF2" w:rsidRPr="00C25FF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5F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M-5B-G1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5FF2" w:rsidRPr="00C25FF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5F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M-5D-G1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5FF2" w:rsidRPr="00C25FF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5F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9 600,00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M-6B-G1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5FF2" w:rsidRPr="00C25FF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5F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S-15SB-G1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5FF2" w:rsidRPr="00C25FF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5F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7 200,00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S-4B-G1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5FF2" w:rsidRPr="00C25FF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5F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S-4D-G1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5FF2" w:rsidRPr="00C25FF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5F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S-5D-G1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25FF2" w:rsidRPr="00C25FF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25FF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25FF2" w:rsidRPr="00C25FF2" w:rsidRDefault="00C25FF2" w:rsidP="00C25FF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DE745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7 200,00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25FF2" w:rsidRPr="00C25FF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57 600,00</w:t>
                  </w: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F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C25FF2" w:rsidRPr="00C25FF2" w:rsidRDefault="00C25FF2" w:rsidP="00C25F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25FF2" w:rsidRPr="00C25FF2" w:rsidTr="00C25FF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25FF2" w:rsidRPr="00C25FF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NO1710025</w:t>
                  </w: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25FF2" w:rsidRPr="00C25FF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25FF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5FF2" w:rsidRPr="00C25FF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25FF2" w:rsidRPr="00C25FF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57 600,00</w:t>
                  </w: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C25FF2" w:rsidRPr="00C25FF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0044676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S-6B-G1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C25FF2" w:rsidRPr="00C25FF2" w:rsidRDefault="00A319FF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C25FF2" w:rsidRPr="00C25FF2" w:rsidRDefault="00A319FF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12 000,00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0000311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Codman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93-5507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A319FF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A319FF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11 418,00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0000313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Codman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93-5510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A319FF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A319FF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10 538,00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Synthes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A-CRN-G1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A319FF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A319FF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12 000,00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0038186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Synthes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A-CRN-M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A319FF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A319FF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boční pro nástavec CRANI-A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Synthes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M-6D-G1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5A780D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5A780D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9 600,00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fréza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Synthes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S-2SB-G1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5A780D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5A780D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fréza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Synthes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S-3SB-G1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5A780D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5A780D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fréza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M-5D-G1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5A780D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5A780D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19 200,00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0045068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SXMP1B427 </w:t>
                  </w:r>
                  <w:proofErr w:type="spellStart"/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Stratafix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5A780D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5A780D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12 816,00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syntetický vstřebatelný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C25FF2" w:rsidRPr="00C25FF2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25FF2" w:rsidRPr="00C25FF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159 572,00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32 741,16</w:t>
                  </w: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192 313,16</w:t>
                  </w: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25FF2" w:rsidRPr="00C25FF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12 816,00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12 816,00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1 922,40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146 756,00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146 756,00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30 818,76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25FF2" w:rsidRPr="00C25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159 572,00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159 572,00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32 741,16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25FF2" w:rsidRPr="00C25FF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5FF2" w:rsidRPr="00C25FF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25FF2" w:rsidRPr="00C25FF2" w:rsidRDefault="00C25FF2" w:rsidP="00C25F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25FF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25FF2" w:rsidRPr="00C25FF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25FF2" w:rsidRPr="00C25FF2" w:rsidRDefault="00C25FF2" w:rsidP="00C25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25FF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 29.11.17 11:26:56</w:t>
                  </w:r>
                </w:p>
              </w:tc>
            </w:tr>
          </w:tbl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25FF2" w:rsidRPr="00C25FF2" w:rsidRDefault="00C25FF2" w:rsidP="00C2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5F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C25FF2" w:rsidRDefault="00C25FF2" w:rsidP="00C25FF2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28, 2017 2:55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 NO1710025</w:t>
      </w:r>
    </w:p>
    <w:p w:rsidR="00C25FF2" w:rsidRDefault="00C25FF2" w:rsidP="00C25FF2"/>
    <w:p w:rsidR="00C25FF2" w:rsidRDefault="00C25FF2" w:rsidP="00C25FF2">
      <w:pPr>
        <w:rPr>
          <w:lang w:val="en-US"/>
        </w:rPr>
      </w:pPr>
    </w:p>
    <w:p w:rsidR="00C25FF2" w:rsidRDefault="00C25FF2" w:rsidP="00C25FF2">
      <w:pPr>
        <w:rPr>
          <w:lang w:val="en-US"/>
        </w:rPr>
      </w:pPr>
    </w:p>
    <w:p w:rsidR="00C25FF2" w:rsidRDefault="00C25FF2" w:rsidP="00C25FF2">
      <w:pPr>
        <w:overflowPunct w:val="0"/>
        <w:autoSpaceDE w:val="0"/>
        <w:autoSpaceDN w:val="0"/>
        <w:jc w:val="both"/>
        <w:rPr>
          <w:rFonts w:ascii="Times New Roman" w:hAnsi="Times New Roman"/>
          <w:lang w:val="en-US"/>
        </w:rPr>
      </w:pPr>
      <w:r>
        <w:t>Vážený zákazníku,</w:t>
      </w:r>
    </w:p>
    <w:p w:rsidR="00C25FF2" w:rsidRDefault="00C25FF2" w:rsidP="00C25FF2">
      <w:pPr>
        <w:overflowPunct w:val="0"/>
        <w:autoSpaceDE w:val="0"/>
        <w:autoSpaceDN w:val="0"/>
        <w:jc w:val="both"/>
        <w:rPr>
          <w:rFonts w:ascii="Times New Roman" w:hAnsi="Times New Roman"/>
          <w:lang w:val="en-US"/>
        </w:rPr>
      </w:pPr>
      <w:r>
        <w:t> </w:t>
      </w:r>
    </w:p>
    <w:p w:rsidR="00C25FF2" w:rsidRDefault="00C25FF2" w:rsidP="00C25FF2">
      <w:pPr>
        <w:overflowPunct w:val="0"/>
        <w:autoSpaceDE w:val="0"/>
        <w:autoSpaceDN w:val="0"/>
        <w:jc w:val="both"/>
        <w:rPr>
          <w:rFonts w:ascii="Times New Roman" w:hAnsi="Times New Roman"/>
          <w:lang w:val="en-US"/>
        </w:rPr>
      </w:pPr>
      <w:r>
        <w:t>Vaše objednávka č.          NO1710025             byla přijatá ke zpracování.</w:t>
      </w:r>
    </w:p>
    <w:p w:rsidR="00C25FF2" w:rsidRDefault="00C25FF2" w:rsidP="00C25FF2">
      <w:pPr>
        <w:overflowPunct w:val="0"/>
        <w:autoSpaceDE w:val="0"/>
        <w:autoSpaceDN w:val="0"/>
        <w:jc w:val="both"/>
        <w:rPr>
          <w:rFonts w:ascii="Times New Roman" w:hAnsi="Times New Roman"/>
          <w:lang w:val="en-US"/>
        </w:rPr>
      </w:pPr>
      <w:r>
        <w:t> </w:t>
      </w:r>
    </w:p>
    <w:p w:rsidR="00C25FF2" w:rsidRDefault="00C25FF2" w:rsidP="00C25FF2">
      <w:pPr>
        <w:overflowPunct w:val="0"/>
        <w:autoSpaceDE w:val="0"/>
        <w:autoSpaceDN w:val="0"/>
        <w:jc w:val="both"/>
        <w:rPr>
          <w:rFonts w:ascii="Times New Roman" w:hAnsi="Times New Roman"/>
        </w:rPr>
      </w:pPr>
      <w:r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C25FF2" w:rsidRDefault="00C25FF2" w:rsidP="00C25FF2">
      <w:pPr>
        <w:overflowPunct w:val="0"/>
        <w:autoSpaceDE w:val="0"/>
        <w:autoSpaceDN w:val="0"/>
        <w:jc w:val="both"/>
        <w:rPr>
          <w:rFonts w:ascii="Times New Roman" w:hAnsi="Times New Roman"/>
        </w:rPr>
      </w:pPr>
      <w:r>
        <w:t> </w:t>
      </w:r>
    </w:p>
    <w:p w:rsidR="00C25FF2" w:rsidRDefault="00C25FF2" w:rsidP="00C25FF2">
      <w:pPr>
        <w:overflowPunct w:val="0"/>
        <w:autoSpaceDE w:val="0"/>
        <w:autoSpaceDN w:val="0"/>
        <w:jc w:val="both"/>
        <w:rPr>
          <w:rFonts w:ascii="Times New Roman" w:hAnsi="Times New Roman"/>
        </w:rPr>
      </w:pPr>
      <w:r>
        <w:t>Děkujeme za Vaši důvěru a těšíme se na další spolupráci.</w:t>
      </w:r>
    </w:p>
    <w:p w:rsidR="00C25FF2" w:rsidRDefault="00C25FF2" w:rsidP="00C25FF2">
      <w:pPr>
        <w:rPr>
          <w:rFonts w:ascii="Calibri" w:hAnsi="Calibri"/>
        </w:rPr>
      </w:pPr>
      <w:r>
        <w:t> </w:t>
      </w:r>
    </w:p>
    <w:p w:rsidR="00C25FF2" w:rsidRDefault="00C25FF2" w:rsidP="00C25FF2"/>
    <w:p w:rsidR="00C25FF2" w:rsidRDefault="00C25FF2" w:rsidP="00C25FF2">
      <w:pPr>
        <w:rPr>
          <w:rFonts w:ascii="Tahoma" w:hAnsi="Tahoma" w:cs="Tahoma"/>
          <w:b/>
          <w:bCs/>
          <w:color w:val="808080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color w:val="808080"/>
          <w:sz w:val="18"/>
          <w:szCs w:val="18"/>
        </w:rPr>
        <w:t>xx</w:t>
      </w:r>
      <w:proofErr w:type="spellEnd"/>
    </w:p>
    <w:p w:rsidR="00C25FF2" w:rsidRDefault="00C25FF2" w:rsidP="00C25FF2">
      <w:pPr>
        <w:rPr>
          <w:rFonts w:ascii="Tahoma" w:hAnsi="Tahoma" w:cs="Tahoma"/>
          <w:color w:val="808080"/>
          <w:sz w:val="18"/>
          <w:szCs w:val="18"/>
        </w:rPr>
      </w:pPr>
      <w:r>
        <w:rPr>
          <w:rFonts w:ascii="Tahoma" w:hAnsi="Tahoma" w:cs="Tahoma"/>
          <w:color w:val="808080"/>
          <w:sz w:val="18"/>
          <w:szCs w:val="18"/>
        </w:rPr>
        <w:t xml:space="preserve">Customer Service </w:t>
      </w:r>
      <w:proofErr w:type="spellStart"/>
      <w:r>
        <w:rPr>
          <w:rFonts w:ascii="Tahoma" w:hAnsi="Tahoma" w:cs="Tahoma"/>
          <w:color w:val="808080"/>
          <w:sz w:val="18"/>
          <w:szCs w:val="18"/>
        </w:rPr>
        <w:t>Representative</w:t>
      </w:r>
      <w:proofErr w:type="spellEnd"/>
      <w:r>
        <w:rPr>
          <w:rFonts w:ascii="Tahoma" w:hAnsi="Tahoma" w:cs="Tahoma"/>
          <w:color w:val="80808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808080"/>
          <w:sz w:val="18"/>
          <w:szCs w:val="18"/>
        </w:rPr>
        <w:t>DePuy</w:t>
      </w:r>
      <w:proofErr w:type="spellEnd"/>
      <w:r>
        <w:rPr>
          <w:rFonts w:ascii="Tahoma" w:hAnsi="Tahoma" w:cs="Tahoma"/>
          <w:color w:val="80808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808080"/>
          <w:sz w:val="18"/>
          <w:szCs w:val="18"/>
        </w:rPr>
        <w:t>Joints</w:t>
      </w:r>
      <w:proofErr w:type="spellEnd"/>
      <w:r>
        <w:rPr>
          <w:rFonts w:ascii="Tahoma" w:hAnsi="Tahoma" w:cs="Tahoma"/>
          <w:color w:val="808080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808080"/>
          <w:sz w:val="18"/>
          <w:szCs w:val="18"/>
        </w:rPr>
        <w:t>Orthokit</w:t>
      </w:r>
      <w:proofErr w:type="spellEnd"/>
    </w:p>
    <w:p w:rsidR="00C25FF2" w:rsidRDefault="00C25FF2" w:rsidP="00C25FF2">
      <w:pPr>
        <w:rPr>
          <w:rFonts w:ascii="Tahoma" w:hAnsi="Tahoma" w:cs="Tahoma"/>
          <w:color w:val="808080"/>
          <w:sz w:val="18"/>
          <w:szCs w:val="18"/>
        </w:rPr>
      </w:pPr>
      <w:r>
        <w:rPr>
          <w:rFonts w:ascii="Arial" w:hAnsi="Arial" w:cs="Arial"/>
          <w:noProof/>
          <w:color w:val="808080"/>
          <w:sz w:val="18"/>
          <w:szCs w:val="18"/>
          <w:lang w:eastAsia="cs-CZ"/>
        </w:rPr>
        <w:drawing>
          <wp:inline distT="0" distB="0" distL="0" distR="0">
            <wp:extent cx="1939925" cy="691515"/>
            <wp:effectExtent l="0" t="0" r="3175" b="0"/>
            <wp:docPr id="1" name="Obrázek 1" descr="cid:image002.jpg@01D18FEC.4EEEC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D18FEC.4EEEC6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FF2" w:rsidRDefault="00C25FF2" w:rsidP="00C25FF2">
      <w:pPr>
        <w:rPr>
          <w:rFonts w:ascii="Tahoma" w:hAnsi="Tahoma" w:cs="Tahoma"/>
          <w:b/>
          <w:bCs/>
          <w:color w:val="808080"/>
          <w:sz w:val="18"/>
          <w:szCs w:val="18"/>
        </w:rPr>
      </w:pPr>
      <w:r>
        <w:rPr>
          <w:rFonts w:ascii="Tahoma" w:hAnsi="Tahoma" w:cs="Tahoma"/>
          <w:color w:val="808080"/>
          <w:sz w:val="18"/>
          <w:szCs w:val="18"/>
        </w:rPr>
        <w:t>Johnson &amp; Johnson, s.r.o.</w:t>
      </w:r>
    </w:p>
    <w:p w:rsidR="00C25FF2" w:rsidRDefault="00C25FF2" w:rsidP="00C25FF2">
      <w:pPr>
        <w:rPr>
          <w:rFonts w:ascii="Tahoma" w:hAnsi="Tahoma" w:cs="Tahoma"/>
          <w:color w:val="808080"/>
          <w:sz w:val="18"/>
          <w:szCs w:val="18"/>
        </w:rPr>
      </w:pPr>
      <w:r>
        <w:rPr>
          <w:rFonts w:ascii="Tahoma" w:hAnsi="Tahoma" w:cs="Tahoma"/>
          <w:color w:val="808080"/>
          <w:sz w:val="18"/>
          <w:szCs w:val="18"/>
        </w:rPr>
        <w:t xml:space="preserve">Karla </w:t>
      </w:r>
      <w:proofErr w:type="spellStart"/>
      <w:r>
        <w:rPr>
          <w:rFonts w:ascii="Tahoma" w:hAnsi="Tahoma" w:cs="Tahoma"/>
          <w:color w:val="808080"/>
          <w:sz w:val="18"/>
          <w:szCs w:val="18"/>
        </w:rPr>
        <w:t>Englise</w:t>
      </w:r>
      <w:proofErr w:type="spellEnd"/>
      <w:r>
        <w:rPr>
          <w:rFonts w:ascii="Tahoma" w:hAnsi="Tahoma" w:cs="Tahoma"/>
          <w:color w:val="808080"/>
          <w:sz w:val="18"/>
          <w:szCs w:val="18"/>
        </w:rPr>
        <w:t xml:space="preserve"> 3201/6</w:t>
      </w:r>
      <w:r>
        <w:rPr>
          <w:rFonts w:ascii="Tahoma" w:hAnsi="Tahoma" w:cs="Tahoma"/>
          <w:color w:val="808080"/>
          <w:sz w:val="18"/>
          <w:szCs w:val="18"/>
        </w:rPr>
        <w:br/>
        <w:t xml:space="preserve">150 00 Prague 5 - </w:t>
      </w:r>
      <w:proofErr w:type="spellStart"/>
      <w:r>
        <w:rPr>
          <w:rFonts w:ascii="Tahoma" w:hAnsi="Tahoma" w:cs="Tahoma"/>
          <w:color w:val="808080"/>
          <w:sz w:val="18"/>
          <w:szCs w:val="18"/>
        </w:rPr>
        <w:t>Smichov</w:t>
      </w:r>
      <w:proofErr w:type="spellEnd"/>
    </w:p>
    <w:p w:rsidR="00C25FF2" w:rsidRDefault="00C25FF2" w:rsidP="00C25FF2">
      <w:pPr>
        <w:spacing w:after="240"/>
        <w:rPr>
          <w:rFonts w:ascii="Tahoma" w:hAnsi="Tahoma" w:cs="Tahoma"/>
          <w:color w:val="808080"/>
          <w:sz w:val="18"/>
          <w:szCs w:val="18"/>
        </w:rPr>
      </w:pPr>
      <w:r>
        <w:rPr>
          <w:rFonts w:ascii="Tahoma" w:hAnsi="Tahoma" w:cs="Tahoma"/>
          <w:color w:val="808080"/>
          <w:sz w:val="18"/>
          <w:szCs w:val="18"/>
        </w:rPr>
        <w:lastRenderedPageBreak/>
        <w:t>Czech Republic</w:t>
      </w:r>
    </w:p>
    <w:p w:rsidR="0017129C" w:rsidRDefault="0017129C"/>
    <w:sectPr w:rsidR="00171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8E"/>
    <w:rsid w:val="0017129C"/>
    <w:rsid w:val="0040428E"/>
    <w:rsid w:val="005A780D"/>
    <w:rsid w:val="00A319FF"/>
    <w:rsid w:val="00C25FF2"/>
    <w:rsid w:val="00D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5FF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5FF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8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6858.C995E1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617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5</cp:revision>
  <dcterms:created xsi:type="dcterms:W3CDTF">2017-11-30T13:37:00Z</dcterms:created>
  <dcterms:modified xsi:type="dcterms:W3CDTF">2017-11-30T14:08:00Z</dcterms:modified>
</cp:coreProperties>
</file>