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</w:t>
      </w:r>
      <w:r w:rsidR="00C11FE4">
        <w:rPr>
          <w:sz w:val="24"/>
          <w:szCs w:val="24"/>
        </w:rPr>
        <w:t>. 4</w:t>
      </w:r>
      <w:r>
        <w:rPr>
          <w:sz w:val="24"/>
          <w:szCs w:val="24"/>
        </w:rPr>
        <w:t>/201</w:t>
      </w:r>
      <w:r w:rsidR="00684FCB">
        <w:rPr>
          <w:sz w:val="24"/>
          <w:szCs w:val="24"/>
        </w:rPr>
        <w:t>7</w:t>
      </w:r>
      <w:r>
        <w:rPr>
          <w:sz w:val="24"/>
          <w:szCs w:val="24"/>
        </w:rPr>
        <w:t>/</w:t>
      </w:r>
      <w:r w:rsidR="0060302E">
        <w:rPr>
          <w:sz w:val="24"/>
          <w:szCs w:val="24"/>
        </w:rPr>
        <w:t>ODSH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DE53F5" w:rsidRDefault="0060302E" w:rsidP="00802EB6">
      <w:pPr>
        <w:pStyle w:val="Zkladntext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poskytnutí neinvestiční dotace z prostředků rozpočtu statutárního města Mladá Boleslav na</w:t>
      </w:r>
      <w:r w:rsidR="00DE53F5">
        <w:rPr>
          <w:b/>
          <w:sz w:val="22"/>
          <w:szCs w:val="22"/>
        </w:rPr>
        <w:t xml:space="preserve"> rok 2017 na</w:t>
      </w:r>
      <w:r>
        <w:rPr>
          <w:b/>
          <w:sz w:val="22"/>
          <w:szCs w:val="22"/>
        </w:rPr>
        <w:t xml:space="preserve"> úhradu nákladů spojených se  zajištěním veřejné služby, resp.  provozu informačního terminálu DP na autobusovém nádraží a provozu v budově Dopravního podniku Mladá Boleslav s.r.o. v roce 2017 (dále jen „dotace“)</w:t>
      </w:r>
    </w:p>
    <w:p w:rsidR="0060302E" w:rsidRPr="00DE53F5" w:rsidRDefault="0060302E" w:rsidP="00802EB6">
      <w:pPr>
        <w:pStyle w:val="Zkladntext"/>
        <w:spacing w:after="0"/>
        <w:jc w:val="center"/>
        <w:rPr>
          <w:sz w:val="22"/>
          <w:szCs w:val="22"/>
        </w:rPr>
      </w:pPr>
      <w:r w:rsidRPr="00802EB6">
        <w:rPr>
          <w:sz w:val="22"/>
          <w:szCs w:val="22"/>
        </w:rPr>
        <w:t>uzavřená dnešního dne , mezi následujícími smluvními stranami</w:t>
      </w:r>
    </w:p>
    <w:p w:rsidR="0060302E" w:rsidRPr="00802EB6" w:rsidRDefault="0060302E" w:rsidP="00802EB6">
      <w:pPr>
        <w:pStyle w:val="Zkladntext"/>
        <w:jc w:val="center"/>
        <w:rPr>
          <w:sz w:val="22"/>
          <w:szCs w:val="22"/>
        </w:rPr>
      </w:pPr>
      <w:r w:rsidRPr="00802EB6">
        <w:rPr>
          <w:sz w:val="22"/>
          <w:szCs w:val="22"/>
        </w:rPr>
        <w:t>(dále také „smlouva“)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5D2783">
        <w:t>xxxxxxxxxxxxxxxxxxxx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0302E" w:rsidRDefault="0060302E" w:rsidP="0060302E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Dopravní podnik Mladá Boleslav s.r.o.</w:t>
      </w:r>
    </w:p>
    <w:p w:rsidR="0060302E" w:rsidRPr="0085347E" w:rsidRDefault="0060302E" w:rsidP="0060302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85347E">
        <w:rPr>
          <w:sz w:val="22"/>
          <w:szCs w:val="22"/>
        </w:rPr>
        <w:t xml:space="preserve">e sídlem:  </w:t>
      </w:r>
      <w:r>
        <w:rPr>
          <w:sz w:val="22"/>
          <w:szCs w:val="22"/>
        </w:rPr>
        <w:t xml:space="preserve">Václava Klementa 1439/II, 293 01 </w:t>
      </w:r>
      <w:r w:rsidRPr="0085347E">
        <w:rPr>
          <w:sz w:val="22"/>
          <w:szCs w:val="22"/>
        </w:rPr>
        <w:t>Mladá Boleslav, PSČ 293 01</w:t>
      </w:r>
    </w:p>
    <w:p w:rsidR="0060302E" w:rsidRPr="0085347E" w:rsidRDefault="0060302E" w:rsidP="0060302E">
      <w:pPr>
        <w:jc w:val="both"/>
        <w:rPr>
          <w:sz w:val="22"/>
          <w:szCs w:val="22"/>
        </w:rPr>
      </w:pPr>
      <w:r w:rsidRPr="0085347E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85347E">
        <w:rPr>
          <w:sz w:val="22"/>
          <w:szCs w:val="22"/>
        </w:rPr>
        <w:t xml:space="preserve">: </w:t>
      </w:r>
      <w:r>
        <w:rPr>
          <w:sz w:val="22"/>
          <w:szCs w:val="22"/>
        </w:rPr>
        <w:t>25137280, DIČ: CZ 25137280</w:t>
      </w:r>
    </w:p>
    <w:p w:rsidR="0060302E" w:rsidRDefault="0060302E" w:rsidP="00603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Zastoupená:  Ing. Markem Džuvarovským, jednatelem a Tomášem Pacákem, jednatelem </w:t>
      </w:r>
    </w:p>
    <w:p w:rsidR="0060302E" w:rsidRDefault="0060302E" w:rsidP="0060302E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u Městského soudu v Praze, oddíl C, vložka 52772</w:t>
      </w:r>
    </w:p>
    <w:p w:rsidR="0060302E" w:rsidRPr="003267F0" w:rsidRDefault="0060302E" w:rsidP="0060302E">
      <w:pPr>
        <w:jc w:val="both"/>
        <w:rPr>
          <w:sz w:val="22"/>
          <w:szCs w:val="22"/>
        </w:rPr>
      </w:pPr>
      <w:r w:rsidRPr="003267F0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Komerční Banka, a.s., č účtu </w:t>
      </w:r>
      <w:r w:rsidR="005D2783">
        <w:rPr>
          <w:sz w:val="22"/>
          <w:szCs w:val="22"/>
        </w:rPr>
        <w:t>xxxxxxxxxxxxxxxxxx</w:t>
      </w:r>
    </w:p>
    <w:p w:rsidR="0060302E" w:rsidRPr="00A93678" w:rsidRDefault="0060302E" w:rsidP="0060302E">
      <w:pPr>
        <w:jc w:val="both"/>
        <w:rPr>
          <w:sz w:val="22"/>
          <w:szCs w:val="22"/>
        </w:rPr>
      </w:pPr>
      <w:r w:rsidRPr="00A93678">
        <w:rPr>
          <w:sz w:val="22"/>
          <w:szCs w:val="22"/>
        </w:rPr>
        <w:t>(dále také „příjemce dotace“)</w:t>
      </w:r>
    </w:p>
    <w:p w:rsidR="0064272D" w:rsidRDefault="0064272D" w:rsidP="0064272D">
      <w:pPr>
        <w:pStyle w:val="Zkladntext"/>
      </w:pPr>
    </w:p>
    <w:p w:rsidR="0060302E" w:rsidRDefault="0060302E" w:rsidP="00E44EF0">
      <w:pPr>
        <w:pStyle w:val="Zkladntext"/>
        <w:jc w:val="center"/>
      </w:pPr>
    </w:p>
    <w:p w:rsidR="0060302E" w:rsidRPr="0085347E" w:rsidRDefault="0060302E" w:rsidP="00E44EF0">
      <w:pPr>
        <w:pStyle w:val="Zkladntext"/>
        <w:jc w:val="center"/>
        <w:rPr>
          <w:b/>
          <w:sz w:val="22"/>
          <w:szCs w:val="22"/>
        </w:rPr>
      </w:pPr>
      <w:r w:rsidRPr="0085347E">
        <w:rPr>
          <w:sz w:val="22"/>
          <w:szCs w:val="22"/>
        </w:rPr>
        <w:t>v tomto znění</w:t>
      </w:r>
    </w:p>
    <w:p w:rsidR="0060302E" w:rsidRPr="00E44EF0" w:rsidRDefault="0060302E" w:rsidP="00E44EF0">
      <w:pPr>
        <w:pStyle w:val="Zkladntext"/>
        <w:jc w:val="center"/>
        <w:rPr>
          <w:b/>
          <w:sz w:val="22"/>
          <w:szCs w:val="22"/>
        </w:rPr>
      </w:pPr>
      <w:r w:rsidRPr="00E44EF0">
        <w:rPr>
          <w:b/>
          <w:sz w:val="22"/>
          <w:szCs w:val="22"/>
        </w:rPr>
        <w:t>I.</w:t>
      </w:r>
    </w:p>
    <w:p w:rsidR="0060302E" w:rsidRPr="00E44EF0" w:rsidRDefault="0060302E" w:rsidP="00E44EF0">
      <w:pPr>
        <w:pStyle w:val="Zkladntext"/>
        <w:jc w:val="center"/>
        <w:rPr>
          <w:b/>
          <w:sz w:val="22"/>
          <w:szCs w:val="22"/>
        </w:rPr>
      </w:pPr>
      <w:r w:rsidRPr="00E44EF0">
        <w:rPr>
          <w:b/>
          <w:sz w:val="22"/>
          <w:szCs w:val="22"/>
        </w:rPr>
        <w:t>Předmět smlouvy</w:t>
      </w:r>
    </w:p>
    <w:p w:rsidR="0060302E" w:rsidRPr="0085347E" w:rsidRDefault="0060302E" w:rsidP="0060302E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ab/>
      </w:r>
    </w:p>
    <w:p w:rsidR="0060302E" w:rsidRPr="008541A6" w:rsidRDefault="0060302E" w:rsidP="0060302E">
      <w:pPr>
        <w:pStyle w:val="Zkladntext22"/>
        <w:numPr>
          <w:ilvl w:val="0"/>
          <w:numId w:val="14"/>
        </w:numPr>
        <w:rPr>
          <w:sz w:val="22"/>
          <w:szCs w:val="22"/>
        </w:rPr>
      </w:pPr>
      <w:r w:rsidRPr="0085347E">
        <w:rPr>
          <w:sz w:val="22"/>
          <w:szCs w:val="22"/>
        </w:rPr>
        <w:t>Příje</w:t>
      </w:r>
      <w:r>
        <w:rPr>
          <w:sz w:val="22"/>
          <w:szCs w:val="22"/>
        </w:rPr>
        <w:t>mce dotace je právnickou osobou, zabývající se provozováním silniční motorové dopravy.</w:t>
      </w:r>
    </w:p>
    <w:p w:rsidR="0060302E" w:rsidRPr="0071271F" w:rsidRDefault="0060302E" w:rsidP="0060302E">
      <w:pPr>
        <w:numPr>
          <w:ilvl w:val="0"/>
          <w:numId w:val="14"/>
        </w:numPr>
        <w:jc w:val="both"/>
        <w:rPr>
          <w:sz w:val="22"/>
          <w:szCs w:val="22"/>
        </w:rPr>
      </w:pPr>
      <w:r w:rsidRPr="0085347E">
        <w:rPr>
          <w:sz w:val="22"/>
          <w:szCs w:val="22"/>
        </w:rPr>
        <w:t xml:space="preserve">Město v souladu s ustanovením </w:t>
      </w:r>
      <w:r w:rsidRPr="00D0734A">
        <w:rPr>
          <w:sz w:val="22"/>
          <w:szCs w:val="22"/>
        </w:rPr>
        <w:t xml:space="preserve">§ </w:t>
      </w:r>
      <w:r w:rsidR="00DE53F5">
        <w:rPr>
          <w:sz w:val="22"/>
          <w:szCs w:val="22"/>
        </w:rPr>
        <w:t> 102, odst. 3</w:t>
      </w:r>
      <w:r w:rsidRPr="0085347E">
        <w:rPr>
          <w:sz w:val="22"/>
          <w:szCs w:val="22"/>
        </w:rPr>
        <w:t xml:space="preserve"> zákona č.128/2000 Sb., o obcích (obecní zřízení), ve znění pozdějších předpisů a ustanovením § </w:t>
      </w:r>
      <w:r w:rsidR="00F47062">
        <w:rPr>
          <w:sz w:val="22"/>
          <w:szCs w:val="22"/>
        </w:rPr>
        <w:t>10a</w:t>
      </w:r>
      <w:r w:rsidR="00F47062" w:rsidRPr="0085347E">
        <w:rPr>
          <w:sz w:val="22"/>
          <w:szCs w:val="22"/>
        </w:rPr>
        <w:t xml:space="preserve"> </w:t>
      </w:r>
      <w:r w:rsidRPr="0085347E">
        <w:rPr>
          <w:sz w:val="22"/>
          <w:szCs w:val="22"/>
        </w:rPr>
        <w:t>zákona č. 250/2000 Sb., o rozpočtových pravidlech územních rozpočtů, ve znění pozdějších předpisů, poskytne příjemci dotace ze svého rozpočtu na rok 20</w:t>
      </w:r>
      <w:r>
        <w:rPr>
          <w:sz w:val="22"/>
          <w:szCs w:val="22"/>
        </w:rPr>
        <w:t>17</w:t>
      </w:r>
      <w:r w:rsidRPr="0085347E">
        <w:rPr>
          <w:sz w:val="22"/>
          <w:szCs w:val="22"/>
        </w:rPr>
        <w:t xml:space="preserve"> finanční prostředky ve výši</w:t>
      </w:r>
      <w:r>
        <w:rPr>
          <w:sz w:val="22"/>
          <w:szCs w:val="22"/>
        </w:rPr>
        <w:t xml:space="preserve"> </w:t>
      </w:r>
      <w:r>
        <w:rPr>
          <w:b/>
        </w:rPr>
        <w:t>112</w:t>
      </w:r>
      <w:r w:rsidRPr="00517489">
        <w:rPr>
          <w:b/>
        </w:rPr>
        <w:t>.</w:t>
      </w:r>
      <w:r>
        <w:rPr>
          <w:b/>
        </w:rPr>
        <w:t>525</w:t>
      </w:r>
      <w:r w:rsidRPr="00517489">
        <w:rPr>
          <w:b/>
        </w:rPr>
        <w:t>,-</w:t>
      </w:r>
      <w:r>
        <w:rPr>
          <w:b/>
        </w:rPr>
        <w:t xml:space="preserve"> Kč </w:t>
      </w:r>
      <w:r w:rsidRPr="0085347E">
        <w:rPr>
          <w:sz w:val="22"/>
          <w:szCs w:val="22"/>
        </w:rPr>
        <w:t xml:space="preserve"> jako </w:t>
      </w:r>
      <w:r>
        <w:rPr>
          <w:sz w:val="22"/>
          <w:szCs w:val="22"/>
        </w:rPr>
        <w:t xml:space="preserve">neinvestiční </w:t>
      </w:r>
      <w:r w:rsidRPr="0085347E">
        <w:rPr>
          <w:sz w:val="22"/>
          <w:szCs w:val="22"/>
        </w:rPr>
        <w:t xml:space="preserve">dotaci </w:t>
      </w:r>
      <w:r>
        <w:rPr>
          <w:sz w:val="22"/>
          <w:szCs w:val="22"/>
        </w:rPr>
        <w:t>pro</w:t>
      </w:r>
      <w:r w:rsidRPr="0085347E">
        <w:rPr>
          <w:sz w:val="22"/>
          <w:szCs w:val="22"/>
        </w:rPr>
        <w:t xml:space="preserve"> rok </w:t>
      </w:r>
      <w:r w:rsidRPr="0071271F">
        <w:rPr>
          <w:sz w:val="22"/>
          <w:szCs w:val="22"/>
        </w:rPr>
        <w:t>20</w:t>
      </w:r>
      <w:r>
        <w:rPr>
          <w:sz w:val="22"/>
          <w:szCs w:val="22"/>
        </w:rPr>
        <w:t xml:space="preserve">17 </w:t>
      </w:r>
      <w:r w:rsidRPr="00802EB6">
        <w:rPr>
          <w:b/>
          <w:sz w:val="22"/>
          <w:szCs w:val="22"/>
        </w:rPr>
        <w:t>na úhradu nákladů spojených se  zajištěním provozu informačního terminálu DPMLB na autobusovém nádraží a na úhradu nákladů spojených se  zajištěním provozu budovy v</w:t>
      </w:r>
      <w:r w:rsidR="00DE53F5" w:rsidRPr="00802EB6">
        <w:rPr>
          <w:b/>
          <w:sz w:val="22"/>
          <w:szCs w:val="22"/>
        </w:rPr>
        <w:t xml:space="preserve"> níž</w:t>
      </w:r>
      <w:r w:rsidRPr="00802EB6">
        <w:rPr>
          <w:b/>
          <w:sz w:val="22"/>
          <w:szCs w:val="22"/>
        </w:rPr>
        <w:t> sídl</w:t>
      </w:r>
      <w:r w:rsidR="00DE53F5" w:rsidRPr="00802EB6">
        <w:rPr>
          <w:b/>
          <w:sz w:val="22"/>
          <w:szCs w:val="22"/>
        </w:rPr>
        <w:t>í</w:t>
      </w:r>
      <w:r w:rsidRPr="00802EB6">
        <w:rPr>
          <w:b/>
          <w:sz w:val="22"/>
          <w:szCs w:val="22"/>
        </w:rPr>
        <w:t xml:space="preserve"> příjemce dotace</w:t>
      </w:r>
      <w:r>
        <w:rPr>
          <w:sz w:val="22"/>
          <w:szCs w:val="22"/>
        </w:rPr>
        <w:t xml:space="preserve"> </w:t>
      </w:r>
      <w:r w:rsidRPr="0071271F">
        <w:rPr>
          <w:sz w:val="22"/>
          <w:szCs w:val="22"/>
        </w:rPr>
        <w:t>(dále také "poskytnuté finanční prostředky") a příjemce dotace poskytnuté finanční  prostředky přijímá.</w:t>
      </w:r>
    </w:p>
    <w:p w:rsidR="0060302E" w:rsidRPr="0085347E" w:rsidRDefault="0060302E" w:rsidP="0060302E">
      <w:pPr>
        <w:pStyle w:val="Zkladntext"/>
        <w:rPr>
          <w:b/>
          <w:sz w:val="22"/>
          <w:szCs w:val="22"/>
        </w:rPr>
      </w:pPr>
    </w:p>
    <w:p w:rsidR="0060302E" w:rsidRPr="00E44EF0" w:rsidRDefault="0060302E" w:rsidP="00E44EF0">
      <w:pPr>
        <w:pStyle w:val="Zkladntext"/>
        <w:jc w:val="center"/>
        <w:outlineLvl w:val="0"/>
        <w:rPr>
          <w:b/>
          <w:sz w:val="22"/>
          <w:szCs w:val="22"/>
        </w:rPr>
      </w:pPr>
      <w:r w:rsidRPr="00E44EF0">
        <w:rPr>
          <w:b/>
          <w:sz w:val="22"/>
          <w:szCs w:val="22"/>
        </w:rPr>
        <w:t>II.</w:t>
      </w:r>
    </w:p>
    <w:p w:rsidR="0060302E" w:rsidRPr="0060302E" w:rsidRDefault="0060302E" w:rsidP="00E44EF0">
      <w:pPr>
        <w:pStyle w:val="Zkladntext"/>
        <w:jc w:val="center"/>
        <w:rPr>
          <w:b/>
          <w:sz w:val="22"/>
          <w:szCs w:val="22"/>
        </w:rPr>
      </w:pPr>
      <w:r w:rsidRPr="00E44EF0">
        <w:rPr>
          <w:b/>
          <w:sz w:val="22"/>
          <w:szCs w:val="22"/>
        </w:rPr>
        <w:t>Čerpání dotace</w:t>
      </w:r>
    </w:p>
    <w:p w:rsidR="0060302E" w:rsidRPr="0085347E" w:rsidRDefault="0060302E" w:rsidP="0060302E">
      <w:pPr>
        <w:pStyle w:val="Zkladntext"/>
        <w:rPr>
          <w:b/>
          <w:sz w:val="22"/>
          <w:szCs w:val="22"/>
        </w:rPr>
      </w:pPr>
    </w:p>
    <w:p w:rsidR="0060302E" w:rsidRPr="0085347E" w:rsidRDefault="0060302E" w:rsidP="0060302E">
      <w:pPr>
        <w:pStyle w:val="Zkladntext"/>
        <w:numPr>
          <w:ilvl w:val="0"/>
          <w:numId w:val="11"/>
        </w:numPr>
        <w:spacing w:after="0"/>
        <w:jc w:val="both"/>
        <w:rPr>
          <w:b/>
          <w:sz w:val="22"/>
          <w:szCs w:val="22"/>
        </w:rPr>
      </w:pPr>
      <w:r w:rsidRPr="0085347E">
        <w:rPr>
          <w:sz w:val="22"/>
          <w:szCs w:val="22"/>
        </w:rPr>
        <w:t>Příjemce dotace je povinen použít poskytnuté finanční prostředky hospodárně a pouze  k účelu vymezenému ve článku I. odst. 2 této smlouvy.</w:t>
      </w:r>
    </w:p>
    <w:p w:rsidR="0060302E" w:rsidRPr="00244026" w:rsidRDefault="0060302E" w:rsidP="00244026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DE53F5">
        <w:rPr>
          <w:sz w:val="22"/>
          <w:szCs w:val="22"/>
        </w:rPr>
        <w:lastRenderedPageBreak/>
        <w:t>Dotaci nelze použít na úhradu investičních nákladů</w:t>
      </w:r>
      <w:r w:rsidR="00DE53F5" w:rsidRPr="00DE53F5">
        <w:rPr>
          <w:sz w:val="22"/>
          <w:szCs w:val="22"/>
        </w:rPr>
        <w:t xml:space="preserve">, </w:t>
      </w:r>
      <w:r w:rsidR="00C11FE4">
        <w:rPr>
          <w:sz w:val="22"/>
          <w:szCs w:val="22"/>
        </w:rPr>
        <w:t xml:space="preserve">dále </w:t>
      </w:r>
      <w:r w:rsidR="00DE53F5" w:rsidRPr="00244026">
        <w:rPr>
          <w:sz w:val="22"/>
          <w:szCs w:val="22"/>
        </w:rPr>
        <w:t>na  platy  a  povinné  odvody  (nevztahuje se na dohody o provedení práce a pracovní činnosti), pohoštění, stravné, peněžní dary, telefonní služby, pořízení a odpisy dlouhodobého hmotného majetku a na leasing, úvěry a půjčky, alkohol, tabákové výrobky a jiné návykové látky</w:t>
      </w:r>
      <w:r w:rsidRPr="00DE53F5">
        <w:rPr>
          <w:sz w:val="22"/>
          <w:szCs w:val="22"/>
        </w:rPr>
        <w:t>.</w:t>
      </w:r>
    </w:p>
    <w:p w:rsidR="00DE53F5" w:rsidRPr="00244026" w:rsidRDefault="00DE53F5" w:rsidP="00DE53F5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>Doba, v níž má být stanoveného účelu dosaženo:</w:t>
      </w:r>
    </w:p>
    <w:p w:rsidR="00DE53F5" w:rsidRPr="00244026" w:rsidRDefault="00DE53F5" w:rsidP="00244026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 xml:space="preserve"> Dotace je poskytována na období kalendářního roku 2017 a nelze ji převádět do roku následujícího.</w:t>
      </w:r>
    </w:p>
    <w:p w:rsidR="00DE53F5" w:rsidRPr="00244026" w:rsidRDefault="00DE53F5" w:rsidP="00DE53F5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 xml:space="preserve">Dotace bude v účetnictví příjemce dotace vedena odděleně tak, aby byla možná kontrola poskytovatelem dotace. Příjemce dotace je povinen odděleně evidovat její přijetí i čerpání. Originály dokladů hrazených z dotace je příjemce dotace povinen označit trvanlivým zápisem s textem: „Dotace statutárního města Mladá Boleslav č. sml. </w:t>
      </w:r>
      <w:r w:rsidR="00C11FE4">
        <w:rPr>
          <w:sz w:val="22"/>
          <w:szCs w:val="22"/>
        </w:rPr>
        <w:t>4</w:t>
      </w:r>
      <w:r w:rsidRPr="00244026">
        <w:rPr>
          <w:sz w:val="22"/>
          <w:szCs w:val="22"/>
        </w:rPr>
        <w:t xml:space="preserve">/2017/ODSH “, aby byla možná kontrola poskytovatelem dotace. </w:t>
      </w:r>
    </w:p>
    <w:p w:rsidR="00DE53F5" w:rsidRPr="00244026" w:rsidRDefault="00DE53F5" w:rsidP="00DE53F5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DE53F5" w:rsidRPr="00244026" w:rsidRDefault="00DE53F5" w:rsidP="00DE53F5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>Doba pro předložení finančního vypořádání dotace:</w:t>
      </w:r>
    </w:p>
    <w:p w:rsidR="00DE53F5" w:rsidRPr="00244026" w:rsidRDefault="00DE53F5" w:rsidP="00244026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 xml:space="preserve">Příjemce dotace je povinen provést vyúčtování výdajů hrazených z dotace nejpozději do 15. 12. 2017.  </w:t>
      </w:r>
    </w:p>
    <w:p w:rsidR="00DE53F5" w:rsidRPr="00244026" w:rsidRDefault="00DE53F5" w:rsidP="00244026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>Součástí vyúčtování bude prohlášení o tom, že výdaje uvedené ve vyúčtování dotace n</w:t>
      </w:r>
      <w:r w:rsidR="00C11FE4">
        <w:rPr>
          <w:sz w:val="22"/>
          <w:szCs w:val="22"/>
        </w:rPr>
        <w:t xml:space="preserve">ebyly uplatněny při </w:t>
      </w:r>
      <w:r w:rsidRPr="00244026">
        <w:rPr>
          <w:sz w:val="22"/>
          <w:szCs w:val="22"/>
        </w:rPr>
        <w:t>vypořádání dotací od jiných poskytovatelů.</w:t>
      </w:r>
    </w:p>
    <w:p w:rsidR="00DE53F5" w:rsidRPr="00244026" w:rsidRDefault="00DE53F5" w:rsidP="00DE53F5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>Nepoužité finanční prostředky je příjemce dotace povinen vrátit na výše uvedený účet statutárního města Mladá Boleslav nejpozději do 20. 12. 2017.</w:t>
      </w:r>
    </w:p>
    <w:p w:rsidR="00DE53F5" w:rsidRPr="00244026" w:rsidRDefault="00DE53F5" w:rsidP="00244026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 xml:space="preserve">Pokud příjemce dotace nepředloží 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 w:rsidRPr="00244026">
          <w:rPr>
            <w:sz w:val="22"/>
            <w:szCs w:val="22"/>
          </w:rPr>
          <w:t>Mladá Boleslav do</w:t>
        </w:r>
      </w:smartTag>
      <w:r w:rsidRPr="00244026">
        <w:rPr>
          <w:sz w:val="22"/>
          <w:szCs w:val="22"/>
        </w:rP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DE53F5" w:rsidRPr="00244026" w:rsidRDefault="00DE53F5" w:rsidP="00DE53F5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>Jakékoliv porušení podmínek stanovených touto smlouvou podléhá sankcím a pokutám ve smyslu zákona 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DE53F5" w:rsidRPr="00244026" w:rsidRDefault="00DE53F5" w:rsidP="00DE53F5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 xml:space="preserve">Pokud příjemce dotace předloží vyúčtování výdajů hrazených z dotace opožděně, nejpozději však v náhradní lhůtě 15 kalendářních dnů, považuje se toto porušení za méně závažné v souladu s ustanovením § 10a, odst. 6 zákona č. 250/2000 Sb. v platném znění a příjemci dotace bude uložen odvod za porušení rozpočtové kázně ve výši 0 - 10% poskytnutých peněžních prostředků.  </w:t>
      </w:r>
    </w:p>
    <w:p w:rsidR="00DE53F5" w:rsidRPr="00244026" w:rsidRDefault="00DE53F5" w:rsidP="00DE53F5">
      <w:pPr>
        <w:pStyle w:val="Zkladntex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0302E" w:rsidRPr="008541A6" w:rsidRDefault="00DE53F5" w:rsidP="0060302E">
      <w:pPr>
        <w:pStyle w:val="Zkladntext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244026">
        <w:rPr>
          <w:sz w:val="22"/>
          <w:szCs w:val="22"/>
        </w:rPr>
        <w:t>Porušení smluvních podmínek příjemcem dotace bude mít zásadní vliv na posuzování jeho případných dalších žádostí o dotaci.</w:t>
      </w:r>
      <w:r w:rsidR="0060302E" w:rsidRPr="008541A6">
        <w:rPr>
          <w:sz w:val="22"/>
          <w:szCs w:val="22"/>
        </w:rPr>
        <w:t xml:space="preserve">. </w:t>
      </w:r>
    </w:p>
    <w:p w:rsidR="00244026" w:rsidRDefault="00244026" w:rsidP="00E44EF0">
      <w:pPr>
        <w:pStyle w:val="Zkladntext"/>
        <w:jc w:val="center"/>
        <w:outlineLvl w:val="0"/>
        <w:rPr>
          <w:b/>
          <w:sz w:val="22"/>
          <w:szCs w:val="22"/>
        </w:rPr>
      </w:pPr>
    </w:p>
    <w:p w:rsidR="0060302E" w:rsidRPr="00E44EF0" w:rsidRDefault="0060302E" w:rsidP="00E44EF0">
      <w:pPr>
        <w:pStyle w:val="Zkladntext"/>
        <w:jc w:val="center"/>
        <w:outlineLvl w:val="0"/>
        <w:rPr>
          <w:b/>
          <w:sz w:val="22"/>
          <w:szCs w:val="22"/>
        </w:rPr>
      </w:pPr>
      <w:r w:rsidRPr="00E44EF0">
        <w:rPr>
          <w:b/>
          <w:sz w:val="22"/>
          <w:szCs w:val="22"/>
        </w:rPr>
        <w:t>III.</w:t>
      </w:r>
    </w:p>
    <w:p w:rsidR="0060302E" w:rsidRPr="00E44EF0" w:rsidRDefault="0060302E" w:rsidP="00E44EF0">
      <w:pPr>
        <w:pStyle w:val="Zkladntext"/>
        <w:jc w:val="center"/>
        <w:rPr>
          <w:b/>
          <w:sz w:val="22"/>
          <w:szCs w:val="22"/>
        </w:rPr>
      </w:pPr>
      <w:r w:rsidRPr="00E44EF0">
        <w:rPr>
          <w:b/>
          <w:sz w:val="22"/>
          <w:szCs w:val="22"/>
        </w:rPr>
        <w:t>Kontrola hospodaření s finančními prostředky dotace</w:t>
      </w:r>
    </w:p>
    <w:p w:rsidR="0060302E" w:rsidRPr="0085347E" w:rsidRDefault="0060302E" w:rsidP="0060302E">
      <w:pPr>
        <w:pStyle w:val="Zkladntext"/>
        <w:rPr>
          <w:b/>
          <w:sz w:val="22"/>
          <w:szCs w:val="22"/>
        </w:rPr>
      </w:pPr>
    </w:p>
    <w:p w:rsidR="00244026" w:rsidRPr="00802EB6" w:rsidRDefault="00244026" w:rsidP="00802EB6">
      <w:pPr>
        <w:pStyle w:val="Zkladntext"/>
        <w:spacing w:after="0"/>
        <w:jc w:val="both"/>
        <w:rPr>
          <w:sz w:val="22"/>
          <w:szCs w:val="22"/>
        </w:rPr>
      </w:pPr>
      <w:r w:rsidRPr="00802EB6">
        <w:rPr>
          <w:sz w:val="22"/>
          <w:szCs w:val="22"/>
        </w:rP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 w:rsidRPr="00802EB6">
        <w:rPr>
          <w:i/>
          <w:sz w:val="22"/>
          <w:szCs w:val="22"/>
        </w:rPr>
        <w:t xml:space="preserve">  </w:t>
      </w:r>
    </w:p>
    <w:p w:rsidR="0060302E" w:rsidRPr="0085347E" w:rsidRDefault="0060302E" w:rsidP="0060302E">
      <w:pPr>
        <w:pStyle w:val="Zkladntext"/>
        <w:rPr>
          <w:b/>
          <w:sz w:val="22"/>
          <w:szCs w:val="22"/>
        </w:rPr>
      </w:pPr>
    </w:p>
    <w:p w:rsidR="0060302E" w:rsidRPr="00E44EF0" w:rsidRDefault="0060302E" w:rsidP="00E44EF0">
      <w:pPr>
        <w:pStyle w:val="Zkladntext"/>
        <w:jc w:val="center"/>
        <w:outlineLvl w:val="0"/>
        <w:rPr>
          <w:b/>
          <w:sz w:val="22"/>
          <w:szCs w:val="22"/>
        </w:rPr>
      </w:pPr>
      <w:r w:rsidRPr="00E44EF0">
        <w:rPr>
          <w:b/>
          <w:sz w:val="22"/>
          <w:szCs w:val="22"/>
        </w:rPr>
        <w:t>IV.</w:t>
      </w:r>
    </w:p>
    <w:p w:rsidR="0060302E" w:rsidRPr="00E44EF0" w:rsidRDefault="0060302E" w:rsidP="00E44EF0">
      <w:pPr>
        <w:pStyle w:val="Zkladntext"/>
        <w:jc w:val="center"/>
        <w:rPr>
          <w:b/>
          <w:sz w:val="22"/>
          <w:szCs w:val="22"/>
        </w:rPr>
      </w:pPr>
      <w:r w:rsidRPr="00E44EF0">
        <w:rPr>
          <w:b/>
          <w:sz w:val="22"/>
          <w:szCs w:val="22"/>
        </w:rPr>
        <w:lastRenderedPageBreak/>
        <w:t>Závěrečná ustanovení</w:t>
      </w:r>
    </w:p>
    <w:p w:rsidR="0060302E" w:rsidRPr="0085347E" w:rsidRDefault="0060302E" w:rsidP="0060302E">
      <w:pPr>
        <w:pStyle w:val="Zkladntext"/>
        <w:rPr>
          <w:b/>
          <w:sz w:val="22"/>
          <w:szCs w:val="22"/>
        </w:rPr>
      </w:pPr>
    </w:p>
    <w:p w:rsidR="00244026" w:rsidRPr="00802EB6" w:rsidRDefault="00244026" w:rsidP="00244026">
      <w:pPr>
        <w:pStyle w:val="Zkladntex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02EB6">
        <w:rPr>
          <w:sz w:val="22"/>
          <w:szCs w:val="22"/>
        </w:rPr>
        <w:t>Tato smlouva nabývá platnosti dnem podpisu oběma smluvními stranami a účinnosti dnem zveřejnění v registru smluv.</w:t>
      </w:r>
    </w:p>
    <w:p w:rsidR="00244026" w:rsidRPr="00802EB6" w:rsidRDefault="00244026" w:rsidP="00244026">
      <w:pPr>
        <w:pStyle w:val="Zkladntex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02EB6">
        <w:rPr>
          <w:sz w:val="22"/>
          <w:szCs w:val="22"/>
        </w:rPr>
        <w:t>V záležitostech touto smlouvu výslovně neupravených se vztahy smluvních stran řídí právním řádem České republiky.</w:t>
      </w:r>
    </w:p>
    <w:p w:rsidR="00244026" w:rsidRPr="00802EB6" w:rsidRDefault="00244026" w:rsidP="00244026">
      <w:pPr>
        <w:pStyle w:val="Zkladntex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02EB6">
        <w:rPr>
          <w:sz w:val="22"/>
          <w:szCs w:val="22"/>
        </w:rP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244026" w:rsidRPr="00802EB6" w:rsidRDefault="00244026" w:rsidP="00244026">
      <w:pPr>
        <w:pStyle w:val="Zkladntext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802EB6">
        <w:rPr>
          <w:sz w:val="22"/>
          <w:szCs w:val="22"/>
        </w:rPr>
        <w:t>Oznámit tuto skutečnost minimálně 30 dnů před zamýšlenou přeměnou nebo zrušením poskytovateli dotace.</w:t>
      </w:r>
    </w:p>
    <w:p w:rsidR="00244026" w:rsidRPr="00802EB6" w:rsidRDefault="00244026" w:rsidP="00244026">
      <w:pPr>
        <w:pStyle w:val="Zkladntext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802EB6">
        <w:rPr>
          <w:sz w:val="22"/>
          <w:szCs w:val="22"/>
        </w:rP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244026" w:rsidRPr="00802EB6" w:rsidRDefault="00244026" w:rsidP="00244026">
      <w:pPr>
        <w:pStyle w:val="Zkladntex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02EB6">
        <w:rPr>
          <w:sz w:val="22"/>
          <w:szCs w:val="22"/>
        </w:rPr>
        <w:t>Příjemce dotace souhlasí se zveřejněním svého názvu a sídla, dotačního titulu a výše poskytnuté dotace.</w:t>
      </w:r>
    </w:p>
    <w:p w:rsidR="00244026" w:rsidRPr="00802EB6" w:rsidRDefault="00244026" w:rsidP="00244026">
      <w:pPr>
        <w:pStyle w:val="Zkladntex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02EB6">
        <w:rPr>
          <w:sz w:val="22"/>
          <w:szCs w:val="22"/>
        </w:rP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244026" w:rsidRPr="00802EB6" w:rsidRDefault="00244026" w:rsidP="00244026">
      <w:pPr>
        <w:numPr>
          <w:ilvl w:val="0"/>
          <w:numId w:val="3"/>
        </w:numPr>
        <w:jc w:val="both"/>
        <w:rPr>
          <w:sz w:val="22"/>
          <w:szCs w:val="22"/>
        </w:rPr>
      </w:pPr>
      <w:r w:rsidRPr="00802EB6">
        <w:rPr>
          <w:sz w:val="22"/>
          <w:szCs w:val="22"/>
        </w:rPr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244026" w:rsidRPr="00802EB6" w:rsidRDefault="00244026" w:rsidP="00244026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802EB6">
        <w:rPr>
          <w:sz w:val="22"/>
          <w:szCs w:val="22"/>
        </w:rPr>
        <w:t>Smluvní strany se dohodly, že smlouvu v registru smluv zveřejní poskytovatel dotace. 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0302E" w:rsidRPr="0085347E" w:rsidRDefault="00244026" w:rsidP="00802EB6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802EB6">
        <w:rPr>
          <w:sz w:val="22"/>
          <w:szCs w:val="22"/>
        </w:rPr>
        <w:t>Smlouva je vyhotovena ve třech stejnopisech s platností originálu, z nichž dvě vyhotovení obdrží poskytovatel dotace a jedno vyhotovení obdrží příjemce dotace</w:t>
      </w:r>
      <w:r>
        <w:t>.</w:t>
      </w:r>
    </w:p>
    <w:p w:rsidR="0060302E" w:rsidRPr="0085347E" w:rsidRDefault="0060302E" w:rsidP="00802EB6">
      <w:pPr>
        <w:pStyle w:val="Zkladntext"/>
        <w:numPr>
          <w:ilvl w:val="0"/>
          <w:numId w:val="16"/>
        </w:numPr>
        <w:spacing w:after="0"/>
        <w:jc w:val="both"/>
        <w:rPr>
          <w:b/>
          <w:sz w:val="22"/>
          <w:szCs w:val="22"/>
        </w:rPr>
      </w:pPr>
      <w:r w:rsidRPr="0085347E">
        <w:rPr>
          <w:sz w:val="22"/>
          <w:szCs w:val="22"/>
        </w:rPr>
        <w:t xml:space="preserve">Smluvní strany shodně prohlašují, že se s obsahem smlouvy seznámily, že jejímu textu porozuměly, že smlouva plně vyjadřuje jejich pravou a svobodnou vůli a že nebyla uzavřena za nápadně nevýhodných podmínek, na důkaz čehož připojují </w:t>
      </w:r>
      <w:r>
        <w:rPr>
          <w:sz w:val="22"/>
          <w:szCs w:val="22"/>
        </w:rPr>
        <w:t xml:space="preserve">zástupci </w:t>
      </w:r>
      <w:r w:rsidRPr="0085347E">
        <w:rPr>
          <w:sz w:val="22"/>
          <w:szCs w:val="22"/>
        </w:rPr>
        <w:t>vlastnoruční podpisy.</w:t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</w:p>
    <w:p w:rsidR="0060302E" w:rsidRPr="0085347E" w:rsidRDefault="0060302E" w:rsidP="0060302E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>V Mladé Boleslavi</w:t>
      </w:r>
      <w:r>
        <w:rPr>
          <w:sz w:val="22"/>
          <w:szCs w:val="22"/>
        </w:rPr>
        <w:t>,</w:t>
      </w:r>
      <w:r w:rsidR="00C11FE4">
        <w:rPr>
          <w:sz w:val="22"/>
          <w:szCs w:val="22"/>
        </w:rPr>
        <w:t xml:space="preserve"> dne: 27.11.2017</w:t>
      </w:r>
      <w:r w:rsidRPr="0085347E">
        <w:rPr>
          <w:sz w:val="22"/>
          <w:szCs w:val="22"/>
        </w:rPr>
        <w:t xml:space="preserve">                       </w:t>
      </w:r>
      <w:r w:rsidR="00C11FE4">
        <w:rPr>
          <w:sz w:val="22"/>
          <w:szCs w:val="22"/>
        </w:rPr>
        <w:t xml:space="preserve">          </w:t>
      </w:r>
      <w:r w:rsidRPr="0085347E">
        <w:rPr>
          <w:sz w:val="22"/>
          <w:szCs w:val="22"/>
        </w:rPr>
        <w:t>V Mladé Boleslavi</w:t>
      </w:r>
      <w:r>
        <w:rPr>
          <w:sz w:val="22"/>
          <w:szCs w:val="22"/>
        </w:rPr>
        <w:t>,</w:t>
      </w:r>
      <w:r w:rsidRPr="0085347E">
        <w:rPr>
          <w:sz w:val="22"/>
          <w:szCs w:val="22"/>
        </w:rPr>
        <w:t xml:space="preserve"> dne:</w:t>
      </w:r>
      <w:r w:rsidR="00C11FE4">
        <w:rPr>
          <w:sz w:val="22"/>
          <w:szCs w:val="22"/>
        </w:rPr>
        <w:t xml:space="preserve"> 20.11.2017</w:t>
      </w:r>
    </w:p>
    <w:p w:rsidR="0060302E" w:rsidRPr="0085347E" w:rsidRDefault="0060302E" w:rsidP="00E44EF0">
      <w:pPr>
        <w:pStyle w:val="Zkladntext"/>
      </w:pPr>
      <w:r>
        <w:rPr>
          <w:sz w:val="22"/>
          <w:szCs w:val="22"/>
        </w:rPr>
        <w:t>z</w:t>
      </w:r>
      <w:r w:rsidRPr="0085347E">
        <w:rPr>
          <w:sz w:val="22"/>
          <w:szCs w:val="22"/>
        </w:rPr>
        <w:t xml:space="preserve">a město:                                                                     </w:t>
      </w:r>
      <w:r>
        <w:rPr>
          <w:sz w:val="22"/>
          <w:szCs w:val="22"/>
        </w:rPr>
        <w:t xml:space="preserve"> </w:t>
      </w:r>
      <w:r w:rsidRPr="0085347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z</w:t>
      </w:r>
      <w:r w:rsidRPr="0085347E">
        <w:rPr>
          <w:sz w:val="22"/>
          <w:szCs w:val="22"/>
        </w:rPr>
        <w:t xml:space="preserve">a příjemce dotace:   </w:t>
      </w:r>
    </w:p>
    <w:p w:rsidR="0060302E" w:rsidRDefault="0060302E" w:rsidP="00802EB6">
      <w:pPr>
        <w:pStyle w:val="Normlnweb"/>
        <w:spacing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………………………………..                                      ……………………………………….</w:t>
      </w:r>
    </w:p>
    <w:p w:rsidR="0060302E" w:rsidRDefault="0060302E" w:rsidP="0060302E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MUDr. Raduan Nwelati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Marek Džuvarovský</w:t>
      </w:r>
    </w:p>
    <w:p w:rsidR="0060302E" w:rsidRDefault="0060302E" w:rsidP="0060302E">
      <w:pPr>
        <w:pStyle w:val="Normlnweb"/>
        <w:spacing w:before="0" w:beforeAutospacing="0" w:after="0" w:afterAutospacing="0"/>
      </w:pPr>
      <w:r>
        <w:t xml:space="preserve">               primátor                                                                        jednatel</w:t>
      </w:r>
    </w:p>
    <w:p w:rsidR="0060302E" w:rsidRDefault="0060302E" w:rsidP="0060302E">
      <w:pPr>
        <w:pStyle w:val="Normln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302E" w:rsidRDefault="0060302E" w:rsidP="00802EB6">
      <w:pPr>
        <w:pStyle w:val="Normlnweb"/>
        <w:spacing w:after="0" w:afterAutospacing="0"/>
        <w:ind w:left="4248" w:firstLine="708"/>
        <w:rPr>
          <w:bCs/>
          <w:sz w:val="22"/>
          <w:szCs w:val="22"/>
        </w:rPr>
      </w:pPr>
      <w:r w:rsidRPr="00244026">
        <w:rPr>
          <w:b/>
          <w:bCs/>
          <w:sz w:val="22"/>
          <w:szCs w:val="22"/>
        </w:rPr>
        <w:t>………………………………</w:t>
      </w:r>
      <w:r w:rsidR="00244026">
        <w:rPr>
          <w:b/>
          <w:bCs/>
          <w:sz w:val="22"/>
          <w:szCs w:val="22"/>
        </w:rPr>
        <w:t>……</w:t>
      </w:r>
    </w:p>
    <w:p w:rsidR="0060302E" w:rsidRDefault="0060302E" w:rsidP="0060302E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Tomáš Pacák</w:t>
      </w:r>
    </w:p>
    <w:p w:rsidR="0060302E" w:rsidRPr="00350AC9" w:rsidRDefault="0060302E" w:rsidP="0060302E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jednatel</w:t>
      </w:r>
    </w:p>
    <w:p w:rsidR="0060302E" w:rsidRDefault="0060302E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0302E">
      <w:pPr>
        <w:pStyle w:val="Zkladntext"/>
      </w:pPr>
    </w:p>
    <w:p w:rsidR="00C11FE4" w:rsidRDefault="00C11FE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lastRenderedPageBreak/>
        <w:t>DOLOŽKA</w:t>
      </w:r>
    </w:p>
    <w:p w:rsidR="0064272D" w:rsidRPr="00802EB6" w:rsidRDefault="0064272D" w:rsidP="0064272D">
      <w:pPr>
        <w:pStyle w:val="Zkladntext"/>
        <w:rPr>
          <w:sz w:val="22"/>
          <w:szCs w:val="22"/>
        </w:rPr>
      </w:pPr>
      <w:r w:rsidRPr="00802EB6">
        <w:rPr>
          <w:sz w:val="22"/>
          <w:szCs w:val="22"/>
        </w:rPr>
        <w:t>T</w:t>
      </w:r>
      <w:r w:rsidR="00360893" w:rsidRPr="00802EB6">
        <w:rPr>
          <w:sz w:val="22"/>
          <w:szCs w:val="22"/>
        </w:rPr>
        <w:t>ot</w:t>
      </w:r>
      <w:r w:rsidRPr="00802EB6">
        <w:rPr>
          <w:sz w:val="22"/>
          <w:szCs w:val="22"/>
        </w:rPr>
        <w:t xml:space="preserve">o právní </w:t>
      </w:r>
      <w:r w:rsidR="00360893" w:rsidRPr="00802EB6">
        <w:rPr>
          <w:sz w:val="22"/>
          <w:szCs w:val="22"/>
        </w:rPr>
        <w:t>jednání</w:t>
      </w:r>
      <w:r w:rsidRPr="00802EB6">
        <w:rPr>
          <w:sz w:val="22"/>
          <w:szCs w:val="22"/>
        </w:rPr>
        <w:t xml:space="preserve"> statutárního města Mladá Boleslav byl</w:t>
      </w:r>
      <w:r w:rsidR="00360893" w:rsidRPr="00802EB6">
        <w:rPr>
          <w:sz w:val="22"/>
          <w:szCs w:val="22"/>
        </w:rPr>
        <w:t>o</w:t>
      </w:r>
      <w:r w:rsidRPr="00802EB6">
        <w:rPr>
          <w:sz w:val="22"/>
          <w:szCs w:val="22"/>
        </w:rPr>
        <w:t xml:space="preserve"> v souladu s ustanovením </w:t>
      </w:r>
      <w:r w:rsidR="00D07DFD" w:rsidRPr="00CA1209">
        <w:rPr>
          <w:sz w:val="22"/>
          <w:szCs w:val="22"/>
        </w:rPr>
        <w:t>§ 85 písm. c) zákona o obcích schválen</w:t>
      </w:r>
      <w:r w:rsidR="00D07DFD">
        <w:rPr>
          <w:sz w:val="22"/>
          <w:szCs w:val="22"/>
        </w:rPr>
        <w:t>o</w:t>
      </w:r>
      <w:r w:rsidR="00D07DFD" w:rsidRPr="00CA1209">
        <w:rPr>
          <w:sz w:val="22"/>
          <w:szCs w:val="22"/>
        </w:rPr>
        <w:t xml:space="preserve"> Zastupitelstvem města Mladá Boleslav usnesením č.</w:t>
      </w:r>
      <w:r w:rsidR="00C11FE4">
        <w:rPr>
          <w:sz w:val="22"/>
          <w:szCs w:val="22"/>
        </w:rPr>
        <w:t xml:space="preserve"> 4038 </w:t>
      </w:r>
      <w:r w:rsidR="00D07DFD" w:rsidRPr="00CA1209">
        <w:rPr>
          <w:sz w:val="22"/>
          <w:szCs w:val="22"/>
        </w:rPr>
        <w:t>ze dne</w:t>
      </w:r>
      <w:r w:rsidR="00C11FE4">
        <w:rPr>
          <w:sz w:val="22"/>
          <w:szCs w:val="22"/>
        </w:rPr>
        <w:t xml:space="preserve"> 26.10.2017</w:t>
      </w:r>
    </w:p>
    <w:p w:rsidR="0064272D" w:rsidRPr="00802EB6" w:rsidRDefault="0064272D" w:rsidP="0064272D">
      <w:pPr>
        <w:pStyle w:val="Zkladntext"/>
        <w:rPr>
          <w:sz w:val="22"/>
          <w:szCs w:val="22"/>
        </w:rPr>
      </w:pPr>
    </w:p>
    <w:p w:rsidR="0064272D" w:rsidRPr="00802EB6" w:rsidRDefault="00C11FE4" w:rsidP="0064272D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>V Mladé Boleslavi dne  26.10.2017</w:t>
      </w:r>
    </w:p>
    <w:p w:rsidR="0064272D" w:rsidRPr="00802EB6" w:rsidRDefault="0064272D" w:rsidP="0064272D">
      <w:pPr>
        <w:pStyle w:val="Zkladntext"/>
        <w:rPr>
          <w:sz w:val="22"/>
          <w:szCs w:val="22"/>
        </w:rPr>
      </w:pPr>
    </w:p>
    <w:p w:rsidR="0064272D" w:rsidRPr="00802EB6" w:rsidRDefault="0064272D" w:rsidP="0064272D">
      <w:pPr>
        <w:pStyle w:val="Zkladntext"/>
        <w:rPr>
          <w:sz w:val="22"/>
          <w:szCs w:val="22"/>
        </w:rPr>
      </w:pPr>
    </w:p>
    <w:p w:rsidR="0064272D" w:rsidRPr="00802EB6" w:rsidRDefault="0064272D" w:rsidP="0064272D">
      <w:pPr>
        <w:pStyle w:val="Zkladntext"/>
        <w:rPr>
          <w:sz w:val="22"/>
          <w:szCs w:val="22"/>
        </w:rPr>
      </w:pPr>
      <w:r w:rsidRPr="00802EB6">
        <w:rPr>
          <w:sz w:val="22"/>
          <w:szCs w:val="22"/>
        </w:rPr>
        <w:t>…………………………………</w:t>
      </w:r>
    </w:p>
    <w:p w:rsidR="0064272D" w:rsidRPr="00802EB6" w:rsidRDefault="0064272D" w:rsidP="0064272D">
      <w:pPr>
        <w:pStyle w:val="Zkladntext"/>
        <w:spacing w:after="0"/>
        <w:outlineLvl w:val="0"/>
        <w:rPr>
          <w:sz w:val="22"/>
          <w:szCs w:val="22"/>
        </w:rPr>
      </w:pPr>
      <w:r w:rsidRPr="00802EB6">
        <w:rPr>
          <w:sz w:val="22"/>
          <w:szCs w:val="22"/>
        </w:rPr>
        <w:t xml:space="preserve">Mgr. </w:t>
      </w:r>
      <w:r w:rsidR="00E44EF0" w:rsidRPr="00802EB6">
        <w:rPr>
          <w:sz w:val="22"/>
          <w:szCs w:val="22"/>
        </w:rPr>
        <w:t>Josef Macoun</w:t>
      </w:r>
    </w:p>
    <w:p w:rsidR="0064272D" w:rsidRPr="00802EB6" w:rsidRDefault="0064272D" w:rsidP="0064272D">
      <w:pPr>
        <w:pStyle w:val="Zkladntext"/>
        <w:spacing w:after="0"/>
        <w:rPr>
          <w:sz w:val="22"/>
          <w:szCs w:val="22"/>
        </w:rPr>
      </w:pPr>
      <w:r w:rsidRPr="00802EB6">
        <w:rPr>
          <w:sz w:val="22"/>
          <w:szCs w:val="22"/>
        </w:rPr>
        <w:t>vedoucí odboru</w:t>
      </w:r>
    </w:p>
    <w:p w:rsidR="0064272D" w:rsidRPr="00802EB6" w:rsidRDefault="00E44EF0" w:rsidP="0064272D">
      <w:pPr>
        <w:pStyle w:val="Zkladntext"/>
        <w:spacing w:after="0"/>
        <w:rPr>
          <w:sz w:val="22"/>
          <w:szCs w:val="22"/>
        </w:rPr>
      </w:pPr>
      <w:r w:rsidRPr="00802EB6">
        <w:rPr>
          <w:sz w:val="22"/>
          <w:szCs w:val="22"/>
        </w:rPr>
        <w:t>Dopravy a silničního hospodářství</w:t>
      </w:r>
    </w:p>
    <w:p w:rsidR="0064272D" w:rsidRPr="00802EB6" w:rsidRDefault="0064272D" w:rsidP="0064272D">
      <w:pPr>
        <w:pStyle w:val="Zkladntext"/>
        <w:spacing w:after="0"/>
        <w:rPr>
          <w:sz w:val="22"/>
          <w:szCs w:val="22"/>
        </w:rPr>
      </w:pPr>
      <w:r w:rsidRPr="00802EB6">
        <w:rPr>
          <w:sz w:val="22"/>
          <w:szCs w:val="22"/>
        </w:rPr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6C" w:rsidRDefault="00D1226C">
      <w:r>
        <w:separator/>
      </w:r>
    </w:p>
  </w:endnote>
  <w:endnote w:type="continuationSeparator" w:id="0">
    <w:p w:rsidR="00D1226C" w:rsidRDefault="00D1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7457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74575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6C" w:rsidRDefault="00D1226C">
      <w:r>
        <w:separator/>
      </w:r>
    </w:p>
  </w:footnote>
  <w:footnote w:type="continuationSeparator" w:id="0">
    <w:p w:rsidR="00D1226C" w:rsidRDefault="00D1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334"/>
    <w:multiLevelType w:val="hybridMultilevel"/>
    <w:tmpl w:val="A0380A7C"/>
    <w:lvl w:ilvl="0" w:tplc="EE24994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143B"/>
    <w:multiLevelType w:val="singleLevel"/>
    <w:tmpl w:val="822A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63A66"/>
    <w:multiLevelType w:val="hybridMultilevel"/>
    <w:tmpl w:val="47CCD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35E4"/>
    <w:multiLevelType w:val="hybridMultilevel"/>
    <w:tmpl w:val="403C9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B3F63"/>
    <w:multiLevelType w:val="hybridMultilevel"/>
    <w:tmpl w:val="9B92B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E7E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3577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337D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C35CBD"/>
    <w:multiLevelType w:val="hybridMultilevel"/>
    <w:tmpl w:val="1F8C9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A5FAC"/>
    <w:multiLevelType w:val="singleLevel"/>
    <w:tmpl w:val="CFA44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2">
    <w:nsid w:val="58C07B87"/>
    <w:multiLevelType w:val="hybridMultilevel"/>
    <w:tmpl w:val="9DA06EC2"/>
    <w:lvl w:ilvl="0" w:tplc="5CEA073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D783D"/>
    <w:multiLevelType w:val="hybridMultilevel"/>
    <w:tmpl w:val="B88C6586"/>
    <w:lvl w:ilvl="0" w:tplc="65A83B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  <w:num w:numId="14">
    <w:abstractNumId w:val="8"/>
  </w:num>
  <w:num w:numId="15">
    <w:abstractNumId w:val="11"/>
    <w:lvlOverride w:ilvl="0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124E5"/>
    <w:rsid w:val="000439F7"/>
    <w:rsid w:val="00067478"/>
    <w:rsid w:val="000C3003"/>
    <w:rsid w:val="0014550C"/>
    <w:rsid w:val="001552E1"/>
    <w:rsid w:val="00164443"/>
    <w:rsid w:val="00196951"/>
    <w:rsid w:val="001A4FC2"/>
    <w:rsid w:val="00244026"/>
    <w:rsid w:val="00266285"/>
    <w:rsid w:val="002D322B"/>
    <w:rsid w:val="00303709"/>
    <w:rsid w:val="0032502E"/>
    <w:rsid w:val="00360893"/>
    <w:rsid w:val="00374575"/>
    <w:rsid w:val="003A7E03"/>
    <w:rsid w:val="003C2AE6"/>
    <w:rsid w:val="003D0BB6"/>
    <w:rsid w:val="00484A4A"/>
    <w:rsid w:val="004A6229"/>
    <w:rsid w:val="00513621"/>
    <w:rsid w:val="00540817"/>
    <w:rsid w:val="005A4D83"/>
    <w:rsid w:val="005D2783"/>
    <w:rsid w:val="0060302E"/>
    <w:rsid w:val="0064272D"/>
    <w:rsid w:val="00684FCB"/>
    <w:rsid w:val="006A102C"/>
    <w:rsid w:val="007A4DBF"/>
    <w:rsid w:val="00802EB6"/>
    <w:rsid w:val="0081194C"/>
    <w:rsid w:val="00814A3C"/>
    <w:rsid w:val="00891B78"/>
    <w:rsid w:val="009376B8"/>
    <w:rsid w:val="00972174"/>
    <w:rsid w:val="009A0D97"/>
    <w:rsid w:val="009C4713"/>
    <w:rsid w:val="009F5282"/>
    <w:rsid w:val="00A31F46"/>
    <w:rsid w:val="00A33B49"/>
    <w:rsid w:val="00A95C2C"/>
    <w:rsid w:val="00AF77C4"/>
    <w:rsid w:val="00B248BC"/>
    <w:rsid w:val="00BA5C71"/>
    <w:rsid w:val="00C11FE4"/>
    <w:rsid w:val="00CF2638"/>
    <w:rsid w:val="00D07DFD"/>
    <w:rsid w:val="00D1226C"/>
    <w:rsid w:val="00DE3964"/>
    <w:rsid w:val="00DE53F5"/>
    <w:rsid w:val="00E44EF0"/>
    <w:rsid w:val="00E51D68"/>
    <w:rsid w:val="00F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7A4D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DBF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9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60302E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60302E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7A4D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DBF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9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60302E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60302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8BCC-C5EB-4541-810F-60678FF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2017-10-26T06:27:00Z</cp:lastPrinted>
  <dcterms:created xsi:type="dcterms:W3CDTF">2017-11-30T12:59:00Z</dcterms:created>
  <dcterms:modified xsi:type="dcterms:W3CDTF">2017-11-30T12:59:00Z</dcterms:modified>
</cp:coreProperties>
</file>