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7D3" w:rsidRPr="00773132" w:rsidRDefault="008A300A" w:rsidP="004B7859">
      <w:pPr>
        <w:widowControl/>
        <w:tabs>
          <w:tab w:val="left" w:pos="4253"/>
        </w:tabs>
        <w:autoSpaceDE/>
        <w:autoSpaceDN/>
        <w:adjustRightInd/>
        <w:ind w:right="-285"/>
        <w:jc w:val="center"/>
        <w:rPr>
          <w:b/>
          <w:sz w:val="32"/>
          <w:szCs w:val="32"/>
        </w:rPr>
      </w:pPr>
      <w:r>
        <w:rPr>
          <w:b/>
          <w:sz w:val="32"/>
          <w:szCs w:val="32"/>
        </w:rPr>
        <w:t>SMLOUVA</w:t>
      </w:r>
      <w:r w:rsidR="004B7859" w:rsidRPr="00773132">
        <w:rPr>
          <w:b/>
          <w:sz w:val="32"/>
          <w:szCs w:val="32"/>
        </w:rPr>
        <w:t xml:space="preserve"> O DÍLO</w:t>
      </w:r>
      <w:r w:rsidR="00070A73">
        <w:rPr>
          <w:b/>
          <w:sz w:val="32"/>
          <w:szCs w:val="32"/>
        </w:rPr>
        <w:t xml:space="preserve"> </w:t>
      </w:r>
      <w:r w:rsidR="00A21187">
        <w:rPr>
          <w:b/>
          <w:sz w:val="32"/>
          <w:szCs w:val="32"/>
        </w:rPr>
        <w:t>č</w:t>
      </w:r>
      <w:r w:rsidR="007337D3">
        <w:rPr>
          <w:b/>
          <w:sz w:val="32"/>
          <w:szCs w:val="32"/>
        </w:rPr>
        <w:t>.</w:t>
      </w:r>
      <w:r w:rsidR="00070A73">
        <w:rPr>
          <w:b/>
          <w:sz w:val="32"/>
          <w:szCs w:val="32"/>
        </w:rPr>
        <w:t xml:space="preserve"> 45</w:t>
      </w:r>
      <w:r w:rsidR="007337D3">
        <w:rPr>
          <w:b/>
          <w:sz w:val="32"/>
          <w:szCs w:val="32"/>
        </w:rPr>
        <w:t>/2017/RR/</w:t>
      </w:r>
      <w:proofErr w:type="spellStart"/>
      <w:r w:rsidR="007337D3">
        <w:rPr>
          <w:b/>
          <w:sz w:val="32"/>
          <w:szCs w:val="32"/>
        </w:rPr>
        <w:t>Geb</w:t>
      </w:r>
      <w:proofErr w:type="spellEnd"/>
    </w:p>
    <w:p w:rsidR="004B7859" w:rsidRPr="00773132" w:rsidRDefault="00F52B1E" w:rsidP="004B7859">
      <w:pPr>
        <w:widowControl/>
        <w:autoSpaceDE/>
        <w:autoSpaceDN/>
        <w:adjustRightInd/>
        <w:jc w:val="center"/>
        <w:rPr>
          <w:sz w:val="24"/>
          <w:szCs w:val="24"/>
        </w:rPr>
      </w:pPr>
      <w:r>
        <w:rPr>
          <w:sz w:val="24"/>
          <w:szCs w:val="24"/>
        </w:rPr>
        <w:t>uzavřená</w:t>
      </w:r>
      <w:r w:rsidR="007337D3" w:rsidRPr="007337D3">
        <w:rPr>
          <w:sz w:val="24"/>
          <w:szCs w:val="24"/>
        </w:rPr>
        <w:t xml:space="preserve"> podle § 2586 a násl. z. </w:t>
      </w:r>
      <w:proofErr w:type="gramStart"/>
      <w:r w:rsidR="007337D3" w:rsidRPr="007337D3">
        <w:rPr>
          <w:sz w:val="24"/>
          <w:szCs w:val="24"/>
        </w:rPr>
        <w:t>č.</w:t>
      </w:r>
      <w:proofErr w:type="gramEnd"/>
      <w:r w:rsidR="007337D3" w:rsidRPr="007337D3">
        <w:rPr>
          <w:sz w:val="24"/>
          <w:szCs w:val="24"/>
        </w:rPr>
        <w:t xml:space="preserve"> 89/2012 Sb. občanského zákoníku mezi</w:t>
      </w:r>
    </w:p>
    <w:p w:rsidR="004B7859" w:rsidRPr="00773132" w:rsidRDefault="004B7859" w:rsidP="004B7859">
      <w:pPr>
        <w:widowControl/>
        <w:autoSpaceDE/>
        <w:autoSpaceDN/>
        <w:adjustRightInd/>
        <w:jc w:val="center"/>
        <w:rPr>
          <w:sz w:val="24"/>
          <w:szCs w:val="24"/>
        </w:rPr>
      </w:pPr>
      <w:r w:rsidRPr="00773132">
        <w:rPr>
          <w:sz w:val="24"/>
          <w:szCs w:val="24"/>
        </w:rPr>
        <w:t xml:space="preserve">                                </w:t>
      </w:r>
    </w:p>
    <w:p w:rsidR="004B7859" w:rsidRPr="00773132" w:rsidRDefault="004B7859" w:rsidP="004B7859">
      <w:pPr>
        <w:widowControl/>
        <w:autoSpaceDE/>
        <w:autoSpaceDN/>
        <w:adjustRightInd/>
        <w:jc w:val="both"/>
        <w:rPr>
          <w:sz w:val="24"/>
          <w:szCs w:val="24"/>
        </w:rPr>
      </w:pPr>
      <w:r w:rsidRPr="00773132">
        <w:rPr>
          <w:sz w:val="24"/>
          <w:szCs w:val="24"/>
        </w:rPr>
        <w:tab/>
      </w:r>
      <w:r w:rsidRPr="00773132">
        <w:rPr>
          <w:sz w:val="24"/>
          <w:szCs w:val="24"/>
        </w:rPr>
        <w:tab/>
      </w:r>
      <w:r w:rsidRPr="00773132">
        <w:rPr>
          <w:sz w:val="24"/>
          <w:szCs w:val="24"/>
        </w:rPr>
        <w:tab/>
      </w:r>
      <w:r w:rsidRPr="00773132">
        <w:rPr>
          <w:sz w:val="24"/>
          <w:szCs w:val="24"/>
        </w:rPr>
        <w:tab/>
      </w:r>
      <w:r w:rsidRPr="00773132">
        <w:rPr>
          <w:sz w:val="24"/>
          <w:szCs w:val="24"/>
        </w:rPr>
        <w:tab/>
      </w:r>
      <w:r w:rsidRPr="00773132">
        <w:rPr>
          <w:sz w:val="24"/>
          <w:szCs w:val="24"/>
        </w:rPr>
        <w:tab/>
      </w:r>
    </w:p>
    <w:p w:rsidR="004B7859" w:rsidRPr="00773132" w:rsidRDefault="004B7859" w:rsidP="004B7859">
      <w:pPr>
        <w:widowControl/>
        <w:autoSpaceDE/>
        <w:autoSpaceDN/>
        <w:adjustRightInd/>
        <w:jc w:val="both"/>
        <w:rPr>
          <w:b/>
          <w:sz w:val="24"/>
          <w:szCs w:val="24"/>
        </w:rPr>
      </w:pPr>
      <w:r w:rsidRPr="00773132">
        <w:rPr>
          <w:b/>
          <w:sz w:val="24"/>
          <w:szCs w:val="24"/>
        </w:rPr>
        <w:t xml:space="preserve">           1. Objednatelem:</w:t>
      </w:r>
      <w:r w:rsidRPr="00773132">
        <w:rPr>
          <w:sz w:val="24"/>
          <w:szCs w:val="24"/>
        </w:rPr>
        <w:t xml:space="preserve">                             </w:t>
      </w:r>
      <w:r w:rsidRPr="00773132">
        <w:rPr>
          <w:sz w:val="24"/>
          <w:szCs w:val="24"/>
        </w:rPr>
        <w:tab/>
      </w:r>
      <w:r w:rsidRPr="00773132">
        <w:rPr>
          <w:b/>
          <w:sz w:val="24"/>
          <w:szCs w:val="24"/>
        </w:rPr>
        <w:t xml:space="preserve">Město Bílovec </w:t>
      </w:r>
    </w:p>
    <w:p w:rsidR="004B7859" w:rsidRPr="00773132" w:rsidRDefault="004B7859" w:rsidP="004B7859">
      <w:pPr>
        <w:widowControl/>
        <w:autoSpaceDE/>
        <w:autoSpaceDN/>
        <w:adjustRightInd/>
        <w:jc w:val="both"/>
        <w:rPr>
          <w:b/>
          <w:sz w:val="24"/>
          <w:szCs w:val="24"/>
        </w:rPr>
      </w:pPr>
      <w:r w:rsidRPr="00773132">
        <w:rPr>
          <w:b/>
          <w:sz w:val="24"/>
          <w:szCs w:val="24"/>
        </w:rPr>
        <w:tab/>
      </w:r>
      <w:r w:rsidRPr="00773132">
        <w:rPr>
          <w:b/>
          <w:sz w:val="24"/>
          <w:szCs w:val="24"/>
        </w:rPr>
        <w:tab/>
      </w:r>
      <w:r w:rsidRPr="00773132">
        <w:rPr>
          <w:b/>
          <w:sz w:val="24"/>
          <w:szCs w:val="24"/>
        </w:rPr>
        <w:tab/>
        <w:t xml:space="preserve">   </w:t>
      </w:r>
      <w:r w:rsidRPr="00773132">
        <w:rPr>
          <w:b/>
          <w:sz w:val="24"/>
          <w:szCs w:val="24"/>
        </w:rPr>
        <w:tab/>
      </w:r>
      <w:r w:rsidRPr="00773132">
        <w:rPr>
          <w:b/>
          <w:sz w:val="24"/>
          <w:szCs w:val="24"/>
        </w:rPr>
        <w:tab/>
      </w:r>
      <w:r w:rsidRPr="00773132">
        <w:rPr>
          <w:b/>
          <w:sz w:val="24"/>
          <w:szCs w:val="24"/>
        </w:rPr>
        <w:tab/>
      </w:r>
      <w:r w:rsidRPr="00773132">
        <w:rPr>
          <w:sz w:val="24"/>
          <w:szCs w:val="24"/>
        </w:rPr>
        <w:t>Slezské nám. 1, 743 01 Bílovec</w:t>
      </w:r>
      <w:r w:rsidRPr="00773132">
        <w:rPr>
          <w:b/>
          <w:sz w:val="24"/>
          <w:szCs w:val="24"/>
        </w:rPr>
        <w:t xml:space="preserve"> </w:t>
      </w:r>
    </w:p>
    <w:p w:rsidR="004B7859" w:rsidRPr="00773132" w:rsidRDefault="004B7859" w:rsidP="004B7859">
      <w:pPr>
        <w:widowControl/>
        <w:autoSpaceDE/>
        <w:autoSpaceDN/>
        <w:adjustRightInd/>
        <w:jc w:val="both"/>
        <w:rPr>
          <w:sz w:val="24"/>
          <w:szCs w:val="24"/>
        </w:rPr>
      </w:pPr>
      <w:r w:rsidRPr="00773132">
        <w:rPr>
          <w:b/>
          <w:sz w:val="24"/>
          <w:szCs w:val="24"/>
        </w:rPr>
        <w:t xml:space="preserve">         </w:t>
      </w:r>
      <w:r w:rsidRPr="00773132">
        <w:rPr>
          <w:b/>
          <w:sz w:val="24"/>
          <w:szCs w:val="24"/>
        </w:rPr>
        <w:tab/>
      </w:r>
      <w:r w:rsidRPr="00773132">
        <w:rPr>
          <w:sz w:val="24"/>
          <w:szCs w:val="24"/>
        </w:rPr>
        <w:t>Zastoupený ve věcech smluvních:</w:t>
      </w:r>
      <w:r w:rsidRPr="00773132">
        <w:rPr>
          <w:sz w:val="24"/>
          <w:szCs w:val="24"/>
        </w:rPr>
        <w:tab/>
      </w:r>
      <w:r>
        <w:rPr>
          <w:sz w:val="24"/>
          <w:szCs w:val="24"/>
        </w:rPr>
        <w:t>Mgr. Pavel Mrva – starosta</w:t>
      </w:r>
      <w:r w:rsidRPr="00773132">
        <w:rPr>
          <w:sz w:val="24"/>
          <w:szCs w:val="24"/>
        </w:rPr>
        <w:t xml:space="preserve"> města</w:t>
      </w:r>
    </w:p>
    <w:p w:rsidR="004B7859" w:rsidRPr="00773132" w:rsidRDefault="004B7859" w:rsidP="004B7859">
      <w:pPr>
        <w:widowControl/>
        <w:autoSpaceDE/>
        <w:autoSpaceDN/>
        <w:adjustRightInd/>
        <w:jc w:val="both"/>
        <w:rPr>
          <w:b/>
          <w:sz w:val="24"/>
          <w:szCs w:val="24"/>
        </w:rPr>
      </w:pPr>
      <w:r w:rsidRPr="00773132">
        <w:rPr>
          <w:sz w:val="24"/>
          <w:szCs w:val="24"/>
        </w:rPr>
        <w:tab/>
      </w:r>
      <w:r w:rsidRPr="00773132">
        <w:rPr>
          <w:sz w:val="24"/>
          <w:szCs w:val="24"/>
        </w:rPr>
        <w:tab/>
      </w:r>
      <w:r w:rsidRPr="00773132">
        <w:rPr>
          <w:sz w:val="24"/>
          <w:szCs w:val="24"/>
        </w:rPr>
        <w:tab/>
      </w:r>
      <w:r w:rsidRPr="00773132">
        <w:rPr>
          <w:sz w:val="24"/>
          <w:szCs w:val="24"/>
        </w:rPr>
        <w:tab/>
      </w:r>
      <w:r w:rsidRPr="00773132">
        <w:rPr>
          <w:sz w:val="24"/>
          <w:szCs w:val="24"/>
        </w:rPr>
        <w:tab/>
      </w:r>
      <w:r w:rsidRPr="00773132">
        <w:rPr>
          <w:sz w:val="24"/>
          <w:szCs w:val="24"/>
        </w:rPr>
        <w:tab/>
        <w:t xml:space="preserve">Ing. </w:t>
      </w:r>
      <w:r>
        <w:rPr>
          <w:sz w:val="24"/>
          <w:szCs w:val="24"/>
        </w:rPr>
        <w:t>Sylva Kováčiková – místostarosta</w:t>
      </w:r>
      <w:r w:rsidRPr="00773132">
        <w:rPr>
          <w:sz w:val="24"/>
          <w:szCs w:val="24"/>
        </w:rPr>
        <w:t xml:space="preserve"> města</w:t>
      </w:r>
    </w:p>
    <w:p w:rsidR="004B7859" w:rsidRPr="00773132" w:rsidRDefault="004B7859" w:rsidP="004B7859">
      <w:pPr>
        <w:widowControl/>
        <w:autoSpaceDE/>
        <w:autoSpaceDN/>
        <w:adjustRightInd/>
        <w:ind w:left="4248" w:hanging="3539"/>
        <w:jc w:val="both"/>
        <w:rPr>
          <w:sz w:val="24"/>
          <w:szCs w:val="24"/>
        </w:rPr>
      </w:pPr>
      <w:r w:rsidRPr="00773132">
        <w:rPr>
          <w:sz w:val="24"/>
          <w:szCs w:val="24"/>
        </w:rPr>
        <w:t>Zastoupený ve věcech technických</w:t>
      </w:r>
      <w:r w:rsidRPr="0064459C">
        <w:rPr>
          <w:sz w:val="24"/>
          <w:szCs w:val="24"/>
        </w:rPr>
        <w:t xml:space="preserve">: </w:t>
      </w:r>
      <w:r w:rsidR="00DC6955">
        <w:rPr>
          <w:sz w:val="24"/>
          <w:szCs w:val="24"/>
        </w:rPr>
        <w:t>XXXXXXXXXX</w:t>
      </w:r>
      <w:r>
        <w:rPr>
          <w:sz w:val="24"/>
          <w:szCs w:val="24"/>
        </w:rPr>
        <w:t xml:space="preserve"> – odbor </w:t>
      </w:r>
      <w:r w:rsidRPr="0064459C">
        <w:rPr>
          <w:sz w:val="24"/>
          <w:szCs w:val="24"/>
        </w:rPr>
        <w:t xml:space="preserve">regionálního rozvoje, tel.: </w:t>
      </w:r>
      <w:r w:rsidR="00DC6955">
        <w:rPr>
          <w:sz w:val="24"/>
          <w:szCs w:val="24"/>
        </w:rPr>
        <w:t>XXXXXXXXX</w:t>
      </w:r>
      <w:r w:rsidRPr="00773132">
        <w:rPr>
          <w:sz w:val="24"/>
          <w:szCs w:val="24"/>
        </w:rPr>
        <w:t xml:space="preserve">                                                  </w:t>
      </w:r>
    </w:p>
    <w:p w:rsidR="004B7859" w:rsidRPr="00773132" w:rsidRDefault="004B7859" w:rsidP="004B7859">
      <w:pPr>
        <w:widowControl/>
        <w:autoSpaceDE/>
        <w:autoSpaceDN/>
        <w:adjustRightInd/>
        <w:jc w:val="both"/>
        <w:rPr>
          <w:sz w:val="24"/>
          <w:szCs w:val="24"/>
        </w:rPr>
      </w:pPr>
      <w:r w:rsidRPr="00773132">
        <w:rPr>
          <w:sz w:val="24"/>
          <w:szCs w:val="24"/>
        </w:rPr>
        <w:tab/>
        <w:t>Bankovní spojení:</w:t>
      </w:r>
      <w:r w:rsidRPr="00773132">
        <w:rPr>
          <w:sz w:val="24"/>
          <w:szCs w:val="24"/>
        </w:rPr>
        <w:tab/>
      </w:r>
      <w:r w:rsidRPr="00773132">
        <w:rPr>
          <w:sz w:val="24"/>
          <w:szCs w:val="24"/>
        </w:rPr>
        <w:tab/>
      </w:r>
      <w:r w:rsidRPr="00773132">
        <w:rPr>
          <w:sz w:val="24"/>
          <w:szCs w:val="24"/>
        </w:rPr>
        <w:tab/>
      </w:r>
      <w:r w:rsidR="00DC6955">
        <w:rPr>
          <w:sz w:val="24"/>
          <w:szCs w:val="24"/>
        </w:rPr>
        <w:t>XXXXXXXXXXXX</w:t>
      </w:r>
    </w:p>
    <w:p w:rsidR="004B7859" w:rsidRPr="00773132" w:rsidRDefault="004B7859" w:rsidP="004B7859">
      <w:pPr>
        <w:widowControl/>
        <w:autoSpaceDE/>
        <w:autoSpaceDN/>
        <w:adjustRightInd/>
        <w:jc w:val="both"/>
        <w:rPr>
          <w:sz w:val="24"/>
          <w:szCs w:val="24"/>
        </w:rPr>
      </w:pPr>
      <w:r w:rsidRPr="00773132">
        <w:rPr>
          <w:sz w:val="24"/>
          <w:szCs w:val="24"/>
        </w:rPr>
        <w:tab/>
        <w:t>Číslo účtu:</w:t>
      </w:r>
      <w:r w:rsidRPr="00773132">
        <w:rPr>
          <w:sz w:val="24"/>
          <w:szCs w:val="24"/>
        </w:rPr>
        <w:tab/>
      </w:r>
      <w:r w:rsidRPr="00773132">
        <w:rPr>
          <w:sz w:val="24"/>
          <w:szCs w:val="24"/>
        </w:rPr>
        <w:tab/>
      </w:r>
      <w:r w:rsidRPr="00773132">
        <w:rPr>
          <w:sz w:val="24"/>
          <w:szCs w:val="24"/>
        </w:rPr>
        <w:tab/>
      </w:r>
      <w:r w:rsidRPr="00773132">
        <w:rPr>
          <w:sz w:val="24"/>
          <w:szCs w:val="24"/>
        </w:rPr>
        <w:tab/>
      </w:r>
      <w:r w:rsidR="00DC6955">
        <w:rPr>
          <w:sz w:val="24"/>
          <w:szCs w:val="24"/>
        </w:rPr>
        <w:t>XXXXXXXXXXXX</w:t>
      </w:r>
    </w:p>
    <w:p w:rsidR="004B7859" w:rsidRPr="00773132" w:rsidRDefault="004B7859" w:rsidP="004B7859">
      <w:pPr>
        <w:widowControl/>
        <w:autoSpaceDE/>
        <w:autoSpaceDN/>
        <w:adjustRightInd/>
        <w:ind w:firstLine="708"/>
        <w:jc w:val="both"/>
        <w:rPr>
          <w:sz w:val="24"/>
          <w:szCs w:val="24"/>
        </w:rPr>
      </w:pPr>
      <w:r w:rsidRPr="00773132">
        <w:rPr>
          <w:sz w:val="24"/>
          <w:szCs w:val="24"/>
        </w:rPr>
        <w:t>IČO:</w:t>
      </w:r>
      <w:r w:rsidRPr="00773132">
        <w:rPr>
          <w:sz w:val="24"/>
          <w:szCs w:val="24"/>
        </w:rPr>
        <w:tab/>
      </w:r>
      <w:r w:rsidRPr="00773132">
        <w:rPr>
          <w:sz w:val="24"/>
          <w:szCs w:val="24"/>
        </w:rPr>
        <w:tab/>
      </w:r>
      <w:r w:rsidRPr="00773132">
        <w:rPr>
          <w:sz w:val="24"/>
          <w:szCs w:val="24"/>
        </w:rPr>
        <w:tab/>
        <w:t xml:space="preserve">        </w:t>
      </w:r>
      <w:r w:rsidRPr="00773132">
        <w:rPr>
          <w:sz w:val="24"/>
          <w:szCs w:val="24"/>
        </w:rPr>
        <w:tab/>
      </w:r>
      <w:r w:rsidRPr="00773132">
        <w:rPr>
          <w:sz w:val="24"/>
          <w:szCs w:val="24"/>
        </w:rPr>
        <w:tab/>
        <w:t>00297755</w:t>
      </w:r>
    </w:p>
    <w:p w:rsidR="004B7859" w:rsidRPr="00773132" w:rsidRDefault="004B7859" w:rsidP="004B7859">
      <w:pPr>
        <w:widowControl/>
        <w:autoSpaceDE/>
        <w:autoSpaceDN/>
        <w:adjustRightInd/>
        <w:jc w:val="both"/>
        <w:rPr>
          <w:sz w:val="24"/>
          <w:szCs w:val="24"/>
        </w:rPr>
      </w:pPr>
      <w:r w:rsidRPr="00773132">
        <w:rPr>
          <w:sz w:val="24"/>
          <w:szCs w:val="24"/>
        </w:rPr>
        <w:t xml:space="preserve">            DIČ:                                                 </w:t>
      </w:r>
      <w:r>
        <w:rPr>
          <w:sz w:val="24"/>
          <w:szCs w:val="24"/>
        </w:rPr>
        <w:tab/>
      </w:r>
      <w:r w:rsidRPr="00773132">
        <w:rPr>
          <w:sz w:val="24"/>
          <w:szCs w:val="24"/>
        </w:rPr>
        <w:t>CZ00297755</w:t>
      </w:r>
    </w:p>
    <w:p w:rsidR="004B7859" w:rsidRPr="00773132" w:rsidRDefault="004B7859" w:rsidP="004B7859">
      <w:pPr>
        <w:widowControl/>
        <w:autoSpaceDE/>
        <w:autoSpaceDN/>
        <w:adjustRightInd/>
        <w:jc w:val="both"/>
        <w:rPr>
          <w:sz w:val="24"/>
          <w:szCs w:val="24"/>
        </w:rPr>
      </w:pPr>
      <w:r w:rsidRPr="00773132">
        <w:rPr>
          <w:sz w:val="24"/>
          <w:szCs w:val="24"/>
        </w:rPr>
        <w:tab/>
        <w:t xml:space="preserve">e-mail: </w:t>
      </w:r>
      <w:r w:rsidRPr="00773132">
        <w:rPr>
          <w:sz w:val="24"/>
          <w:szCs w:val="24"/>
        </w:rPr>
        <w:tab/>
      </w:r>
      <w:r w:rsidRPr="00773132">
        <w:rPr>
          <w:sz w:val="24"/>
          <w:szCs w:val="24"/>
        </w:rPr>
        <w:tab/>
      </w:r>
      <w:r w:rsidRPr="00773132">
        <w:rPr>
          <w:sz w:val="24"/>
          <w:szCs w:val="24"/>
        </w:rPr>
        <w:tab/>
      </w:r>
      <w:r w:rsidRPr="00773132">
        <w:rPr>
          <w:sz w:val="24"/>
          <w:szCs w:val="24"/>
        </w:rPr>
        <w:tab/>
      </w:r>
      <w:r w:rsidR="00DC6955">
        <w:rPr>
          <w:sz w:val="24"/>
          <w:szCs w:val="24"/>
        </w:rPr>
        <w:t>XXXXXXXXXXXX</w:t>
      </w:r>
    </w:p>
    <w:p w:rsidR="004B7859" w:rsidRDefault="004B7859" w:rsidP="004B7859">
      <w:pPr>
        <w:widowControl/>
        <w:autoSpaceDE/>
        <w:autoSpaceDN/>
        <w:adjustRightInd/>
        <w:ind w:firstLine="708"/>
        <w:jc w:val="both"/>
        <w:rPr>
          <w:sz w:val="24"/>
          <w:szCs w:val="24"/>
        </w:rPr>
      </w:pPr>
    </w:p>
    <w:p w:rsidR="004B7859" w:rsidRDefault="004B7859" w:rsidP="004B7859">
      <w:pPr>
        <w:widowControl/>
        <w:autoSpaceDE/>
        <w:autoSpaceDN/>
        <w:adjustRightInd/>
        <w:ind w:firstLine="708"/>
        <w:jc w:val="both"/>
        <w:rPr>
          <w:sz w:val="24"/>
          <w:szCs w:val="24"/>
        </w:rPr>
      </w:pPr>
      <w:r w:rsidRPr="00773132">
        <w:rPr>
          <w:sz w:val="24"/>
          <w:szCs w:val="24"/>
        </w:rPr>
        <w:t>(dále jen objednatel)</w:t>
      </w:r>
    </w:p>
    <w:p w:rsidR="00624C39" w:rsidRDefault="00624C39" w:rsidP="004B7859">
      <w:pPr>
        <w:widowControl/>
        <w:autoSpaceDE/>
        <w:autoSpaceDN/>
        <w:adjustRightInd/>
        <w:ind w:firstLine="708"/>
        <w:jc w:val="both"/>
        <w:rPr>
          <w:sz w:val="24"/>
          <w:szCs w:val="24"/>
        </w:rPr>
      </w:pPr>
    </w:p>
    <w:p w:rsidR="00624C39" w:rsidRPr="00773132" w:rsidRDefault="00624C39" w:rsidP="004B7859">
      <w:pPr>
        <w:widowControl/>
        <w:autoSpaceDE/>
        <w:autoSpaceDN/>
        <w:adjustRightInd/>
        <w:ind w:firstLine="708"/>
        <w:jc w:val="both"/>
        <w:rPr>
          <w:sz w:val="24"/>
          <w:szCs w:val="24"/>
        </w:rPr>
      </w:pPr>
      <w:r>
        <w:rPr>
          <w:sz w:val="24"/>
          <w:szCs w:val="24"/>
        </w:rPr>
        <w:t>a</w:t>
      </w:r>
    </w:p>
    <w:p w:rsidR="004B7859" w:rsidRPr="00773132" w:rsidRDefault="004B7859" w:rsidP="004B7859">
      <w:pPr>
        <w:widowControl/>
        <w:autoSpaceDE/>
        <w:autoSpaceDN/>
        <w:adjustRightInd/>
        <w:jc w:val="both"/>
        <w:rPr>
          <w:sz w:val="24"/>
          <w:szCs w:val="24"/>
        </w:rPr>
      </w:pPr>
    </w:p>
    <w:p w:rsidR="00347C78" w:rsidRPr="00347C78" w:rsidRDefault="004B7859" w:rsidP="00347C78">
      <w:pPr>
        <w:widowControl/>
        <w:autoSpaceDE/>
        <w:autoSpaceDN/>
        <w:adjustRightInd/>
        <w:jc w:val="both"/>
        <w:rPr>
          <w:b/>
          <w:sz w:val="24"/>
          <w:szCs w:val="24"/>
        </w:rPr>
      </w:pPr>
      <w:r w:rsidRPr="00773132">
        <w:rPr>
          <w:b/>
          <w:sz w:val="24"/>
          <w:szCs w:val="24"/>
        </w:rPr>
        <w:t xml:space="preserve">           2. Zhotovitelem:</w:t>
      </w:r>
      <w:r w:rsidRPr="00773132">
        <w:rPr>
          <w:b/>
          <w:sz w:val="24"/>
          <w:szCs w:val="24"/>
        </w:rPr>
        <w:tab/>
      </w:r>
      <w:r w:rsidRPr="00773132">
        <w:rPr>
          <w:b/>
          <w:sz w:val="24"/>
          <w:szCs w:val="24"/>
        </w:rPr>
        <w:tab/>
      </w:r>
      <w:r w:rsidRPr="00773132">
        <w:rPr>
          <w:b/>
          <w:sz w:val="24"/>
          <w:szCs w:val="24"/>
        </w:rPr>
        <w:tab/>
      </w:r>
      <w:r w:rsidR="00347C78" w:rsidRPr="00347C78">
        <w:rPr>
          <w:b/>
          <w:sz w:val="24"/>
          <w:szCs w:val="24"/>
        </w:rPr>
        <w:t>Ivo Karkoška</w:t>
      </w:r>
    </w:p>
    <w:p w:rsidR="004B7859" w:rsidRPr="004B7859" w:rsidRDefault="00347C78" w:rsidP="00347C78">
      <w:pPr>
        <w:widowControl/>
        <w:autoSpaceDE/>
        <w:autoSpaceDN/>
        <w:adjustRightInd/>
        <w:jc w:val="both"/>
        <w:rPr>
          <w:sz w:val="24"/>
          <w:szCs w:val="24"/>
        </w:rPr>
      </w:pPr>
      <w:r w:rsidRPr="00347C78">
        <w:rPr>
          <w:b/>
          <w:sz w:val="24"/>
          <w:szCs w:val="24"/>
        </w:rPr>
        <w:tab/>
      </w:r>
      <w:r w:rsidRPr="00347C78">
        <w:rPr>
          <w:b/>
          <w:sz w:val="24"/>
          <w:szCs w:val="24"/>
        </w:rPr>
        <w:tab/>
      </w:r>
      <w:r w:rsidRPr="00347C78">
        <w:rPr>
          <w:b/>
          <w:sz w:val="24"/>
          <w:szCs w:val="24"/>
        </w:rPr>
        <w:tab/>
      </w:r>
      <w:r w:rsidRPr="00347C78">
        <w:rPr>
          <w:b/>
          <w:sz w:val="24"/>
          <w:szCs w:val="24"/>
        </w:rPr>
        <w:tab/>
      </w:r>
      <w:r w:rsidRPr="00347C78">
        <w:rPr>
          <w:b/>
          <w:sz w:val="24"/>
          <w:szCs w:val="24"/>
        </w:rPr>
        <w:tab/>
      </w:r>
      <w:r w:rsidRPr="00347C78">
        <w:rPr>
          <w:b/>
          <w:sz w:val="24"/>
          <w:szCs w:val="24"/>
        </w:rPr>
        <w:tab/>
        <w:t>Svobodova 718/17, 743 01 Bílovec</w:t>
      </w:r>
      <w:r w:rsidR="004B7859" w:rsidRPr="004B7859">
        <w:rPr>
          <w:sz w:val="24"/>
          <w:szCs w:val="24"/>
        </w:rPr>
        <w:tab/>
      </w:r>
      <w:r w:rsidR="004B7859" w:rsidRPr="004B7859">
        <w:rPr>
          <w:sz w:val="24"/>
          <w:szCs w:val="24"/>
        </w:rPr>
        <w:tab/>
      </w:r>
    </w:p>
    <w:p w:rsidR="004B7859" w:rsidRPr="00773132" w:rsidRDefault="004B7859" w:rsidP="004B7859">
      <w:pPr>
        <w:widowControl/>
        <w:autoSpaceDE/>
        <w:autoSpaceDN/>
        <w:adjustRightInd/>
        <w:jc w:val="both"/>
        <w:rPr>
          <w:sz w:val="24"/>
          <w:szCs w:val="24"/>
        </w:rPr>
      </w:pPr>
      <w:r w:rsidRPr="00773132">
        <w:rPr>
          <w:b/>
          <w:sz w:val="24"/>
          <w:szCs w:val="24"/>
        </w:rPr>
        <w:t xml:space="preserve">         </w:t>
      </w:r>
      <w:r>
        <w:rPr>
          <w:b/>
          <w:sz w:val="24"/>
          <w:szCs w:val="24"/>
        </w:rPr>
        <w:tab/>
      </w:r>
      <w:r w:rsidRPr="00773132">
        <w:rPr>
          <w:sz w:val="24"/>
          <w:szCs w:val="24"/>
        </w:rPr>
        <w:t>Zastoupený ve věcech smluvních:</w:t>
      </w:r>
      <w:r w:rsidRPr="00773132">
        <w:rPr>
          <w:sz w:val="24"/>
          <w:szCs w:val="24"/>
        </w:rPr>
        <w:tab/>
      </w:r>
      <w:r w:rsidR="00347C78">
        <w:rPr>
          <w:sz w:val="24"/>
          <w:szCs w:val="24"/>
        </w:rPr>
        <w:t>Ivo Karkoška</w:t>
      </w:r>
      <w:r w:rsidRPr="00773132">
        <w:rPr>
          <w:sz w:val="24"/>
          <w:szCs w:val="24"/>
        </w:rPr>
        <w:tab/>
      </w:r>
    </w:p>
    <w:p w:rsidR="004B7859" w:rsidRPr="00773132" w:rsidRDefault="004B7859" w:rsidP="004B7859">
      <w:pPr>
        <w:widowControl/>
        <w:autoSpaceDE/>
        <w:autoSpaceDN/>
        <w:adjustRightInd/>
        <w:jc w:val="both"/>
        <w:rPr>
          <w:sz w:val="24"/>
          <w:szCs w:val="24"/>
        </w:rPr>
      </w:pPr>
      <w:r>
        <w:rPr>
          <w:sz w:val="24"/>
          <w:szCs w:val="24"/>
        </w:rPr>
        <w:t xml:space="preserve">           </w:t>
      </w:r>
      <w:r>
        <w:rPr>
          <w:sz w:val="24"/>
          <w:szCs w:val="24"/>
        </w:rPr>
        <w:tab/>
      </w:r>
      <w:r w:rsidRPr="00773132">
        <w:rPr>
          <w:sz w:val="24"/>
          <w:szCs w:val="24"/>
        </w:rPr>
        <w:t>Zastoupený ve věcech techn</w:t>
      </w:r>
      <w:r>
        <w:rPr>
          <w:sz w:val="24"/>
          <w:szCs w:val="24"/>
        </w:rPr>
        <w:t>ických:</w:t>
      </w:r>
      <w:r>
        <w:rPr>
          <w:sz w:val="24"/>
          <w:szCs w:val="24"/>
        </w:rPr>
        <w:tab/>
      </w:r>
      <w:r w:rsidR="00347C78">
        <w:rPr>
          <w:sz w:val="24"/>
          <w:szCs w:val="24"/>
        </w:rPr>
        <w:t>Ivo Karkoška</w:t>
      </w:r>
    </w:p>
    <w:p w:rsidR="00347C78" w:rsidRPr="00347C78" w:rsidRDefault="004B7859" w:rsidP="00347C78">
      <w:pPr>
        <w:widowControl/>
        <w:autoSpaceDE/>
        <w:autoSpaceDN/>
        <w:adjustRightInd/>
        <w:jc w:val="both"/>
        <w:rPr>
          <w:sz w:val="24"/>
          <w:szCs w:val="24"/>
        </w:rPr>
      </w:pPr>
      <w:r>
        <w:rPr>
          <w:sz w:val="24"/>
          <w:szCs w:val="24"/>
        </w:rPr>
        <w:t xml:space="preserve">           </w:t>
      </w:r>
      <w:r>
        <w:rPr>
          <w:sz w:val="24"/>
          <w:szCs w:val="24"/>
        </w:rPr>
        <w:tab/>
      </w:r>
      <w:r w:rsidRPr="00773132">
        <w:rPr>
          <w:sz w:val="24"/>
          <w:szCs w:val="24"/>
        </w:rPr>
        <w:t>Bankovní spojení:</w:t>
      </w:r>
      <w:r w:rsidRPr="00773132">
        <w:rPr>
          <w:sz w:val="24"/>
          <w:szCs w:val="24"/>
        </w:rPr>
        <w:tab/>
      </w:r>
      <w:r w:rsidRPr="00773132">
        <w:rPr>
          <w:sz w:val="24"/>
          <w:szCs w:val="24"/>
        </w:rPr>
        <w:tab/>
      </w:r>
      <w:r w:rsidRPr="00773132">
        <w:rPr>
          <w:sz w:val="24"/>
          <w:szCs w:val="24"/>
        </w:rPr>
        <w:tab/>
      </w:r>
      <w:r w:rsidR="00DC6955">
        <w:rPr>
          <w:sz w:val="24"/>
          <w:szCs w:val="24"/>
        </w:rPr>
        <w:t>XXXXXXXXXXXX</w:t>
      </w:r>
    </w:p>
    <w:p w:rsidR="00347C78" w:rsidRPr="00347C78" w:rsidRDefault="00347C78" w:rsidP="00347C78">
      <w:pPr>
        <w:widowControl/>
        <w:autoSpaceDE/>
        <w:autoSpaceDN/>
        <w:adjustRightInd/>
        <w:jc w:val="both"/>
        <w:rPr>
          <w:sz w:val="24"/>
          <w:szCs w:val="24"/>
        </w:rPr>
      </w:pPr>
      <w:r w:rsidRPr="00347C78">
        <w:rPr>
          <w:sz w:val="24"/>
          <w:szCs w:val="24"/>
        </w:rPr>
        <w:t xml:space="preserve">            Číslo účtu:</w:t>
      </w:r>
      <w:r w:rsidRPr="00347C78">
        <w:rPr>
          <w:sz w:val="24"/>
          <w:szCs w:val="24"/>
        </w:rPr>
        <w:tab/>
      </w:r>
      <w:r w:rsidRPr="00347C78">
        <w:rPr>
          <w:sz w:val="24"/>
          <w:szCs w:val="24"/>
        </w:rPr>
        <w:tab/>
      </w:r>
      <w:r w:rsidRPr="00347C78">
        <w:rPr>
          <w:sz w:val="24"/>
          <w:szCs w:val="24"/>
        </w:rPr>
        <w:tab/>
      </w:r>
      <w:r w:rsidRPr="00347C78">
        <w:rPr>
          <w:sz w:val="24"/>
          <w:szCs w:val="24"/>
        </w:rPr>
        <w:tab/>
      </w:r>
      <w:r w:rsidR="00DC6955">
        <w:rPr>
          <w:sz w:val="24"/>
          <w:szCs w:val="24"/>
        </w:rPr>
        <w:t>XXXXXXXXXXXX</w:t>
      </w:r>
    </w:p>
    <w:p w:rsidR="00347C78" w:rsidRPr="00347C78" w:rsidRDefault="00347C78" w:rsidP="00347C78">
      <w:pPr>
        <w:widowControl/>
        <w:autoSpaceDE/>
        <w:autoSpaceDN/>
        <w:adjustRightInd/>
        <w:jc w:val="both"/>
        <w:rPr>
          <w:sz w:val="24"/>
          <w:szCs w:val="24"/>
        </w:rPr>
      </w:pPr>
      <w:r w:rsidRPr="00347C78">
        <w:rPr>
          <w:sz w:val="24"/>
          <w:szCs w:val="24"/>
        </w:rPr>
        <w:tab/>
        <w:t>DIČ:</w:t>
      </w:r>
      <w:r w:rsidRPr="00347C78">
        <w:rPr>
          <w:sz w:val="24"/>
          <w:szCs w:val="24"/>
        </w:rPr>
        <w:tab/>
      </w:r>
      <w:r w:rsidRPr="00347C78">
        <w:rPr>
          <w:sz w:val="24"/>
          <w:szCs w:val="24"/>
        </w:rPr>
        <w:tab/>
      </w:r>
      <w:r w:rsidRPr="00347C78">
        <w:rPr>
          <w:sz w:val="24"/>
          <w:szCs w:val="24"/>
        </w:rPr>
        <w:tab/>
      </w:r>
      <w:r w:rsidRPr="00347C78">
        <w:rPr>
          <w:sz w:val="24"/>
          <w:szCs w:val="24"/>
        </w:rPr>
        <w:tab/>
      </w:r>
      <w:r w:rsidRPr="00347C78">
        <w:rPr>
          <w:sz w:val="24"/>
          <w:szCs w:val="24"/>
        </w:rPr>
        <w:tab/>
        <w:t>CZ7304195239</w:t>
      </w:r>
      <w:r w:rsidRPr="00347C78">
        <w:rPr>
          <w:sz w:val="24"/>
          <w:szCs w:val="24"/>
        </w:rPr>
        <w:tab/>
      </w:r>
      <w:r w:rsidRPr="00347C78">
        <w:rPr>
          <w:sz w:val="24"/>
          <w:szCs w:val="24"/>
        </w:rPr>
        <w:tab/>
      </w:r>
      <w:r w:rsidRPr="00347C78">
        <w:rPr>
          <w:sz w:val="24"/>
          <w:szCs w:val="24"/>
        </w:rPr>
        <w:tab/>
      </w:r>
      <w:r w:rsidRPr="00347C78">
        <w:rPr>
          <w:sz w:val="24"/>
          <w:szCs w:val="24"/>
        </w:rPr>
        <w:tab/>
      </w:r>
    </w:p>
    <w:p w:rsidR="00347C78" w:rsidRPr="00347C78" w:rsidRDefault="00347C78" w:rsidP="00347C78">
      <w:pPr>
        <w:widowControl/>
        <w:autoSpaceDE/>
        <w:autoSpaceDN/>
        <w:adjustRightInd/>
        <w:jc w:val="both"/>
        <w:rPr>
          <w:sz w:val="24"/>
          <w:szCs w:val="24"/>
        </w:rPr>
      </w:pPr>
      <w:r w:rsidRPr="00347C78">
        <w:rPr>
          <w:sz w:val="24"/>
          <w:szCs w:val="24"/>
        </w:rPr>
        <w:tab/>
        <w:t>IČO:</w:t>
      </w:r>
      <w:r w:rsidRPr="00347C78">
        <w:rPr>
          <w:sz w:val="24"/>
          <w:szCs w:val="24"/>
        </w:rPr>
        <w:tab/>
      </w:r>
      <w:r w:rsidRPr="00347C78">
        <w:rPr>
          <w:sz w:val="24"/>
          <w:szCs w:val="24"/>
        </w:rPr>
        <w:tab/>
      </w:r>
      <w:r w:rsidRPr="00347C78">
        <w:rPr>
          <w:sz w:val="24"/>
          <w:szCs w:val="24"/>
        </w:rPr>
        <w:tab/>
        <w:t xml:space="preserve">          </w:t>
      </w:r>
      <w:r w:rsidRPr="00347C78">
        <w:rPr>
          <w:sz w:val="24"/>
          <w:szCs w:val="24"/>
        </w:rPr>
        <w:tab/>
      </w:r>
      <w:r w:rsidRPr="00347C78">
        <w:rPr>
          <w:sz w:val="24"/>
          <w:szCs w:val="24"/>
        </w:rPr>
        <w:tab/>
        <w:t>62323873</w:t>
      </w:r>
    </w:p>
    <w:p w:rsidR="00347C78" w:rsidRPr="00347C78" w:rsidRDefault="00347C78" w:rsidP="00347C78">
      <w:pPr>
        <w:widowControl/>
        <w:autoSpaceDE/>
        <w:autoSpaceDN/>
        <w:adjustRightInd/>
        <w:jc w:val="both"/>
        <w:rPr>
          <w:sz w:val="24"/>
          <w:szCs w:val="24"/>
        </w:rPr>
      </w:pPr>
      <w:r w:rsidRPr="00347C78">
        <w:rPr>
          <w:sz w:val="24"/>
          <w:szCs w:val="24"/>
        </w:rPr>
        <w:t xml:space="preserve">           Telefon:                                            </w:t>
      </w:r>
      <w:r w:rsidRPr="00347C78">
        <w:rPr>
          <w:sz w:val="24"/>
          <w:szCs w:val="24"/>
        </w:rPr>
        <w:tab/>
      </w:r>
      <w:r w:rsidR="00DC6955">
        <w:rPr>
          <w:sz w:val="24"/>
          <w:szCs w:val="24"/>
        </w:rPr>
        <w:t>XXXXXXXXXXXX</w:t>
      </w:r>
    </w:p>
    <w:p w:rsidR="00347C78" w:rsidRDefault="00347C78" w:rsidP="00347C78">
      <w:pPr>
        <w:widowControl/>
        <w:autoSpaceDE/>
        <w:autoSpaceDN/>
        <w:adjustRightInd/>
        <w:jc w:val="both"/>
        <w:rPr>
          <w:sz w:val="24"/>
          <w:szCs w:val="24"/>
        </w:rPr>
      </w:pPr>
      <w:r w:rsidRPr="00347C78">
        <w:rPr>
          <w:sz w:val="24"/>
          <w:szCs w:val="24"/>
        </w:rPr>
        <w:tab/>
        <w:t>E-mail:</w:t>
      </w:r>
      <w:r w:rsidRPr="00347C78">
        <w:rPr>
          <w:sz w:val="24"/>
          <w:szCs w:val="24"/>
        </w:rPr>
        <w:tab/>
      </w:r>
      <w:r w:rsidRPr="00347C78">
        <w:rPr>
          <w:sz w:val="24"/>
          <w:szCs w:val="24"/>
        </w:rPr>
        <w:tab/>
      </w:r>
      <w:r w:rsidRPr="00347C78">
        <w:rPr>
          <w:sz w:val="24"/>
          <w:szCs w:val="24"/>
        </w:rPr>
        <w:tab/>
      </w:r>
      <w:r w:rsidRPr="00347C78">
        <w:rPr>
          <w:sz w:val="24"/>
          <w:szCs w:val="24"/>
        </w:rPr>
        <w:tab/>
      </w:r>
      <w:r w:rsidR="00DC6955">
        <w:rPr>
          <w:sz w:val="24"/>
          <w:szCs w:val="24"/>
        </w:rPr>
        <w:t>XXXXXXXXXXXX</w:t>
      </w:r>
    </w:p>
    <w:p w:rsidR="00347C78" w:rsidRDefault="00347C78" w:rsidP="00347C78">
      <w:pPr>
        <w:widowControl/>
        <w:autoSpaceDE/>
        <w:autoSpaceDN/>
        <w:adjustRightInd/>
        <w:jc w:val="both"/>
        <w:rPr>
          <w:sz w:val="24"/>
          <w:szCs w:val="24"/>
        </w:rPr>
      </w:pPr>
    </w:p>
    <w:p w:rsidR="004B7859" w:rsidRDefault="004B7859" w:rsidP="004B7859">
      <w:pPr>
        <w:widowControl/>
        <w:autoSpaceDE/>
        <w:autoSpaceDN/>
        <w:adjustRightInd/>
        <w:rPr>
          <w:sz w:val="24"/>
          <w:szCs w:val="24"/>
        </w:rPr>
      </w:pPr>
      <w:r w:rsidRPr="00773132">
        <w:rPr>
          <w:sz w:val="24"/>
          <w:szCs w:val="24"/>
        </w:rPr>
        <w:t xml:space="preserve">           </w:t>
      </w:r>
    </w:p>
    <w:p w:rsidR="004B7859" w:rsidRPr="00773132" w:rsidRDefault="004B7859" w:rsidP="004B7859">
      <w:pPr>
        <w:widowControl/>
        <w:autoSpaceDE/>
        <w:autoSpaceDN/>
        <w:adjustRightInd/>
        <w:ind w:firstLine="705"/>
        <w:rPr>
          <w:sz w:val="24"/>
          <w:szCs w:val="24"/>
        </w:rPr>
      </w:pPr>
      <w:r w:rsidRPr="00773132">
        <w:rPr>
          <w:sz w:val="24"/>
          <w:szCs w:val="24"/>
        </w:rPr>
        <w:t>(dále jen zhotovitel)</w:t>
      </w:r>
    </w:p>
    <w:p w:rsidR="004B7859" w:rsidRPr="00773132" w:rsidRDefault="004B7859" w:rsidP="004B7859">
      <w:pPr>
        <w:widowControl/>
        <w:autoSpaceDE/>
        <w:autoSpaceDN/>
        <w:adjustRightInd/>
        <w:rPr>
          <w:sz w:val="24"/>
          <w:szCs w:val="24"/>
        </w:rPr>
      </w:pPr>
    </w:p>
    <w:p w:rsidR="004B7859" w:rsidRPr="00FE0380" w:rsidRDefault="004B7859" w:rsidP="004B7859">
      <w:pPr>
        <w:widowControl/>
        <w:numPr>
          <w:ilvl w:val="0"/>
          <w:numId w:val="2"/>
        </w:numPr>
        <w:suppressAutoHyphens/>
        <w:autoSpaceDE/>
        <w:autoSpaceDN/>
        <w:adjustRightInd/>
        <w:jc w:val="both"/>
        <w:rPr>
          <w:sz w:val="24"/>
          <w:szCs w:val="24"/>
        </w:rPr>
      </w:pPr>
      <w:r w:rsidRPr="00FE0380">
        <w:rPr>
          <w:sz w:val="24"/>
          <w:szCs w:val="24"/>
        </w:rPr>
        <w:lastRenderedPageBreak/>
        <w:t>společně označováni jako „ smluvní strany“</w:t>
      </w:r>
    </w:p>
    <w:p w:rsidR="004B7859" w:rsidRPr="00773132" w:rsidRDefault="004B7859" w:rsidP="004B7859">
      <w:pPr>
        <w:widowControl/>
        <w:autoSpaceDE/>
        <w:autoSpaceDN/>
        <w:adjustRightInd/>
        <w:jc w:val="both"/>
        <w:rPr>
          <w:sz w:val="24"/>
          <w:szCs w:val="24"/>
        </w:rPr>
      </w:pPr>
    </w:p>
    <w:p w:rsidR="004B7859" w:rsidRPr="00773132" w:rsidRDefault="004B7859" w:rsidP="004B7859">
      <w:pPr>
        <w:widowControl/>
        <w:autoSpaceDE/>
        <w:autoSpaceDN/>
        <w:adjustRightInd/>
        <w:jc w:val="both"/>
        <w:rPr>
          <w:sz w:val="24"/>
          <w:szCs w:val="24"/>
        </w:rPr>
      </w:pPr>
    </w:p>
    <w:p w:rsidR="004B7859" w:rsidRPr="00773132" w:rsidRDefault="004B7859" w:rsidP="004B7859">
      <w:pPr>
        <w:widowControl/>
        <w:numPr>
          <w:ilvl w:val="0"/>
          <w:numId w:val="17"/>
        </w:numPr>
        <w:autoSpaceDE/>
        <w:autoSpaceDN/>
        <w:adjustRightInd/>
        <w:jc w:val="both"/>
        <w:rPr>
          <w:b/>
          <w:sz w:val="24"/>
          <w:szCs w:val="24"/>
          <w:u w:val="single"/>
        </w:rPr>
      </w:pPr>
      <w:r w:rsidRPr="00773132">
        <w:rPr>
          <w:b/>
          <w:sz w:val="24"/>
          <w:szCs w:val="24"/>
          <w:u w:val="single"/>
        </w:rPr>
        <w:t>Předmět smlouvy:</w:t>
      </w:r>
    </w:p>
    <w:p w:rsidR="004B7859" w:rsidRPr="00773132" w:rsidRDefault="004B7859" w:rsidP="004B7859">
      <w:pPr>
        <w:widowControl/>
        <w:autoSpaceDE/>
        <w:autoSpaceDN/>
        <w:adjustRightInd/>
        <w:jc w:val="both"/>
        <w:rPr>
          <w:sz w:val="24"/>
          <w:szCs w:val="24"/>
        </w:rPr>
      </w:pPr>
      <w:r w:rsidRPr="00773132">
        <w:rPr>
          <w:sz w:val="24"/>
          <w:szCs w:val="24"/>
        </w:rPr>
        <w:tab/>
      </w:r>
    </w:p>
    <w:p w:rsidR="004B7859" w:rsidRPr="00773132" w:rsidRDefault="004B7859" w:rsidP="004B7859">
      <w:pPr>
        <w:widowControl/>
        <w:numPr>
          <w:ilvl w:val="0"/>
          <w:numId w:val="3"/>
        </w:numPr>
        <w:autoSpaceDE/>
        <w:autoSpaceDN/>
        <w:adjustRightInd/>
        <w:jc w:val="both"/>
        <w:rPr>
          <w:sz w:val="24"/>
          <w:szCs w:val="24"/>
        </w:rPr>
      </w:pPr>
      <w:r w:rsidRPr="00773132">
        <w:rPr>
          <w:sz w:val="24"/>
          <w:szCs w:val="24"/>
        </w:rPr>
        <w:t xml:space="preserve">Smlouvou o dílo se zhotovitel zavazuje provést na svůj náklad a nebezpečí pro objednatele dílo specifikované v této smlouvě a objednatel se zavazuje dílo převzít a zaplatit cenu. </w:t>
      </w:r>
    </w:p>
    <w:p w:rsidR="004B7859" w:rsidRDefault="004B7859" w:rsidP="004B7859">
      <w:pPr>
        <w:widowControl/>
        <w:autoSpaceDE/>
        <w:autoSpaceDN/>
        <w:adjustRightInd/>
        <w:ind w:left="720"/>
        <w:jc w:val="both"/>
        <w:rPr>
          <w:sz w:val="24"/>
          <w:szCs w:val="24"/>
        </w:rPr>
      </w:pPr>
    </w:p>
    <w:p w:rsidR="004B7859" w:rsidRDefault="004B7859" w:rsidP="004B7859">
      <w:pPr>
        <w:widowControl/>
        <w:numPr>
          <w:ilvl w:val="0"/>
          <w:numId w:val="3"/>
        </w:numPr>
        <w:autoSpaceDE/>
        <w:autoSpaceDN/>
        <w:adjustRightInd/>
        <w:jc w:val="both"/>
        <w:rPr>
          <w:sz w:val="24"/>
          <w:szCs w:val="24"/>
        </w:rPr>
      </w:pPr>
      <w:r w:rsidRPr="00433AA5">
        <w:rPr>
          <w:sz w:val="24"/>
          <w:szCs w:val="24"/>
        </w:rPr>
        <w:t xml:space="preserve">Předmětem této smlouvy je provedení akce s názvem </w:t>
      </w:r>
      <w:r w:rsidRPr="00433AA5">
        <w:rPr>
          <w:b/>
          <w:sz w:val="24"/>
          <w:szCs w:val="24"/>
        </w:rPr>
        <w:t>„</w:t>
      </w:r>
      <w:r w:rsidR="00433AA5" w:rsidRPr="00433AA5">
        <w:rPr>
          <w:b/>
          <w:bCs/>
          <w:sz w:val="24"/>
          <w:szCs w:val="32"/>
        </w:rPr>
        <w:t xml:space="preserve">Odvodnění </w:t>
      </w:r>
      <w:r w:rsidR="00433AA5">
        <w:rPr>
          <w:b/>
          <w:bCs/>
          <w:sz w:val="24"/>
          <w:szCs w:val="32"/>
        </w:rPr>
        <w:t xml:space="preserve">sjezdu z areálu </w:t>
      </w:r>
      <w:r w:rsidR="00433AA5" w:rsidRPr="00433AA5">
        <w:rPr>
          <w:b/>
          <w:bCs/>
          <w:sz w:val="24"/>
          <w:szCs w:val="32"/>
        </w:rPr>
        <w:t>DD na ulici Opavské</w:t>
      </w:r>
      <w:r w:rsidRPr="00433AA5">
        <w:rPr>
          <w:b/>
          <w:sz w:val="24"/>
          <w:szCs w:val="24"/>
        </w:rPr>
        <w:t xml:space="preserve">“, </w:t>
      </w:r>
      <w:r w:rsidRPr="00433AA5">
        <w:rPr>
          <w:sz w:val="24"/>
          <w:szCs w:val="24"/>
        </w:rPr>
        <w:t>tj.</w:t>
      </w:r>
      <w:r w:rsidRPr="00433AA5">
        <w:rPr>
          <w:b/>
          <w:sz w:val="24"/>
          <w:szCs w:val="24"/>
        </w:rPr>
        <w:t xml:space="preserve"> </w:t>
      </w:r>
      <w:r w:rsidRPr="00433AA5">
        <w:rPr>
          <w:sz w:val="24"/>
          <w:szCs w:val="24"/>
        </w:rPr>
        <w:t>provedení těchto stavebních prací:</w:t>
      </w:r>
    </w:p>
    <w:p w:rsidR="00433AA5" w:rsidRDefault="00433AA5" w:rsidP="00433AA5">
      <w:pPr>
        <w:pStyle w:val="Odstavecseseznamem"/>
        <w:rPr>
          <w:sz w:val="24"/>
          <w:szCs w:val="24"/>
        </w:rPr>
      </w:pPr>
    </w:p>
    <w:p w:rsidR="00433AA5" w:rsidRDefault="00A122AD" w:rsidP="00433AA5">
      <w:pPr>
        <w:widowControl/>
        <w:autoSpaceDE/>
        <w:autoSpaceDN/>
        <w:adjustRightInd/>
        <w:ind w:left="720"/>
        <w:jc w:val="both"/>
        <w:rPr>
          <w:sz w:val="24"/>
          <w:szCs w:val="24"/>
        </w:rPr>
      </w:pPr>
      <w:r>
        <w:rPr>
          <w:sz w:val="24"/>
          <w:szCs w:val="24"/>
        </w:rPr>
        <w:t xml:space="preserve">Instalace odvodňovacího žlabu s roštem včetně napojení na stávající kanalizaci a zadláždění plochy zálivu pojezdové brány včetně odvodnění. </w:t>
      </w:r>
    </w:p>
    <w:p w:rsidR="00433AA5" w:rsidRDefault="00433AA5" w:rsidP="00433AA5">
      <w:pPr>
        <w:pStyle w:val="Odstavecseseznamem"/>
        <w:rPr>
          <w:sz w:val="24"/>
          <w:szCs w:val="24"/>
        </w:rPr>
      </w:pPr>
    </w:p>
    <w:p w:rsidR="00433AA5" w:rsidRPr="00433AA5" w:rsidRDefault="00433AA5" w:rsidP="00433AA5">
      <w:pPr>
        <w:widowControl/>
        <w:autoSpaceDE/>
        <w:autoSpaceDN/>
        <w:adjustRightInd/>
        <w:ind w:left="720"/>
        <w:jc w:val="both"/>
        <w:rPr>
          <w:sz w:val="24"/>
          <w:szCs w:val="24"/>
        </w:rPr>
      </w:pPr>
    </w:p>
    <w:p w:rsidR="00624C39" w:rsidRDefault="00624C39" w:rsidP="004B7859">
      <w:pPr>
        <w:jc w:val="both"/>
        <w:rPr>
          <w:sz w:val="24"/>
          <w:szCs w:val="24"/>
        </w:rPr>
      </w:pPr>
    </w:p>
    <w:p w:rsidR="004B7859" w:rsidRPr="00385EDE" w:rsidRDefault="004B7859" w:rsidP="004B7859">
      <w:pPr>
        <w:rPr>
          <w:sz w:val="24"/>
          <w:szCs w:val="24"/>
        </w:rPr>
      </w:pPr>
    </w:p>
    <w:p w:rsidR="004B7859" w:rsidRPr="00385EDE" w:rsidRDefault="004B7859" w:rsidP="004B7859">
      <w:pPr>
        <w:jc w:val="both"/>
        <w:rPr>
          <w:sz w:val="24"/>
          <w:szCs w:val="24"/>
        </w:rPr>
      </w:pPr>
    </w:p>
    <w:p w:rsidR="004B7859" w:rsidRPr="00D94848" w:rsidRDefault="004B7859" w:rsidP="004B7859">
      <w:pPr>
        <w:widowControl/>
        <w:numPr>
          <w:ilvl w:val="0"/>
          <w:numId w:val="3"/>
        </w:numPr>
        <w:autoSpaceDE/>
        <w:adjustRightInd/>
        <w:spacing w:before="120"/>
        <w:jc w:val="both"/>
        <w:rPr>
          <w:sz w:val="24"/>
          <w:szCs w:val="24"/>
        </w:rPr>
      </w:pPr>
      <w:r w:rsidRPr="0065690C">
        <w:rPr>
          <w:color w:val="000000"/>
          <w:sz w:val="24"/>
          <w:szCs w:val="24"/>
        </w:rPr>
        <w:t xml:space="preserve">Dílo bude zpracováno v souladu s cenovou nabídkou ze dne </w:t>
      </w:r>
      <w:proofErr w:type="gramStart"/>
      <w:r w:rsidR="00A122AD">
        <w:rPr>
          <w:color w:val="000000"/>
          <w:sz w:val="24"/>
          <w:szCs w:val="24"/>
        </w:rPr>
        <w:t>1.9.2017</w:t>
      </w:r>
      <w:proofErr w:type="gramEnd"/>
      <w:r w:rsidRPr="0065690C">
        <w:rPr>
          <w:color w:val="000000"/>
          <w:sz w:val="24"/>
          <w:szCs w:val="24"/>
        </w:rPr>
        <w:t xml:space="preserve">, </w:t>
      </w:r>
      <w:r>
        <w:rPr>
          <w:color w:val="000000"/>
          <w:sz w:val="24"/>
          <w:szCs w:val="24"/>
        </w:rPr>
        <w:t>krycí list nabídky</w:t>
      </w:r>
      <w:r w:rsidRPr="0065690C">
        <w:rPr>
          <w:color w:val="000000"/>
          <w:sz w:val="24"/>
          <w:szCs w:val="24"/>
        </w:rPr>
        <w:t xml:space="preserve"> je nedílnou součástí této smlouvy o dílo.</w:t>
      </w:r>
    </w:p>
    <w:p w:rsidR="004B7859" w:rsidRPr="00D94848" w:rsidRDefault="004B7859" w:rsidP="004B7859">
      <w:pPr>
        <w:widowControl/>
        <w:numPr>
          <w:ilvl w:val="0"/>
          <w:numId w:val="3"/>
        </w:numPr>
        <w:autoSpaceDE/>
        <w:adjustRightInd/>
        <w:spacing w:before="120"/>
        <w:jc w:val="both"/>
        <w:rPr>
          <w:sz w:val="24"/>
          <w:szCs w:val="24"/>
        </w:rPr>
      </w:pPr>
      <w:r w:rsidRPr="00D94848">
        <w:rPr>
          <w:sz w:val="24"/>
          <w:szCs w:val="24"/>
        </w:rPr>
        <w:t>Objednatel má právo po uzavření smlouvy změnit rozsah, provedení a technické parametry díla, a to po předchozí písemné dohodě se zhotovitelem.</w:t>
      </w:r>
    </w:p>
    <w:p w:rsidR="004B7859" w:rsidRPr="00773132" w:rsidRDefault="004B7859" w:rsidP="004B7859">
      <w:pPr>
        <w:widowControl/>
        <w:autoSpaceDE/>
        <w:adjustRightInd/>
        <w:ind w:left="720"/>
        <w:jc w:val="both"/>
        <w:rPr>
          <w:bCs/>
          <w:color w:val="000000"/>
          <w:sz w:val="24"/>
          <w:szCs w:val="24"/>
        </w:rPr>
      </w:pPr>
    </w:p>
    <w:p w:rsidR="004B7859" w:rsidRPr="00773132" w:rsidRDefault="004B7859" w:rsidP="004B7859">
      <w:pPr>
        <w:widowControl/>
        <w:numPr>
          <w:ilvl w:val="0"/>
          <w:numId w:val="3"/>
        </w:numPr>
        <w:tabs>
          <w:tab w:val="left" w:pos="360"/>
          <w:tab w:val="left" w:pos="540"/>
        </w:tabs>
        <w:autoSpaceDE/>
        <w:autoSpaceDN/>
        <w:adjustRightInd/>
        <w:jc w:val="both"/>
        <w:rPr>
          <w:sz w:val="16"/>
          <w:szCs w:val="16"/>
        </w:rPr>
      </w:pPr>
      <w:r w:rsidRPr="00773132">
        <w:rPr>
          <w:sz w:val="24"/>
          <w:szCs w:val="24"/>
        </w:rPr>
        <w:t xml:space="preserve">  </w:t>
      </w:r>
      <w:r w:rsidRPr="00773132">
        <w:rPr>
          <w:b/>
          <w:sz w:val="24"/>
          <w:szCs w:val="24"/>
        </w:rPr>
        <w:t xml:space="preserve">Místo plnění: </w:t>
      </w:r>
      <w:r w:rsidR="00A122AD">
        <w:rPr>
          <w:sz w:val="24"/>
          <w:szCs w:val="24"/>
        </w:rPr>
        <w:t>Opavská 600/45</w:t>
      </w:r>
      <w:r>
        <w:rPr>
          <w:sz w:val="24"/>
          <w:szCs w:val="24"/>
        </w:rPr>
        <w:t>, Bílovec</w:t>
      </w:r>
    </w:p>
    <w:p w:rsidR="004B7859" w:rsidRPr="00773132" w:rsidRDefault="004B7859" w:rsidP="004B7859">
      <w:pPr>
        <w:widowControl/>
        <w:tabs>
          <w:tab w:val="left" w:pos="360"/>
          <w:tab w:val="left" w:pos="540"/>
        </w:tabs>
        <w:autoSpaceDE/>
        <w:autoSpaceDN/>
        <w:adjustRightInd/>
        <w:jc w:val="both"/>
        <w:rPr>
          <w:sz w:val="16"/>
          <w:szCs w:val="16"/>
        </w:rPr>
      </w:pPr>
    </w:p>
    <w:p w:rsidR="004B7859" w:rsidRPr="00773132" w:rsidRDefault="004B7859" w:rsidP="004B7859">
      <w:pPr>
        <w:widowControl/>
        <w:numPr>
          <w:ilvl w:val="0"/>
          <w:numId w:val="3"/>
        </w:numPr>
        <w:autoSpaceDE/>
        <w:autoSpaceDN/>
        <w:adjustRightInd/>
        <w:jc w:val="both"/>
        <w:rPr>
          <w:bCs/>
          <w:sz w:val="24"/>
          <w:szCs w:val="24"/>
        </w:rPr>
      </w:pPr>
      <w:r w:rsidRPr="00993FE6">
        <w:rPr>
          <w:sz w:val="24"/>
          <w:szCs w:val="24"/>
        </w:rPr>
        <w:t>So</w:t>
      </w:r>
      <w:r w:rsidRPr="00773132">
        <w:rPr>
          <w:sz w:val="24"/>
          <w:szCs w:val="24"/>
        </w:rPr>
        <w:t>učástí plnění předmětu díla jsou také následující práce a činnosti:</w:t>
      </w:r>
    </w:p>
    <w:p w:rsidR="004B7859" w:rsidRPr="00012DE0" w:rsidRDefault="004B7859" w:rsidP="004B7859">
      <w:pPr>
        <w:widowControl/>
        <w:numPr>
          <w:ilvl w:val="0"/>
          <w:numId w:val="4"/>
        </w:numPr>
        <w:autoSpaceDE/>
        <w:autoSpaceDN/>
        <w:adjustRightInd/>
        <w:jc w:val="both"/>
        <w:rPr>
          <w:sz w:val="24"/>
          <w:szCs w:val="24"/>
        </w:rPr>
      </w:pPr>
      <w:r w:rsidRPr="00CE7791">
        <w:rPr>
          <w:sz w:val="24"/>
          <w:szCs w:val="24"/>
        </w:rPr>
        <w:t xml:space="preserve">zajištění vytýčení veškerých inženýrských sítí, odpovědnost za jejich </w:t>
      </w:r>
      <w:r>
        <w:rPr>
          <w:sz w:val="24"/>
          <w:szCs w:val="24"/>
        </w:rPr>
        <w:t>neporušení během výstavby,</w:t>
      </w:r>
    </w:p>
    <w:p w:rsidR="004B7859" w:rsidRPr="00012DE0" w:rsidRDefault="004B7859" w:rsidP="004B7859">
      <w:pPr>
        <w:widowControl/>
        <w:numPr>
          <w:ilvl w:val="0"/>
          <w:numId w:val="4"/>
        </w:numPr>
        <w:autoSpaceDE/>
        <w:autoSpaceDN/>
        <w:adjustRightInd/>
        <w:jc w:val="both"/>
        <w:rPr>
          <w:sz w:val="24"/>
          <w:szCs w:val="24"/>
        </w:rPr>
      </w:pPr>
      <w:r w:rsidRPr="00012DE0">
        <w:rPr>
          <w:sz w:val="24"/>
          <w:szCs w:val="24"/>
        </w:rPr>
        <w:t>zřízení, odstranění a zajištění zařízení staveniště včetně napojení na inženýrské sítě,</w:t>
      </w:r>
    </w:p>
    <w:p w:rsidR="004B7859" w:rsidRPr="00012DE0" w:rsidRDefault="004B7859" w:rsidP="004B7859">
      <w:pPr>
        <w:widowControl/>
        <w:numPr>
          <w:ilvl w:val="0"/>
          <w:numId w:val="4"/>
        </w:numPr>
        <w:autoSpaceDE/>
        <w:autoSpaceDN/>
        <w:adjustRightInd/>
        <w:jc w:val="both"/>
        <w:rPr>
          <w:sz w:val="24"/>
          <w:szCs w:val="24"/>
        </w:rPr>
      </w:pPr>
      <w:r w:rsidRPr="00012DE0">
        <w:rPr>
          <w:sz w:val="24"/>
          <w:szCs w:val="24"/>
        </w:rPr>
        <w:t xml:space="preserve">účast na pravidelných kontrolních dnech stavby, </w:t>
      </w:r>
    </w:p>
    <w:p w:rsidR="004B7859" w:rsidRPr="00012DE0" w:rsidRDefault="004B7859" w:rsidP="004B7859">
      <w:pPr>
        <w:widowControl/>
        <w:numPr>
          <w:ilvl w:val="0"/>
          <w:numId w:val="4"/>
        </w:numPr>
        <w:autoSpaceDE/>
        <w:autoSpaceDN/>
        <w:adjustRightInd/>
        <w:jc w:val="both"/>
        <w:rPr>
          <w:sz w:val="24"/>
          <w:szCs w:val="24"/>
        </w:rPr>
      </w:pPr>
      <w:r w:rsidRPr="00012DE0">
        <w:rPr>
          <w:sz w:val="24"/>
          <w:szCs w:val="24"/>
        </w:rPr>
        <w:t>ostraha stavby a staveniště, zajištění bezpečnosti práce a ochrany životního prostředí</w:t>
      </w:r>
    </w:p>
    <w:p w:rsidR="004B7859" w:rsidRPr="00CE7791" w:rsidRDefault="004B7859" w:rsidP="004B7859">
      <w:pPr>
        <w:widowControl/>
        <w:numPr>
          <w:ilvl w:val="0"/>
          <w:numId w:val="4"/>
        </w:numPr>
        <w:autoSpaceDE/>
        <w:autoSpaceDN/>
        <w:adjustRightInd/>
        <w:jc w:val="both"/>
        <w:rPr>
          <w:sz w:val="24"/>
          <w:szCs w:val="24"/>
        </w:rPr>
      </w:pPr>
      <w:r w:rsidRPr="00CE7791">
        <w:rPr>
          <w:sz w:val="24"/>
          <w:szCs w:val="24"/>
        </w:rPr>
        <w:t>uvedení všech povrchů dotčených stavbou do původního stavu (komunikace, chodníky, zeleň, příkopy, propustky apod.), v případě dotčení zeleně bude provedeno osetí travním semenem a první pokosení travnatých ploch</w:t>
      </w:r>
    </w:p>
    <w:p w:rsidR="004B7859" w:rsidRPr="00CE7791" w:rsidRDefault="004B7859" w:rsidP="004B7859">
      <w:pPr>
        <w:widowControl/>
        <w:numPr>
          <w:ilvl w:val="0"/>
          <w:numId w:val="4"/>
        </w:numPr>
        <w:autoSpaceDE/>
        <w:autoSpaceDN/>
        <w:adjustRightInd/>
        <w:jc w:val="both"/>
        <w:rPr>
          <w:sz w:val="24"/>
          <w:szCs w:val="24"/>
        </w:rPr>
      </w:pPr>
      <w:r w:rsidRPr="00CE7791">
        <w:rPr>
          <w:sz w:val="24"/>
          <w:szCs w:val="24"/>
        </w:rPr>
        <w:t xml:space="preserve">provedení přejímky stavby </w:t>
      </w:r>
    </w:p>
    <w:p w:rsidR="004B7859" w:rsidRPr="00C4370F" w:rsidRDefault="004B7859" w:rsidP="004B7859">
      <w:pPr>
        <w:widowControl/>
        <w:numPr>
          <w:ilvl w:val="0"/>
          <w:numId w:val="4"/>
        </w:numPr>
        <w:autoSpaceDE/>
        <w:autoSpaceDN/>
        <w:adjustRightInd/>
        <w:jc w:val="both"/>
        <w:rPr>
          <w:sz w:val="24"/>
          <w:szCs w:val="24"/>
        </w:rPr>
      </w:pPr>
      <w:r w:rsidRPr="00C4370F">
        <w:rPr>
          <w:sz w:val="24"/>
          <w:szCs w:val="24"/>
        </w:rPr>
        <w:lastRenderedPageBreak/>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rsidR="004B7859" w:rsidRPr="00C4370F" w:rsidRDefault="004B7859" w:rsidP="004B7859">
      <w:pPr>
        <w:widowControl/>
        <w:numPr>
          <w:ilvl w:val="0"/>
          <w:numId w:val="4"/>
        </w:numPr>
        <w:autoSpaceDE/>
        <w:autoSpaceDN/>
        <w:adjustRightInd/>
        <w:jc w:val="both"/>
        <w:rPr>
          <w:sz w:val="24"/>
          <w:szCs w:val="24"/>
        </w:rPr>
      </w:pPr>
      <w:r w:rsidRPr="00C4370F">
        <w:rPr>
          <w:sz w:val="24"/>
          <w:szCs w:val="24"/>
        </w:rPr>
        <w:t xml:space="preserve">zkušební protokoly, revizní zprávy, atesty a doklady dle zákona č. 22/1997 Sb., o technických požadavcích na výrobky, prohlášení o shodě, seznam doporučených náhradních dílů, </w:t>
      </w:r>
    </w:p>
    <w:p w:rsidR="004B7859" w:rsidRPr="00C4370F" w:rsidRDefault="004B7859" w:rsidP="004B7859">
      <w:pPr>
        <w:widowControl/>
        <w:numPr>
          <w:ilvl w:val="0"/>
          <w:numId w:val="4"/>
        </w:numPr>
        <w:autoSpaceDE/>
        <w:autoSpaceDN/>
        <w:adjustRightInd/>
        <w:jc w:val="both"/>
        <w:rPr>
          <w:sz w:val="24"/>
          <w:szCs w:val="24"/>
        </w:rPr>
      </w:pPr>
      <w:r w:rsidRPr="00C4370F">
        <w:rPr>
          <w:sz w:val="24"/>
          <w:szCs w:val="24"/>
        </w:rPr>
        <w:t>v rámci stavby je zakázáno spalovat jakýkoliv materiál</w:t>
      </w:r>
    </w:p>
    <w:p w:rsidR="004B7859" w:rsidRPr="00773132" w:rsidRDefault="004B7859" w:rsidP="004B7859">
      <w:pPr>
        <w:widowControl/>
        <w:numPr>
          <w:ilvl w:val="0"/>
          <w:numId w:val="3"/>
        </w:numPr>
        <w:suppressAutoHyphens/>
        <w:autoSpaceDE/>
        <w:autoSpaceDN/>
        <w:adjustRightInd/>
        <w:spacing w:before="120"/>
        <w:jc w:val="both"/>
        <w:rPr>
          <w:sz w:val="24"/>
          <w:szCs w:val="24"/>
        </w:rPr>
      </w:pPr>
      <w:r w:rsidRPr="00773132">
        <w:rPr>
          <w:sz w:val="24"/>
          <w:szCs w:val="24"/>
        </w:rPr>
        <w:t>Zhotovitel je povinen provést předmět díla v souladu s právními předpisy, s rozhodnutími a vyjádřeními státní správy a samosprávy</w:t>
      </w:r>
      <w:r>
        <w:rPr>
          <w:sz w:val="24"/>
          <w:szCs w:val="24"/>
        </w:rPr>
        <w:t xml:space="preserve"> jsou-li vydána</w:t>
      </w:r>
      <w:r w:rsidRPr="00773132">
        <w:rPr>
          <w:sz w:val="24"/>
          <w:szCs w:val="24"/>
        </w:rPr>
        <w:t>, předpisy upravujícími provádění stavebních děl, ustanoveními této smlouvy o dílo.</w:t>
      </w:r>
    </w:p>
    <w:p w:rsidR="004B7859" w:rsidRPr="00773132" w:rsidRDefault="004B7859" w:rsidP="004B7859">
      <w:pPr>
        <w:widowControl/>
        <w:numPr>
          <w:ilvl w:val="0"/>
          <w:numId w:val="3"/>
        </w:numPr>
        <w:suppressAutoHyphens/>
        <w:autoSpaceDE/>
        <w:autoSpaceDN/>
        <w:adjustRightInd/>
        <w:spacing w:before="120"/>
        <w:jc w:val="both"/>
        <w:rPr>
          <w:sz w:val="24"/>
          <w:szCs w:val="24"/>
        </w:rPr>
      </w:pPr>
      <w:r w:rsidRPr="00773132">
        <w:rPr>
          <w:sz w:val="24"/>
          <w:szCs w:val="24"/>
        </w:rPr>
        <w:t xml:space="preserve">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Použité materiály musí být v souladu s právními předpisy a musí vyhovovat požadavkům kladeným na jejich jakost a musí mít prohlášení o shodě dle </w:t>
      </w:r>
      <w:r w:rsidRPr="00012DE0">
        <w:rPr>
          <w:sz w:val="24"/>
          <w:szCs w:val="24"/>
        </w:rPr>
        <w:t>zákona č. 22/1997 Sb</w:t>
      </w:r>
      <w:r w:rsidRPr="00773132">
        <w:rPr>
          <w:sz w:val="24"/>
          <w:szCs w:val="24"/>
        </w:rPr>
        <w:t>. Jakost dodávaných materiálů a konstrukcí bude dokládána předepsaným způsobem při kontrolních prohlídkách a při předání a převzetí díla.</w:t>
      </w:r>
    </w:p>
    <w:p w:rsidR="004B7859" w:rsidRPr="00012DE0" w:rsidRDefault="004B7859" w:rsidP="004B7859">
      <w:pPr>
        <w:widowControl/>
        <w:numPr>
          <w:ilvl w:val="0"/>
          <w:numId w:val="3"/>
        </w:numPr>
        <w:suppressAutoHyphens/>
        <w:autoSpaceDE/>
        <w:autoSpaceDN/>
        <w:adjustRightInd/>
        <w:spacing w:before="120"/>
        <w:jc w:val="both"/>
        <w:rPr>
          <w:sz w:val="24"/>
          <w:szCs w:val="24"/>
        </w:rPr>
      </w:pPr>
      <w:r w:rsidRPr="00012DE0">
        <w:rPr>
          <w:sz w:val="24"/>
          <w:szCs w:val="24"/>
        </w:rPr>
        <w:t xml:space="preserve">Veškeré vícepráce, </w:t>
      </w:r>
      <w:proofErr w:type="spellStart"/>
      <w:r w:rsidRPr="00012DE0">
        <w:rPr>
          <w:sz w:val="24"/>
          <w:szCs w:val="24"/>
        </w:rPr>
        <w:t>méněpráce</w:t>
      </w:r>
      <w:proofErr w:type="spellEnd"/>
      <w:r w:rsidRPr="00012DE0">
        <w:rPr>
          <w:sz w:val="24"/>
          <w:szCs w:val="24"/>
        </w:rPr>
        <w:t xml:space="preserve"> a změny díla musí být osobou pověřenou pro jednání ve věcech technických za objednatele předem písemně odsouhlaseny. V případě, že z těchto změn bude vyplývat zvýšení ceny díla, bude toto navýšení řešeno uzavřením dodatku k této smlouvě.</w:t>
      </w:r>
    </w:p>
    <w:p w:rsidR="004B7859" w:rsidRPr="00773132" w:rsidRDefault="004B7859" w:rsidP="004B7859">
      <w:pPr>
        <w:widowControl/>
        <w:numPr>
          <w:ilvl w:val="0"/>
          <w:numId w:val="3"/>
        </w:numPr>
        <w:suppressAutoHyphens/>
        <w:autoSpaceDE/>
        <w:autoSpaceDN/>
        <w:adjustRightInd/>
        <w:spacing w:before="120"/>
        <w:jc w:val="both"/>
        <w:rPr>
          <w:color w:val="548DD4"/>
          <w:sz w:val="24"/>
          <w:szCs w:val="24"/>
        </w:rPr>
      </w:pPr>
      <w:r w:rsidRPr="00773132">
        <w:rPr>
          <w:sz w:val="24"/>
          <w:szCs w:val="24"/>
        </w:rPr>
        <w:t>Předmětem díla jsou zároveň práce a dodávky, které objednatel podrobně nespecifikoval v poptávce, ale které patří k řádnému zhotovení díla, a o kterých zhotovitel věděl, anebo dle svých odborných znalostí vědět měl, že jsou k řádnému a kvalitnímu provedení díla nezbytné.</w:t>
      </w:r>
    </w:p>
    <w:p w:rsidR="004B7859" w:rsidRPr="00773132" w:rsidRDefault="004B7859" w:rsidP="004B7859">
      <w:pPr>
        <w:widowControl/>
        <w:numPr>
          <w:ilvl w:val="0"/>
          <w:numId w:val="3"/>
        </w:numPr>
        <w:suppressAutoHyphens/>
        <w:autoSpaceDE/>
        <w:autoSpaceDN/>
        <w:adjustRightInd/>
        <w:spacing w:before="120"/>
        <w:jc w:val="both"/>
        <w:rPr>
          <w:color w:val="548DD4"/>
          <w:sz w:val="24"/>
          <w:szCs w:val="24"/>
        </w:rPr>
      </w:pPr>
      <w:r w:rsidRPr="00773132">
        <w:rPr>
          <w:sz w:val="24"/>
          <w:szCs w:val="24"/>
        </w:rPr>
        <w:t>Zhotovitel prohlašuje, že má všechna potřebná oprávnění nezbytná k provedení a dodání díla.</w:t>
      </w:r>
    </w:p>
    <w:p w:rsidR="004B7859" w:rsidRPr="00773132" w:rsidRDefault="004B7859" w:rsidP="004B7859">
      <w:pPr>
        <w:widowControl/>
        <w:numPr>
          <w:ilvl w:val="0"/>
          <w:numId w:val="3"/>
        </w:numPr>
        <w:suppressAutoHyphens/>
        <w:autoSpaceDE/>
        <w:autoSpaceDN/>
        <w:adjustRightInd/>
        <w:spacing w:before="120"/>
        <w:jc w:val="both"/>
        <w:rPr>
          <w:color w:val="548DD4"/>
          <w:sz w:val="24"/>
          <w:szCs w:val="24"/>
        </w:rPr>
      </w:pPr>
      <w:r w:rsidRPr="00773132">
        <w:rPr>
          <w:sz w:val="24"/>
          <w:szCs w:val="24"/>
        </w:rPr>
        <w:t>Splněním dodávky stavby se rozumí úplné dokončení stavby, její vyklizení a podepsání zápisu o předání a převzetí stavby, odstranění všech případných vad a nedodělků.</w:t>
      </w:r>
    </w:p>
    <w:p w:rsidR="004B7859" w:rsidRPr="00773132" w:rsidRDefault="004B7859" w:rsidP="004B7859">
      <w:pPr>
        <w:widowControl/>
        <w:autoSpaceDE/>
        <w:autoSpaceDN/>
        <w:adjustRightInd/>
        <w:jc w:val="both"/>
        <w:rPr>
          <w:bCs/>
          <w:color w:val="000000"/>
          <w:sz w:val="24"/>
          <w:szCs w:val="24"/>
        </w:rPr>
      </w:pPr>
    </w:p>
    <w:p w:rsidR="004B7859" w:rsidRPr="00773132" w:rsidRDefault="004B7859" w:rsidP="004B7859">
      <w:pPr>
        <w:widowControl/>
        <w:autoSpaceDE/>
        <w:autoSpaceDN/>
        <w:adjustRightInd/>
        <w:ind w:left="709" w:hanging="709"/>
        <w:jc w:val="both"/>
        <w:rPr>
          <w:sz w:val="24"/>
          <w:szCs w:val="24"/>
        </w:rPr>
      </w:pPr>
      <w:r w:rsidRPr="00773132">
        <w:rPr>
          <w:b/>
          <w:sz w:val="24"/>
          <w:szCs w:val="24"/>
        </w:rPr>
        <w:t>II.</w:t>
      </w:r>
      <w:r w:rsidRPr="00773132">
        <w:rPr>
          <w:b/>
          <w:sz w:val="24"/>
          <w:szCs w:val="24"/>
        </w:rPr>
        <w:tab/>
      </w:r>
      <w:r w:rsidRPr="00773132">
        <w:rPr>
          <w:b/>
          <w:sz w:val="24"/>
          <w:szCs w:val="24"/>
          <w:u w:val="single"/>
        </w:rPr>
        <w:t>Cena:</w:t>
      </w:r>
    </w:p>
    <w:p w:rsidR="004B7859" w:rsidRPr="00773132" w:rsidRDefault="004B7859" w:rsidP="004B7859">
      <w:pPr>
        <w:widowControl/>
        <w:autoSpaceDE/>
        <w:autoSpaceDN/>
        <w:adjustRightInd/>
        <w:jc w:val="both"/>
        <w:rPr>
          <w:sz w:val="24"/>
          <w:szCs w:val="24"/>
        </w:rPr>
      </w:pPr>
    </w:p>
    <w:p w:rsidR="004B7859" w:rsidRPr="00773132" w:rsidRDefault="004B7859" w:rsidP="004B7859">
      <w:pPr>
        <w:widowControl/>
        <w:numPr>
          <w:ilvl w:val="0"/>
          <w:numId w:val="5"/>
        </w:numPr>
        <w:autoSpaceDE/>
        <w:autoSpaceDN/>
        <w:adjustRightInd/>
        <w:jc w:val="both"/>
        <w:rPr>
          <w:sz w:val="24"/>
          <w:szCs w:val="24"/>
        </w:rPr>
      </w:pPr>
      <w:r w:rsidRPr="00773132">
        <w:rPr>
          <w:sz w:val="24"/>
          <w:szCs w:val="24"/>
        </w:rPr>
        <w:t xml:space="preserve">Celková cena za provedení díla dle čl. I. této smlouvy je stanovena jako nejvýše přípustná a to ve výši: </w:t>
      </w:r>
    </w:p>
    <w:p w:rsidR="004B7859" w:rsidRPr="00773132" w:rsidRDefault="004B7859" w:rsidP="004B7859">
      <w:pPr>
        <w:widowControl/>
        <w:autoSpaceDE/>
        <w:autoSpaceDN/>
        <w:adjustRightInd/>
        <w:ind w:left="851" w:hanging="425"/>
        <w:jc w:val="both"/>
        <w:rPr>
          <w:sz w:val="24"/>
          <w:szCs w:val="24"/>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1842"/>
        <w:gridCol w:w="1756"/>
        <w:gridCol w:w="2127"/>
      </w:tblGrid>
      <w:tr w:rsidR="00AA7734" w:rsidRPr="00AA7734" w:rsidTr="004F5CB3">
        <w:trPr>
          <w:cantSplit/>
          <w:trHeight w:val="483"/>
          <w:jc w:val="center"/>
        </w:trPr>
        <w:tc>
          <w:tcPr>
            <w:tcW w:w="2689" w:type="dxa"/>
            <w:tcBorders>
              <w:top w:val="single" w:sz="4" w:space="0" w:color="auto"/>
              <w:left w:val="single" w:sz="4" w:space="0" w:color="auto"/>
              <w:bottom w:val="single" w:sz="4" w:space="0" w:color="auto"/>
              <w:right w:val="single" w:sz="4" w:space="0" w:color="auto"/>
            </w:tcBorders>
          </w:tcPr>
          <w:p w:rsidR="004B7859" w:rsidRPr="00AA7734" w:rsidRDefault="004B7859" w:rsidP="00544228">
            <w:pPr>
              <w:widowControl/>
              <w:autoSpaceDE/>
              <w:autoSpaceDN/>
              <w:adjustRightInd/>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4B7859" w:rsidRPr="00AA7734" w:rsidRDefault="004B7859" w:rsidP="00544228">
            <w:pPr>
              <w:widowControl/>
              <w:autoSpaceDE/>
              <w:autoSpaceDN/>
              <w:adjustRightInd/>
              <w:jc w:val="center"/>
              <w:rPr>
                <w:b/>
              </w:rPr>
            </w:pPr>
            <w:r w:rsidRPr="00AA7734">
              <w:rPr>
                <w:b/>
              </w:rPr>
              <w:t>Cena bez DPH</w:t>
            </w:r>
          </w:p>
        </w:tc>
        <w:tc>
          <w:tcPr>
            <w:tcW w:w="1756" w:type="dxa"/>
            <w:tcBorders>
              <w:top w:val="single" w:sz="4" w:space="0" w:color="auto"/>
              <w:left w:val="single" w:sz="4" w:space="0" w:color="auto"/>
              <w:bottom w:val="single" w:sz="4" w:space="0" w:color="auto"/>
              <w:right w:val="single" w:sz="4" w:space="0" w:color="auto"/>
            </w:tcBorders>
            <w:vAlign w:val="center"/>
          </w:tcPr>
          <w:p w:rsidR="004B7859" w:rsidRPr="00AA7734" w:rsidRDefault="004B7859" w:rsidP="00544228">
            <w:pPr>
              <w:widowControl/>
              <w:autoSpaceDE/>
              <w:autoSpaceDN/>
              <w:adjustRightInd/>
              <w:jc w:val="center"/>
              <w:rPr>
                <w:b/>
              </w:rPr>
            </w:pPr>
            <w:r w:rsidRPr="00AA7734">
              <w:rPr>
                <w:b/>
              </w:rPr>
              <w:t>DPH 21%</w:t>
            </w:r>
          </w:p>
        </w:tc>
        <w:tc>
          <w:tcPr>
            <w:tcW w:w="2127" w:type="dxa"/>
            <w:tcBorders>
              <w:top w:val="single" w:sz="4" w:space="0" w:color="auto"/>
              <w:left w:val="single" w:sz="4" w:space="0" w:color="auto"/>
              <w:bottom w:val="single" w:sz="4" w:space="0" w:color="auto"/>
              <w:right w:val="single" w:sz="4" w:space="0" w:color="auto"/>
            </w:tcBorders>
            <w:vAlign w:val="center"/>
          </w:tcPr>
          <w:p w:rsidR="004B7859" w:rsidRPr="00AA7734" w:rsidRDefault="004B7859" w:rsidP="00544228">
            <w:pPr>
              <w:widowControl/>
              <w:autoSpaceDE/>
              <w:autoSpaceDN/>
              <w:adjustRightInd/>
              <w:jc w:val="center"/>
              <w:rPr>
                <w:b/>
              </w:rPr>
            </w:pPr>
            <w:r w:rsidRPr="00AA7734">
              <w:rPr>
                <w:b/>
              </w:rPr>
              <w:t>Cena včetně DPH</w:t>
            </w:r>
          </w:p>
        </w:tc>
      </w:tr>
      <w:tr w:rsidR="004B7859" w:rsidRPr="00AA7734" w:rsidTr="004F5CB3">
        <w:trPr>
          <w:cantSplit/>
          <w:trHeight w:val="204"/>
          <w:jc w:val="center"/>
        </w:trPr>
        <w:tc>
          <w:tcPr>
            <w:tcW w:w="2689" w:type="dxa"/>
            <w:tcBorders>
              <w:top w:val="single" w:sz="4" w:space="0" w:color="auto"/>
              <w:left w:val="single" w:sz="4" w:space="0" w:color="auto"/>
              <w:bottom w:val="single" w:sz="4" w:space="0" w:color="auto"/>
              <w:right w:val="single" w:sz="4" w:space="0" w:color="auto"/>
            </w:tcBorders>
            <w:vAlign w:val="center"/>
          </w:tcPr>
          <w:p w:rsidR="004B7859" w:rsidRPr="00AA7734" w:rsidRDefault="004F5CB3" w:rsidP="00544228">
            <w:pPr>
              <w:widowControl/>
              <w:autoSpaceDE/>
              <w:autoSpaceDN/>
              <w:adjustRightInd/>
              <w:jc w:val="both"/>
              <w:rPr>
                <w:rFonts w:eastAsia="Arial Unicode MS"/>
                <w:b/>
              </w:rPr>
            </w:pPr>
            <w:r w:rsidRPr="004F5CB3">
              <w:rPr>
                <w:rFonts w:eastAsia="Arial Unicode MS"/>
                <w:b/>
              </w:rPr>
              <w:t>Odvodnění sjezdu z areálu DD na ulici Opavské</w:t>
            </w:r>
            <w:bookmarkStart w:id="0" w:name="_GoBack"/>
            <w:bookmarkEnd w:id="0"/>
          </w:p>
        </w:tc>
        <w:tc>
          <w:tcPr>
            <w:tcW w:w="1842" w:type="dxa"/>
            <w:tcBorders>
              <w:top w:val="single" w:sz="4" w:space="0" w:color="auto"/>
              <w:left w:val="single" w:sz="4" w:space="0" w:color="auto"/>
              <w:bottom w:val="single" w:sz="4" w:space="0" w:color="auto"/>
              <w:right w:val="single" w:sz="4" w:space="0" w:color="auto"/>
            </w:tcBorders>
            <w:vAlign w:val="center"/>
          </w:tcPr>
          <w:p w:rsidR="004B7859" w:rsidRPr="00AA7734" w:rsidRDefault="00A122AD" w:rsidP="00544228">
            <w:pPr>
              <w:widowControl/>
              <w:autoSpaceDE/>
              <w:autoSpaceDN/>
              <w:adjustRightInd/>
              <w:jc w:val="center"/>
              <w:rPr>
                <w:b/>
              </w:rPr>
            </w:pPr>
            <w:r w:rsidRPr="00AA7734">
              <w:rPr>
                <w:b/>
              </w:rPr>
              <w:t>42.014</w:t>
            </w:r>
            <w:r w:rsidR="004B7859" w:rsidRPr="00AA7734">
              <w:rPr>
                <w:b/>
              </w:rPr>
              <w:t>,- Kč</w:t>
            </w:r>
          </w:p>
        </w:tc>
        <w:tc>
          <w:tcPr>
            <w:tcW w:w="1756" w:type="dxa"/>
            <w:tcBorders>
              <w:top w:val="single" w:sz="4" w:space="0" w:color="auto"/>
              <w:left w:val="single" w:sz="4" w:space="0" w:color="auto"/>
              <w:bottom w:val="single" w:sz="4" w:space="0" w:color="auto"/>
              <w:right w:val="single" w:sz="4" w:space="0" w:color="auto"/>
            </w:tcBorders>
            <w:vAlign w:val="center"/>
          </w:tcPr>
          <w:p w:rsidR="004B7859" w:rsidRPr="00AA7734" w:rsidRDefault="00A122AD" w:rsidP="00544228">
            <w:pPr>
              <w:widowControl/>
              <w:autoSpaceDE/>
              <w:autoSpaceDN/>
              <w:adjustRightInd/>
              <w:jc w:val="center"/>
              <w:rPr>
                <w:b/>
              </w:rPr>
            </w:pPr>
            <w:r w:rsidRPr="00AA7734">
              <w:rPr>
                <w:b/>
              </w:rPr>
              <w:t>8.823</w:t>
            </w:r>
            <w:r w:rsidR="004B7859" w:rsidRPr="00AA7734">
              <w:rPr>
                <w:b/>
              </w:rPr>
              <w:t>,- Kč</w:t>
            </w:r>
          </w:p>
        </w:tc>
        <w:tc>
          <w:tcPr>
            <w:tcW w:w="2127" w:type="dxa"/>
            <w:tcBorders>
              <w:top w:val="single" w:sz="4" w:space="0" w:color="auto"/>
              <w:left w:val="single" w:sz="4" w:space="0" w:color="auto"/>
              <w:bottom w:val="single" w:sz="4" w:space="0" w:color="auto"/>
              <w:right w:val="single" w:sz="4" w:space="0" w:color="auto"/>
            </w:tcBorders>
            <w:vAlign w:val="center"/>
          </w:tcPr>
          <w:p w:rsidR="004B7859" w:rsidRPr="00AA7734" w:rsidRDefault="00A122AD" w:rsidP="00544228">
            <w:pPr>
              <w:widowControl/>
              <w:autoSpaceDE/>
              <w:autoSpaceDN/>
              <w:adjustRightInd/>
              <w:jc w:val="center"/>
              <w:rPr>
                <w:b/>
              </w:rPr>
            </w:pPr>
            <w:r w:rsidRPr="00AA7734">
              <w:rPr>
                <w:b/>
              </w:rPr>
              <w:t>50.837</w:t>
            </w:r>
            <w:r w:rsidR="004B7859" w:rsidRPr="00AA7734">
              <w:rPr>
                <w:b/>
              </w:rPr>
              <w:t>,- Kč</w:t>
            </w:r>
          </w:p>
        </w:tc>
      </w:tr>
    </w:tbl>
    <w:p w:rsidR="004B7859" w:rsidRPr="00AA7734" w:rsidRDefault="004B7859" w:rsidP="004B7859">
      <w:pPr>
        <w:widowControl/>
        <w:autoSpaceDE/>
        <w:autoSpaceDN/>
        <w:adjustRightInd/>
        <w:ind w:left="851" w:hanging="143"/>
        <w:jc w:val="both"/>
        <w:rPr>
          <w:b/>
          <w:i/>
          <w:sz w:val="24"/>
          <w:szCs w:val="24"/>
        </w:rPr>
      </w:pPr>
    </w:p>
    <w:p w:rsidR="004B7859" w:rsidRDefault="004B7859" w:rsidP="004B7859">
      <w:pPr>
        <w:widowControl/>
        <w:autoSpaceDE/>
        <w:autoSpaceDN/>
        <w:adjustRightInd/>
        <w:ind w:left="851" w:hanging="143"/>
        <w:jc w:val="both"/>
        <w:rPr>
          <w:b/>
          <w:i/>
          <w:sz w:val="24"/>
          <w:szCs w:val="24"/>
        </w:rPr>
      </w:pPr>
      <w:r w:rsidRPr="00773132">
        <w:rPr>
          <w:b/>
          <w:i/>
          <w:sz w:val="24"/>
          <w:szCs w:val="24"/>
        </w:rPr>
        <w:lastRenderedPageBreak/>
        <w:t xml:space="preserve">  (slovy: </w:t>
      </w:r>
      <w:proofErr w:type="spellStart"/>
      <w:r w:rsidR="00A122AD">
        <w:rPr>
          <w:b/>
          <w:i/>
          <w:sz w:val="24"/>
          <w:szCs w:val="24"/>
        </w:rPr>
        <w:t>padesáttisícosmsettřicetsedm</w:t>
      </w:r>
      <w:proofErr w:type="spellEnd"/>
      <w:r w:rsidR="00AA7734">
        <w:rPr>
          <w:b/>
          <w:i/>
          <w:sz w:val="24"/>
          <w:szCs w:val="24"/>
        </w:rPr>
        <w:t xml:space="preserve"> </w:t>
      </w:r>
      <w:r w:rsidR="00A122AD">
        <w:rPr>
          <w:b/>
          <w:i/>
          <w:sz w:val="24"/>
          <w:szCs w:val="24"/>
        </w:rPr>
        <w:t>korun</w:t>
      </w:r>
      <w:r w:rsidR="00AA7734">
        <w:rPr>
          <w:b/>
          <w:i/>
          <w:sz w:val="24"/>
          <w:szCs w:val="24"/>
        </w:rPr>
        <w:t xml:space="preserve"> </w:t>
      </w:r>
      <w:proofErr w:type="gramStart"/>
      <w:r w:rsidR="00A122AD">
        <w:rPr>
          <w:b/>
          <w:i/>
          <w:sz w:val="24"/>
          <w:szCs w:val="24"/>
        </w:rPr>
        <w:t>českých</w:t>
      </w:r>
      <w:r w:rsidRPr="00773132">
        <w:rPr>
          <w:b/>
          <w:i/>
          <w:sz w:val="24"/>
          <w:szCs w:val="24"/>
        </w:rPr>
        <w:t xml:space="preserve"> )</w:t>
      </w:r>
      <w:proofErr w:type="gramEnd"/>
    </w:p>
    <w:p w:rsidR="00A122AD" w:rsidRDefault="00A122AD" w:rsidP="004B7859">
      <w:pPr>
        <w:widowControl/>
        <w:autoSpaceDE/>
        <w:autoSpaceDN/>
        <w:adjustRightInd/>
        <w:ind w:left="851" w:hanging="143"/>
        <w:jc w:val="both"/>
        <w:rPr>
          <w:b/>
          <w:i/>
          <w:sz w:val="24"/>
          <w:szCs w:val="24"/>
        </w:rPr>
      </w:pPr>
    </w:p>
    <w:p w:rsidR="004B7859" w:rsidRPr="00773132" w:rsidRDefault="004B7859" w:rsidP="004B7859">
      <w:pPr>
        <w:widowControl/>
        <w:autoSpaceDE/>
        <w:autoSpaceDN/>
        <w:adjustRightInd/>
        <w:ind w:left="720"/>
        <w:jc w:val="both"/>
        <w:rPr>
          <w:sz w:val="24"/>
          <w:szCs w:val="24"/>
        </w:rPr>
      </w:pPr>
      <w:r w:rsidRPr="00773132">
        <w:rPr>
          <w:sz w:val="24"/>
          <w:szCs w:val="24"/>
        </w:rPr>
        <w:t xml:space="preserve">Zhotovitel jako plátce DPH připočítává k ceně za dílo daň z přidané hodnoty v zákonné výši.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 </w:t>
      </w:r>
    </w:p>
    <w:p w:rsidR="004B7859" w:rsidRPr="00773132" w:rsidRDefault="004B7859" w:rsidP="004B7859">
      <w:pPr>
        <w:keepLines/>
        <w:widowControl/>
        <w:autoSpaceDE/>
        <w:autoSpaceDN/>
        <w:adjustRightInd/>
        <w:ind w:left="851" w:hanging="425"/>
        <w:jc w:val="both"/>
        <w:rPr>
          <w:snapToGrid w:val="0"/>
          <w:sz w:val="16"/>
          <w:szCs w:val="16"/>
        </w:rPr>
      </w:pPr>
    </w:p>
    <w:p w:rsidR="004B7859" w:rsidRPr="00773132" w:rsidRDefault="004B7859" w:rsidP="004B7859">
      <w:pPr>
        <w:keepLines/>
        <w:widowControl/>
        <w:numPr>
          <w:ilvl w:val="0"/>
          <w:numId w:val="5"/>
        </w:numPr>
        <w:autoSpaceDE/>
        <w:autoSpaceDN/>
        <w:adjustRightInd/>
        <w:jc w:val="both"/>
        <w:rPr>
          <w:b/>
          <w:sz w:val="24"/>
          <w:szCs w:val="24"/>
        </w:rPr>
      </w:pPr>
      <w:r w:rsidRPr="00773132">
        <w:rPr>
          <w:sz w:val="24"/>
          <w:szCs w:val="24"/>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rsidR="004B7859" w:rsidRPr="00773132" w:rsidRDefault="004B7859" w:rsidP="004B7859">
      <w:pPr>
        <w:keepLines/>
        <w:widowControl/>
        <w:autoSpaceDE/>
        <w:autoSpaceDN/>
        <w:adjustRightInd/>
        <w:jc w:val="both"/>
        <w:rPr>
          <w:sz w:val="16"/>
          <w:szCs w:val="16"/>
        </w:rPr>
      </w:pPr>
    </w:p>
    <w:p w:rsidR="004B7859" w:rsidRPr="00773132" w:rsidRDefault="004B7859" w:rsidP="004B7859">
      <w:pPr>
        <w:keepLines/>
        <w:widowControl/>
        <w:numPr>
          <w:ilvl w:val="0"/>
          <w:numId w:val="5"/>
        </w:numPr>
        <w:autoSpaceDE/>
        <w:autoSpaceDN/>
        <w:adjustRightInd/>
        <w:jc w:val="both"/>
        <w:rPr>
          <w:snapToGrid w:val="0"/>
          <w:sz w:val="24"/>
          <w:szCs w:val="24"/>
        </w:rPr>
      </w:pPr>
      <w:r w:rsidRPr="00773132">
        <w:rPr>
          <w:sz w:val="24"/>
          <w:szCs w:val="24"/>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rsidR="004B7859" w:rsidRPr="00773132" w:rsidRDefault="004B7859" w:rsidP="004B7859">
      <w:pPr>
        <w:keepLines/>
        <w:widowControl/>
        <w:autoSpaceDE/>
        <w:autoSpaceDN/>
        <w:adjustRightInd/>
        <w:ind w:left="851" w:hanging="425"/>
        <w:jc w:val="both"/>
        <w:rPr>
          <w:color w:val="000000"/>
          <w:sz w:val="24"/>
          <w:szCs w:val="24"/>
        </w:rPr>
      </w:pPr>
    </w:p>
    <w:p w:rsidR="004B7859" w:rsidRPr="00A06FB0" w:rsidRDefault="004B7859" w:rsidP="004B7859">
      <w:pPr>
        <w:widowControl/>
        <w:numPr>
          <w:ilvl w:val="0"/>
          <w:numId w:val="5"/>
        </w:numPr>
        <w:autoSpaceDE/>
        <w:adjustRightInd/>
        <w:spacing w:before="120"/>
        <w:jc w:val="both"/>
        <w:rPr>
          <w:sz w:val="24"/>
          <w:szCs w:val="24"/>
        </w:rPr>
      </w:pPr>
      <w:r w:rsidRPr="00A06FB0">
        <w:rPr>
          <w:sz w:val="24"/>
          <w:szCs w:val="24"/>
        </w:rPr>
        <w:t xml:space="preserve">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rsidR="004B7859" w:rsidRPr="00624C39" w:rsidRDefault="004B7859" w:rsidP="004B7859">
      <w:pPr>
        <w:keepLines/>
        <w:widowControl/>
        <w:numPr>
          <w:ilvl w:val="0"/>
          <w:numId w:val="5"/>
        </w:numPr>
        <w:autoSpaceDE/>
        <w:autoSpaceDN/>
        <w:adjustRightInd/>
        <w:spacing w:before="120"/>
        <w:jc w:val="both"/>
        <w:rPr>
          <w:sz w:val="24"/>
          <w:szCs w:val="24"/>
        </w:rPr>
      </w:pPr>
      <w:r w:rsidRPr="00624C39">
        <w:rPr>
          <w:sz w:val="24"/>
          <w:szCs w:val="24"/>
        </w:rPr>
        <w:t xml:space="preserve">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Objednatel uhradí jen ty vícepráce, které odsouhlasí a které jsou objektivní a nutné pro realizaci díla a tedy slouží k naplnění cílů a parametrů projektu. </w:t>
      </w:r>
      <w:r w:rsidRPr="00624C39">
        <w:rPr>
          <w:color w:val="000000"/>
          <w:sz w:val="24"/>
          <w:szCs w:val="24"/>
        </w:rPr>
        <w:t>Objednatel připouští možnost zápočtu případných víceprací s </w:t>
      </w:r>
      <w:proofErr w:type="spellStart"/>
      <w:r w:rsidRPr="00624C39">
        <w:rPr>
          <w:color w:val="000000"/>
          <w:sz w:val="24"/>
          <w:szCs w:val="24"/>
        </w:rPr>
        <w:t>méněpracemi</w:t>
      </w:r>
      <w:proofErr w:type="spellEnd"/>
      <w:r w:rsidRPr="00624C39">
        <w:rPr>
          <w:color w:val="000000"/>
          <w:sz w:val="24"/>
          <w:szCs w:val="24"/>
        </w:rPr>
        <w:t xml:space="preserve">. </w:t>
      </w:r>
    </w:p>
    <w:p w:rsidR="00624C39" w:rsidRPr="00624C39" w:rsidRDefault="00624C39" w:rsidP="00624C39">
      <w:pPr>
        <w:keepLines/>
        <w:widowControl/>
        <w:autoSpaceDE/>
        <w:autoSpaceDN/>
        <w:adjustRightInd/>
        <w:spacing w:before="120"/>
        <w:ind w:left="720"/>
        <w:jc w:val="both"/>
        <w:rPr>
          <w:sz w:val="24"/>
          <w:szCs w:val="24"/>
        </w:rPr>
      </w:pPr>
    </w:p>
    <w:p w:rsidR="004B7859" w:rsidRPr="00773132" w:rsidRDefault="004B7859" w:rsidP="004B7859">
      <w:pPr>
        <w:widowControl/>
        <w:autoSpaceDE/>
        <w:autoSpaceDN/>
        <w:adjustRightInd/>
        <w:spacing w:after="120"/>
        <w:rPr>
          <w:sz w:val="24"/>
          <w:szCs w:val="24"/>
          <w:lang w:val="x-none"/>
        </w:rPr>
      </w:pPr>
      <w:r w:rsidRPr="00773132">
        <w:rPr>
          <w:sz w:val="24"/>
          <w:szCs w:val="24"/>
          <w:lang w:val="x-none"/>
        </w:rPr>
        <w:t xml:space="preserve">    </w:t>
      </w:r>
    </w:p>
    <w:p w:rsidR="004B7859" w:rsidRPr="00773132" w:rsidRDefault="004B7859" w:rsidP="004B7859">
      <w:pPr>
        <w:widowControl/>
        <w:numPr>
          <w:ilvl w:val="0"/>
          <w:numId w:val="6"/>
        </w:numPr>
        <w:autoSpaceDE/>
        <w:autoSpaceDN/>
        <w:adjustRightInd/>
        <w:spacing w:after="120"/>
        <w:ind w:hanging="862"/>
        <w:jc w:val="both"/>
        <w:rPr>
          <w:b/>
          <w:sz w:val="24"/>
          <w:szCs w:val="24"/>
          <w:lang w:val="x-none"/>
        </w:rPr>
      </w:pPr>
      <w:r w:rsidRPr="00773132">
        <w:rPr>
          <w:b/>
          <w:sz w:val="24"/>
          <w:szCs w:val="24"/>
          <w:u w:val="single"/>
          <w:lang w:val="x-none"/>
        </w:rPr>
        <w:t xml:space="preserve">Doba plnění: </w:t>
      </w:r>
    </w:p>
    <w:p w:rsidR="004B7859" w:rsidRPr="00773132" w:rsidRDefault="004B7859" w:rsidP="004B7859">
      <w:pPr>
        <w:widowControl/>
        <w:numPr>
          <w:ilvl w:val="0"/>
          <w:numId w:val="7"/>
        </w:numPr>
        <w:autoSpaceDE/>
        <w:autoSpaceDN/>
        <w:adjustRightInd/>
        <w:spacing w:after="120"/>
        <w:jc w:val="both"/>
        <w:rPr>
          <w:b/>
          <w:sz w:val="24"/>
          <w:szCs w:val="24"/>
          <w:lang w:val="x-none"/>
        </w:rPr>
      </w:pPr>
      <w:r w:rsidRPr="00773132">
        <w:rPr>
          <w:sz w:val="24"/>
          <w:szCs w:val="24"/>
          <w:lang w:val="x-none"/>
        </w:rPr>
        <w:t>Zhotovitel se zavazuje provést předmět smlouvy (dílo) v těchto termínech:</w:t>
      </w:r>
    </w:p>
    <w:p w:rsidR="004B7859" w:rsidRPr="00773132" w:rsidRDefault="004B7859" w:rsidP="004B7859">
      <w:pPr>
        <w:widowControl/>
        <w:autoSpaceDE/>
        <w:autoSpaceDN/>
        <w:adjustRightInd/>
        <w:ind w:left="360"/>
        <w:jc w:val="both"/>
        <w:rPr>
          <w:b/>
          <w:sz w:val="16"/>
          <w:szCs w:val="16"/>
        </w:rPr>
      </w:pPr>
    </w:p>
    <w:p w:rsidR="004B7859" w:rsidRPr="00773132" w:rsidRDefault="004B7859" w:rsidP="004B7859">
      <w:pPr>
        <w:widowControl/>
        <w:autoSpaceDE/>
        <w:autoSpaceDN/>
        <w:adjustRightInd/>
        <w:ind w:left="360" w:firstLine="348"/>
        <w:jc w:val="both"/>
        <w:rPr>
          <w:b/>
          <w:sz w:val="24"/>
          <w:szCs w:val="24"/>
        </w:rPr>
      </w:pPr>
      <w:r w:rsidRPr="00773132">
        <w:rPr>
          <w:b/>
          <w:sz w:val="24"/>
          <w:szCs w:val="24"/>
        </w:rPr>
        <w:t>Zahájení prací zhotovitelem:</w:t>
      </w:r>
      <w:r>
        <w:rPr>
          <w:b/>
          <w:sz w:val="24"/>
          <w:szCs w:val="24"/>
        </w:rPr>
        <w:tab/>
      </w:r>
      <w:r>
        <w:rPr>
          <w:sz w:val="24"/>
          <w:szCs w:val="24"/>
        </w:rPr>
        <w:t>dnem předání a převzetí staveniště</w:t>
      </w:r>
      <w:r w:rsidRPr="00773132">
        <w:rPr>
          <w:b/>
          <w:sz w:val="24"/>
          <w:szCs w:val="24"/>
        </w:rPr>
        <w:t xml:space="preserve">       </w:t>
      </w:r>
    </w:p>
    <w:p w:rsidR="004B7859" w:rsidRPr="00A06FB0" w:rsidRDefault="004B7859" w:rsidP="004B7859">
      <w:pPr>
        <w:widowControl/>
        <w:autoSpaceDE/>
        <w:autoSpaceDN/>
        <w:adjustRightInd/>
        <w:ind w:left="360" w:firstLine="348"/>
        <w:jc w:val="both"/>
        <w:rPr>
          <w:b/>
          <w:sz w:val="24"/>
          <w:szCs w:val="24"/>
        </w:rPr>
      </w:pPr>
      <w:r w:rsidRPr="00773132">
        <w:rPr>
          <w:b/>
          <w:sz w:val="24"/>
          <w:szCs w:val="24"/>
        </w:rPr>
        <w:t xml:space="preserve">Objednatel předá staveniště:      </w:t>
      </w:r>
      <w:r>
        <w:rPr>
          <w:b/>
          <w:sz w:val="24"/>
          <w:szCs w:val="24"/>
        </w:rPr>
        <w:tab/>
      </w:r>
      <w:r w:rsidRPr="00A06FB0">
        <w:rPr>
          <w:sz w:val="22"/>
          <w:szCs w:val="22"/>
        </w:rPr>
        <w:t xml:space="preserve">nejpozději do </w:t>
      </w:r>
      <w:r>
        <w:rPr>
          <w:sz w:val="22"/>
          <w:szCs w:val="22"/>
        </w:rPr>
        <w:t>1 dne</w:t>
      </w:r>
      <w:r w:rsidRPr="00A06FB0">
        <w:rPr>
          <w:sz w:val="22"/>
          <w:szCs w:val="22"/>
        </w:rPr>
        <w:t xml:space="preserve"> od doručení písemné výzvy  </w:t>
      </w:r>
      <w:r w:rsidRPr="00A06FB0">
        <w:rPr>
          <w:sz w:val="22"/>
          <w:szCs w:val="22"/>
        </w:rPr>
        <w:tab/>
      </w:r>
      <w:r w:rsidRPr="00A06FB0">
        <w:rPr>
          <w:sz w:val="22"/>
          <w:szCs w:val="22"/>
        </w:rPr>
        <w:tab/>
      </w:r>
      <w:r w:rsidRPr="00A06FB0">
        <w:rPr>
          <w:sz w:val="22"/>
          <w:szCs w:val="22"/>
        </w:rPr>
        <w:tab/>
      </w:r>
      <w:r w:rsidRPr="00A06FB0">
        <w:rPr>
          <w:sz w:val="22"/>
          <w:szCs w:val="22"/>
        </w:rPr>
        <w:tab/>
      </w:r>
      <w:r w:rsidRPr="00A06FB0">
        <w:rPr>
          <w:sz w:val="22"/>
          <w:szCs w:val="22"/>
        </w:rPr>
        <w:tab/>
      </w:r>
      <w:r w:rsidRPr="00A06FB0">
        <w:rPr>
          <w:sz w:val="22"/>
          <w:szCs w:val="22"/>
        </w:rPr>
        <w:tab/>
        <w:t>objednatele k zahájení prací</w:t>
      </w:r>
    </w:p>
    <w:p w:rsidR="004B7859" w:rsidRPr="00773132" w:rsidRDefault="004B7859" w:rsidP="004B7859">
      <w:pPr>
        <w:widowControl/>
        <w:autoSpaceDE/>
        <w:autoSpaceDN/>
        <w:adjustRightInd/>
        <w:ind w:left="360" w:firstLine="348"/>
        <w:jc w:val="both"/>
        <w:rPr>
          <w:b/>
          <w:sz w:val="24"/>
          <w:szCs w:val="24"/>
        </w:rPr>
      </w:pPr>
      <w:r w:rsidRPr="00773132">
        <w:rPr>
          <w:b/>
          <w:sz w:val="24"/>
          <w:szCs w:val="24"/>
        </w:rPr>
        <w:t xml:space="preserve">Ukončení, předání a převzetí </w:t>
      </w:r>
    </w:p>
    <w:p w:rsidR="004B7859" w:rsidRPr="00773132" w:rsidRDefault="004B7859" w:rsidP="004B7859">
      <w:pPr>
        <w:widowControl/>
        <w:autoSpaceDE/>
        <w:autoSpaceDN/>
        <w:adjustRightInd/>
        <w:ind w:left="360" w:firstLine="348"/>
        <w:jc w:val="both"/>
        <w:rPr>
          <w:sz w:val="24"/>
          <w:szCs w:val="24"/>
        </w:rPr>
      </w:pPr>
      <w:r w:rsidRPr="00773132">
        <w:rPr>
          <w:b/>
          <w:sz w:val="24"/>
          <w:szCs w:val="24"/>
        </w:rPr>
        <w:t>díla be</w:t>
      </w:r>
      <w:r>
        <w:rPr>
          <w:b/>
          <w:sz w:val="24"/>
          <w:szCs w:val="24"/>
        </w:rPr>
        <w:t xml:space="preserve">z vad a nedodělků:             </w:t>
      </w:r>
      <w:r>
        <w:rPr>
          <w:b/>
          <w:sz w:val="24"/>
          <w:szCs w:val="24"/>
        </w:rPr>
        <w:tab/>
      </w:r>
      <w:r>
        <w:rPr>
          <w:sz w:val="24"/>
          <w:szCs w:val="24"/>
        </w:rPr>
        <w:t xml:space="preserve">do </w:t>
      </w:r>
      <w:proofErr w:type="gramStart"/>
      <w:r w:rsidR="00A122AD">
        <w:rPr>
          <w:sz w:val="24"/>
          <w:szCs w:val="24"/>
        </w:rPr>
        <w:t>30.11</w:t>
      </w:r>
      <w:r>
        <w:rPr>
          <w:sz w:val="24"/>
          <w:szCs w:val="24"/>
        </w:rPr>
        <w:t>.2017</w:t>
      </w:r>
      <w:proofErr w:type="gramEnd"/>
    </w:p>
    <w:p w:rsidR="004B7859" w:rsidRPr="00773132" w:rsidRDefault="004B7859" w:rsidP="004B7859">
      <w:pPr>
        <w:widowControl/>
        <w:autoSpaceDE/>
        <w:autoSpaceDN/>
        <w:adjustRightInd/>
        <w:ind w:left="360" w:firstLine="348"/>
        <w:jc w:val="both"/>
        <w:rPr>
          <w:b/>
          <w:sz w:val="24"/>
          <w:szCs w:val="24"/>
          <w:u w:val="single"/>
          <w:vertAlign w:val="superscript"/>
        </w:rPr>
      </w:pPr>
    </w:p>
    <w:p w:rsidR="004B7859" w:rsidRPr="00773132" w:rsidRDefault="004B7859" w:rsidP="004B7859">
      <w:pPr>
        <w:widowControl/>
        <w:autoSpaceDE/>
        <w:autoSpaceDN/>
        <w:adjustRightInd/>
        <w:ind w:left="360"/>
        <w:jc w:val="both"/>
        <w:rPr>
          <w:sz w:val="16"/>
          <w:szCs w:val="16"/>
        </w:rPr>
      </w:pPr>
    </w:p>
    <w:p w:rsidR="004B7859" w:rsidRPr="00773132" w:rsidRDefault="004B7859" w:rsidP="004B7859">
      <w:pPr>
        <w:widowControl/>
        <w:numPr>
          <w:ilvl w:val="0"/>
          <w:numId w:val="7"/>
        </w:numPr>
        <w:autoSpaceDE/>
        <w:autoSpaceDN/>
        <w:adjustRightInd/>
        <w:jc w:val="both"/>
        <w:rPr>
          <w:sz w:val="24"/>
          <w:szCs w:val="24"/>
        </w:rPr>
      </w:pPr>
      <w:r w:rsidRPr="00773132">
        <w:rPr>
          <w:sz w:val="24"/>
          <w:szCs w:val="24"/>
        </w:rPr>
        <w:t>Lhůta k provedení díla může být prodloužena jen v případě, že by objednatel způsobil překážky v práci zhotovitele, nebo že by zdržení bylo způsobeno vyšší mocí. V případě vzniku těchto překážek je zhotovitel povinen píse</w:t>
      </w:r>
      <w:r>
        <w:rPr>
          <w:sz w:val="24"/>
          <w:szCs w:val="24"/>
        </w:rPr>
        <w:t>m</w:t>
      </w:r>
      <w:r w:rsidRPr="00773132">
        <w:rPr>
          <w:sz w:val="24"/>
          <w:szCs w:val="24"/>
        </w:rPr>
        <w:t>ně oznámit a specifikovat je objednateli do 2 dnů od jejich vzniku. Termín prodloužení lhůty pro řádné ukončení díla musí být přiměřený výše zmiňovaným vzniklým překážkám.</w:t>
      </w:r>
    </w:p>
    <w:p w:rsidR="004B7859" w:rsidRPr="00773132" w:rsidRDefault="004B7859" w:rsidP="004B7859">
      <w:pPr>
        <w:widowControl/>
        <w:autoSpaceDE/>
        <w:adjustRightInd/>
        <w:ind w:left="720"/>
        <w:jc w:val="both"/>
        <w:rPr>
          <w:sz w:val="16"/>
          <w:szCs w:val="16"/>
        </w:rPr>
      </w:pPr>
    </w:p>
    <w:p w:rsidR="004B7859" w:rsidRPr="00773132" w:rsidRDefault="004B7859" w:rsidP="004B7859">
      <w:pPr>
        <w:widowControl/>
        <w:numPr>
          <w:ilvl w:val="0"/>
          <w:numId w:val="7"/>
        </w:numPr>
        <w:autoSpaceDE/>
        <w:autoSpaceDN/>
        <w:adjustRightInd/>
        <w:jc w:val="both"/>
        <w:rPr>
          <w:sz w:val="24"/>
          <w:szCs w:val="24"/>
        </w:rPr>
      </w:pPr>
      <w:r w:rsidRPr="00773132">
        <w:rPr>
          <w:sz w:val="24"/>
          <w:szCs w:val="24"/>
        </w:rPr>
        <w:t xml:space="preserve">Provedením předmětu díla se rozumí úplné dokončení stavby, vyklizení staveniště, předání požadovaných dokladů dle této smlouvy a podepsání zápisu o předání a převzetí díla, včetně zajištění kolaudačního souhlasu. </w:t>
      </w:r>
    </w:p>
    <w:p w:rsidR="004B7859" w:rsidRDefault="004B7859" w:rsidP="004B7859">
      <w:pPr>
        <w:widowControl/>
        <w:autoSpaceDE/>
        <w:autoSpaceDN/>
        <w:adjustRightInd/>
        <w:ind w:left="360"/>
        <w:jc w:val="both"/>
        <w:rPr>
          <w:sz w:val="24"/>
          <w:szCs w:val="24"/>
        </w:rPr>
      </w:pPr>
    </w:p>
    <w:p w:rsidR="004B7859" w:rsidRDefault="004B7859" w:rsidP="004B7859">
      <w:pPr>
        <w:widowControl/>
        <w:autoSpaceDE/>
        <w:autoSpaceDN/>
        <w:adjustRightInd/>
        <w:ind w:left="360"/>
        <w:jc w:val="both"/>
        <w:rPr>
          <w:sz w:val="24"/>
          <w:szCs w:val="24"/>
        </w:rPr>
      </w:pPr>
    </w:p>
    <w:p w:rsidR="004B7859" w:rsidRDefault="004B7859" w:rsidP="004B7859">
      <w:pPr>
        <w:widowControl/>
        <w:autoSpaceDE/>
        <w:autoSpaceDN/>
        <w:adjustRightInd/>
        <w:ind w:left="360"/>
        <w:jc w:val="both"/>
        <w:rPr>
          <w:sz w:val="24"/>
          <w:szCs w:val="24"/>
        </w:rPr>
      </w:pPr>
    </w:p>
    <w:p w:rsidR="004B7859" w:rsidRPr="00773132" w:rsidRDefault="004B7859" w:rsidP="004B7859">
      <w:pPr>
        <w:widowControl/>
        <w:autoSpaceDE/>
        <w:autoSpaceDN/>
        <w:adjustRightInd/>
        <w:ind w:left="360"/>
        <w:jc w:val="both"/>
        <w:rPr>
          <w:sz w:val="24"/>
          <w:szCs w:val="24"/>
        </w:rPr>
      </w:pPr>
    </w:p>
    <w:p w:rsidR="004B7859" w:rsidRPr="00773132" w:rsidRDefault="004B7859" w:rsidP="004B7859">
      <w:pPr>
        <w:widowControl/>
        <w:autoSpaceDE/>
        <w:autoSpaceDN/>
        <w:adjustRightInd/>
        <w:ind w:left="709" w:hanging="709"/>
        <w:jc w:val="both"/>
        <w:rPr>
          <w:b/>
          <w:sz w:val="24"/>
          <w:szCs w:val="24"/>
        </w:rPr>
      </w:pPr>
      <w:r w:rsidRPr="00773132">
        <w:rPr>
          <w:b/>
          <w:sz w:val="24"/>
          <w:szCs w:val="24"/>
        </w:rPr>
        <w:t xml:space="preserve">IV.      </w:t>
      </w:r>
      <w:r w:rsidRPr="00773132">
        <w:rPr>
          <w:b/>
          <w:sz w:val="24"/>
          <w:szCs w:val="24"/>
          <w:u w:val="single"/>
        </w:rPr>
        <w:t xml:space="preserve">Platební a fakturační podmínky: </w:t>
      </w:r>
    </w:p>
    <w:p w:rsidR="004B7859" w:rsidRDefault="004B7859" w:rsidP="004B7859">
      <w:pPr>
        <w:widowControl/>
        <w:numPr>
          <w:ilvl w:val="0"/>
          <w:numId w:val="8"/>
        </w:numPr>
        <w:tabs>
          <w:tab w:val="num" w:pos="567"/>
        </w:tabs>
        <w:autoSpaceDE/>
        <w:autoSpaceDN/>
        <w:adjustRightInd/>
        <w:spacing w:before="120"/>
        <w:ind w:left="709" w:hanging="283"/>
        <w:jc w:val="both"/>
        <w:rPr>
          <w:sz w:val="24"/>
          <w:szCs w:val="24"/>
        </w:rPr>
      </w:pPr>
      <w:r w:rsidRPr="00773132">
        <w:rPr>
          <w:sz w:val="24"/>
          <w:szCs w:val="24"/>
        </w:rPr>
        <w:t>Objednatel neposkytuje zálohy.</w:t>
      </w:r>
    </w:p>
    <w:p w:rsidR="004B7859" w:rsidRDefault="004B7859" w:rsidP="004B7859">
      <w:pPr>
        <w:widowControl/>
        <w:numPr>
          <w:ilvl w:val="0"/>
          <w:numId w:val="8"/>
        </w:numPr>
        <w:tabs>
          <w:tab w:val="num" w:pos="567"/>
        </w:tabs>
        <w:autoSpaceDE/>
        <w:autoSpaceDN/>
        <w:adjustRightInd/>
        <w:spacing w:before="120"/>
        <w:ind w:left="709" w:hanging="283"/>
        <w:jc w:val="both"/>
        <w:rPr>
          <w:sz w:val="24"/>
          <w:szCs w:val="24"/>
        </w:rPr>
      </w:pPr>
      <w:r w:rsidRPr="006074CF">
        <w:rPr>
          <w:sz w:val="24"/>
          <w:szCs w:val="24"/>
        </w:rPr>
        <w:t xml:space="preserve">Práce budou </w:t>
      </w:r>
      <w:r w:rsidRPr="006074CF">
        <w:rPr>
          <w:color w:val="000000"/>
          <w:sz w:val="24"/>
          <w:szCs w:val="24"/>
        </w:rPr>
        <w:t>fakturovány měsíčně na</w:t>
      </w:r>
      <w:r w:rsidRPr="006074CF">
        <w:rPr>
          <w:sz w:val="24"/>
          <w:szCs w:val="24"/>
        </w:rPr>
        <w:t xml:space="preserve"> základě soupisu provedených prací. Po předání a převzetí díla je zhotovitel oprávněn provést konečnou fakturaci předmětu této smlouvy.</w:t>
      </w:r>
    </w:p>
    <w:p w:rsidR="004B7859" w:rsidRPr="006074CF" w:rsidRDefault="004B7859" w:rsidP="004B7859">
      <w:pPr>
        <w:widowControl/>
        <w:numPr>
          <w:ilvl w:val="0"/>
          <w:numId w:val="8"/>
        </w:numPr>
        <w:tabs>
          <w:tab w:val="num" w:pos="567"/>
        </w:tabs>
        <w:autoSpaceDE/>
        <w:autoSpaceDN/>
        <w:adjustRightInd/>
        <w:spacing w:before="120"/>
        <w:ind w:left="709" w:hanging="283"/>
        <w:jc w:val="both"/>
        <w:rPr>
          <w:sz w:val="24"/>
          <w:szCs w:val="24"/>
        </w:rPr>
      </w:pPr>
      <w:r w:rsidRPr="006074CF">
        <w:rPr>
          <w:sz w:val="24"/>
          <w:szCs w:val="24"/>
        </w:rPr>
        <w:t>Soupisy provedených prací a dodávek bude zhotovitel objednateli předkládat vždy do třetího kalendářního dne následujícího měsíce za činnosti prováděné v minulém měsíci. Objednatel se zavazuje soupisy prací zhotovitele odsouhlasit do 10 pracovních dnů po předložení. Nedojde-li mezi stranami k dohodě při odsouhlasení množství nebo druhu dodaných prací, je zhotovitel oprávněn fakturovat pouze práce, u kterých nedošlo k rozporu.</w:t>
      </w:r>
    </w:p>
    <w:p w:rsidR="004B7859" w:rsidRPr="00773132" w:rsidRDefault="004B7859" w:rsidP="004B7859">
      <w:pPr>
        <w:widowControl/>
        <w:numPr>
          <w:ilvl w:val="0"/>
          <w:numId w:val="8"/>
        </w:numPr>
        <w:tabs>
          <w:tab w:val="num" w:pos="567"/>
        </w:tabs>
        <w:suppressAutoHyphens/>
        <w:autoSpaceDE/>
        <w:autoSpaceDN/>
        <w:adjustRightInd/>
        <w:spacing w:before="120"/>
        <w:ind w:left="709" w:hanging="283"/>
        <w:jc w:val="both"/>
        <w:rPr>
          <w:sz w:val="24"/>
          <w:szCs w:val="24"/>
        </w:rPr>
      </w:pPr>
      <w:r>
        <w:rPr>
          <w:sz w:val="24"/>
          <w:szCs w:val="24"/>
        </w:rPr>
        <w:t xml:space="preserve">Pokud se strany ve lhůtě 15 pracovních </w:t>
      </w:r>
      <w:r w:rsidRPr="00773132">
        <w:rPr>
          <w:sz w:val="24"/>
          <w:szCs w:val="24"/>
        </w:rPr>
        <w:t>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rsidR="004B7859" w:rsidRDefault="004B7859" w:rsidP="004B7859">
      <w:pPr>
        <w:widowControl/>
        <w:numPr>
          <w:ilvl w:val="0"/>
          <w:numId w:val="8"/>
        </w:numPr>
        <w:tabs>
          <w:tab w:val="num" w:pos="567"/>
        </w:tabs>
        <w:autoSpaceDE/>
        <w:autoSpaceDN/>
        <w:adjustRightInd/>
        <w:spacing w:before="120"/>
        <w:ind w:left="709" w:hanging="283"/>
        <w:jc w:val="both"/>
        <w:rPr>
          <w:sz w:val="24"/>
          <w:szCs w:val="24"/>
        </w:rPr>
      </w:pPr>
      <w:r w:rsidRPr="00773132">
        <w:rPr>
          <w:sz w:val="24"/>
          <w:szCs w:val="24"/>
        </w:rPr>
        <w:t xml:space="preserve">Splatnost </w:t>
      </w:r>
      <w:r>
        <w:rPr>
          <w:sz w:val="24"/>
          <w:szCs w:val="24"/>
          <w:lang w:eastAsia="en-US"/>
        </w:rPr>
        <w:t xml:space="preserve">faktury </w:t>
      </w:r>
      <w:r w:rsidRPr="009B4A97">
        <w:rPr>
          <w:sz w:val="24"/>
          <w:szCs w:val="24"/>
          <w:lang w:eastAsia="en-US"/>
        </w:rPr>
        <w:t>je stanovena na 30 dnů od jejich průkazného doručení objednateli. Objednatel je povinen k fakturám přikládat ob</w:t>
      </w:r>
      <w:r>
        <w:rPr>
          <w:sz w:val="24"/>
          <w:szCs w:val="24"/>
          <w:lang w:eastAsia="en-US"/>
        </w:rPr>
        <w:t xml:space="preserve">oustranně odsouhlasený písemný </w:t>
      </w:r>
      <w:r w:rsidRPr="009B4A97">
        <w:rPr>
          <w:sz w:val="24"/>
          <w:szCs w:val="24"/>
          <w:lang w:eastAsia="en-US"/>
        </w:rPr>
        <w:t xml:space="preserve">protokol o předání a převzetí díla a písemný soupis provedených prací a </w:t>
      </w:r>
      <w:r w:rsidRPr="009B4A97">
        <w:rPr>
          <w:sz w:val="24"/>
          <w:szCs w:val="24"/>
          <w:lang w:eastAsia="en-US"/>
        </w:rPr>
        <w:lastRenderedPageBreak/>
        <w:t xml:space="preserve">dodávek. Neúplné, či nesprávně vystavené faktury budou zhotoviteli vráceny k přepracování. Lhůta splatnosti v tomto případě začíná plynout dnem doručení opravené faktury </w:t>
      </w:r>
      <w:r w:rsidRPr="00B15693">
        <w:rPr>
          <w:sz w:val="24"/>
          <w:szCs w:val="24"/>
          <w:lang w:eastAsia="en-US"/>
        </w:rPr>
        <w:t>objednateli</w:t>
      </w:r>
      <w:r w:rsidRPr="00B15693">
        <w:rPr>
          <w:sz w:val="24"/>
          <w:szCs w:val="24"/>
        </w:rPr>
        <w:t>.</w:t>
      </w:r>
    </w:p>
    <w:p w:rsidR="004B7859" w:rsidRPr="006074CF" w:rsidRDefault="004B7859" w:rsidP="004B7859">
      <w:pPr>
        <w:widowControl/>
        <w:numPr>
          <w:ilvl w:val="0"/>
          <w:numId w:val="8"/>
        </w:numPr>
        <w:tabs>
          <w:tab w:val="num" w:pos="567"/>
        </w:tabs>
        <w:autoSpaceDE/>
        <w:autoSpaceDN/>
        <w:adjustRightInd/>
        <w:spacing w:before="120"/>
        <w:ind w:left="709" w:hanging="283"/>
        <w:jc w:val="both"/>
        <w:rPr>
          <w:sz w:val="24"/>
          <w:szCs w:val="24"/>
        </w:rPr>
      </w:pPr>
      <w:r w:rsidRPr="006074CF">
        <w:rPr>
          <w:sz w:val="24"/>
          <w:szCs w:val="24"/>
        </w:rPr>
        <w:t>Podkladem pro úhradu ceny za dílo budou faktury, které budou mít náležitosti daňového dokladu dle § 28 zákona č. 235/2004 Sb., o dani z přidané hodnoty, ve znění pozdějších předpisů a náležitosti stanovené § 435  občanského zákoníku (dále jen „faktura“). Kromě náležitostí stanovených platnými právními předpisy pro daňový doklad bude zhotovitel povinen ve faktuře uvést i tyto údaje:</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číslo a datum vystavení faktury,</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předmět smlouvy, jeho přesnou specifikaci,</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označení banky a číslo účtu, na který musí být zaplaceno,</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lhůta splatnosti faktury,</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soupis provedených prací včetně zjišťovacího protokolu - obojí podepsané zhotovitelem a odsouhlasené osobou vykonávající technický dozor stavebníka v originále,</w:t>
      </w:r>
    </w:p>
    <w:p w:rsidR="004B7859" w:rsidRPr="006074CF" w:rsidRDefault="004B7859" w:rsidP="004B7859">
      <w:pPr>
        <w:widowControl/>
        <w:numPr>
          <w:ilvl w:val="0"/>
          <w:numId w:val="18"/>
        </w:numPr>
        <w:autoSpaceDE/>
        <w:autoSpaceDN/>
        <w:adjustRightInd/>
        <w:spacing w:line="280" w:lineRule="atLeast"/>
        <w:ind w:left="1560" w:hanging="284"/>
        <w:jc w:val="both"/>
        <w:rPr>
          <w:sz w:val="24"/>
          <w:szCs w:val="24"/>
        </w:rPr>
      </w:pPr>
      <w:r w:rsidRPr="006074CF">
        <w:rPr>
          <w:sz w:val="24"/>
          <w:szCs w:val="24"/>
        </w:rPr>
        <w:t xml:space="preserve">v případě, že v soupisu provedených prací budou fakturovány položky i souborem (položky </w:t>
      </w:r>
      <w:proofErr w:type="spellStart"/>
      <w:r w:rsidRPr="006074CF">
        <w:rPr>
          <w:sz w:val="24"/>
          <w:szCs w:val="24"/>
        </w:rPr>
        <w:t>kpl</w:t>
      </w:r>
      <w:proofErr w:type="spellEnd"/>
      <w:r w:rsidRPr="006074CF">
        <w:rPr>
          <w:sz w:val="24"/>
          <w:szCs w:val="24"/>
        </w:rPr>
        <w:t xml:space="preserve">., soubor, sada), bude další přílohou podrobný rozpis prací, obsažených v souboru dle skutečného plnění. </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značení osoby, která fakturu vyhotovila, včetně jejího podpisu a kontaktního telefonu,</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IČ a DIČ objednatele a zhotovitele, jejich přesné názvy a sídlo,</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název projektu „</w:t>
      </w:r>
      <w:r>
        <w:rPr>
          <w:sz w:val="24"/>
          <w:szCs w:val="24"/>
        </w:rPr>
        <w:t>Estetizace Radotína</w:t>
      </w:r>
      <w:r w:rsidRPr="006074CF">
        <w:rPr>
          <w:sz w:val="24"/>
          <w:szCs w:val="24"/>
        </w:rPr>
        <w:t>“,</w:t>
      </w:r>
    </w:p>
    <w:p w:rsidR="004B7859" w:rsidRPr="006074CF" w:rsidRDefault="004B7859" w:rsidP="004B7859">
      <w:pPr>
        <w:widowControl/>
        <w:numPr>
          <w:ilvl w:val="0"/>
          <w:numId w:val="18"/>
        </w:numPr>
        <w:suppressAutoHyphens/>
        <w:autoSpaceDE/>
        <w:autoSpaceDN/>
        <w:adjustRightInd/>
        <w:spacing w:line="280" w:lineRule="atLeast"/>
        <w:ind w:left="1560" w:hanging="284"/>
        <w:jc w:val="both"/>
        <w:rPr>
          <w:sz w:val="24"/>
          <w:szCs w:val="24"/>
        </w:rPr>
      </w:pPr>
      <w:r w:rsidRPr="006074CF">
        <w:rPr>
          <w:sz w:val="24"/>
          <w:szCs w:val="24"/>
        </w:rPr>
        <w:t>přílohou konečné faktury bude protokol o předání a převzetí díla dle této smlouvy, obsahující prohlášení objednatele, že dílo přejímá. V případě, že dílo bylo převzato s vadami a nedodělky nebránícími řádnému užívání díla, bude přílohou konečné faktury také zápis o odstranění těchto vad a nedodělků podle této smlouvy, podepsaný osobou vykonávající technický dozor stavebníka.</w:t>
      </w:r>
    </w:p>
    <w:p w:rsidR="004B7859" w:rsidRPr="00B15693" w:rsidRDefault="004B7859" w:rsidP="004B7859">
      <w:pPr>
        <w:widowControl/>
        <w:autoSpaceDE/>
        <w:adjustRightInd/>
        <w:spacing w:before="120"/>
        <w:ind w:left="709"/>
        <w:jc w:val="both"/>
        <w:rPr>
          <w:sz w:val="24"/>
          <w:szCs w:val="24"/>
        </w:rPr>
      </w:pPr>
    </w:p>
    <w:p w:rsidR="004B7859" w:rsidRPr="00773132" w:rsidRDefault="004B7859" w:rsidP="004B7859">
      <w:pPr>
        <w:widowControl/>
        <w:autoSpaceDE/>
        <w:autoSpaceDN/>
        <w:adjustRightInd/>
        <w:ind w:left="709" w:hanging="709"/>
        <w:jc w:val="both"/>
        <w:rPr>
          <w:b/>
          <w:sz w:val="24"/>
          <w:szCs w:val="24"/>
          <w:u w:val="single"/>
        </w:rPr>
      </w:pPr>
      <w:proofErr w:type="gramStart"/>
      <w:r w:rsidRPr="00773132">
        <w:rPr>
          <w:b/>
          <w:sz w:val="24"/>
          <w:szCs w:val="24"/>
        </w:rPr>
        <w:t>V.</w:t>
      </w:r>
      <w:r w:rsidRPr="00773132">
        <w:rPr>
          <w:sz w:val="24"/>
          <w:szCs w:val="24"/>
        </w:rPr>
        <w:t xml:space="preserve">        </w:t>
      </w:r>
      <w:r w:rsidRPr="00773132">
        <w:rPr>
          <w:b/>
          <w:sz w:val="24"/>
          <w:szCs w:val="24"/>
          <w:u w:val="single"/>
        </w:rPr>
        <w:t>Dodací</w:t>
      </w:r>
      <w:proofErr w:type="gramEnd"/>
      <w:r w:rsidRPr="00773132">
        <w:rPr>
          <w:b/>
          <w:sz w:val="24"/>
          <w:szCs w:val="24"/>
          <w:u w:val="single"/>
        </w:rPr>
        <w:t xml:space="preserve"> a kvalitativní podmínky:</w:t>
      </w:r>
    </w:p>
    <w:p w:rsidR="004B7859" w:rsidRPr="00773132" w:rsidRDefault="004B7859" w:rsidP="004B7859">
      <w:pPr>
        <w:widowControl/>
        <w:numPr>
          <w:ilvl w:val="0"/>
          <w:numId w:val="9"/>
        </w:numPr>
        <w:shd w:val="clear" w:color="auto" w:fill="FFFFFF"/>
        <w:tabs>
          <w:tab w:val="clear" w:pos="1440"/>
          <w:tab w:val="num" w:pos="709"/>
        </w:tabs>
        <w:autoSpaceDE/>
        <w:autoSpaceDN/>
        <w:adjustRightInd/>
        <w:spacing w:before="240"/>
        <w:ind w:left="709" w:hanging="283"/>
        <w:jc w:val="both"/>
        <w:rPr>
          <w:sz w:val="24"/>
          <w:szCs w:val="24"/>
        </w:rPr>
      </w:pPr>
      <w:r w:rsidRPr="00773132">
        <w:rPr>
          <w:sz w:val="24"/>
          <w:szCs w:val="24"/>
        </w:rPr>
        <w:t xml:space="preserve">Zhotovitel je povinen provádět dílo na základě podmínek této smlouvy </w:t>
      </w:r>
    </w:p>
    <w:p w:rsidR="004B7859" w:rsidRPr="006074CF" w:rsidRDefault="004B7859" w:rsidP="004B7859">
      <w:pPr>
        <w:widowControl/>
        <w:numPr>
          <w:ilvl w:val="0"/>
          <w:numId w:val="9"/>
        </w:numPr>
        <w:tabs>
          <w:tab w:val="clear" w:pos="1440"/>
          <w:tab w:val="num" w:pos="709"/>
        </w:tabs>
        <w:autoSpaceDE/>
        <w:autoSpaceDN/>
        <w:adjustRightInd/>
        <w:spacing w:before="120"/>
        <w:ind w:left="709" w:hanging="283"/>
        <w:jc w:val="both"/>
        <w:rPr>
          <w:sz w:val="24"/>
          <w:szCs w:val="24"/>
        </w:rPr>
      </w:pPr>
      <w:r w:rsidRPr="00773132">
        <w:rPr>
          <w:sz w:val="24"/>
          <w:szCs w:val="24"/>
        </w:rPr>
        <w:t xml:space="preserve">Zhotovitel se zavazuje svou činnost při zhotovování předmětu díla provádět podle </w:t>
      </w:r>
      <w:r w:rsidRPr="006074CF">
        <w:rPr>
          <w:sz w:val="24"/>
          <w:szCs w:val="24"/>
        </w:rPr>
        <w:t>schválené a vzájemně odsouhlasené cenové nabídky, v souladu se zákonem čís. 183/2006 Sb., o územním plánování a stavebním řádu (dále jen „stavební zákon“) ve znění pozdějších předpisů, s vyhláškou č. 268/2009 Sb. o obecných technických požadavcích na výstavbu a dalších platných předpisů. Případné následky plynoucí z jejich nedodržení je zhotovitel povinen odstranit na své náklady. Dodržení kvality všech dodávek a prací sjednaných touto smlouvou je obligatorní povinností zhotovitele.</w:t>
      </w:r>
    </w:p>
    <w:p w:rsidR="004B7859" w:rsidRDefault="004B7859" w:rsidP="004B7859">
      <w:pPr>
        <w:widowControl/>
        <w:numPr>
          <w:ilvl w:val="0"/>
          <w:numId w:val="9"/>
        </w:numPr>
        <w:tabs>
          <w:tab w:val="clear" w:pos="1440"/>
          <w:tab w:val="num" w:pos="709"/>
        </w:tabs>
        <w:autoSpaceDE/>
        <w:autoSpaceDN/>
        <w:adjustRightInd/>
        <w:spacing w:before="120"/>
        <w:ind w:left="709" w:hanging="283"/>
        <w:jc w:val="both"/>
        <w:rPr>
          <w:sz w:val="24"/>
          <w:szCs w:val="24"/>
        </w:rPr>
      </w:pPr>
      <w:r w:rsidRPr="006074CF">
        <w:rPr>
          <w:sz w:val="24"/>
          <w:szCs w:val="24"/>
        </w:rPr>
        <w:t>Při realizaci díla budou použity běžné materiály, standardní výrobky a konstrukce zaručující vlastnosti podle zákona č. 22/1997 Sb., a dalších ustanovení stavebního zákona čís. 183/2006  Sb. v platném znění. Zhotovitel se zavazuje nepoužít k provedení díla materiálů a</w:t>
      </w:r>
      <w:r w:rsidRPr="00773132">
        <w:rPr>
          <w:sz w:val="24"/>
          <w:szCs w:val="24"/>
        </w:rPr>
        <w:t xml:space="preserve"> výrobků s karcinogenními účinky, které podle současné úrovně znalostí negativně působí na </w:t>
      </w:r>
      <w:r w:rsidRPr="00773132">
        <w:rPr>
          <w:sz w:val="24"/>
          <w:szCs w:val="24"/>
        </w:rPr>
        <w:lastRenderedPageBreak/>
        <w:t>lidské zdraví. Nesplní-li zhotovitel svůj závazek, musí neprodleně provést náhradu a výměnu nevyhovujících výrobků a materiálů, i zabudovaných, na vlastní náklady.</w:t>
      </w:r>
    </w:p>
    <w:p w:rsidR="004B7859" w:rsidRPr="006074CF" w:rsidRDefault="004B7859" w:rsidP="004B7859">
      <w:pPr>
        <w:widowControl/>
        <w:numPr>
          <w:ilvl w:val="0"/>
          <w:numId w:val="9"/>
        </w:numPr>
        <w:tabs>
          <w:tab w:val="clear" w:pos="1440"/>
          <w:tab w:val="num" w:pos="709"/>
        </w:tabs>
        <w:autoSpaceDE/>
        <w:autoSpaceDN/>
        <w:adjustRightInd/>
        <w:spacing w:before="120"/>
        <w:ind w:left="709" w:hanging="283"/>
        <w:jc w:val="both"/>
        <w:rPr>
          <w:sz w:val="24"/>
          <w:szCs w:val="24"/>
        </w:rPr>
      </w:pPr>
      <w:r w:rsidRPr="006074CF">
        <w:rPr>
          <w:sz w:val="24"/>
          <w:szCs w:val="24"/>
        </w:rPr>
        <w:t>Zhotovitel je povinen provést předmět díla v souladu s projektovou dokumentací, právními předpisy, s rozhodnutími a vyjádřeními státní správy a samosprávy, předpisy upravujícími provádění stavebních děl, u</w:t>
      </w:r>
      <w:r>
        <w:rPr>
          <w:sz w:val="24"/>
          <w:szCs w:val="24"/>
        </w:rPr>
        <w:t xml:space="preserve">stanoveními této smlouvy o dílo </w:t>
      </w:r>
      <w:r w:rsidRPr="006074CF">
        <w:rPr>
          <w:sz w:val="24"/>
          <w:szCs w:val="24"/>
        </w:rPr>
        <w:t>a s podmínkami vyplývajícími ze zadávací dokumentace.</w:t>
      </w:r>
    </w:p>
    <w:p w:rsidR="004B7859" w:rsidRDefault="004B7859" w:rsidP="004B7859">
      <w:pPr>
        <w:widowControl/>
        <w:numPr>
          <w:ilvl w:val="0"/>
          <w:numId w:val="9"/>
        </w:numPr>
        <w:tabs>
          <w:tab w:val="clear" w:pos="1440"/>
          <w:tab w:val="num" w:pos="709"/>
        </w:tabs>
        <w:autoSpaceDE/>
        <w:autoSpaceDN/>
        <w:adjustRightInd/>
        <w:spacing w:before="120"/>
        <w:ind w:left="709" w:hanging="283"/>
        <w:jc w:val="both"/>
        <w:rPr>
          <w:sz w:val="24"/>
          <w:szCs w:val="24"/>
        </w:rPr>
      </w:pPr>
      <w:r w:rsidRPr="00773132">
        <w:rPr>
          <w:sz w:val="24"/>
          <w:szCs w:val="24"/>
        </w:rPr>
        <w:t>Zhotovitel se zavazuje provádět kontrolní dny minimálně 1x týdně.</w:t>
      </w:r>
    </w:p>
    <w:p w:rsidR="004B7859" w:rsidRPr="006074CF" w:rsidRDefault="004B7859" w:rsidP="004B7859">
      <w:pPr>
        <w:widowControl/>
        <w:numPr>
          <w:ilvl w:val="0"/>
          <w:numId w:val="9"/>
        </w:numPr>
        <w:tabs>
          <w:tab w:val="clear" w:pos="1440"/>
          <w:tab w:val="num" w:pos="709"/>
        </w:tabs>
        <w:autoSpaceDE/>
        <w:autoSpaceDN/>
        <w:adjustRightInd/>
        <w:spacing w:before="120"/>
        <w:ind w:left="709" w:hanging="283"/>
        <w:jc w:val="both"/>
        <w:rPr>
          <w:sz w:val="24"/>
          <w:szCs w:val="24"/>
        </w:rPr>
      </w:pPr>
      <w:r w:rsidRPr="006074CF">
        <w:rPr>
          <w:sz w:val="24"/>
          <w:szCs w:val="24"/>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 a podloženy fotodokumentací.</w:t>
      </w:r>
    </w:p>
    <w:p w:rsidR="004B7859" w:rsidRPr="00773132" w:rsidRDefault="004B7859" w:rsidP="004B7859">
      <w:pPr>
        <w:widowControl/>
        <w:numPr>
          <w:ilvl w:val="0"/>
          <w:numId w:val="9"/>
        </w:numPr>
        <w:tabs>
          <w:tab w:val="clear" w:pos="1440"/>
          <w:tab w:val="num" w:pos="709"/>
        </w:tabs>
        <w:autoSpaceDE/>
        <w:autoSpaceDN/>
        <w:adjustRightInd/>
        <w:spacing w:before="120"/>
        <w:ind w:left="709" w:hanging="283"/>
        <w:jc w:val="both"/>
        <w:rPr>
          <w:sz w:val="24"/>
          <w:szCs w:val="24"/>
        </w:rPr>
      </w:pPr>
      <w:r w:rsidRPr="00773132">
        <w:rPr>
          <w:sz w:val="24"/>
          <w:szCs w:val="24"/>
        </w:rPr>
        <w:t>Veškeré změny oproti schválené projektové dokumentaci (materiálové a jiné) musí být konzultovány s </w:t>
      </w:r>
      <w:r>
        <w:rPr>
          <w:sz w:val="24"/>
          <w:szCs w:val="24"/>
        </w:rPr>
        <w:t>objednatelem</w:t>
      </w:r>
      <w:r w:rsidRPr="00773132">
        <w:rPr>
          <w:sz w:val="24"/>
          <w:szCs w:val="24"/>
        </w:rPr>
        <w:t xml:space="preserve"> a musí být potvrzeny zápisem ve stavebním deníku.</w:t>
      </w:r>
    </w:p>
    <w:p w:rsidR="004B7859" w:rsidRDefault="004B7859" w:rsidP="004B7859">
      <w:pPr>
        <w:widowControl/>
        <w:tabs>
          <w:tab w:val="num" w:pos="709"/>
        </w:tabs>
        <w:autoSpaceDE/>
        <w:autoSpaceDN/>
        <w:adjustRightInd/>
        <w:spacing w:before="120"/>
        <w:jc w:val="both"/>
        <w:rPr>
          <w:sz w:val="24"/>
          <w:szCs w:val="24"/>
        </w:rPr>
      </w:pPr>
    </w:p>
    <w:p w:rsidR="00624C39" w:rsidRDefault="00624C39" w:rsidP="004B7859">
      <w:pPr>
        <w:widowControl/>
        <w:tabs>
          <w:tab w:val="num" w:pos="709"/>
        </w:tabs>
        <w:autoSpaceDE/>
        <w:autoSpaceDN/>
        <w:adjustRightInd/>
        <w:spacing w:before="120"/>
        <w:jc w:val="both"/>
        <w:rPr>
          <w:sz w:val="24"/>
          <w:szCs w:val="24"/>
        </w:rPr>
      </w:pPr>
    </w:p>
    <w:p w:rsidR="00624C39" w:rsidRDefault="00624C39" w:rsidP="004B7859">
      <w:pPr>
        <w:widowControl/>
        <w:tabs>
          <w:tab w:val="num" w:pos="709"/>
        </w:tabs>
        <w:autoSpaceDE/>
        <w:autoSpaceDN/>
        <w:adjustRightInd/>
        <w:spacing w:before="120"/>
        <w:jc w:val="both"/>
        <w:rPr>
          <w:sz w:val="24"/>
          <w:szCs w:val="24"/>
        </w:rPr>
      </w:pPr>
    </w:p>
    <w:p w:rsidR="00624C39" w:rsidRPr="00773132" w:rsidRDefault="00624C39" w:rsidP="004B7859">
      <w:pPr>
        <w:widowControl/>
        <w:tabs>
          <w:tab w:val="num" w:pos="709"/>
        </w:tabs>
        <w:autoSpaceDE/>
        <w:autoSpaceDN/>
        <w:adjustRightInd/>
        <w:spacing w:before="120"/>
        <w:jc w:val="both"/>
        <w:rPr>
          <w:sz w:val="24"/>
          <w:szCs w:val="24"/>
        </w:rPr>
      </w:pPr>
    </w:p>
    <w:p w:rsidR="004B7859" w:rsidRPr="00C755DF" w:rsidRDefault="004B7859" w:rsidP="004B7859">
      <w:pPr>
        <w:widowControl/>
        <w:autoSpaceDE/>
        <w:autoSpaceDN/>
        <w:adjustRightInd/>
        <w:ind w:left="709" w:hanging="709"/>
        <w:jc w:val="both"/>
        <w:rPr>
          <w:b/>
          <w:sz w:val="24"/>
          <w:szCs w:val="24"/>
          <w:u w:val="single"/>
        </w:rPr>
      </w:pPr>
      <w:r w:rsidRPr="00773132">
        <w:rPr>
          <w:b/>
          <w:sz w:val="24"/>
          <w:szCs w:val="24"/>
        </w:rPr>
        <w:t>VI.</w:t>
      </w:r>
      <w:r w:rsidRPr="00773132">
        <w:rPr>
          <w:sz w:val="24"/>
          <w:szCs w:val="24"/>
        </w:rPr>
        <w:t xml:space="preserve">        </w:t>
      </w:r>
      <w:r w:rsidRPr="00773132">
        <w:rPr>
          <w:b/>
          <w:sz w:val="24"/>
          <w:szCs w:val="24"/>
          <w:u w:val="single"/>
        </w:rPr>
        <w:t>Staveniště:</w:t>
      </w:r>
    </w:p>
    <w:p w:rsidR="004B7859" w:rsidRPr="00C755DF" w:rsidRDefault="004B7859" w:rsidP="004B7859">
      <w:pPr>
        <w:widowControl/>
        <w:autoSpaceDE/>
        <w:autoSpaceDN/>
        <w:adjustRightInd/>
        <w:jc w:val="both"/>
        <w:rPr>
          <w:b/>
          <w:caps/>
          <w:spacing w:val="20"/>
          <w:sz w:val="24"/>
          <w:szCs w:val="24"/>
        </w:rPr>
      </w:pP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Staveništěm se rozumí prostor objektu na parc.č.</w:t>
      </w:r>
      <w:r w:rsidR="00F9183B">
        <w:rPr>
          <w:sz w:val="24"/>
          <w:szCs w:val="24"/>
        </w:rPr>
        <w:t xml:space="preserve">2003/1 </w:t>
      </w:r>
      <w:r w:rsidRPr="00C755DF">
        <w:rPr>
          <w:sz w:val="24"/>
          <w:szCs w:val="24"/>
        </w:rPr>
        <w:t>v </w:t>
      </w:r>
      <w:proofErr w:type="spellStart"/>
      <w:proofErr w:type="gramStart"/>
      <w:r w:rsidRPr="00C755DF">
        <w:rPr>
          <w:sz w:val="24"/>
          <w:szCs w:val="24"/>
        </w:rPr>
        <w:t>k.ú</w:t>
      </w:r>
      <w:proofErr w:type="spellEnd"/>
      <w:r w:rsidRPr="00C755DF">
        <w:rPr>
          <w:sz w:val="24"/>
          <w:szCs w:val="24"/>
        </w:rPr>
        <w:t>.</w:t>
      </w:r>
      <w:proofErr w:type="gramEnd"/>
      <w:r w:rsidRPr="00C755DF">
        <w:rPr>
          <w:sz w:val="24"/>
          <w:szCs w:val="24"/>
        </w:rPr>
        <w:t xml:space="preserve"> Bílovec-město.</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Předání pracoviště zhotovitelem musí být ve stavu umožňujícím zahájení prací na díle, bude určen zodpovědný pracovník objednatele, který bude partnerem stavbyvedoucího zhotovitele pro koordinaci provádění prací na stavbě. Zařízení staveniště si zabezpečuje zhotovitel včetně zajištění a umístění měření odběru vody a elektrické energie a jejich náklady jsou zahrnuty ve smluvní ceně.</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Zhotovitel zodpovídá za čistotu a pořádek na staveništi. Odpady, které jsou výsledkem jeho činnosti, odstraní na své náklady, a to v souladu se zákonem.</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 xml:space="preserve">Zhotovitel vyklidí staveniště </w:t>
      </w:r>
      <w:proofErr w:type="gramStart"/>
      <w:r w:rsidRPr="00C755DF">
        <w:rPr>
          <w:sz w:val="24"/>
          <w:szCs w:val="24"/>
        </w:rPr>
        <w:t>do 5-ti</w:t>
      </w:r>
      <w:proofErr w:type="gramEnd"/>
      <w:r w:rsidRPr="00C755DF">
        <w:rPr>
          <w:sz w:val="24"/>
          <w:szCs w:val="24"/>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Zhotovitel se zavazuje udržovat na převzatém pracovišti pořádek a čistotu, na svůj náklad odstraňovat odpady a nečistoty vzniklé jeho činností, a to v souladu s příslušnými předpisy, zejména ekologickými a o likvidaci odpadů. Stejná povinnost se vztahuje na veřejná prostranství, která zhotovitel používá pro příjezd na staveniště a ke staveništi přiléhající pozemky.</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lastRenderedPageBreak/>
        <w:t>Objednatel si vyhrazuje právo vstoupit do samostatných smluvních vztahů v souvislosti s provedením prací, které nejsou dílem dle této smlouvy, avšak které s dílem bezprostředně souvisejí. Objednatel je povinen informovat zhotovitele o ostatních zhotovitelích vybraných objednatelem a jakýchkoli jejich změnách. Zhotovitel je povinen nezbytným způsobem spolupracovat s ostatními zhotoviteli vybranými objednatelem při jejich činnosti na staveništi. Zhotovitel je povinen koordinovat své práce s pracemi ostatních zhotovitelů vybraných objednatelem, s provozem v objektu apod. Objednatel poskytne zhotoviteli potřebné informace ohledně smluvních podmínek, jež má uzavřeny s ostatními zhotoviteli vybranými objednatelem, za účelem koordinace a zajištění výše uvedených činností.</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Zhotovitel je povinen oznámit Objednateli veškeré zřejmé nedostatky v práci ostatních zhotovitelů vybraných Objednatelem, které mohou mít vliv na práce a realizaci díla, ihned poté, kdy se o nich dozví nebo měl a mohl dozvědět, pokud by jednal s odbornou péčí. V případě opomenutí takového oznámení nebude zhotovitel oprávněn vznášet nároky vůči Objednateli za ztížení provádění či následné vady prací v důsledku nedostatků v provedení prací ostatními zhotoviteli vybranými objednatelem. Zhotovitel je povinen umožnit ostatním zhotovitelům vybraným Objednatelem přístup k dílu či jeho částem a poskytnout jim nezbytnou součinnost, aby mohli provést své práce na díle nebo jeho částech. Za účelem provádění prací je objednatel oprávněn poskytnout ostatním Zhotovitelům vybraným Objednatelem informace a údaje týkající se této Smlouvy a provádění prací zhotovitelem. Objednatel není odpovědný za jakákoli jednání nebo zanedbání povinností jakéhokoli zhotovitele vybraného Objednatelem. Objednatel je však povinen zajistit, aby ostatní zhotovitelé vybraní objednatelem odpovídajícím způsobem spolupracovali se Zhotovitelem při jeho činnosti na staveništi podle této Smlouvy.</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 xml:space="preserve"> Zhotovitel se zavazuje řídit se pokyny pověřeného technického dozoru stavebníka a příp. koordinátora bezpečnosti a ochrany zdraví při práci.</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Zhotovitel je oprávněn prováděním díla pověřit třetí osobu.</w:t>
      </w:r>
    </w:p>
    <w:p w:rsidR="004B7859" w:rsidRPr="00C755DF" w:rsidRDefault="004B7859" w:rsidP="004B7859">
      <w:pPr>
        <w:widowControl/>
        <w:numPr>
          <w:ilvl w:val="1"/>
          <w:numId w:val="8"/>
        </w:numPr>
        <w:tabs>
          <w:tab w:val="num" w:pos="709"/>
        </w:tabs>
        <w:autoSpaceDE/>
        <w:autoSpaceDN/>
        <w:adjustRightInd/>
        <w:ind w:left="709" w:hanging="357"/>
        <w:jc w:val="both"/>
        <w:rPr>
          <w:sz w:val="24"/>
          <w:szCs w:val="24"/>
        </w:rPr>
      </w:pPr>
      <w:r w:rsidRPr="00C755DF">
        <w:rPr>
          <w:sz w:val="24"/>
          <w:szCs w:val="24"/>
        </w:rPr>
        <w:t>Objednatel je povinen poskytnout zhotoviteli řádně a včas veškerou nezbytnou součinnost k řádnému provedení díla v souladu se smlouvou. V případě, že objednatel poruší tuto svoji povinnost, prodlužují se o dobu prodlení objednatele termíny pro provedení díla. Ke splnění svého závazku specifikovaného v tomto odstavci zavazuje se objednatel zajistit zhotoviteli před zahájením provádění montáže stavební připravenost.</w:t>
      </w:r>
    </w:p>
    <w:p w:rsidR="004B7859" w:rsidRPr="00773132" w:rsidRDefault="004B7859" w:rsidP="004B7859">
      <w:pPr>
        <w:widowControl/>
        <w:autoSpaceDE/>
        <w:autoSpaceDN/>
        <w:adjustRightInd/>
        <w:jc w:val="both"/>
        <w:rPr>
          <w:sz w:val="24"/>
          <w:szCs w:val="24"/>
        </w:rPr>
      </w:pPr>
    </w:p>
    <w:p w:rsidR="004B7859" w:rsidRPr="00773132" w:rsidRDefault="004B7859" w:rsidP="004B7859">
      <w:pPr>
        <w:widowControl/>
        <w:autoSpaceDE/>
        <w:autoSpaceDN/>
        <w:adjustRightInd/>
        <w:ind w:left="709" w:hanging="709"/>
        <w:jc w:val="both"/>
        <w:rPr>
          <w:b/>
          <w:sz w:val="24"/>
          <w:szCs w:val="24"/>
          <w:u w:val="single"/>
        </w:rPr>
      </w:pPr>
      <w:r w:rsidRPr="00773132">
        <w:rPr>
          <w:b/>
          <w:sz w:val="24"/>
          <w:szCs w:val="24"/>
        </w:rPr>
        <w:t>VII.</w:t>
      </w:r>
      <w:r w:rsidRPr="00773132">
        <w:rPr>
          <w:sz w:val="24"/>
          <w:szCs w:val="24"/>
        </w:rPr>
        <w:t xml:space="preserve">      </w:t>
      </w:r>
      <w:r w:rsidRPr="00773132">
        <w:rPr>
          <w:b/>
          <w:sz w:val="24"/>
          <w:szCs w:val="24"/>
          <w:u w:val="single"/>
        </w:rPr>
        <w:t>Stavební deník:</w:t>
      </w:r>
    </w:p>
    <w:p w:rsidR="004B7859" w:rsidRPr="00773132" w:rsidRDefault="004B7859" w:rsidP="004B7859">
      <w:pPr>
        <w:widowControl/>
        <w:autoSpaceDE/>
        <w:autoSpaceDN/>
        <w:adjustRightInd/>
        <w:jc w:val="both"/>
        <w:rPr>
          <w:b/>
          <w:sz w:val="24"/>
          <w:szCs w:val="24"/>
          <w:u w:val="single"/>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 xml:space="preserve">Zhotovitel je povinen o pracích, které provádí, vést stavební deník v souladu s ustanovením </w:t>
      </w:r>
      <w:r w:rsidRPr="00F81013">
        <w:rPr>
          <w:spacing w:val="-6"/>
          <w:sz w:val="24"/>
          <w:szCs w:val="24"/>
        </w:rPr>
        <w:t>§ 157 stavebního zákona č. 183/2006 Sb.,</w:t>
      </w:r>
      <w:r w:rsidRPr="00773132">
        <w:rPr>
          <w:spacing w:val="-6"/>
          <w:sz w:val="24"/>
          <w:szCs w:val="24"/>
        </w:rPr>
        <w:t xml:space="preserve"> ve znění pozdějších předpisů, a to ode dne převzetí staveniště. Během pracovní doby musí být deník na stavbě trvale přístupný.</w:t>
      </w:r>
      <w:r w:rsidRPr="00773132">
        <w:rPr>
          <w:spacing w:val="-6"/>
          <w:sz w:val="24"/>
          <w:szCs w:val="24"/>
        </w:rPr>
        <w:tab/>
      </w:r>
    </w:p>
    <w:p w:rsidR="004B7859" w:rsidRPr="00773132" w:rsidRDefault="004B7859" w:rsidP="004B7859">
      <w:pPr>
        <w:widowControl/>
        <w:tabs>
          <w:tab w:val="num" w:pos="709"/>
        </w:tabs>
        <w:autoSpaceDE/>
        <w:adjustRightInd/>
        <w:ind w:left="709"/>
        <w:jc w:val="both"/>
        <w:rPr>
          <w:spacing w:val="-6"/>
          <w:sz w:val="16"/>
          <w:szCs w:val="16"/>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rsidR="004B7859" w:rsidRPr="00773132" w:rsidRDefault="004B7859" w:rsidP="004B7859">
      <w:pPr>
        <w:widowControl/>
        <w:tabs>
          <w:tab w:val="num" w:pos="709"/>
        </w:tabs>
        <w:autoSpaceDE/>
        <w:adjustRightInd/>
        <w:jc w:val="both"/>
        <w:rPr>
          <w:spacing w:val="-6"/>
          <w:sz w:val="16"/>
          <w:szCs w:val="16"/>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Denní záznamy se do deníku zapisují čitelně a podepisují zodpovědným stavbyvedoucím zhotovitele, a to zásadně ten den, kdy byly práce provedeny nebo kdy nastaly okolnosti, které jsou předmětem zápisu.</w:t>
      </w:r>
    </w:p>
    <w:p w:rsidR="004B7859" w:rsidRPr="00773132" w:rsidRDefault="004B7859" w:rsidP="004B7859">
      <w:pPr>
        <w:widowControl/>
        <w:tabs>
          <w:tab w:val="num" w:pos="709"/>
        </w:tabs>
        <w:autoSpaceDE/>
        <w:adjustRightInd/>
        <w:jc w:val="both"/>
        <w:rPr>
          <w:spacing w:val="-6"/>
          <w:sz w:val="16"/>
          <w:szCs w:val="16"/>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rsidR="004B7859" w:rsidRPr="00773132" w:rsidRDefault="004B7859" w:rsidP="004B7859">
      <w:pPr>
        <w:widowControl/>
        <w:tabs>
          <w:tab w:val="num" w:pos="709"/>
        </w:tabs>
        <w:autoSpaceDE/>
        <w:adjustRightInd/>
        <w:jc w:val="both"/>
        <w:rPr>
          <w:spacing w:val="-6"/>
          <w:sz w:val="16"/>
          <w:szCs w:val="16"/>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 xml:space="preserve">Jestliže stavbyvedoucí zhotovitele nesouhlasí s provedeným záznamem objednatele nebo jím pověřeného zástupce, popřípadě se záznamem učiněným zodpovědným projektantem stavby, je povinen připojit k záznamu </w:t>
      </w:r>
      <w:r w:rsidRPr="00773132">
        <w:rPr>
          <w:spacing w:val="-6"/>
          <w:sz w:val="24"/>
          <w:szCs w:val="24"/>
          <w:u w:val="single"/>
        </w:rPr>
        <w:t>do tří pracovních dnů</w:t>
      </w:r>
      <w:r w:rsidRPr="00773132">
        <w:rPr>
          <w:spacing w:val="-6"/>
          <w:sz w:val="24"/>
          <w:szCs w:val="24"/>
        </w:rPr>
        <w:t xml:space="preserve"> své stanovisko, jinak se má za to, že s obsahem záznamu objednatele nebo projektanta stavby, souhlasí.</w:t>
      </w:r>
    </w:p>
    <w:p w:rsidR="004B7859" w:rsidRPr="00773132" w:rsidRDefault="004B7859" w:rsidP="004B7859">
      <w:pPr>
        <w:widowControl/>
        <w:tabs>
          <w:tab w:val="num" w:pos="709"/>
        </w:tabs>
        <w:autoSpaceDE/>
        <w:adjustRightInd/>
        <w:jc w:val="both"/>
        <w:rPr>
          <w:spacing w:val="-6"/>
          <w:sz w:val="16"/>
          <w:szCs w:val="16"/>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Povinnost vést stavební deník končí odevzdáním a převzetím díla - po odstranění všech vad a nedodělků na díle.</w:t>
      </w:r>
    </w:p>
    <w:p w:rsidR="004B7859" w:rsidRPr="00773132" w:rsidRDefault="004B7859" w:rsidP="004B7859">
      <w:pPr>
        <w:widowControl/>
        <w:tabs>
          <w:tab w:val="num" w:pos="709"/>
        </w:tabs>
        <w:autoSpaceDE/>
        <w:adjustRightInd/>
        <w:jc w:val="both"/>
        <w:rPr>
          <w:spacing w:val="-6"/>
          <w:sz w:val="16"/>
          <w:szCs w:val="16"/>
        </w:rPr>
      </w:pPr>
    </w:p>
    <w:p w:rsidR="004B7859" w:rsidRPr="00773132" w:rsidRDefault="004B7859" w:rsidP="004B7859">
      <w:pPr>
        <w:widowControl/>
        <w:numPr>
          <w:ilvl w:val="0"/>
          <w:numId w:val="10"/>
        </w:numPr>
        <w:tabs>
          <w:tab w:val="clear" w:pos="1440"/>
          <w:tab w:val="num" w:pos="709"/>
        </w:tabs>
        <w:autoSpaceDE/>
        <w:autoSpaceDN/>
        <w:adjustRightInd/>
        <w:ind w:left="709"/>
        <w:jc w:val="both"/>
        <w:rPr>
          <w:spacing w:val="-6"/>
          <w:sz w:val="24"/>
          <w:szCs w:val="24"/>
        </w:rPr>
      </w:pPr>
      <w:r w:rsidRPr="00773132">
        <w:rPr>
          <w:spacing w:val="-6"/>
          <w:sz w:val="24"/>
          <w:szCs w:val="24"/>
        </w:rPr>
        <w:t>Stavební deník uschovává zhotovitel do konce záruční doby dohodnuté v této smlouvě.</w:t>
      </w:r>
    </w:p>
    <w:p w:rsidR="004B7859" w:rsidRPr="00773132" w:rsidRDefault="004B7859" w:rsidP="004B7859">
      <w:pPr>
        <w:widowControl/>
        <w:tabs>
          <w:tab w:val="num" w:pos="709"/>
        </w:tabs>
        <w:autoSpaceDE/>
        <w:adjustRightInd/>
        <w:jc w:val="both"/>
        <w:rPr>
          <w:spacing w:val="-6"/>
          <w:sz w:val="16"/>
          <w:szCs w:val="16"/>
        </w:rPr>
      </w:pPr>
    </w:p>
    <w:p w:rsidR="004B7859" w:rsidRPr="00773132" w:rsidRDefault="004B7859" w:rsidP="004B7859">
      <w:pPr>
        <w:widowControl/>
        <w:numPr>
          <w:ilvl w:val="0"/>
          <w:numId w:val="10"/>
        </w:numPr>
        <w:tabs>
          <w:tab w:val="clear" w:pos="1440"/>
          <w:tab w:val="num" w:pos="0"/>
          <w:tab w:val="num" w:pos="709"/>
        </w:tabs>
        <w:autoSpaceDE/>
        <w:autoSpaceDN/>
        <w:adjustRightInd/>
        <w:ind w:left="709"/>
        <w:jc w:val="both"/>
        <w:rPr>
          <w:spacing w:val="-6"/>
          <w:sz w:val="24"/>
          <w:szCs w:val="24"/>
        </w:rPr>
      </w:pPr>
      <w:r w:rsidRPr="00773132">
        <w:rPr>
          <w:spacing w:val="-6"/>
          <w:sz w:val="24"/>
          <w:szCs w:val="24"/>
        </w:rPr>
        <w:t>Jakékoliv zápisy ve stavebním deníku nemohou měnit ustanovení této smlouvy.</w:t>
      </w:r>
    </w:p>
    <w:p w:rsidR="004B7859" w:rsidRPr="00773132" w:rsidRDefault="004B7859" w:rsidP="004B7859">
      <w:pPr>
        <w:widowControl/>
        <w:autoSpaceDE/>
        <w:autoSpaceDN/>
        <w:adjustRightInd/>
        <w:jc w:val="both"/>
        <w:rPr>
          <w:sz w:val="24"/>
          <w:szCs w:val="24"/>
        </w:rPr>
      </w:pPr>
    </w:p>
    <w:p w:rsidR="004B7859" w:rsidRPr="00773132" w:rsidRDefault="004B7859" w:rsidP="004B7859">
      <w:pPr>
        <w:widowControl/>
        <w:numPr>
          <w:ilvl w:val="2"/>
          <w:numId w:val="8"/>
        </w:numPr>
        <w:tabs>
          <w:tab w:val="num" w:pos="709"/>
        </w:tabs>
        <w:autoSpaceDE/>
        <w:autoSpaceDN/>
        <w:adjustRightInd/>
        <w:ind w:left="709" w:hanging="709"/>
        <w:jc w:val="both"/>
        <w:rPr>
          <w:b/>
          <w:sz w:val="24"/>
          <w:szCs w:val="24"/>
          <w:u w:val="single"/>
        </w:rPr>
      </w:pPr>
      <w:r w:rsidRPr="00773132">
        <w:rPr>
          <w:sz w:val="24"/>
          <w:szCs w:val="24"/>
        </w:rPr>
        <w:t xml:space="preserve">  </w:t>
      </w:r>
      <w:r w:rsidRPr="00773132">
        <w:rPr>
          <w:b/>
          <w:sz w:val="24"/>
          <w:szCs w:val="24"/>
          <w:u w:val="single"/>
        </w:rPr>
        <w:t>Předání a převzetí díla:</w:t>
      </w:r>
    </w:p>
    <w:p w:rsidR="004B7859" w:rsidRPr="00773132" w:rsidRDefault="004B7859" w:rsidP="004B7859">
      <w:pPr>
        <w:widowControl/>
        <w:autoSpaceDE/>
        <w:autoSpaceDN/>
        <w:adjustRightInd/>
        <w:ind w:left="142"/>
        <w:jc w:val="both"/>
        <w:rPr>
          <w:b/>
          <w:sz w:val="24"/>
          <w:szCs w:val="24"/>
          <w:u w:val="single"/>
        </w:rPr>
      </w:pPr>
    </w:p>
    <w:p w:rsidR="004B7859" w:rsidRPr="00773132" w:rsidRDefault="004B7859" w:rsidP="004B7859">
      <w:pPr>
        <w:widowControl/>
        <w:numPr>
          <w:ilvl w:val="1"/>
          <w:numId w:val="11"/>
        </w:numPr>
        <w:tabs>
          <w:tab w:val="num" w:pos="709"/>
        </w:tabs>
        <w:autoSpaceDE/>
        <w:autoSpaceDN/>
        <w:adjustRightInd/>
        <w:ind w:left="709" w:hanging="284"/>
        <w:jc w:val="both"/>
        <w:rPr>
          <w:sz w:val="24"/>
          <w:szCs w:val="24"/>
        </w:rPr>
      </w:pPr>
      <w:r w:rsidRPr="00773132">
        <w:rPr>
          <w:sz w:val="24"/>
          <w:szCs w:val="24"/>
        </w:rPr>
        <w:t xml:space="preserve">Zhotovení díla je ukončeno předáním a převzetím díla ve smyslu příslušných norem na protokolu o předání a převzetí, odstraněním všech vad a nedodělků a uvedením terénu do původního stavu, předáním dokladů o předepsaných zkouškách a revizích. </w:t>
      </w:r>
    </w:p>
    <w:p w:rsidR="004B7859" w:rsidRPr="00773132" w:rsidRDefault="004B7859" w:rsidP="004B7859">
      <w:pPr>
        <w:widowControl/>
        <w:tabs>
          <w:tab w:val="num" w:pos="1222"/>
        </w:tabs>
        <w:autoSpaceDE/>
        <w:adjustRightInd/>
        <w:ind w:left="709"/>
        <w:jc w:val="both"/>
        <w:rPr>
          <w:sz w:val="16"/>
          <w:szCs w:val="16"/>
        </w:rPr>
      </w:pPr>
    </w:p>
    <w:p w:rsidR="004B7859" w:rsidRPr="00773132" w:rsidRDefault="004B7859" w:rsidP="004B7859">
      <w:pPr>
        <w:widowControl/>
        <w:numPr>
          <w:ilvl w:val="1"/>
          <w:numId w:val="11"/>
        </w:numPr>
        <w:tabs>
          <w:tab w:val="num" w:pos="709"/>
        </w:tabs>
        <w:autoSpaceDE/>
        <w:autoSpaceDN/>
        <w:adjustRightInd/>
        <w:ind w:left="709" w:hanging="284"/>
        <w:jc w:val="both"/>
        <w:rPr>
          <w:sz w:val="24"/>
          <w:lang w:val="x-none" w:eastAsia="x-none"/>
        </w:rPr>
      </w:pPr>
      <w:r w:rsidRPr="00773132">
        <w:rPr>
          <w:sz w:val="24"/>
          <w:lang w:val="x-none" w:eastAsia="x-none"/>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rsidR="004B7859" w:rsidRPr="00773132" w:rsidRDefault="004B7859" w:rsidP="004B7859">
      <w:pPr>
        <w:widowControl/>
        <w:tabs>
          <w:tab w:val="num" w:pos="1222"/>
        </w:tabs>
        <w:autoSpaceDE/>
        <w:adjustRightInd/>
        <w:jc w:val="both"/>
        <w:rPr>
          <w:sz w:val="16"/>
          <w:szCs w:val="16"/>
          <w:lang w:val="x-none" w:eastAsia="x-none"/>
        </w:rPr>
      </w:pPr>
    </w:p>
    <w:p w:rsidR="004B7859" w:rsidRPr="00773132" w:rsidRDefault="004B7859" w:rsidP="004B7859">
      <w:pPr>
        <w:widowControl/>
        <w:numPr>
          <w:ilvl w:val="1"/>
          <w:numId w:val="11"/>
        </w:numPr>
        <w:tabs>
          <w:tab w:val="num" w:pos="709"/>
        </w:tabs>
        <w:autoSpaceDE/>
        <w:autoSpaceDN/>
        <w:adjustRightInd/>
        <w:ind w:left="709" w:hanging="284"/>
        <w:jc w:val="both"/>
        <w:rPr>
          <w:sz w:val="24"/>
          <w:szCs w:val="24"/>
        </w:rPr>
      </w:pPr>
      <w:r w:rsidRPr="00773132">
        <w:rPr>
          <w:sz w:val="24"/>
          <w:szCs w:val="24"/>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rsidR="004B7859" w:rsidRPr="00773132" w:rsidRDefault="004B7859" w:rsidP="004B7859">
      <w:pPr>
        <w:widowControl/>
        <w:tabs>
          <w:tab w:val="num" w:pos="1222"/>
        </w:tabs>
        <w:autoSpaceDE/>
        <w:adjustRightInd/>
        <w:jc w:val="both"/>
        <w:rPr>
          <w:sz w:val="16"/>
          <w:szCs w:val="16"/>
        </w:rPr>
      </w:pPr>
    </w:p>
    <w:p w:rsidR="004B7859" w:rsidRPr="00C4370F" w:rsidRDefault="004B7859" w:rsidP="004B7859">
      <w:pPr>
        <w:widowControl/>
        <w:numPr>
          <w:ilvl w:val="1"/>
          <w:numId w:val="11"/>
        </w:numPr>
        <w:tabs>
          <w:tab w:val="num" w:pos="709"/>
        </w:tabs>
        <w:autoSpaceDE/>
        <w:autoSpaceDN/>
        <w:adjustRightInd/>
        <w:ind w:left="709" w:hanging="284"/>
        <w:jc w:val="both"/>
        <w:rPr>
          <w:sz w:val="24"/>
          <w:szCs w:val="24"/>
        </w:rPr>
      </w:pPr>
      <w:r w:rsidRPr="00773132">
        <w:rPr>
          <w:sz w:val="24"/>
          <w:szCs w:val="24"/>
        </w:rPr>
        <w:t>Splněním díla</w:t>
      </w:r>
      <w:r w:rsidRPr="00773132">
        <w:rPr>
          <w:color w:val="0000FF"/>
          <w:sz w:val="24"/>
          <w:szCs w:val="24"/>
        </w:rPr>
        <w:t xml:space="preserve"> </w:t>
      </w:r>
      <w:r w:rsidRPr="00773132">
        <w:rPr>
          <w:sz w:val="24"/>
          <w:szCs w:val="24"/>
        </w:rPr>
        <w:t xml:space="preserve">se rozumí úplné dokončení,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w:t>
      </w:r>
      <w:r w:rsidRPr="00C4370F">
        <w:rPr>
          <w:sz w:val="24"/>
          <w:szCs w:val="24"/>
        </w:rPr>
        <w:t xml:space="preserve">nedodělků. </w:t>
      </w:r>
    </w:p>
    <w:p w:rsidR="004B7859" w:rsidRPr="00C4370F" w:rsidRDefault="004B7859" w:rsidP="004B7859">
      <w:pPr>
        <w:widowControl/>
        <w:tabs>
          <w:tab w:val="num" w:pos="1222"/>
        </w:tabs>
        <w:autoSpaceDE/>
        <w:adjustRightInd/>
        <w:ind w:left="709"/>
        <w:jc w:val="both"/>
        <w:rPr>
          <w:sz w:val="16"/>
          <w:szCs w:val="16"/>
        </w:rPr>
      </w:pPr>
    </w:p>
    <w:p w:rsidR="004B7859" w:rsidRPr="00C4370F" w:rsidRDefault="004B7859" w:rsidP="004B7859">
      <w:pPr>
        <w:widowControl/>
        <w:numPr>
          <w:ilvl w:val="1"/>
          <w:numId w:val="11"/>
        </w:numPr>
        <w:tabs>
          <w:tab w:val="num" w:pos="709"/>
        </w:tabs>
        <w:autoSpaceDE/>
        <w:autoSpaceDN/>
        <w:adjustRightInd/>
        <w:ind w:left="709" w:hanging="284"/>
        <w:jc w:val="both"/>
        <w:rPr>
          <w:sz w:val="24"/>
          <w:szCs w:val="24"/>
        </w:rPr>
      </w:pPr>
      <w:r w:rsidRPr="00C4370F">
        <w:rPr>
          <w:sz w:val="24"/>
          <w:szCs w:val="24"/>
        </w:rPr>
        <w:t>K přejímce díla je zhotovitel povinen objednateli předložit a předat: dokumentaci skutečného provedení, technické listy, atesty, doklady o shodě použitého materiálu a výrobků a dále pak ostatní doklady, osvědčující jakost a spolehlivost provedení stavby, které si objednatel vyžádá.</w:t>
      </w:r>
    </w:p>
    <w:p w:rsidR="004B7859" w:rsidRPr="00773132" w:rsidRDefault="004B7859" w:rsidP="004B7859">
      <w:pPr>
        <w:widowControl/>
        <w:tabs>
          <w:tab w:val="num" w:pos="1222"/>
        </w:tabs>
        <w:autoSpaceDE/>
        <w:adjustRightInd/>
        <w:jc w:val="both"/>
        <w:rPr>
          <w:sz w:val="16"/>
          <w:szCs w:val="16"/>
        </w:rPr>
      </w:pPr>
    </w:p>
    <w:p w:rsidR="004B7859" w:rsidRPr="00773132" w:rsidRDefault="004B7859" w:rsidP="004B7859">
      <w:pPr>
        <w:widowControl/>
        <w:numPr>
          <w:ilvl w:val="1"/>
          <w:numId w:val="11"/>
        </w:numPr>
        <w:tabs>
          <w:tab w:val="num" w:pos="709"/>
        </w:tabs>
        <w:autoSpaceDE/>
        <w:autoSpaceDN/>
        <w:adjustRightInd/>
        <w:ind w:left="709" w:hanging="284"/>
        <w:jc w:val="both"/>
        <w:rPr>
          <w:sz w:val="24"/>
          <w:lang w:val="x-none" w:eastAsia="x-none"/>
        </w:rPr>
      </w:pPr>
      <w:r w:rsidRPr="00773132">
        <w:rPr>
          <w:sz w:val="24"/>
          <w:lang w:val="x-none" w:eastAsia="x-none"/>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rsidR="004B7859" w:rsidRPr="00773132" w:rsidRDefault="004B7859" w:rsidP="004B7859">
      <w:pPr>
        <w:widowControl/>
        <w:tabs>
          <w:tab w:val="num" w:pos="1222"/>
        </w:tabs>
        <w:autoSpaceDE/>
        <w:adjustRightInd/>
        <w:jc w:val="both"/>
        <w:rPr>
          <w:sz w:val="16"/>
          <w:szCs w:val="16"/>
          <w:lang w:val="x-none" w:eastAsia="x-none"/>
        </w:rPr>
      </w:pPr>
    </w:p>
    <w:p w:rsidR="004B7859" w:rsidRPr="00773132" w:rsidRDefault="004B7859" w:rsidP="004B7859">
      <w:pPr>
        <w:widowControl/>
        <w:numPr>
          <w:ilvl w:val="1"/>
          <w:numId w:val="11"/>
        </w:numPr>
        <w:tabs>
          <w:tab w:val="num" w:pos="709"/>
        </w:tabs>
        <w:autoSpaceDE/>
        <w:autoSpaceDN/>
        <w:adjustRightInd/>
        <w:ind w:left="709" w:hanging="283"/>
        <w:jc w:val="both"/>
        <w:rPr>
          <w:sz w:val="24"/>
          <w:szCs w:val="24"/>
        </w:rPr>
      </w:pPr>
      <w:r w:rsidRPr="00773132">
        <w:rPr>
          <w:sz w:val="24"/>
          <w:szCs w:val="24"/>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4B7859" w:rsidRPr="00773132" w:rsidRDefault="004B7859" w:rsidP="004B7859">
      <w:pPr>
        <w:widowControl/>
        <w:tabs>
          <w:tab w:val="num" w:pos="1222"/>
        </w:tabs>
        <w:autoSpaceDE/>
        <w:adjustRightInd/>
        <w:jc w:val="both"/>
        <w:rPr>
          <w:sz w:val="16"/>
          <w:szCs w:val="16"/>
        </w:rPr>
      </w:pPr>
    </w:p>
    <w:p w:rsidR="004B7859" w:rsidRPr="00773132" w:rsidRDefault="004B7859" w:rsidP="004B7859">
      <w:pPr>
        <w:widowControl/>
        <w:numPr>
          <w:ilvl w:val="1"/>
          <w:numId w:val="11"/>
        </w:numPr>
        <w:tabs>
          <w:tab w:val="num" w:pos="709"/>
        </w:tabs>
        <w:autoSpaceDE/>
        <w:autoSpaceDN/>
        <w:adjustRightInd/>
        <w:ind w:left="709" w:hanging="283"/>
        <w:jc w:val="both"/>
        <w:rPr>
          <w:sz w:val="24"/>
          <w:szCs w:val="24"/>
        </w:rPr>
      </w:pPr>
      <w:r w:rsidRPr="00773132">
        <w:rPr>
          <w:sz w:val="24"/>
          <w:szCs w:val="24"/>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rsidR="004B7859" w:rsidRDefault="004B7859" w:rsidP="004B7859">
      <w:pPr>
        <w:widowControl/>
        <w:tabs>
          <w:tab w:val="center" w:pos="4536"/>
          <w:tab w:val="right" w:pos="9072"/>
        </w:tabs>
        <w:autoSpaceDE/>
        <w:autoSpaceDN/>
        <w:adjustRightInd/>
        <w:jc w:val="both"/>
        <w:rPr>
          <w:sz w:val="24"/>
          <w:szCs w:val="24"/>
          <w:lang w:val="x-none"/>
        </w:rPr>
      </w:pPr>
    </w:p>
    <w:p w:rsidR="004B7859" w:rsidRPr="00773132" w:rsidRDefault="004B7859" w:rsidP="004B7859">
      <w:pPr>
        <w:widowControl/>
        <w:tabs>
          <w:tab w:val="center" w:pos="4536"/>
          <w:tab w:val="right" w:pos="9072"/>
        </w:tabs>
        <w:autoSpaceDE/>
        <w:autoSpaceDN/>
        <w:adjustRightInd/>
        <w:jc w:val="both"/>
        <w:rPr>
          <w:sz w:val="24"/>
          <w:szCs w:val="24"/>
          <w:lang w:val="x-none"/>
        </w:rPr>
      </w:pPr>
    </w:p>
    <w:p w:rsidR="004B7859" w:rsidRPr="00773132" w:rsidRDefault="004B7859" w:rsidP="004B7859">
      <w:pPr>
        <w:widowControl/>
        <w:autoSpaceDE/>
        <w:autoSpaceDN/>
        <w:adjustRightInd/>
        <w:ind w:left="709" w:hanging="709"/>
        <w:jc w:val="both"/>
        <w:rPr>
          <w:sz w:val="24"/>
          <w:szCs w:val="24"/>
          <w:u w:val="single"/>
        </w:rPr>
      </w:pPr>
      <w:r w:rsidRPr="00773132">
        <w:rPr>
          <w:b/>
          <w:sz w:val="24"/>
          <w:szCs w:val="24"/>
        </w:rPr>
        <w:t>IX.</w:t>
      </w:r>
      <w:r w:rsidRPr="00773132">
        <w:rPr>
          <w:b/>
          <w:sz w:val="24"/>
          <w:szCs w:val="24"/>
        </w:rPr>
        <w:tab/>
      </w:r>
      <w:r w:rsidRPr="00773132">
        <w:rPr>
          <w:b/>
          <w:spacing w:val="20"/>
          <w:sz w:val="24"/>
          <w:szCs w:val="24"/>
          <w:u w:val="single"/>
        </w:rPr>
        <w:t>Záruka za jakost, odpovědnost za vady:</w:t>
      </w:r>
    </w:p>
    <w:p w:rsidR="004B7859" w:rsidRPr="00773132" w:rsidRDefault="004B7859" w:rsidP="004B7859">
      <w:pPr>
        <w:widowControl/>
        <w:autoSpaceDE/>
        <w:autoSpaceDN/>
        <w:adjustRightInd/>
        <w:jc w:val="both"/>
        <w:rPr>
          <w:b/>
          <w:spacing w:val="20"/>
          <w:sz w:val="24"/>
          <w:szCs w:val="24"/>
          <w:u w:val="single"/>
        </w:rPr>
      </w:pPr>
    </w:p>
    <w:p w:rsidR="004B7859" w:rsidRPr="00773132" w:rsidRDefault="004B7859" w:rsidP="004B7859">
      <w:pPr>
        <w:widowControl/>
        <w:numPr>
          <w:ilvl w:val="0"/>
          <w:numId w:val="12"/>
        </w:numPr>
        <w:tabs>
          <w:tab w:val="clear" w:pos="1440"/>
          <w:tab w:val="num" w:pos="709"/>
        </w:tabs>
        <w:autoSpaceDE/>
        <w:autoSpaceDN/>
        <w:adjustRightInd/>
        <w:ind w:left="709" w:hanging="283"/>
        <w:jc w:val="both"/>
        <w:rPr>
          <w:sz w:val="24"/>
          <w:szCs w:val="24"/>
        </w:rPr>
      </w:pPr>
      <w:r w:rsidRPr="00773132">
        <w:rPr>
          <w:sz w:val="24"/>
          <w:szCs w:val="24"/>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r w:rsidRPr="00F81013">
        <w:rPr>
          <w:sz w:val="24"/>
          <w:szCs w:val="24"/>
        </w:rPr>
        <w:t xml:space="preserve"> Zhotovitel odpovídá za vady díla za podmínek stanovených zejména ustanoveními § </w:t>
      </w:r>
      <w:smartTag w:uri="urn:schemas-microsoft-com:office:smarttags" w:element="metricconverter">
        <w:smartTagPr>
          <w:attr w:name="ProductID" w:val="2615 a"/>
        </w:smartTagPr>
        <w:r w:rsidRPr="00F81013">
          <w:rPr>
            <w:sz w:val="24"/>
            <w:szCs w:val="24"/>
          </w:rPr>
          <w:t>2615 a</w:t>
        </w:r>
      </w:smartTag>
      <w:r w:rsidRPr="00F81013">
        <w:rPr>
          <w:sz w:val="24"/>
          <w:szCs w:val="24"/>
        </w:rPr>
        <w:t xml:space="preserve"> násl. občanského zákoníku. Objednatel je povinen s odbornou péčí prohlédnout anebo zařídit prohlídku předmětu díla ihned po jeho předání zhotovitelem.</w:t>
      </w:r>
    </w:p>
    <w:p w:rsidR="004B7859" w:rsidRPr="00773132" w:rsidRDefault="004B7859" w:rsidP="004B7859">
      <w:pPr>
        <w:widowControl/>
        <w:tabs>
          <w:tab w:val="num" w:pos="709"/>
        </w:tabs>
        <w:autoSpaceDE/>
        <w:adjustRightInd/>
        <w:ind w:left="709"/>
        <w:jc w:val="both"/>
        <w:rPr>
          <w:sz w:val="24"/>
          <w:szCs w:val="24"/>
        </w:rPr>
      </w:pPr>
    </w:p>
    <w:p w:rsidR="004B7859" w:rsidRPr="00773132" w:rsidRDefault="004B7859" w:rsidP="004B7859">
      <w:pPr>
        <w:widowControl/>
        <w:numPr>
          <w:ilvl w:val="0"/>
          <w:numId w:val="12"/>
        </w:numPr>
        <w:tabs>
          <w:tab w:val="clear" w:pos="1440"/>
          <w:tab w:val="num" w:pos="709"/>
        </w:tabs>
        <w:autoSpaceDE/>
        <w:autoSpaceDN/>
        <w:adjustRightInd/>
        <w:ind w:left="709" w:hanging="283"/>
        <w:jc w:val="both"/>
        <w:rPr>
          <w:sz w:val="24"/>
          <w:szCs w:val="24"/>
        </w:rPr>
      </w:pPr>
      <w:r w:rsidRPr="00773132">
        <w:rPr>
          <w:sz w:val="24"/>
          <w:szCs w:val="24"/>
        </w:rPr>
        <w:t>Zhotovitel poskytuje na předmět díla dle této smlouvy záruku za jakost v</w:t>
      </w:r>
      <w:r>
        <w:rPr>
          <w:sz w:val="24"/>
          <w:szCs w:val="24"/>
        </w:rPr>
        <w:t> </w:t>
      </w:r>
      <w:r w:rsidRPr="00773132">
        <w:rPr>
          <w:sz w:val="24"/>
          <w:szCs w:val="24"/>
        </w:rPr>
        <w:t>délce</w:t>
      </w:r>
      <w:r>
        <w:rPr>
          <w:sz w:val="24"/>
          <w:szCs w:val="24"/>
        </w:rPr>
        <w:t xml:space="preserve"> 36 </w:t>
      </w:r>
      <w:r w:rsidRPr="00773132">
        <w:rPr>
          <w:sz w:val="24"/>
          <w:szCs w:val="24"/>
        </w:rPr>
        <w:t>měsíců</w:t>
      </w:r>
      <w:r w:rsidRPr="00773132">
        <w:rPr>
          <w:sz w:val="24"/>
          <w:szCs w:val="24"/>
          <w:vertAlign w:val="superscript"/>
        </w:rPr>
        <w:t xml:space="preserve"> </w:t>
      </w:r>
      <w:r w:rsidRPr="00773132">
        <w:rPr>
          <w:sz w:val="24"/>
          <w:szCs w:val="24"/>
        </w:rPr>
        <w:t>od data předání objednateli.</w:t>
      </w:r>
    </w:p>
    <w:p w:rsidR="004B7859" w:rsidRPr="00773132" w:rsidRDefault="004B7859" w:rsidP="004B7859">
      <w:pPr>
        <w:widowControl/>
        <w:tabs>
          <w:tab w:val="num" w:pos="709"/>
        </w:tabs>
        <w:autoSpaceDE/>
        <w:adjustRightInd/>
        <w:jc w:val="both"/>
        <w:rPr>
          <w:sz w:val="16"/>
          <w:szCs w:val="16"/>
        </w:rPr>
      </w:pPr>
    </w:p>
    <w:p w:rsidR="004B7859" w:rsidRPr="00773132" w:rsidRDefault="004B7859" w:rsidP="004B7859">
      <w:pPr>
        <w:widowControl/>
        <w:numPr>
          <w:ilvl w:val="0"/>
          <w:numId w:val="13"/>
        </w:numPr>
        <w:tabs>
          <w:tab w:val="num" w:pos="709"/>
        </w:tabs>
        <w:autoSpaceDE/>
        <w:autoSpaceDN/>
        <w:adjustRightInd/>
        <w:ind w:left="709" w:hanging="283"/>
        <w:jc w:val="both"/>
        <w:rPr>
          <w:sz w:val="24"/>
          <w:szCs w:val="24"/>
        </w:rPr>
      </w:pPr>
      <w:r w:rsidRPr="00773132">
        <w:rPr>
          <w:sz w:val="24"/>
          <w:szCs w:val="24"/>
        </w:rPr>
        <w:lastRenderedPageBreak/>
        <w:t>Záruční doba začíná plynout u stavebních objektů díla po odstranění vad a nedodělků na díle zjištěných objednatelem při předání a převzetí díla, u technologického zařízení dnem úspěšně provedených zkoušek, nejdříve však ode dne předání díla a je platná za předpokladu dodržení všech stanovených pravidel pro údržbu a obsluhu objednatelem. Každá prokázaná závada zaviněná zhotovitelem, která se projeví během záruční doby, bude odstraněna zhotovitelem zcela na jeho náklady.  Záruka za jakost se prodlužuje o dobu, po kterou bude trvat odstraňování vad zhotovitelem.</w:t>
      </w:r>
    </w:p>
    <w:p w:rsidR="004B7859" w:rsidRPr="00773132" w:rsidRDefault="004B7859" w:rsidP="004B7859">
      <w:pPr>
        <w:widowControl/>
        <w:tabs>
          <w:tab w:val="num" w:pos="709"/>
        </w:tabs>
        <w:autoSpaceDE/>
        <w:adjustRightInd/>
        <w:ind w:left="709"/>
        <w:jc w:val="both"/>
        <w:rPr>
          <w:sz w:val="16"/>
          <w:szCs w:val="16"/>
        </w:rPr>
      </w:pPr>
    </w:p>
    <w:p w:rsidR="004B7859" w:rsidRPr="00773132" w:rsidRDefault="004B7859" w:rsidP="004B7859">
      <w:pPr>
        <w:widowControl/>
        <w:numPr>
          <w:ilvl w:val="0"/>
          <w:numId w:val="13"/>
        </w:numPr>
        <w:tabs>
          <w:tab w:val="num" w:pos="709"/>
        </w:tabs>
        <w:autoSpaceDE/>
        <w:autoSpaceDN/>
        <w:adjustRightInd/>
        <w:ind w:left="709" w:hanging="283"/>
        <w:jc w:val="both"/>
        <w:rPr>
          <w:sz w:val="24"/>
          <w:szCs w:val="24"/>
        </w:rPr>
      </w:pPr>
      <w:r w:rsidRPr="00773132">
        <w:rPr>
          <w:sz w:val="24"/>
          <w:szCs w:val="24"/>
        </w:rPr>
        <w:t>Za případné vady, které byly způsobeny použitím podkladů a věcí poskytnutých objednatelem, na jejichž nevhodnost zhotovitel objednatele upozornil a ten, i přes toto upozornění na jejich použití trval, zhotovitel neodpovídá.</w:t>
      </w:r>
    </w:p>
    <w:p w:rsidR="004B7859" w:rsidRPr="00773132" w:rsidRDefault="004B7859" w:rsidP="004B7859">
      <w:pPr>
        <w:widowControl/>
        <w:tabs>
          <w:tab w:val="num" w:pos="709"/>
        </w:tabs>
        <w:autoSpaceDE/>
        <w:adjustRightInd/>
        <w:ind w:left="426"/>
        <w:jc w:val="both"/>
        <w:rPr>
          <w:sz w:val="16"/>
          <w:szCs w:val="16"/>
        </w:rPr>
      </w:pPr>
    </w:p>
    <w:p w:rsidR="004B7859" w:rsidRPr="00773132" w:rsidRDefault="004B7859" w:rsidP="004B7859">
      <w:pPr>
        <w:widowControl/>
        <w:numPr>
          <w:ilvl w:val="0"/>
          <w:numId w:val="13"/>
        </w:numPr>
        <w:tabs>
          <w:tab w:val="num" w:pos="709"/>
        </w:tabs>
        <w:autoSpaceDE/>
        <w:autoSpaceDN/>
        <w:adjustRightInd/>
        <w:ind w:left="709" w:hanging="283"/>
        <w:jc w:val="both"/>
        <w:rPr>
          <w:sz w:val="24"/>
          <w:szCs w:val="24"/>
        </w:rPr>
      </w:pPr>
      <w:r w:rsidRPr="00773132">
        <w:rPr>
          <w:sz w:val="24"/>
          <w:szCs w:val="24"/>
        </w:rPr>
        <w:t>Ze záruční povinnosti jsou vyloučeny závady způsobené nesprávným provozováním díla, jeho poškození živelnou událostí nebo třetí osobou.</w:t>
      </w:r>
    </w:p>
    <w:p w:rsidR="004B7859" w:rsidRPr="00773132" w:rsidRDefault="004B7859" w:rsidP="004B7859">
      <w:pPr>
        <w:widowControl/>
        <w:tabs>
          <w:tab w:val="num" w:pos="709"/>
        </w:tabs>
        <w:autoSpaceDE/>
        <w:adjustRightInd/>
        <w:jc w:val="both"/>
        <w:rPr>
          <w:sz w:val="16"/>
          <w:szCs w:val="16"/>
        </w:rPr>
      </w:pPr>
    </w:p>
    <w:p w:rsidR="004B7859" w:rsidRPr="00773132" w:rsidRDefault="004B7859" w:rsidP="004B7859">
      <w:pPr>
        <w:widowControl/>
        <w:numPr>
          <w:ilvl w:val="0"/>
          <w:numId w:val="13"/>
        </w:numPr>
        <w:tabs>
          <w:tab w:val="num" w:pos="709"/>
        </w:tabs>
        <w:autoSpaceDE/>
        <w:autoSpaceDN/>
        <w:adjustRightInd/>
        <w:ind w:left="709" w:hanging="283"/>
        <w:jc w:val="both"/>
        <w:rPr>
          <w:sz w:val="24"/>
          <w:szCs w:val="24"/>
        </w:rPr>
      </w:pPr>
      <w:r w:rsidRPr="00773132">
        <w:rPr>
          <w:sz w:val="24"/>
          <w:szCs w:val="24"/>
        </w:rPr>
        <w:t>Povinnosti a práva ze záruky za jakost upravuje plně občanský zákoník.</w:t>
      </w:r>
    </w:p>
    <w:p w:rsidR="004B7859" w:rsidRPr="00773132" w:rsidRDefault="004B7859" w:rsidP="004B7859">
      <w:pPr>
        <w:widowControl/>
        <w:tabs>
          <w:tab w:val="num" w:pos="709"/>
        </w:tabs>
        <w:autoSpaceDE/>
        <w:adjustRightInd/>
        <w:jc w:val="both"/>
        <w:rPr>
          <w:sz w:val="16"/>
          <w:szCs w:val="16"/>
        </w:rPr>
      </w:pPr>
    </w:p>
    <w:p w:rsidR="004B7859" w:rsidRDefault="004B7859" w:rsidP="004B7859">
      <w:pPr>
        <w:widowControl/>
        <w:numPr>
          <w:ilvl w:val="0"/>
          <w:numId w:val="13"/>
        </w:numPr>
        <w:tabs>
          <w:tab w:val="num" w:pos="709"/>
        </w:tabs>
        <w:autoSpaceDE/>
        <w:autoSpaceDN/>
        <w:adjustRightInd/>
        <w:ind w:left="709" w:hanging="283"/>
        <w:jc w:val="both"/>
        <w:rPr>
          <w:sz w:val="24"/>
          <w:szCs w:val="24"/>
        </w:rPr>
      </w:pPr>
      <w:r w:rsidRPr="00773132">
        <w:rPr>
          <w:sz w:val="24"/>
          <w:szCs w:val="24"/>
        </w:rPr>
        <w:t>Jestliže se v záruční době vyskytnou vady, je objednatel povinen každé zjištění vady u zhotovitele písemně reklamovat, a to bezodkladně po jejím zjištění, nejpozději však do konce sjednané záruky za jakost.</w:t>
      </w:r>
    </w:p>
    <w:p w:rsidR="004B7859" w:rsidRDefault="004B7859" w:rsidP="004B7859">
      <w:pPr>
        <w:pStyle w:val="Odstavecseseznamem"/>
        <w:rPr>
          <w:sz w:val="24"/>
          <w:szCs w:val="24"/>
        </w:rPr>
      </w:pPr>
    </w:p>
    <w:p w:rsidR="004B7859" w:rsidRPr="008A67A7" w:rsidRDefault="004B7859" w:rsidP="004B7859">
      <w:pPr>
        <w:widowControl/>
        <w:numPr>
          <w:ilvl w:val="0"/>
          <w:numId w:val="13"/>
        </w:numPr>
        <w:tabs>
          <w:tab w:val="num" w:pos="709"/>
        </w:tabs>
        <w:autoSpaceDE/>
        <w:autoSpaceDN/>
        <w:adjustRightInd/>
        <w:ind w:left="709" w:hanging="283"/>
        <w:jc w:val="both"/>
        <w:rPr>
          <w:sz w:val="24"/>
          <w:szCs w:val="24"/>
        </w:rPr>
      </w:pPr>
      <w:r w:rsidRPr="00773132">
        <w:rPr>
          <w:sz w:val="24"/>
          <w:szCs w:val="24"/>
        </w:rPr>
        <w:t>Zhotovitel je povinen nastoupit k odstranění písemně oznámených reklamovaných vad: do 24 hodin od jejich oznámení u vad bránících provozu díla či ohrožujících jeho bezpečnost, do 7 dnů od jejich oznámení u vad ostatních.</w:t>
      </w:r>
    </w:p>
    <w:p w:rsidR="004B7859" w:rsidRDefault="004B7859" w:rsidP="004B7859">
      <w:pPr>
        <w:pStyle w:val="Odstavecseseznamem"/>
        <w:rPr>
          <w:sz w:val="24"/>
          <w:szCs w:val="24"/>
        </w:rPr>
      </w:pPr>
    </w:p>
    <w:p w:rsidR="004B7859" w:rsidRDefault="004B7859" w:rsidP="004B7859">
      <w:pPr>
        <w:widowControl/>
        <w:numPr>
          <w:ilvl w:val="0"/>
          <w:numId w:val="13"/>
        </w:numPr>
        <w:tabs>
          <w:tab w:val="clear" w:pos="1070"/>
          <w:tab w:val="num" w:pos="709"/>
          <w:tab w:val="num" w:pos="851"/>
        </w:tabs>
        <w:autoSpaceDE/>
        <w:autoSpaceDN/>
        <w:adjustRightInd/>
        <w:ind w:left="709" w:hanging="283"/>
        <w:jc w:val="both"/>
        <w:rPr>
          <w:sz w:val="24"/>
          <w:szCs w:val="24"/>
        </w:rPr>
      </w:pPr>
      <w:r w:rsidRPr="001A2095">
        <w:rPr>
          <w:sz w:val="24"/>
          <w:szCs w:val="24"/>
        </w:rPr>
        <w:t xml:space="preserve">Zhotovitel je povinen dohodnout se písemně s objednatelem na termínu ukončení oprav oznámených vad do </w:t>
      </w:r>
      <w:proofErr w:type="gramStart"/>
      <w:r w:rsidRPr="001A2095">
        <w:rPr>
          <w:sz w:val="24"/>
          <w:szCs w:val="24"/>
        </w:rPr>
        <w:t>30-ti</w:t>
      </w:r>
      <w:proofErr w:type="gramEnd"/>
      <w:r w:rsidRPr="001A2095">
        <w:rPr>
          <w:sz w:val="24"/>
          <w:szCs w:val="24"/>
        </w:rPr>
        <w:t xml:space="preserve"> dnů od jejich oznámení. Pokud nedojde k dohodě v uvedeném termínu, je objednatel oprávněn provést opravu reklamovaných vad na náklady zhotovitele. </w:t>
      </w:r>
    </w:p>
    <w:p w:rsidR="004B7859" w:rsidRDefault="004B7859" w:rsidP="004B7859">
      <w:pPr>
        <w:pStyle w:val="Odstavecseseznamem"/>
        <w:rPr>
          <w:rFonts w:ascii="Tahoma" w:hAnsi="Tahoma" w:cs="Tahoma"/>
        </w:rPr>
      </w:pPr>
    </w:p>
    <w:p w:rsidR="004B7859" w:rsidRPr="008A67A7" w:rsidRDefault="004B7859" w:rsidP="004B7859">
      <w:pPr>
        <w:widowControl/>
        <w:numPr>
          <w:ilvl w:val="0"/>
          <w:numId w:val="13"/>
        </w:numPr>
        <w:tabs>
          <w:tab w:val="clear" w:pos="1070"/>
          <w:tab w:val="num" w:pos="709"/>
          <w:tab w:val="num" w:pos="851"/>
        </w:tabs>
        <w:autoSpaceDE/>
        <w:autoSpaceDN/>
        <w:adjustRightInd/>
        <w:ind w:left="709" w:hanging="283"/>
        <w:jc w:val="both"/>
        <w:rPr>
          <w:sz w:val="24"/>
          <w:szCs w:val="24"/>
        </w:rPr>
      </w:pPr>
      <w:r w:rsidRPr="008A67A7">
        <w:rPr>
          <w:sz w:val="24"/>
          <w:szCs w:val="24"/>
        </w:rPr>
        <w:t xml:space="preserve">Pokud nedojde zhotovitelem k odstranění vady v termínu do 7 dnů u vad bránících provozu díla nebo ohrožujících bezpečnost osob či majetku a v termínu do </w:t>
      </w:r>
      <w:proofErr w:type="gramStart"/>
      <w:r w:rsidRPr="008A67A7">
        <w:rPr>
          <w:sz w:val="24"/>
          <w:szCs w:val="24"/>
        </w:rPr>
        <w:t>30-ti</w:t>
      </w:r>
      <w:proofErr w:type="gramEnd"/>
      <w:r w:rsidRPr="008A67A7">
        <w:rPr>
          <w:sz w:val="24"/>
          <w:szCs w:val="24"/>
        </w:rPr>
        <w:t xml:space="preserve"> dnů u vad ostatních, a smluvní strany se písemně nedohodnou jinak, je objednatel oprávněn provést opravu reklamovaných vad svými prostředky. Náklady za odstranění vad je oprávněn přeúčtovat zhotoviteli. S tímto postupem zhotovitel souhlasí.</w:t>
      </w:r>
    </w:p>
    <w:p w:rsidR="004B7859" w:rsidRPr="008A67A7" w:rsidRDefault="004B7859" w:rsidP="004B7859">
      <w:pPr>
        <w:pStyle w:val="Odstavecseseznamem"/>
        <w:tabs>
          <w:tab w:val="num" w:pos="851"/>
        </w:tabs>
        <w:jc w:val="both"/>
        <w:rPr>
          <w:sz w:val="24"/>
          <w:szCs w:val="24"/>
        </w:rPr>
      </w:pPr>
    </w:p>
    <w:p w:rsidR="004B7859" w:rsidRPr="008A67A7" w:rsidRDefault="004B7859" w:rsidP="004B7859">
      <w:pPr>
        <w:widowControl/>
        <w:numPr>
          <w:ilvl w:val="0"/>
          <w:numId w:val="13"/>
        </w:numPr>
        <w:tabs>
          <w:tab w:val="clear" w:pos="1070"/>
          <w:tab w:val="num" w:pos="709"/>
          <w:tab w:val="num" w:pos="851"/>
        </w:tabs>
        <w:autoSpaceDE/>
        <w:autoSpaceDN/>
        <w:adjustRightInd/>
        <w:ind w:left="709" w:hanging="283"/>
        <w:jc w:val="both"/>
        <w:rPr>
          <w:sz w:val="24"/>
          <w:szCs w:val="24"/>
        </w:rPr>
      </w:pPr>
      <w:r w:rsidRPr="008A67A7">
        <w:rPr>
          <w:sz w:val="24"/>
          <w:szCs w:val="24"/>
        </w:rPr>
        <w:t xml:space="preserve">Pokud se u díla vyskytne opakující se vada (tj. třetí výskyt totožné nebo obdobné vady nebo vady stejného původu) je zhotovitel povinen ve lhůtě stanovené objednatelem nahradit vadnou část díla novým funkčním plněním. Záruka za jakost na celé dílo se automaticky prodlužuje o dobu dalších </w:t>
      </w:r>
      <w:proofErr w:type="gramStart"/>
      <w:r w:rsidRPr="008A67A7">
        <w:rPr>
          <w:sz w:val="24"/>
          <w:szCs w:val="24"/>
        </w:rPr>
        <w:t>12-ti</w:t>
      </w:r>
      <w:proofErr w:type="gramEnd"/>
      <w:r w:rsidRPr="008A67A7">
        <w:rPr>
          <w:sz w:val="24"/>
          <w:szCs w:val="24"/>
        </w:rPr>
        <w:t xml:space="preserve"> měsíců.</w:t>
      </w:r>
    </w:p>
    <w:p w:rsidR="004B7859" w:rsidRPr="001A2095" w:rsidRDefault="004B7859" w:rsidP="004B7859">
      <w:pPr>
        <w:widowControl/>
        <w:tabs>
          <w:tab w:val="num" w:pos="709"/>
          <w:tab w:val="num" w:pos="851"/>
        </w:tabs>
        <w:autoSpaceDE/>
        <w:autoSpaceDN/>
        <w:adjustRightInd/>
        <w:jc w:val="both"/>
        <w:rPr>
          <w:sz w:val="24"/>
          <w:szCs w:val="24"/>
        </w:rPr>
      </w:pPr>
    </w:p>
    <w:p w:rsidR="004B7859" w:rsidRPr="00773132" w:rsidRDefault="004B7859" w:rsidP="004B7859">
      <w:pPr>
        <w:widowControl/>
        <w:tabs>
          <w:tab w:val="num" w:pos="709"/>
        </w:tabs>
        <w:autoSpaceDE/>
        <w:autoSpaceDN/>
        <w:adjustRightInd/>
        <w:jc w:val="both"/>
        <w:rPr>
          <w:sz w:val="24"/>
          <w:szCs w:val="24"/>
        </w:rPr>
      </w:pPr>
    </w:p>
    <w:p w:rsidR="004B7859" w:rsidRPr="00773132" w:rsidRDefault="004B7859" w:rsidP="004B7859">
      <w:pPr>
        <w:widowControl/>
        <w:tabs>
          <w:tab w:val="num" w:pos="709"/>
        </w:tabs>
        <w:autoSpaceDE/>
        <w:autoSpaceDN/>
        <w:adjustRightInd/>
        <w:jc w:val="both"/>
        <w:rPr>
          <w:b/>
          <w:sz w:val="24"/>
          <w:szCs w:val="24"/>
        </w:rPr>
      </w:pPr>
    </w:p>
    <w:p w:rsidR="004B7859" w:rsidRPr="00773132" w:rsidRDefault="004B7859" w:rsidP="004B7859">
      <w:pPr>
        <w:widowControl/>
        <w:numPr>
          <w:ilvl w:val="0"/>
          <w:numId w:val="14"/>
        </w:numPr>
        <w:autoSpaceDE/>
        <w:autoSpaceDN/>
        <w:adjustRightInd/>
        <w:jc w:val="both"/>
        <w:rPr>
          <w:b/>
          <w:sz w:val="24"/>
          <w:szCs w:val="24"/>
          <w:u w:val="single"/>
        </w:rPr>
      </w:pPr>
      <w:r w:rsidRPr="00773132">
        <w:rPr>
          <w:b/>
          <w:sz w:val="24"/>
          <w:szCs w:val="24"/>
          <w:u w:val="single"/>
        </w:rPr>
        <w:lastRenderedPageBreak/>
        <w:t>Sankce:</w:t>
      </w:r>
    </w:p>
    <w:p w:rsidR="004B7859" w:rsidRPr="00773132" w:rsidRDefault="004B7859" w:rsidP="004B7859">
      <w:pPr>
        <w:widowControl/>
        <w:autoSpaceDE/>
        <w:autoSpaceDN/>
        <w:adjustRightInd/>
        <w:ind w:left="142"/>
        <w:jc w:val="both"/>
        <w:rPr>
          <w:sz w:val="24"/>
          <w:szCs w:val="24"/>
        </w:rPr>
      </w:pPr>
    </w:p>
    <w:p w:rsidR="004B7859" w:rsidRPr="00773132" w:rsidRDefault="004B7859" w:rsidP="004B7859">
      <w:pPr>
        <w:widowControl/>
        <w:numPr>
          <w:ilvl w:val="1"/>
          <w:numId w:val="14"/>
        </w:numPr>
        <w:tabs>
          <w:tab w:val="num" w:pos="709"/>
        </w:tabs>
        <w:autoSpaceDE/>
        <w:autoSpaceDN/>
        <w:adjustRightInd/>
        <w:ind w:left="709" w:hanging="283"/>
        <w:jc w:val="both"/>
        <w:rPr>
          <w:sz w:val="24"/>
          <w:szCs w:val="24"/>
        </w:rPr>
      </w:pPr>
      <w:r w:rsidRPr="00773132">
        <w:rPr>
          <w:sz w:val="24"/>
          <w:szCs w:val="24"/>
        </w:rPr>
        <w:t>V případě nesplnění povinností (závazků) vyplývajících z této smlouvy, vzniká straně oprávněné právo účtovat straně povinné tyto smluvní pokuty:</w:t>
      </w:r>
    </w:p>
    <w:p w:rsidR="004B7859" w:rsidRPr="00773132" w:rsidRDefault="004B7859" w:rsidP="004B7859">
      <w:pPr>
        <w:widowControl/>
        <w:autoSpaceDE/>
        <w:autoSpaceDN/>
        <w:adjustRightInd/>
        <w:ind w:left="709" w:hanging="1"/>
        <w:jc w:val="both"/>
        <w:rPr>
          <w:sz w:val="16"/>
          <w:szCs w:val="16"/>
        </w:rPr>
      </w:pPr>
    </w:p>
    <w:p w:rsidR="004B7859" w:rsidRPr="00773132" w:rsidRDefault="004B7859" w:rsidP="004B7859">
      <w:pPr>
        <w:keepLines/>
        <w:widowControl/>
        <w:autoSpaceDE/>
        <w:autoSpaceDN/>
        <w:adjustRightInd/>
        <w:ind w:left="709" w:hanging="283"/>
        <w:jc w:val="both"/>
        <w:rPr>
          <w:snapToGrid w:val="0"/>
          <w:sz w:val="24"/>
          <w:szCs w:val="24"/>
        </w:rPr>
      </w:pPr>
      <w:r w:rsidRPr="00773132">
        <w:rPr>
          <w:snapToGrid w:val="0"/>
          <w:sz w:val="24"/>
          <w:szCs w:val="24"/>
        </w:rPr>
        <w:t xml:space="preserve">     Objednatel má právo vyúčtovat zhotoviteli smluvní pokutu </w:t>
      </w:r>
    </w:p>
    <w:p w:rsidR="004B7859" w:rsidRPr="00773132" w:rsidRDefault="004B7859" w:rsidP="004B7859">
      <w:pPr>
        <w:keepLines/>
        <w:widowControl/>
        <w:autoSpaceDE/>
        <w:autoSpaceDN/>
        <w:adjustRightInd/>
        <w:ind w:left="900" w:hanging="180"/>
        <w:jc w:val="both"/>
        <w:rPr>
          <w:snapToGrid w:val="0"/>
          <w:sz w:val="24"/>
          <w:szCs w:val="24"/>
        </w:rPr>
      </w:pPr>
      <w:r w:rsidRPr="00773132">
        <w:rPr>
          <w:snapToGrid w:val="0"/>
          <w:sz w:val="24"/>
          <w:szCs w:val="24"/>
        </w:rPr>
        <w:t xml:space="preserve">a) za nedodržení dokončení díla </w:t>
      </w:r>
      <w:r>
        <w:rPr>
          <w:snapToGrid w:val="0"/>
          <w:sz w:val="24"/>
          <w:szCs w:val="24"/>
        </w:rPr>
        <w:t xml:space="preserve">bez vad a nedodělků </w:t>
      </w:r>
      <w:r w:rsidRPr="00773132">
        <w:rPr>
          <w:snapToGrid w:val="0"/>
          <w:sz w:val="24"/>
          <w:szCs w:val="24"/>
        </w:rPr>
        <w:t xml:space="preserve">ve lhůtě </w:t>
      </w:r>
      <w:r>
        <w:rPr>
          <w:snapToGrid w:val="0"/>
          <w:sz w:val="24"/>
          <w:szCs w:val="24"/>
        </w:rPr>
        <w:t>1</w:t>
      </w:r>
      <w:r w:rsidRPr="00773132">
        <w:rPr>
          <w:snapToGrid w:val="0"/>
          <w:sz w:val="24"/>
          <w:szCs w:val="24"/>
        </w:rPr>
        <w:t>.000,-- Kč za každý i započatý den prodlení s předáním díla</w:t>
      </w:r>
    </w:p>
    <w:p w:rsidR="004B7859" w:rsidRPr="00773132" w:rsidRDefault="004B7859" w:rsidP="004B7859">
      <w:pPr>
        <w:widowControl/>
        <w:autoSpaceDE/>
        <w:autoSpaceDN/>
        <w:adjustRightInd/>
        <w:ind w:left="900" w:hanging="180"/>
        <w:jc w:val="both"/>
        <w:rPr>
          <w:snapToGrid w:val="0"/>
          <w:sz w:val="24"/>
          <w:szCs w:val="24"/>
        </w:rPr>
      </w:pPr>
      <w:r w:rsidRPr="00773132">
        <w:rPr>
          <w:snapToGrid w:val="0"/>
          <w:sz w:val="24"/>
          <w:szCs w:val="24"/>
        </w:rPr>
        <w:t xml:space="preserve">b) za nenastoupení zhotovitele na odstraňování každé reklamované vady </w:t>
      </w:r>
      <w:r>
        <w:rPr>
          <w:snapToGrid w:val="0"/>
          <w:sz w:val="24"/>
          <w:szCs w:val="24"/>
        </w:rPr>
        <w:t>5</w:t>
      </w:r>
      <w:r w:rsidRPr="00773132">
        <w:rPr>
          <w:snapToGrid w:val="0"/>
          <w:sz w:val="24"/>
          <w:szCs w:val="24"/>
        </w:rPr>
        <w:t>00,-- Kč za každý i započatý den prodlení,</w:t>
      </w:r>
    </w:p>
    <w:p w:rsidR="004B7859" w:rsidRPr="00773132" w:rsidRDefault="004B7859" w:rsidP="004B7859">
      <w:pPr>
        <w:widowControl/>
        <w:autoSpaceDE/>
        <w:autoSpaceDN/>
        <w:adjustRightInd/>
        <w:ind w:left="900" w:hanging="180"/>
        <w:jc w:val="both"/>
        <w:rPr>
          <w:snapToGrid w:val="0"/>
          <w:sz w:val="24"/>
          <w:szCs w:val="24"/>
        </w:rPr>
      </w:pPr>
      <w:r w:rsidRPr="00773132">
        <w:rPr>
          <w:snapToGrid w:val="0"/>
          <w:sz w:val="24"/>
          <w:szCs w:val="24"/>
        </w:rPr>
        <w:t xml:space="preserve">c) za neodstranění vad v termínech vzájemně dohodnutých </w:t>
      </w:r>
      <w:r>
        <w:rPr>
          <w:snapToGrid w:val="0"/>
          <w:sz w:val="24"/>
          <w:szCs w:val="24"/>
        </w:rPr>
        <w:t>5</w:t>
      </w:r>
      <w:r w:rsidRPr="00773132">
        <w:rPr>
          <w:snapToGrid w:val="0"/>
          <w:sz w:val="24"/>
          <w:szCs w:val="24"/>
        </w:rPr>
        <w:t>00,-- Kč za každou vadu a den,</w:t>
      </w:r>
    </w:p>
    <w:p w:rsidR="004B7859" w:rsidRPr="00773132" w:rsidRDefault="004B7859" w:rsidP="004B7859">
      <w:pPr>
        <w:widowControl/>
        <w:autoSpaceDE/>
        <w:autoSpaceDN/>
        <w:adjustRightInd/>
        <w:ind w:left="900" w:hanging="180"/>
        <w:jc w:val="both"/>
        <w:rPr>
          <w:snapToGrid w:val="0"/>
          <w:sz w:val="24"/>
          <w:szCs w:val="24"/>
        </w:rPr>
      </w:pPr>
      <w:r w:rsidRPr="00773132">
        <w:rPr>
          <w:snapToGrid w:val="0"/>
          <w:sz w:val="24"/>
          <w:szCs w:val="24"/>
        </w:rPr>
        <w:t xml:space="preserve">d) za nevyklizení staveniště v dohodnutém termínu </w:t>
      </w:r>
      <w:r>
        <w:rPr>
          <w:snapToGrid w:val="0"/>
          <w:sz w:val="24"/>
          <w:szCs w:val="24"/>
        </w:rPr>
        <w:t>5</w:t>
      </w:r>
      <w:r w:rsidRPr="00773132">
        <w:rPr>
          <w:snapToGrid w:val="0"/>
          <w:sz w:val="24"/>
          <w:szCs w:val="24"/>
        </w:rPr>
        <w:t>00,-- Kč za každý započatý den prodlení.</w:t>
      </w:r>
    </w:p>
    <w:p w:rsidR="004B7859" w:rsidRPr="00773132" w:rsidRDefault="004B7859" w:rsidP="004B7859">
      <w:pPr>
        <w:widowControl/>
        <w:autoSpaceDE/>
        <w:autoSpaceDN/>
        <w:adjustRightInd/>
        <w:ind w:left="709" w:hanging="1"/>
        <w:jc w:val="both"/>
        <w:rPr>
          <w:snapToGrid w:val="0"/>
          <w:sz w:val="16"/>
          <w:szCs w:val="16"/>
        </w:rPr>
      </w:pPr>
    </w:p>
    <w:p w:rsidR="004B7859" w:rsidRPr="00773132" w:rsidRDefault="004B7859" w:rsidP="004B7859">
      <w:pPr>
        <w:widowControl/>
        <w:autoSpaceDE/>
        <w:autoSpaceDN/>
        <w:adjustRightInd/>
        <w:ind w:left="709" w:hanging="283"/>
        <w:jc w:val="both"/>
        <w:rPr>
          <w:sz w:val="24"/>
          <w:szCs w:val="24"/>
        </w:rPr>
      </w:pPr>
      <w:r w:rsidRPr="00773132">
        <w:rPr>
          <w:snapToGrid w:val="0"/>
          <w:sz w:val="24"/>
          <w:szCs w:val="24"/>
        </w:rPr>
        <w:tab/>
        <w:t xml:space="preserve">Zhotovitel má právo vyúčtovat objednateli smluvní úrok z prodlení ve výši 0,03 % za každý den prodlení z dlužné </w:t>
      </w:r>
      <w:r w:rsidRPr="00773132">
        <w:rPr>
          <w:sz w:val="24"/>
          <w:szCs w:val="24"/>
        </w:rPr>
        <w:t>částky s opožděným placením faktur.</w:t>
      </w:r>
    </w:p>
    <w:p w:rsidR="004B7859" w:rsidRPr="00773132" w:rsidRDefault="004B7859" w:rsidP="004B7859">
      <w:pPr>
        <w:widowControl/>
        <w:autoSpaceDE/>
        <w:autoSpaceDN/>
        <w:adjustRightInd/>
        <w:ind w:left="709" w:hanging="283"/>
        <w:jc w:val="both"/>
        <w:rPr>
          <w:sz w:val="24"/>
          <w:szCs w:val="24"/>
        </w:rPr>
      </w:pPr>
    </w:p>
    <w:p w:rsidR="004B7859" w:rsidRPr="00F41919" w:rsidRDefault="004B7859" w:rsidP="004B7859">
      <w:pPr>
        <w:widowControl/>
        <w:numPr>
          <w:ilvl w:val="1"/>
          <w:numId w:val="14"/>
        </w:numPr>
        <w:tabs>
          <w:tab w:val="clear" w:pos="1440"/>
        </w:tabs>
        <w:suppressAutoHyphens/>
        <w:autoSpaceDE/>
        <w:autoSpaceDN/>
        <w:adjustRightInd/>
        <w:ind w:left="709" w:hanging="283"/>
        <w:jc w:val="both"/>
        <w:rPr>
          <w:sz w:val="24"/>
          <w:szCs w:val="24"/>
        </w:rPr>
      </w:pPr>
      <w:r w:rsidRPr="00F41919">
        <w:rPr>
          <w:sz w:val="24"/>
          <w:szCs w:val="24"/>
        </w:rPr>
        <w:t>Uhrazením smluvní pokuty uvedené v tomto článku není dotčeno právo na náhradu škody vzniklé porušením povinností zajištěných smluvní pokutou.</w:t>
      </w:r>
      <w:r w:rsidRPr="00F41919">
        <w:rPr>
          <w:snapToGrid w:val="0"/>
          <w:sz w:val="24"/>
          <w:szCs w:val="24"/>
        </w:rPr>
        <w:t xml:space="preserve"> </w:t>
      </w:r>
      <w:r w:rsidRPr="00F41919">
        <w:rPr>
          <w:sz w:val="24"/>
          <w:szCs w:val="24"/>
        </w:rPr>
        <w:t>Výši smluvní pokuty považují strany za přiměřenou.</w:t>
      </w:r>
    </w:p>
    <w:p w:rsidR="004B7859" w:rsidRPr="00F41919" w:rsidRDefault="004B7859" w:rsidP="004B7859">
      <w:pPr>
        <w:widowControl/>
        <w:numPr>
          <w:ilvl w:val="1"/>
          <w:numId w:val="14"/>
        </w:numPr>
        <w:tabs>
          <w:tab w:val="clear" w:pos="1440"/>
        </w:tabs>
        <w:suppressAutoHyphens/>
        <w:autoSpaceDE/>
        <w:autoSpaceDN/>
        <w:adjustRightInd/>
        <w:ind w:left="709" w:hanging="283"/>
        <w:jc w:val="both"/>
        <w:rPr>
          <w:sz w:val="24"/>
          <w:szCs w:val="24"/>
        </w:rPr>
      </w:pPr>
      <w:r w:rsidRPr="00F41919">
        <w:rPr>
          <w:snapToGrid w:val="0"/>
          <w:sz w:val="24"/>
          <w:szCs w:val="24"/>
        </w:rPr>
        <w:t xml:space="preserve">Smluvní pokuta je splatná do 14 dnů od jejího vyúčtování oprávněnou stranou. </w:t>
      </w:r>
    </w:p>
    <w:p w:rsidR="004B7859" w:rsidRPr="00F41919" w:rsidRDefault="004B7859" w:rsidP="004B7859">
      <w:pPr>
        <w:widowControl/>
        <w:suppressAutoHyphens/>
        <w:autoSpaceDE/>
        <w:autoSpaceDN/>
        <w:adjustRightInd/>
        <w:ind w:left="709"/>
        <w:jc w:val="both"/>
        <w:rPr>
          <w:sz w:val="24"/>
          <w:szCs w:val="24"/>
        </w:rPr>
      </w:pPr>
    </w:p>
    <w:p w:rsidR="004B7859" w:rsidRPr="00773132" w:rsidRDefault="004B7859" w:rsidP="004B7859">
      <w:pPr>
        <w:widowControl/>
        <w:tabs>
          <w:tab w:val="num" w:pos="426"/>
        </w:tabs>
        <w:autoSpaceDE/>
        <w:autoSpaceDN/>
        <w:adjustRightInd/>
        <w:jc w:val="both"/>
        <w:rPr>
          <w:snapToGrid w:val="0"/>
          <w:sz w:val="24"/>
          <w:szCs w:val="24"/>
        </w:rPr>
      </w:pPr>
    </w:p>
    <w:p w:rsidR="004B7859" w:rsidRPr="001C025A" w:rsidRDefault="004B7859" w:rsidP="004B7859">
      <w:pPr>
        <w:widowControl/>
        <w:numPr>
          <w:ilvl w:val="0"/>
          <w:numId w:val="14"/>
        </w:numPr>
        <w:autoSpaceDE/>
        <w:autoSpaceDN/>
        <w:adjustRightInd/>
        <w:jc w:val="both"/>
        <w:rPr>
          <w:b/>
          <w:snapToGrid w:val="0"/>
          <w:sz w:val="24"/>
          <w:szCs w:val="24"/>
          <w:u w:val="single"/>
        </w:rPr>
      </w:pPr>
      <w:r w:rsidRPr="00773132">
        <w:rPr>
          <w:b/>
          <w:snapToGrid w:val="0"/>
          <w:sz w:val="24"/>
          <w:szCs w:val="24"/>
          <w:u w:val="single"/>
        </w:rPr>
        <w:t>Bezpečnost práce a požární ochrany:</w:t>
      </w:r>
    </w:p>
    <w:p w:rsidR="004B7859" w:rsidRPr="00773132" w:rsidRDefault="004B7859" w:rsidP="004B7859">
      <w:pPr>
        <w:widowControl/>
        <w:autoSpaceDE/>
        <w:autoSpaceDN/>
        <w:adjustRightInd/>
        <w:ind w:left="709" w:hanging="709"/>
        <w:jc w:val="both"/>
        <w:rPr>
          <w:b/>
          <w:snapToGrid w:val="0"/>
          <w:sz w:val="24"/>
          <w:szCs w:val="24"/>
        </w:rPr>
      </w:pPr>
    </w:p>
    <w:p w:rsidR="004B7859" w:rsidRPr="00773132" w:rsidRDefault="004B7859" w:rsidP="004B7859">
      <w:pPr>
        <w:keepLines/>
        <w:widowControl/>
        <w:numPr>
          <w:ilvl w:val="0"/>
          <w:numId w:val="15"/>
        </w:numPr>
        <w:tabs>
          <w:tab w:val="num" w:pos="709"/>
        </w:tabs>
        <w:autoSpaceDE/>
        <w:autoSpaceDN/>
        <w:adjustRightInd/>
        <w:ind w:left="709" w:hanging="283"/>
        <w:jc w:val="both"/>
        <w:rPr>
          <w:snapToGrid w:val="0"/>
          <w:sz w:val="24"/>
          <w:szCs w:val="24"/>
        </w:rPr>
      </w:pPr>
      <w:r w:rsidRPr="00773132">
        <w:rPr>
          <w:snapToGrid w:val="0"/>
          <w:sz w:val="24"/>
          <w:szCs w:val="24"/>
        </w:rPr>
        <w:t>Zhotovitel se zavazuje dodržovat bezpečnostní, hygienické, požární a ekologické předpisy na pracovišti objednatele.</w:t>
      </w:r>
    </w:p>
    <w:p w:rsidR="004B7859" w:rsidRPr="00773132" w:rsidRDefault="004B7859" w:rsidP="004B7859">
      <w:pPr>
        <w:keepLines/>
        <w:widowControl/>
        <w:autoSpaceDE/>
        <w:adjustRightInd/>
        <w:ind w:left="709"/>
        <w:jc w:val="both"/>
        <w:rPr>
          <w:snapToGrid w:val="0"/>
          <w:sz w:val="24"/>
          <w:szCs w:val="24"/>
        </w:rPr>
      </w:pPr>
    </w:p>
    <w:p w:rsidR="004B7859" w:rsidRPr="00773132" w:rsidRDefault="004B7859" w:rsidP="004B7859">
      <w:pPr>
        <w:widowControl/>
        <w:numPr>
          <w:ilvl w:val="0"/>
          <w:numId w:val="15"/>
        </w:numPr>
        <w:tabs>
          <w:tab w:val="num" w:pos="709"/>
        </w:tabs>
        <w:autoSpaceDE/>
        <w:autoSpaceDN/>
        <w:adjustRightInd/>
        <w:ind w:left="709" w:hanging="283"/>
        <w:jc w:val="both"/>
        <w:rPr>
          <w:sz w:val="24"/>
          <w:szCs w:val="24"/>
        </w:rPr>
      </w:pPr>
      <w:r w:rsidRPr="00773132">
        <w:rPr>
          <w:sz w:val="24"/>
          <w:szCs w:val="24"/>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rsidR="004B7859" w:rsidRPr="00773132" w:rsidRDefault="004B7859" w:rsidP="004B7859">
      <w:pPr>
        <w:widowControl/>
        <w:autoSpaceDE/>
        <w:adjustRightInd/>
        <w:jc w:val="both"/>
        <w:rPr>
          <w:sz w:val="16"/>
          <w:szCs w:val="16"/>
        </w:rPr>
      </w:pPr>
    </w:p>
    <w:p w:rsidR="004B7859" w:rsidRPr="00773132" w:rsidRDefault="004B7859" w:rsidP="004B7859">
      <w:pPr>
        <w:widowControl/>
        <w:numPr>
          <w:ilvl w:val="0"/>
          <w:numId w:val="15"/>
        </w:numPr>
        <w:tabs>
          <w:tab w:val="num" w:pos="709"/>
        </w:tabs>
        <w:autoSpaceDE/>
        <w:autoSpaceDN/>
        <w:adjustRightInd/>
        <w:ind w:left="709" w:hanging="283"/>
        <w:jc w:val="both"/>
        <w:rPr>
          <w:color w:val="FF0000"/>
          <w:sz w:val="24"/>
          <w:szCs w:val="24"/>
        </w:rPr>
      </w:pPr>
      <w:r w:rsidRPr="00773132">
        <w:rPr>
          <w:snapToGrid w:val="0"/>
          <w:sz w:val="24"/>
          <w:szCs w:val="24"/>
        </w:rPr>
        <w:t xml:space="preserve">Zhotovitel se zavazuje, že zajistí vlastní dozor nad bezpečností práce a soustavnou kontrolou nad bezpečností práce při činnosti na pracovištích objednavatele ve smyslu </w:t>
      </w:r>
      <w:r w:rsidRPr="00F25DD6">
        <w:rPr>
          <w:snapToGrid w:val="0"/>
          <w:sz w:val="24"/>
          <w:szCs w:val="24"/>
        </w:rPr>
        <w:t xml:space="preserve">ustanovení § 103, </w:t>
      </w:r>
      <w:proofErr w:type="gramStart"/>
      <w:r w:rsidRPr="00F25DD6">
        <w:rPr>
          <w:snapToGrid w:val="0"/>
          <w:sz w:val="24"/>
          <w:szCs w:val="24"/>
        </w:rPr>
        <w:t>odst.1, písm.</w:t>
      </w:r>
      <w:proofErr w:type="gramEnd"/>
      <w:r w:rsidRPr="00F25DD6">
        <w:rPr>
          <w:snapToGrid w:val="0"/>
          <w:sz w:val="24"/>
          <w:szCs w:val="24"/>
        </w:rPr>
        <w:t xml:space="preserve"> g zákona č. 262/2006 Sb.</w:t>
      </w:r>
    </w:p>
    <w:p w:rsidR="004B7859" w:rsidRPr="00773132" w:rsidRDefault="004B7859" w:rsidP="004B7859">
      <w:pPr>
        <w:widowControl/>
        <w:autoSpaceDE/>
        <w:adjustRightInd/>
        <w:ind w:left="709"/>
        <w:jc w:val="both"/>
        <w:rPr>
          <w:sz w:val="16"/>
          <w:szCs w:val="16"/>
        </w:rPr>
      </w:pPr>
    </w:p>
    <w:p w:rsidR="004B7859" w:rsidRPr="00773132" w:rsidRDefault="004B7859" w:rsidP="004B7859">
      <w:pPr>
        <w:widowControl/>
        <w:numPr>
          <w:ilvl w:val="0"/>
          <w:numId w:val="15"/>
        </w:numPr>
        <w:tabs>
          <w:tab w:val="num" w:pos="709"/>
        </w:tabs>
        <w:autoSpaceDE/>
        <w:autoSpaceDN/>
        <w:adjustRightInd/>
        <w:ind w:left="709" w:hanging="283"/>
        <w:jc w:val="both"/>
        <w:rPr>
          <w:sz w:val="24"/>
          <w:szCs w:val="24"/>
        </w:rPr>
      </w:pPr>
      <w:r w:rsidRPr="00773132">
        <w:rPr>
          <w:snapToGrid w:val="0"/>
          <w:sz w:val="24"/>
          <w:szCs w:val="24"/>
        </w:rPr>
        <w:t>Zhotovitel se zavazuje vybavit sebe a své pracovníky osobními ochrannými prostředky podle profesí, činností a rizik na pracovištích objednatele.</w:t>
      </w:r>
    </w:p>
    <w:p w:rsidR="004B7859" w:rsidRPr="00773132" w:rsidRDefault="004B7859" w:rsidP="004B7859">
      <w:pPr>
        <w:widowControl/>
        <w:autoSpaceDE/>
        <w:adjustRightInd/>
        <w:jc w:val="both"/>
        <w:rPr>
          <w:sz w:val="16"/>
          <w:szCs w:val="16"/>
        </w:rPr>
      </w:pPr>
    </w:p>
    <w:p w:rsidR="004B7859" w:rsidRPr="00773132" w:rsidRDefault="004B7859" w:rsidP="004B7859">
      <w:pPr>
        <w:widowControl/>
        <w:numPr>
          <w:ilvl w:val="0"/>
          <w:numId w:val="15"/>
        </w:numPr>
        <w:tabs>
          <w:tab w:val="num" w:pos="709"/>
        </w:tabs>
        <w:autoSpaceDE/>
        <w:autoSpaceDN/>
        <w:adjustRightInd/>
        <w:ind w:left="709" w:hanging="283"/>
        <w:jc w:val="both"/>
        <w:rPr>
          <w:sz w:val="24"/>
          <w:szCs w:val="24"/>
        </w:rPr>
      </w:pPr>
      <w:r w:rsidRPr="00773132">
        <w:rPr>
          <w:snapToGrid w:val="0"/>
          <w:sz w:val="24"/>
          <w:szCs w:val="24"/>
        </w:rPr>
        <w:t>Zhotovitel se seznámí s riziky na pracovištích objednatele, upozorní na ně své pracovníky a určí způsob ochrany a prevence proti úrazům a jinému poškození zdraví.</w:t>
      </w:r>
    </w:p>
    <w:p w:rsidR="004B7859" w:rsidRPr="00773132" w:rsidRDefault="004B7859" w:rsidP="004B7859">
      <w:pPr>
        <w:widowControl/>
        <w:autoSpaceDE/>
        <w:adjustRightInd/>
        <w:jc w:val="both"/>
        <w:rPr>
          <w:sz w:val="16"/>
          <w:szCs w:val="16"/>
        </w:rPr>
      </w:pPr>
    </w:p>
    <w:p w:rsidR="004B7859" w:rsidRPr="00773132" w:rsidRDefault="004B7859" w:rsidP="004B7859">
      <w:pPr>
        <w:keepLines/>
        <w:widowControl/>
        <w:numPr>
          <w:ilvl w:val="1"/>
          <w:numId w:val="15"/>
        </w:numPr>
        <w:tabs>
          <w:tab w:val="num" w:pos="709"/>
        </w:tabs>
        <w:autoSpaceDE/>
        <w:autoSpaceDN/>
        <w:adjustRightInd/>
        <w:ind w:left="709" w:hanging="283"/>
        <w:jc w:val="both"/>
        <w:rPr>
          <w:snapToGrid w:val="0"/>
          <w:sz w:val="24"/>
          <w:szCs w:val="24"/>
        </w:rPr>
      </w:pPr>
      <w:r w:rsidRPr="00773132">
        <w:rPr>
          <w:snapToGrid w:val="0"/>
          <w:sz w:val="24"/>
          <w:szCs w:val="24"/>
        </w:rPr>
        <w:t>Zhotovitel upozorní objednatele na všechny okolnosti, které by mohly vést při jeho činnosti na pracovištích objednatele k ohrožení života a zdraví pracovníků objednatele nebo dalších osob.</w:t>
      </w:r>
    </w:p>
    <w:p w:rsidR="004B7859" w:rsidRPr="00773132" w:rsidRDefault="004B7859" w:rsidP="004B7859">
      <w:pPr>
        <w:keepLines/>
        <w:widowControl/>
        <w:autoSpaceDE/>
        <w:adjustRightInd/>
        <w:ind w:left="426"/>
        <w:jc w:val="both"/>
        <w:rPr>
          <w:snapToGrid w:val="0"/>
          <w:sz w:val="16"/>
          <w:szCs w:val="16"/>
        </w:rPr>
      </w:pPr>
    </w:p>
    <w:p w:rsidR="004B7859" w:rsidRPr="00773132" w:rsidRDefault="004B7859" w:rsidP="004B7859">
      <w:pPr>
        <w:keepLines/>
        <w:widowControl/>
        <w:numPr>
          <w:ilvl w:val="1"/>
          <w:numId w:val="15"/>
        </w:numPr>
        <w:tabs>
          <w:tab w:val="num" w:pos="709"/>
        </w:tabs>
        <w:autoSpaceDE/>
        <w:autoSpaceDN/>
        <w:adjustRightInd/>
        <w:ind w:left="709" w:hanging="283"/>
        <w:jc w:val="both"/>
        <w:rPr>
          <w:snapToGrid w:val="0"/>
          <w:sz w:val="24"/>
          <w:szCs w:val="24"/>
        </w:rPr>
      </w:pPr>
      <w:r w:rsidRPr="00773132">
        <w:rPr>
          <w:snapToGrid w:val="0"/>
          <w:sz w:val="24"/>
          <w:szCs w:val="24"/>
        </w:rPr>
        <w:t>Zhotovitel upozorní objednatele na všechny okolnosti, které by při jeho činnosti na pracovištích objednatele mohly vést k ohrožení provozu nebo ohrožení bezpečného stavu technických zařízení a objektů.</w:t>
      </w:r>
    </w:p>
    <w:p w:rsidR="004B7859" w:rsidRPr="00773132" w:rsidRDefault="004B7859" w:rsidP="004B7859">
      <w:pPr>
        <w:keepLines/>
        <w:widowControl/>
        <w:autoSpaceDE/>
        <w:adjustRightInd/>
        <w:jc w:val="both"/>
        <w:rPr>
          <w:snapToGrid w:val="0"/>
          <w:sz w:val="16"/>
          <w:szCs w:val="16"/>
        </w:rPr>
      </w:pPr>
    </w:p>
    <w:p w:rsidR="004B7859" w:rsidRPr="00773132" w:rsidRDefault="004B7859" w:rsidP="004B7859">
      <w:pPr>
        <w:keepLines/>
        <w:widowControl/>
        <w:numPr>
          <w:ilvl w:val="1"/>
          <w:numId w:val="15"/>
        </w:numPr>
        <w:tabs>
          <w:tab w:val="num" w:pos="709"/>
        </w:tabs>
        <w:autoSpaceDE/>
        <w:autoSpaceDN/>
        <w:adjustRightInd/>
        <w:ind w:left="709" w:hanging="283"/>
        <w:jc w:val="both"/>
        <w:rPr>
          <w:snapToGrid w:val="0"/>
          <w:sz w:val="24"/>
          <w:szCs w:val="24"/>
        </w:rPr>
      </w:pPr>
      <w:r w:rsidRPr="00773132">
        <w:rPr>
          <w:snapToGrid w:val="0"/>
          <w:sz w:val="24"/>
          <w:szCs w:val="24"/>
        </w:rPr>
        <w:t>Zhotovitel je si vědom, že odpovídá i za škodu způsobenou okolnostmi, které mají původ v povaze přístroje nebo jiné věci, jichž bylo při plnění závazků použito, a že se této odpovědnosti nemůže zbavit.</w:t>
      </w:r>
    </w:p>
    <w:p w:rsidR="004B7859" w:rsidRPr="00773132" w:rsidRDefault="004B7859" w:rsidP="004B7859">
      <w:pPr>
        <w:keepLines/>
        <w:widowControl/>
        <w:autoSpaceDE/>
        <w:adjustRightInd/>
        <w:jc w:val="both"/>
        <w:rPr>
          <w:snapToGrid w:val="0"/>
          <w:sz w:val="16"/>
          <w:szCs w:val="16"/>
        </w:rPr>
      </w:pPr>
    </w:p>
    <w:p w:rsidR="004B7859" w:rsidRPr="00773132" w:rsidRDefault="004B7859" w:rsidP="004B7859">
      <w:pPr>
        <w:keepLines/>
        <w:widowControl/>
        <w:numPr>
          <w:ilvl w:val="1"/>
          <w:numId w:val="15"/>
        </w:numPr>
        <w:tabs>
          <w:tab w:val="num" w:pos="709"/>
        </w:tabs>
        <w:autoSpaceDE/>
        <w:autoSpaceDN/>
        <w:adjustRightInd/>
        <w:ind w:left="709" w:hanging="425"/>
        <w:jc w:val="both"/>
        <w:rPr>
          <w:snapToGrid w:val="0"/>
          <w:sz w:val="24"/>
          <w:szCs w:val="24"/>
        </w:rPr>
      </w:pPr>
      <w:r w:rsidRPr="00773132">
        <w:rPr>
          <w:snapToGrid w:val="0"/>
          <w:sz w:val="24"/>
          <w:szCs w:val="24"/>
        </w:rPr>
        <w:t>V případě úrazu pracovníka zhotovitele, vyšetří a sepíše záznam o úrazu vedoucí pracovník zhotovitele.</w:t>
      </w:r>
    </w:p>
    <w:p w:rsidR="004B7859" w:rsidRPr="00773132" w:rsidRDefault="004B7859" w:rsidP="004B7859">
      <w:pPr>
        <w:keepLines/>
        <w:widowControl/>
        <w:autoSpaceDE/>
        <w:adjustRightInd/>
        <w:jc w:val="both"/>
        <w:rPr>
          <w:snapToGrid w:val="0"/>
          <w:sz w:val="16"/>
          <w:szCs w:val="16"/>
        </w:rPr>
      </w:pPr>
    </w:p>
    <w:p w:rsidR="004B7859" w:rsidRPr="00773132" w:rsidRDefault="004B7859" w:rsidP="004B7859">
      <w:pPr>
        <w:keepLines/>
        <w:widowControl/>
        <w:numPr>
          <w:ilvl w:val="1"/>
          <w:numId w:val="15"/>
        </w:numPr>
        <w:tabs>
          <w:tab w:val="num" w:pos="709"/>
        </w:tabs>
        <w:autoSpaceDE/>
        <w:autoSpaceDN/>
        <w:adjustRightInd/>
        <w:ind w:left="709" w:hanging="425"/>
        <w:jc w:val="both"/>
        <w:rPr>
          <w:snapToGrid w:val="0"/>
          <w:sz w:val="24"/>
          <w:szCs w:val="24"/>
        </w:rPr>
      </w:pPr>
      <w:r w:rsidRPr="00773132">
        <w:rPr>
          <w:sz w:val="24"/>
          <w:szCs w:val="24"/>
        </w:rPr>
        <w:t>Zhotovitel nese nebezpečí škody na díle až do okamžiku, kdy je objednatel písemným zápisem převezme.</w:t>
      </w:r>
    </w:p>
    <w:p w:rsidR="004B7859" w:rsidRPr="00773132" w:rsidRDefault="004B7859" w:rsidP="004B7859">
      <w:pPr>
        <w:keepLines/>
        <w:widowControl/>
        <w:autoSpaceDE/>
        <w:adjustRightInd/>
        <w:jc w:val="both"/>
        <w:rPr>
          <w:snapToGrid w:val="0"/>
          <w:sz w:val="16"/>
          <w:szCs w:val="16"/>
        </w:rPr>
      </w:pPr>
    </w:p>
    <w:p w:rsidR="004B7859" w:rsidRPr="00773132" w:rsidRDefault="004B7859" w:rsidP="004B7859">
      <w:pPr>
        <w:keepLines/>
        <w:widowControl/>
        <w:numPr>
          <w:ilvl w:val="1"/>
          <w:numId w:val="15"/>
        </w:numPr>
        <w:tabs>
          <w:tab w:val="num" w:pos="709"/>
        </w:tabs>
        <w:autoSpaceDE/>
        <w:autoSpaceDN/>
        <w:adjustRightInd/>
        <w:ind w:left="709" w:hanging="425"/>
        <w:jc w:val="both"/>
        <w:rPr>
          <w:snapToGrid w:val="0"/>
          <w:sz w:val="24"/>
          <w:szCs w:val="24"/>
        </w:rPr>
      </w:pPr>
      <w:r w:rsidRPr="00773132">
        <w:rPr>
          <w:sz w:val="24"/>
          <w:szCs w:val="24"/>
        </w:rPr>
        <w:t>Pokud zhotovitel způsobí svou činností na stavbě škodu objednateli nebo třetím osobám, je povinen ji v plné výši uhradit.</w:t>
      </w:r>
    </w:p>
    <w:p w:rsidR="004B7859" w:rsidRPr="00773132" w:rsidRDefault="004B7859" w:rsidP="004B7859">
      <w:pPr>
        <w:keepLines/>
        <w:widowControl/>
        <w:tabs>
          <w:tab w:val="left" w:pos="426"/>
        </w:tabs>
        <w:autoSpaceDE/>
        <w:adjustRightInd/>
        <w:jc w:val="both"/>
        <w:rPr>
          <w:snapToGrid w:val="0"/>
          <w:sz w:val="24"/>
          <w:szCs w:val="24"/>
        </w:rPr>
      </w:pPr>
    </w:p>
    <w:p w:rsidR="004B7859" w:rsidRPr="00773132" w:rsidRDefault="004B7859" w:rsidP="004B7859">
      <w:pPr>
        <w:widowControl/>
        <w:numPr>
          <w:ilvl w:val="0"/>
          <w:numId w:val="14"/>
        </w:numPr>
        <w:autoSpaceDE/>
        <w:autoSpaceDN/>
        <w:adjustRightInd/>
        <w:jc w:val="both"/>
        <w:rPr>
          <w:b/>
          <w:snapToGrid w:val="0"/>
          <w:sz w:val="24"/>
          <w:szCs w:val="24"/>
          <w:u w:val="single"/>
        </w:rPr>
      </w:pPr>
      <w:r w:rsidRPr="00773132">
        <w:rPr>
          <w:b/>
          <w:snapToGrid w:val="0"/>
          <w:sz w:val="24"/>
          <w:szCs w:val="24"/>
          <w:u w:val="single"/>
        </w:rPr>
        <w:t>Odstoupení od smlouvy:</w:t>
      </w:r>
    </w:p>
    <w:p w:rsidR="004B7859" w:rsidRPr="00773132" w:rsidRDefault="004B7859" w:rsidP="004B7859">
      <w:pPr>
        <w:widowControl/>
        <w:autoSpaceDE/>
        <w:autoSpaceDN/>
        <w:adjustRightInd/>
        <w:ind w:left="862"/>
        <w:jc w:val="both"/>
        <w:rPr>
          <w:b/>
          <w:snapToGrid w:val="0"/>
          <w:sz w:val="24"/>
          <w:szCs w:val="24"/>
          <w:u w:val="single"/>
        </w:rPr>
      </w:pPr>
    </w:p>
    <w:p w:rsidR="004B7859" w:rsidRPr="00773132" w:rsidRDefault="004B7859" w:rsidP="004B7859">
      <w:pPr>
        <w:keepLines/>
        <w:widowControl/>
        <w:numPr>
          <w:ilvl w:val="1"/>
          <w:numId w:val="14"/>
        </w:numPr>
        <w:tabs>
          <w:tab w:val="num" w:pos="709"/>
        </w:tabs>
        <w:autoSpaceDE/>
        <w:autoSpaceDN/>
        <w:adjustRightInd/>
        <w:ind w:left="709" w:hanging="283"/>
        <w:jc w:val="both"/>
        <w:rPr>
          <w:sz w:val="24"/>
          <w:szCs w:val="24"/>
        </w:rPr>
      </w:pPr>
      <w:r w:rsidRPr="00773132">
        <w:rPr>
          <w:sz w:val="24"/>
          <w:szCs w:val="24"/>
        </w:rPr>
        <w:t>Nastanou-li u některé ze smluvních stran skutečnosti bránící řádnému plnění smlouvy, je povinna to bez zbytečného odkladu oznámit druhé straně.</w:t>
      </w:r>
    </w:p>
    <w:p w:rsidR="004B7859" w:rsidRPr="00773132" w:rsidRDefault="004B7859" w:rsidP="004B7859">
      <w:pPr>
        <w:keepLines/>
        <w:widowControl/>
        <w:autoSpaceDE/>
        <w:autoSpaceDN/>
        <w:adjustRightInd/>
        <w:ind w:left="426"/>
        <w:jc w:val="both"/>
        <w:rPr>
          <w:sz w:val="24"/>
          <w:szCs w:val="24"/>
        </w:rPr>
      </w:pPr>
    </w:p>
    <w:p w:rsidR="004B7859" w:rsidRPr="00BC0A8E" w:rsidRDefault="004B7859" w:rsidP="004B7859">
      <w:pPr>
        <w:keepLines/>
        <w:widowControl/>
        <w:numPr>
          <w:ilvl w:val="1"/>
          <w:numId w:val="14"/>
        </w:numPr>
        <w:tabs>
          <w:tab w:val="num" w:pos="709"/>
        </w:tabs>
        <w:autoSpaceDE/>
        <w:autoSpaceDN/>
        <w:adjustRightInd/>
        <w:ind w:left="709" w:hanging="425"/>
        <w:jc w:val="both"/>
        <w:rPr>
          <w:sz w:val="24"/>
          <w:szCs w:val="24"/>
        </w:rPr>
      </w:pPr>
      <w:r w:rsidRPr="00773132">
        <w:rPr>
          <w:sz w:val="24"/>
          <w:szCs w:val="24"/>
        </w:rPr>
        <w:t>Smluvní strany mohou od této smlouvy odstoupit, pokud druhá ze smluvních stran podstatným způsobem porušuje tuto smlouvu a ani po písemné výzvě a poskytnutí přiměřené doby nedojde k nápravě situace.</w:t>
      </w:r>
    </w:p>
    <w:p w:rsidR="004B7859" w:rsidRPr="00BC0A8E" w:rsidRDefault="004B7859" w:rsidP="004B7859">
      <w:pPr>
        <w:pStyle w:val="Odstavecseseznamem"/>
        <w:rPr>
          <w:snapToGrid w:val="0"/>
          <w:sz w:val="24"/>
          <w:szCs w:val="24"/>
        </w:rPr>
      </w:pPr>
    </w:p>
    <w:p w:rsidR="004B7859" w:rsidRPr="00BC0A8E" w:rsidRDefault="004B7859" w:rsidP="004B7859">
      <w:pPr>
        <w:keepLines/>
        <w:widowControl/>
        <w:numPr>
          <w:ilvl w:val="1"/>
          <w:numId w:val="14"/>
        </w:numPr>
        <w:tabs>
          <w:tab w:val="num" w:pos="709"/>
        </w:tabs>
        <w:autoSpaceDE/>
        <w:autoSpaceDN/>
        <w:adjustRightInd/>
        <w:ind w:left="709" w:hanging="425"/>
        <w:jc w:val="both"/>
        <w:rPr>
          <w:sz w:val="24"/>
          <w:szCs w:val="24"/>
        </w:rPr>
      </w:pPr>
      <w:r w:rsidRPr="00BC0A8E">
        <w:rPr>
          <w:snapToGrid w:val="0"/>
          <w:sz w:val="24"/>
          <w:szCs w:val="24"/>
        </w:rPr>
        <w:t>Objednatel je navíc oprávněn odstoupit, pokud nastane některá z níže uvedených skutečností:</w:t>
      </w:r>
    </w:p>
    <w:p w:rsidR="004B7859" w:rsidRPr="00BC0A8E" w:rsidRDefault="004B7859" w:rsidP="004B7859">
      <w:pPr>
        <w:keepLines/>
        <w:spacing w:before="120"/>
        <w:ind w:left="851" w:firstLine="142"/>
        <w:jc w:val="both"/>
        <w:rPr>
          <w:snapToGrid w:val="0"/>
          <w:sz w:val="24"/>
          <w:szCs w:val="24"/>
        </w:rPr>
      </w:pPr>
      <w:r w:rsidRPr="00BC0A8E">
        <w:rPr>
          <w:snapToGrid w:val="0"/>
          <w:sz w:val="24"/>
          <w:szCs w:val="24"/>
        </w:rPr>
        <w:t>a. 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w:t>
      </w:r>
    </w:p>
    <w:p w:rsidR="004B7859" w:rsidRPr="00BC0A8E" w:rsidRDefault="004B7859" w:rsidP="004B7859">
      <w:pPr>
        <w:keepLines/>
        <w:spacing w:before="120"/>
        <w:ind w:left="851" w:firstLine="142"/>
        <w:jc w:val="both"/>
        <w:rPr>
          <w:snapToGrid w:val="0"/>
          <w:sz w:val="24"/>
          <w:szCs w:val="24"/>
        </w:rPr>
      </w:pPr>
      <w:r w:rsidRPr="00BC0A8E">
        <w:rPr>
          <w:snapToGrid w:val="0"/>
          <w:sz w:val="24"/>
          <w:szCs w:val="24"/>
        </w:rPr>
        <w:t xml:space="preserve">b. </w:t>
      </w:r>
      <w:proofErr w:type="gramStart"/>
      <w:r w:rsidRPr="00BC0A8E">
        <w:rPr>
          <w:snapToGrid w:val="0"/>
          <w:sz w:val="24"/>
          <w:szCs w:val="24"/>
        </w:rPr>
        <w:t>prodlení</w:t>
      </w:r>
      <w:proofErr w:type="gramEnd"/>
      <w:r w:rsidRPr="00BC0A8E">
        <w:rPr>
          <w:snapToGrid w:val="0"/>
          <w:sz w:val="24"/>
          <w:szCs w:val="24"/>
        </w:rPr>
        <w:t xml:space="preserve"> zhotovitele s předáním díla nebo jeho jednotlivých částí přesáhlo 10 dnů od touto smlouvou dohodnutého termínu.</w:t>
      </w:r>
    </w:p>
    <w:p w:rsidR="004B7859" w:rsidRDefault="004B7859" w:rsidP="004B7859">
      <w:pPr>
        <w:keepLines/>
        <w:spacing w:before="120"/>
        <w:ind w:left="851" w:firstLine="142"/>
        <w:jc w:val="both"/>
        <w:rPr>
          <w:snapToGrid w:val="0"/>
          <w:sz w:val="24"/>
          <w:szCs w:val="24"/>
        </w:rPr>
      </w:pPr>
      <w:r w:rsidRPr="00BC0A8E">
        <w:rPr>
          <w:snapToGrid w:val="0"/>
          <w:sz w:val="24"/>
          <w:szCs w:val="24"/>
        </w:rPr>
        <w:lastRenderedPageBreak/>
        <w:t xml:space="preserve">c. pokud se u objednatele vyskytnou mimořádné okolnosti bránící mu v pokračování smluvního vztahu. V případě tohoto odstoupení má zhotovitel nárok na cenu díla nebo jeho části, které ke dni odstoupení provedl (zhotovil). Nárok na náhradu škody zhotoviteli v tomto případě nevzniká. </w:t>
      </w:r>
    </w:p>
    <w:p w:rsidR="004B7859" w:rsidRPr="00BC0A8E" w:rsidRDefault="004B7859" w:rsidP="004B7859">
      <w:pPr>
        <w:keepLines/>
        <w:spacing w:before="120"/>
        <w:ind w:left="851" w:firstLine="142"/>
        <w:jc w:val="both"/>
        <w:rPr>
          <w:snapToGrid w:val="0"/>
          <w:sz w:val="24"/>
          <w:szCs w:val="24"/>
        </w:rPr>
      </w:pPr>
    </w:p>
    <w:p w:rsidR="004B7859" w:rsidRPr="00BC0A8E" w:rsidRDefault="004B7859" w:rsidP="004B7859">
      <w:pPr>
        <w:keepLines/>
        <w:widowControl/>
        <w:numPr>
          <w:ilvl w:val="1"/>
          <w:numId w:val="14"/>
        </w:numPr>
        <w:tabs>
          <w:tab w:val="num" w:pos="709"/>
        </w:tabs>
        <w:autoSpaceDE/>
        <w:autoSpaceDN/>
        <w:adjustRightInd/>
        <w:ind w:left="709" w:hanging="425"/>
        <w:jc w:val="both"/>
        <w:rPr>
          <w:sz w:val="24"/>
          <w:szCs w:val="24"/>
        </w:rPr>
      </w:pPr>
      <w:r w:rsidRPr="00BC0A8E">
        <w:rPr>
          <w:snapToGrid w:val="0"/>
          <w:sz w:val="24"/>
          <w:szCs w:val="24"/>
        </w:rPr>
        <w:t>Odstoupení od smlouvy musí být písemné a musí být doručeno druhé smluvní straně.   Odstoupení od smlouvy se nedotýká nároku oprávněné smluvní strany na smluvní pokuty.</w:t>
      </w:r>
    </w:p>
    <w:p w:rsidR="004B7859" w:rsidRDefault="004B7859" w:rsidP="004B7859">
      <w:pPr>
        <w:keepLines/>
        <w:widowControl/>
        <w:autoSpaceDE/>
        <w:autoSpaceDN/>
        <w:adjustRightInd/>
        <w:ind w:left="709"/>
        <w:jc w:val="both"/>
        <w:rPr>
          <w:snapToGrid w:val="0"/>
          <w:sz w:val="24"/>
          <w:szCs w:val="24"/>
        </w:rPr>
      </w:pPr>
    </w:p>
    <w:p w:rsidR="004B7859" w:rsidRPr="00BC0A8E" w:rsidRDefault="004B7859" w:rsidP="004B7859">
      <w:pPr>
        <w:keepLines/>
        <w:tabs>
          <w:tab w:val="left" w:pos="426"/>
        </w:tabs>
        <w:spacing w:before="240" w:after="120"/>
        <w:ind w:left="709" w:hanging="425"/>
        <w:rPr>
          <w:b/>
          <w:snapToGrid w:val="0"/>
          <w:sz w:val="24"/>
          <w:szCs w:val="24"/>
          <w:u w:val="single"/>
        </w:rPr>
      </w:pPr>
      <w:r w:rsidRPr="00BC0A8E">
        <w:rPr>
          <w:b/>
          <w:snapToGrid w:val="0"/>
          <w:sz w:val="24"/>
          <w:szCs w:val="24"/>
          <w:u w:val="single"/>
        </w:rPr>
        <w:t>XIII. Pojištění zhotovitele</w:t>
      </w:r>
    </w:p>
    <w:p w:rsidR="004B7859" w:rsidRPr="00BC0A8E" w:rsidRDefault="004B7859" w:rsidP="004B7859">
      <w:pPr>
        <w:widowControl/>
        <w:numPr>
          <w:ilvl w:val="0"/>
          <w:numId w:val="19"/>
        </w:numPr>
        <w:tabs>
          <w:tab w:val="clear" w:pos="1440"/>
          <w:tab w:val="num" w:pos="284"/>
        </w:tabs>
        <w:autoSpaceDE/>
        <w:adjustRightInd/>
        <w:ind w:left="709" w:hanging="425"/>
        <w:jc w:val="both"/>
        <w:rPr>
          <w:color w:val="FF0000"/>
          <w:sz w:val="24"/>
          <w:szCs w:val="24"/>
        </w:rPr>
      </w:pPr>
      <w:r w:rsidRPr="00BC0A8E">
        <w:rPr>
          <w:sz w:val="24"/>
          <w:szCs w:val="24"/>
        </w:rPr>
        <w:t>Zhotovitel</w:t>
      </w:r>
      <w:r w:rsidRPr="00BC0A8E">
        <w:rPr>
          <w:snapToGrid w:val="0"/>
          <w:sz w:val="24"/>
          <w:szCs w:val="24"/>
        </w:rPr>
        <w:t xml:space="preserve"> je povinen být pojištěn proti škodám způsobeným jeho činností včetně možných škod způsobených jeho pracovníky třetí osobě ve výši pojistného plnění minimálně </w:t>
      </w:r>
      <w:r w:rsidR="00AA7734">
        <w:rPr>
          <w:snapToGrid w:val="0"/>
          <w:sz w:val="24"/>
          <w:szCs w:val="24"/>
        </w:rPr>
        <w:t>50</w:t>
      </w:r>
      <w:r>
        <w:rPr>
          <w:snapToGrid w:val="0"/>
          <w:sz w:val="24"/>
          <w:szCs w:val="24"/>
        </w:rPr>
        <w:t xml:space="preserve"> tis.</w:t>
      </w:r>
      <w:r w:rsidRPr="00BC0A8E">
        <w:rPr>
          <w:sz w:val="24"/>
          <w:szCs w:val="24"/>
        </w:rPr>
        <w:t xml:space="preserve"> Kč.</w:t>
      </w:r>
      <w:r w:rsidRPr="00BC0A8E">
        <w:rPr>
          <w:color w:val="FF0000"/>
          <w:sz w:val="24"/>
          <w:szCs w:val="24"/>
        </w:rPr>
        <w:t xml:space="preserve"> </w:t>
      </w:r>
    </w:p>
    <w:p w:rsidR="004B7859" w:rsidRPr="00BC0A8E" w:rsidRDefault="004B7859" w:rsidP="004B7859">
      <w:pPr>
        <w:keepLines/>
        <w:widowControl/>
        <w:numPr>
          <w:ilvl w:val="0"/>
          <w:numId w:val="19"/>
        </w:numPr>
        <w:tabs>
          <w:tab w:val="clear" w:pos="1440"/>
          <w:tab w:val="num" w:pos="284"/>
        </w:tabs>
        <w:autoSpaceDE/>
        <w:autoSpaceDN/>
        <w:adjustRightInd/>
        <w:spacing w:before="120" w:after="120"/>
        <w:ind w:left="709" w:hanging="425"/>
        <w:jc w:val="both"/>
        <w:rPr>
          <w:snapToGrid w:val="0"/>
          <w:sz w:val="24"/>
          <w:szCs w:val="24"/>
        </w:rPr>
      </w:pPr>
      <w:r w:rsidRPr="00BC0A8E">
        <w:rPr>
          <w:snapToGrid w:val="0"/>
          <w:sz w:val="24"/>
          <w:szCs w:val="24"/>
        </w:rPr>
        <w:t xml:space="preserve">Doklad o existenci pojištění je povinen na vyžádání předložit objednateli. </w:t>
      </w:r>
    </w:p>
    <w:p w:rsidR="004B7859" w:rsidRPr="00BC0A8E" w:rsidRDefault="004B7859" w:rsidP="004B7859">
      <w:pPr>
        <w:widowControl/>
        <w:numPr>
          <w:ilvl w:val="0"/>
          <w:numId w:val="19"/>
        </w:numPr>
        <w:tabs>
          <w:tab w:val="clear" w:pos="1440"/>
          <w:tab w:val="left" w:pos="284"/>
          <w:tab w:val="num" w:pos="709"/>
        </w:tabs>
        <w:autoSpaceDE/>
        <w:adjustRightInd/>
        <w:spacing w:after="120"/>
        <w:ind w:left="709" w:hanging="425"/>
        <w:jc w:val="both"/>
        <w:rPr>
          <w:snapToGrid w:val="0"/>
          <w:sz w:val="24"/>
          <w:szCs w:val="24"/>
        </w:rPr>
      </w:pPr>
      <w:r w:rsidRPr="00BC0A8E">
        <w:rPr>
          <w:snapToGrid w:val="0"/>
          <w:sz w:val="24"/>
          <w:szCs w:val="24"/>
        </w:rPr>
        <w:t>Zhotovitel je povinen zabezpečit pojištění osob proti úrazu a pojištění subdodavatelů v rozsahu jejich dodávky.</w:t>
      </w:r>
    </w:p>
    <w:p w:rsidR="004B7859" w:rsidRPr="00BC0A8E" w:rsidRDefault="004B7859" w:rsidP="004B7859">
      <w:pPr>
        <w:widowControl/>
        <w:numPr>
          <w:ilvl w:val="0"/>
          <w:numId w:val="19"/>
        </w:numPr>
        <w:tabs>
          <w:tab w:val="clear" w:pos="1440"/>
          <w:tab w:val="left" w:pos="284"/>
          <w:tab w:val="num" w:pos="709"/>
        </w:tabs>
        <w:autoSpaceDE/>
        <w:adjustRightInd/>
        <w:spacing w:after="120"/>
        <w:ind w:left="709" w:hanging="425"/>
        <w:jc w:val="both"/>
        <w:rPr>
          <w:snapToGrid w:val="0"/>
          <w:sz w:val="24"/>
          <w:szCs w:val="24"/>
        </w:rPr>
      </w:pPr>
      <w:r w:rsidRPr="00BC0A8E">
        <w:rPr>
          <w:snapToGrid w:val="0"/>
          <w:sz w:val="24"/>
          <w:szCs w:val="24"/>
        </w:rPr>
        <w:t>Při vzniku pojistné události zabezpečuje veškeré úkony vůči pojistiteli zhotovitel. Objednatel je povinen poskytnout v souvislosti s pojistnou událostí zhotoviteli veškerou součinnost, která je v jeho možnostech.</w:t>
      </w:r>
    </w:p>
    <w:p w:rsidR="004B7859" w:rsidRPr="00BC0A8E" w:rsidRDefault="004B7859" w:rsidP="004B7859">
      <w:pPr>
        <w:widowControl/>
        <w:numPr>
          <w:ilvl w:val="0"/>
          <w:numId w:val="19"/>
        </w:numPr>
        <w:tabs>
          <w:tab w:val="clear" w:pos="1440"/>
          <w:tab w:val="left" w:pos="284"/>
          <w:tab w:val="num" w:pos="709"/>
        </w:tabs>
        <w:autoSpaceDE/>
        <w:adjustRightInd/>
        <w:ind w:left="709" w:hanging="425"/>
        <w:jc w:val="both"/>
        <w:rPr>
          <w:snapToGrid w:val="0"/>
          <w:sz w:val="24"/>
          <w:szCs w:val="24"/>
        </w:rPr>
      </w:pPr>
      <w:r w:rsidRPr="00BC0A8E">
        <w:rPr>
          <w:snapToGrid w:val="0"/>
          <w:sz w:val="24"/>
          <w:szCs w:val="24"/>
        </w:rPr>
        <w:t>Náklady na pojištění nese zhotovitel a má je zahrnuty ve sjednané ceně.</w:t>
      </w:r>
    </w:p>
    <w:p w:rsidR="004B7859" w:rsidRPr="00BC0A8E" w:rsidRDefault="004B7859" w:rsidP="004B7859">
      <w:pPr>
        <w:keepLines/>
        <w:tabs>
          <w:tab w:val="left" w:pos="426"/>
        </w:tabs>
        <w:spacing w:before="240" w:after="120"/>
        <w:ind w:left="709" w:hanging="425"/>
        <w:rPr>
          <w:b/>
          <w:snapToGrid w:val="0"/>
          <w:sz w:val="24"/>
          <w:szCs w:val="24"/>
          <w:u w:val="single"/>
        </w:rPr>
      </w:pPr>
      <w:r w:rsidRPr="00BC0A8E">
        <w:rPr>
          <w:b/>
          <w:snapToGrid w:val="0"/>
          <w:sz w:val="24"/>
          <w:szCs w:val="24"/>
          <w:u w:val="single"/>
        </w:rPr>
        <w:t xml:space="preserve">XIV. Doložka o </w:t>
      </w:r>
      <w:proofErr w:type="spellStart"/>
      <w:r w:rsidRPr="00BC0A8E">
        <w:rPr>
          <w:b/>
          <w:snapToGrid w:val="0"/>
          <w:sz w:val="24"/>
          <w:szCs w:val="24"/>
          <w:u w:val="single"/>
        </w:rPr>
        <w:t>bezúhonosti</w:t>
      </w:r>
      <w:proofErr w:type="spellEnd"/>
      <w:r w:rsidRPr="00BC0A8E">
        <w:rPr>
          <w:b/>
          <w:snapToGrid w:val="0"/>
          <w:sz w:val="24"/>
          <w:szCs w:val="24"/>
          <w:u w:val="single"/>
        </w:rPr>
        <w:t xml:space="preserve"> </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Zhotovitel při podání nabídky prohlásil, že nabídka byla připravena v souladu se zásadami volné soutěže, poctivého obchodního styku a nestranností zhotovitele. Pokud by deklarovaná nestrannost zhotovitele zanikla během plnění smlouvy, je zhotovitel povinen o této skutečnosti objednatele neprodleně informovat.</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Zhotovitel musí vždy jednat nestranně v souladu s etickým kodexem své profese. Musí se zdržet veřejných prohlášení o projektu či pracích, nemá-li k tomu předchozí písemný souhlas objednatele. Zhotovitel nesmí objednatele žádným způsobem zavazovat bez jeho předchozího písemného souhlasu.</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Po dobu trvání smlouvy budou zhotovitel, jeho zaměstnanci a experti v jiném než v zaměstnaneckém poměru k zhotoviteli respektovat lidská práva a zavazují se, že budou respektovat politické, kulturní a náboženské zvyklosti ČR.</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Zhotovitel nesmí přijmout žádnou jinou platbu v souvislosti se smlouvou kromě plateb v ní stanovených. Zhotovitel, jeho zaměstnanci a experti v jiném než v zaměstnaneckém poměru k zhotoviteli nesmějí vykonávat žádnou činnost ani přijmout jakoukoli výhodu, která není v souladu s jejich závazky vůči zhotoviteli nebo závazky zhotovitele vůči objednateli.</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lastRenderedPageBreak/>
        <w:t>Zhotovitel, jeho zaměstnanci a experti v jiném než v zaměstnaneckém poměru k zhotoviteli jsou povinni zachovávat mlčenlivost po celou dobu trvání smlouvy a rovněž i po jejím skončení. Veškeré zprávy a dokumenty vypracované či obdržené  zhotovitelem či objednatelem jsou důvěrné.</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Zhotovitel se zdrží jakýchkoli vztahů, které by mohly zpochybnit jeho nezávislost či nezávislost jeho zaměstnanců nebo expertů v jiném než zaměstnaneckém poměru k zhotoviteli. Pokud zhotovitel přestane být nezávislý, je objednatel oprávněn bez ohledu na škody odstoupit od smlouvy, aniž by zhotovitel měl jakýkoli nárok na náhradu škody.</w:t>
      </w:r>
    </w:p>
    <w:p w:rsidR="004B7859" w:rsidRPr="00BC0A8E"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V případě, že vyjde najevo, že se zhotovitel v procesu přidělování veřejné zakázky či plnění smlouvy dopustil protiprávního jednání (ve smyslu zákona č. 40/2009 Sb. trestní zákoník), jako jsou např. úplatkářství, podvod či jiná protiprávní jednání v oblasti zadávání veřejných zakázek, má objednatel právo od této smlouvy odstoupit s účinky odstoupení ke dni nabytí účinnosti smlouvy. Pro účely tohoto ustanovení se pod tímto rozumí např. nabídka úplatku, daru, odměny či provize jakékoli osobě za účelem ji motivovat, nebo jí naopak ohrožovat či vyhrožovat, aby vykonala, či naopak nevykonala takový čin, který mohl ovlivnit proces přidělování veřejné zakázky nebo plnění již uzavřené smlouvy.</w:t>
      </w:r>
    </w:p>
    <w:p w:rsidR="004B7859" w:rsidRDefault="004B7859" w:rsidP="004B7859">
      <w:pPr>
        <w:widowControl/>
        <w:numPr>
          <w:ilvl w:val="0"/>
          <w:numId w:val="1"/>
        </w:numPr>
        <w:tabs>
          <w:tab w:val="clear" w:pos="1440"/>
          <w:tab w:val="num" w:pos="284"/>
        </w:tabs>
        <w:suppressAutoHyphens/>
        <w:autoSpaceDE/>
        <w:autoSpaceDN/>
        <w:adjustRightInd/>
        <w:spacing w:after="120"/>
        <w:ind w:left="709" w:hanging="425"/>
        <w:jc w:val="both"/>
        <w:rPr>
          <w:snapToGrid w:val="0"/>
          <w:sz w:val="24"/>
          <w:szCs w:val="24"/>
        </w:rPr>
      </w:pPr>
      <w:r w:rsidRPr="00BC0A8E">
        <w:rPr>
          <w:snapToGrid w:val="0"/>
          <w:sz w:val="24"/>
          <w:szCs w:val="24"/>
        </w:rPr>
        <w:t>Objednatel může rovněž od smlouvy odstoupit, dojde-li k neobvyklým obchodním výdajům. Takovými neobvyklými výdaji jsou výdaje neuvedené v hlavní smlouvě nebo takové, které nevyplývají z řádně uzavřené smlouvy navazující na tuto smlouvu, výdaje zaplacené za neprokazatelně provedené práce na díle, výdaje převedené do daňového ráje nebo výdaje zaplacené adresátovi, jehož totožnost není jasně zjištěna, nebo výdaje zaplacené společnosti, která není smluvní stranou smlouvy uzavřenou zadavatelem.</w:t>
      </w:r>
    </w:p>
    <w:p w:rsidR="004B7859" w:rsidRDefault="004B7859" w:rsidP="004B7859">
      <w:pPr>
        <w:keepLines/>
        <w:widowControl/>
        <w:autoSpaceDE/>
        <w:autoSpaceDN/>
        <w:adjustRightInd/>
        <w:ind w:left="709"/>
        <w:jc w:val="both"/>
        <w:rPr>
          <w:sz w:val="24"/>
          <w:szCs w:val="24"/>
        </w:rPr>
      </w:pPr>
    </w:p>
    <w:p w:rsidR="00624C39" w:rsidRDefault="00624C39" w:rsidP="004B7859">
      <w:pPr>
        <w:keepLines/>
        <w:widowControl/>
        <w:autoSpaceDE/>
        <w:autoSpaceDN/>
        <w:adjustRightInd/>
        <w:ind w:left="709"/>
        <w:jc w:val="both"/>
        <w:rPr>
          <w:sz w:val="24"/>
          <w:szCs w:val="24"/>
        </w:rPr>
      </w:pPr>
    </w:p>
    <w:p w:rsidR="00624C39" w:rsidRDefault="00624C39" w:rsidP="004B7859">
      <w:pPr>
        <w:keepLines/>
        <w:widowControl/>
        <w:autoSpaceDE/>
        <w:autoSpaceDN/>
        <w:adjustRightInd/>
        <w:ind w:left="709"/>
        <w:jc w:val="both"/>
        <w:rPr>
          <w:sz w:val="24"/>
          <w:szCs w:val="24"/>
        </w:rPr>
      </w:pPr>
    </w:p>
    <w:p w:rsidR="00624C39" w:rsidRPr="00BC0A8E" w:rsidRDefault="00624C39" w:rsidP="004B7859">
      <w:pPr>
        <w:keepLines/>
        <w:widowControl/>
        <w:autoSpaceDE/>
        <w:autoSpaceDN/>
        <w:adjustRightInd/>
        <w:ind w:left="709"/>
        <w:jc w:val="both"/>
        <w:rPr>
          <w:sz w:val="24"/>
          <w:szCs w:val="24"/>
        </w:rPr>
      </w:pPr>
    </w:p>
    <w:p w:rsidR="004B7859" w:rsidRPr="00773132" w:rsidRDefault="004B7859" w:rsidP="004B7859">
      <w:pPr>
        <w:keepLines/>
        <w:widowControl/>
        <w:autoSpaceDE/>
        <w:adjustRightInd/>
        <w:jc w:val="both"/>
        <w:rPr>
          <w:b/>
          <w:snapToGrid w:val="0"/>
          <w:sz w:val="24"/>
          <w:szCs w:val="24"/>
          <w:u w:val="single"/>
        </w:rPr>
      </w:pPr>
      <w:r>
        <w:rPr>
          <w:b/>
          <w:snapToGrid w:val="0"/>
          <w:sz w:val="24"/>
          <w:szCs w:val="24"/>
        </w:rPr>
        <w:t>XV</w:t>
      </w:r>
      <w:r w:rsidRPr="00773132">
        <w:rPr>
          <w:b/>
          <w:snapToGrid w:val="0"/>
          <w:sz w:val="24"/>
          <w:szCs w:val="24"/>
        </w:rPr>
        <w:t xml:space="preserve">.     </w:t>
      </w:r>
      <w:r w:rsidRPr="00773132">
        <w:rPr>
          <w:b/>
          <w:snapToGrid w:val="0"/>
          <w:sz w:val="24"/>
          <w:szCs w:val="24"/>
          <w:u w:val="single"/>
        </w:rPr>
        <w:t>Závěrečná ujednání:</w:t>
      </w:r>
    </w:p>
    <w:p w:rsidR="004B7859" w:rsidRPr="00773132" w:rsidRDefault="004B7859" w:rsidP="004B7859">
      <w:pPr>
        <w:keepLines/>
        <w:widowControl/>
        <w:autoSpaceDE/>
        <w:adjustRightInd/>
        <w:jc w:val="both"/>
        <w:rPr>
          <w:b/>
          <w:snapToGrid w:val="0"/>
          <w:sz w:val="16"/>
          <w:szCs w:val="16"/>
          <w:u w:val="single"/>
        </w:rPr>
      </w:pPr>
    </w:p>
    <w:p w:rsidR="004B7859" w:rsidRPr="00773132" w:rsidRDefault="004B7859" w:rsidP="004B7859">
      <w:pPr>
        <w:widowControl/>
        <w:numPr>
          <w:ilvl w:val="0"/>
          <w:numId w:val="16"/>
        </w:numPr>
        <w:tabs>
          <w:tab w:val="num" w:pos="709"/>
        </w:tabs>
        <w:autoSpaceDE/>
        <w:autoSpaceDN/>
        <w:adjustRightInd/>
        <w:ind w:left="709" w:hanging="283"/>
        <w:jc w:val="both"/>
        <w:rPr>
          <w:color w:val="000000"/>
          <w:sz w:val="24"/>
          <w:lang w:val="x-none" w:eastAsia="x-none"/>
        </w:rPr>
      </w:pPr>
      <w:r w:rsidRPr="00773132">
        <w:rPr>
          <w:color w:val="000000"/>
          <w:sz w:val="24"/>
          <w:lang w:val="x-none" w:eastAsia="x-none"/>
        </w:rPr>
        <w:t xml:space="preserve">V záležitostech, které nejsou touto smlouvou, včetně všech jejích jednotlivých příloh, výslovně řešeny, platí příslušná ustanovení občanského zákoníku v účinném znění ke dni uzavření této smlouvy. </w:t>
      </w:r>
    </w:p>
    <w:p w:rsidR="004B7859" w:rsidRPr="00773132" w:rsidRDefault="004B7859" w:rsidP="004B7859">
      <w:pPr>
        <w:widowControl/>
        <w:autoSpaceDE/>
        <w:adjustRightInd/>
        <w:ind w:left="709"/>
        <w:jc w:val="both"/>
        <w:rPr>
          <w:color w:val="000000"/>
          <w:sz w:val="24"/>
          <w:lang w:val="x-none" w:eastAsia="x-none"/>
        </w:rPr>
      </w:pPr>
    </w:p>
    <w:p w:rsidR="004B7859" w:rsidRPr="00773132" w:rsidRDefault="004B7859" w:rsidP="004B7859">
      <w:pPr>
        <w:widowControl/>
        <w:numPr>
          <w:ilvl w:val="0"/>
          <w:numId w:val="16"/>
        </w:numPr>
        <w:tabs>
          <w:tab w:val="num" w:pos="709"/>
        </w:tabs>
        <w:autoSpaceDE/>
        <w:autoSpaceDN/>
        <w:adjustRightInd/>
        <w:ind w:left="709" w:hanging="283"/>
        <w:jc w:val="both"/>
        <w:rPr>
          <w:color w:val="000000"/>
          <w:sz w:val="24"/>
          <w:lang w:val="x-none" w:eastAsia="x-none"/>
        </w:rPr>
      </w:pPr>
      <w:r w:rsidRPr="00773132">
        <w:rPr>
          <w:color w:val="000000"/>
          <w:sz w:val="24"/>
          <w:szCs w:val="24"/>
          <w:lang w:val="x-none" w:eastAsia="x-none"/>
        </w:rPr>
        <w:t xml:space="preserve">Smluvní strany se dohodly, že veškeré změny v této smlouvě budou řešit písemnou formou. </w:t>
      </w:r>
    </w:p>
    <w:p w:rsidR="004B7859" w:rsidRPr="00773132" w:rsidRDefault="004B7859" w:rsidP="004B7859">
      <w:pPr>
        <w:widowControl/>
        <w:autoSpaceDE/>
        <w:adjustRightInd/>
        <w:ind w:left="709"/>
        <w:jc w:val="both"/>
        <w:rPr>
          <w:color w:val="000000"/>
          <w:sz w:val="16"/>
          <w:szCs w:val="16"/>
          <w:lang w:val="x-none" w:eastAsia="x-none"/>
        </w:rPr>
      </w:pPr>
    </w:p>
    <w:p w:rsidR="004B7859" w:rsidRPr="00773132" w:rsidRDefault="004B7859" w:rsidP="004B7859">
      <w:pPr>
        <w:widowControl/>
        <w:numPr>
          <w:ilvl w:val="0"/>
          <w:numId w:val="16"/>
        </w:numPr>
        <w:tabs>
          <w:tab w:val="num" w:pos="709"/>
        </w:tabs>
        <w:autoSpaceDE/>
        <w:autoSpaceDN/>
        <w:adjustRightInd/>
        <w:ind w:left="709" w:hanging="283"/>
        <w:jc w:val="both"/>
        <w:rPr>
          <w:color w:val="000000"/>
          <w:sz w:val="24"/>
          <w:lang w:val="x-none" w:eastAsia="x-none"/>
        </w:rPr>
      </w:pPr>
      <w:r w:rsidRPr="00773132">
        <w:rPr>
          <w:color w:val="000000"/>
          <w:sz w:val="24"/>
          <w:lang w:val="x-none" w:eastAsia="x-none"/>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rsidR="004B7859" w:rsidRPr="00773132" w:rsidRDefault="004B7859" w:rsidP="004B7859">
      <w:pPr>
        <w:widowControl/>
        <w:autoSpaceDE/>
        <w:adjustRightInd/>
        <w:ind w:left="709"/>
        <w:jc w:val="both"/>
        <w:rPr>
          <w:sz w:val="16"/>
          <w:szCs w:val="16"/>
          <w:lang w:val="x-none" w:eastAsia="x-none"/>
        </w:rPr>
      </w:pPr>
    </w:p>
    <w:p w:rsidR="004B7859" w:rsidRPr="00773132" w:rsidRDefault="004B7859" w:rsidP="004B7859">
      <w:pPr>
        <w:widowControl/>
        <w:autoSpaceDE/>
        <w:adjustRightInd/>
        <w:ind w:left="709"/>
        <w:jc w:val="both"/>
        <w:rPr>
          <w:strike/>
          <w:color w:val="FF0000"/>
          <w:sz w:val="16"/>
          <w:szCs w:val="16"/>
          <w:lang w:val="x-none" w:eastAsia="x-none"/>
        </w:rPr>
      </w:pPr>
    </w:p>
    <w:p w:rsidR="004B7859" w:rsidRPr="00A33831" w:rsidRDefault="004B7859" w:rsidP="004B7859">
      <w:pPr>
        <w:widowControl/>
        <w:numPr>
          <w:ilvl w:val="0"/>
          <w:numId w:val="16"/>
        </w:numPr>
        <w:tabs>
          <w:tab w:val="num" w:pos="709"/>
        </w:tabs>
        <w:autoSpaceDE/>
        <w:autoSpaceDN/>
        <w:adjustRightInd/>
        <w:ind w:left="709" w:hanging="283"/>
        <w:jc w:val="both"/>
        <w:rPr>
          <w:sz w:val="24"/>
          <w:szCs w:val="24"/>
          <w:lang w:val="x-none" w:eastAsia="x-none"/>
        </w:rPr>
      </w:pPr>
      <w:r w:rsidRPr="00A33831">
        <w:rPr>
          <w:sz w:val="24"/>
          <w:szCs w:val="24"/>
        </w:rPr>
        <w:lastRenderedPageBreak/>
        <w:t xml:space="preserve">Zhotovitel souhlasí se zveřejněním údajů uvedených ve smlouvě v souladu se zákonem č. 106/1999 Sb., o svobodném přístupu k informacím, ve znění pozdějších předpisů. </w:t>
      </w:r>
    </w:p>
    <w:p w:rsidR="004B7859" w:rsidRPr="00773132" w:rsidRDefault="004B7859" w:rsidP="004B7859">
      <w:pPr>
        <w:widowControl/>
        <w:autoSpaceDE/>
        <w:adjustRightInd/>
        <w:ind w:left="709"/>
        <w:jc w:val="both"/>
        <w:rPr>
          <w:color w:val="000000"/>
          <w:sz w:val="16"/>
          <w:szCs w:val="16"/>
          <w:lang w:val="x-none" w:eastAsia="x-none"/>
        </w:rPr>
      </w:pPr>
    </w:p>
    <w:p w:rsidR="004B7859" w:rsidRPr="00773132" w:rsidRDefault="004B7859" w:rsidP="004B7859">
      <w:pPr>
        <w:widowControl/>
        <w:numPr>
          <w:ilvl w:val="0"/>
          <w:numId w:val="16"/>
        </w:numPr>
        <w:tabs>
          <w:tab w:val="num" w:pos="709"/>
        </w:tabs>
        <w:autoSpaceDE/>
        <w:autoSpaceDN/>
        <w:adjustRightInd/>
        <w:ind w:left="709" w:hanging="283"/>
        <w:jc w:val="both"/>
        <w:rPr>
          <w:color w:val="000000"/>
          <w:sz w:val="24"/>
          <w:lang w:val="x-none" w:eastAsia="x-none"/>
        </w:rPr>
      </w:pPr>
      <w:r w:rsidRPr="00773132">
        <w:rPr>
          <w:color w:val="000000"/>
          <w:sz w:val="24"/>
          <w:lang w:val="x-none" w:eastAsia="x-none"/>
        </w:rPr>
        <w:t xml:space="preserve">Tato smlouva nabývá platnosti a účinnosti dnem podpisu oprávněnými zástupci obou smluvních stran. Smlouva je vyhotovena v </w:t>
      </w:r>
      <w:r w:rsidRPr="00773132">
        <w:rPr>
          <w:b/>
          <w:color w:val="000000"/>
          <w:sz w:val="24"/>
          <w:lang w:val="x-none" w:eastAsia="x-none"/>
        </w:rPr>
        <w:t>5</w:t>
      </w:r>
      <w:r w:rsidRPr="00773132">
        <w:rPr>
          <w:color w:val="000000"/>
          <w:sz w:val="24"/>
          <w:lang w:val="x-none" w:eastAsia="x-none"/>
        </w:rPr>
        <w:t xml:space="preserve"> stejnopisech shodného obsahu, z nichž </w:t>
      </w:r>
      <w:r w:rsidRPr="00773132">
        <w:rPr>
          <w:b/>
          <w:color w:val="000000"/>
          <w:sz w:val="24"/>
          <w:lang w:val="x-none" w:eastAsia="x-none"/>
        </w:rPr>
        <w:t>3</w:t>
      </w:r>
      <w:r>
        <w:rPr>
          <w:color w:val="000000"/>
          <w:sz w:val="24"/>
          <w:lang w:val="x-none" w:eastAsia="x-none"/>
        </w:rPr>
        <w:t> </w:t>
      </w:r>
      <w:r w:rsidRPr="00773132">
        <w:rPr>
          <w:color w:val="000000"/>
          <w:sz w:val="24"/>
          <w:lang w:val="x-none" w:eastAsia="x-none"/>
        </w:rPr>
        <w:t xml:space="preserve">vyhotovení obdrží objednatel a </w:t>
      </w:r>
      <w:r w:rsidRPr="00773132">
        <w:rPr>
          <w:b/>
          <w:color w:val="000000"/>
          <w:sz w:val="24"/>
          <w:lang w:val="x-none" w:eastAsia="x-none"/>
        </w:rPr>
        <w:t>2</w:t>
      </w:r>
      <w:r w:rsidRPr="00773132">
        <w:rPr>
          <w:color w:val="000000"/>
          <w:sz w:val="24"/>
          <w:lang w:val="x-none" w:eastAsia="x-none"/>
        </w:rPr>
        <w:t xml:space="preserve"> zhotovitel. </w:t>
      </w:r>
    </w:p>
    <w:p w:rsidR="004B7859" w:rsidRPr="00773132" w:rsidRDefault="004B7859" w:rsidP="004B7859">
      <w:pPr>
        <w:widowControl/>
        <w:autoSpaceDE/>
        <w:adjustRightInd/>
        <w:ind w:left="709"/>
        <w:jc w:val="both"/>
        <w:rPr>
          <w:sz w:val="16"/>
          <w:szCs w:val="16"/>
          <w:lang w:val="x-none" w:eastAsia="x-none"/>
        </w:rPr>
      </w:pPr>
    </w:p>
    <w:p w:rsidR="004B7859" w:rsidRPr="00773132" w:rsidRDefault="004B7859" w:rsidP="004B7859">
      <w:pPr>
        <w:widowControl/>
        <w:numPr>
          <w:ilvl w:val="0"/>
          <w:numId w:val="16"/>
        </w:numPr>
        <w:tabs>
          <w:tab w:val="num" w:pos="709"/>
        </w:tabs>
        <w:autoSpaceDE/>
        <w:autoSpaceDN/>
        <w:adjustRightInd/>
        <w:ind w:left="709" w:hanging="283"/>
        <w:jc w:val="both"/>
        <w:rPr>
          <w:sz w:val="24"/>
          <w:lang w:val="x-none" w:eastAsia="x-none"/>
        </w:rPr>
      </w:pPr>
      <w:r w:rsidRPr="00773132">
        <w:rPr>
          <w:sz w:val="24"/>
          <w:lang w:val="x-none" w:eastAsia="x-none"/>
        </w:rPr>
        <w:t>Nedílnou součástí této smlouvy je:</w:t>
      </w:r>
    </w:p>
    <w:p w:rsidR="004B7859" w:rsidRPr="00773132" w:rsidRDefault="00F9183B" w:rsidP="004B7859">
      <w:pPr>
        <w:widowControl/>
        <w:autoSpaceDE/>
        <w:adjustRightInd/>
        <w:ind w:left="709"/>
        <w:jc w:val="both"/>
        <w:rPr>
          <w:sz w:val="24"/>
          <w:lang w:eastAsia="x-none"/>
        </w:rPr>
      </w:pPr>
      <w:r>
        <w:rPr>
          <w:sz w:val="24"/>
          <w:lang w:eastAsia="x-none"/>
        </w:rPr>
        <w:t>Položkový rozpočet</w:t>
      </w:r>
      <w:r w:rsidR="004B7859" w:rsidRPr="00773132">
        <w:rPr>
          <w:sz w:val="24"/>
          <w:lang w:val="x-none" w:eastAsia="x-none"/>
        </w:rPr>
        <w:t xml:space="preserve"> ze dne </w:t>
      </w:r>
      <w:proofErr w:type="gramStart"/>
      <w:r>
        <w:rPr>
          <w:sz w:val="24"/>
          <w:lang w:val="en-US" w:eastAsia="x-none"/>
        </w:rPr>
        <w:t>1</w:t>
      </w:r>
      <w:r w:rsidR="004B7859">
        <w:rPr>
          <w:sz w:val="24"/>
          <w:lang w:val="en-US" w:eastAsia="x-none"/>
        </w:rPr>
        <w:t>.9.2017</w:t>
      </w:r>
      <w:proofErr w:type="gramEnd"/>
      <w:r w:rsidR="004B7859">
        <w:rPr>
          <w:sz w:val="24"/>
          <w:lang w:val="en-US" w:eastAsia="x-none"/>
        </w:rPr>
        <w:t>.</w:t>
      </w:r>
    </w:p>
    <w:p w:rsidR="004B7859" w:rsidRPr="00773132" w:rsidRDefault="004B7859" w:rsidP="004B7859">
      <w:pPr>
        <w:widowControl/>
        <w:autoSpaceDE/>
        <w:adjustRightInd/>
        <w:jc w:val="both"/>
        <w:rPr>
          <w:sz w:val="16"/>
          <w:szCs w:val="16"/>
          <w:lang w:val="x-none" w:eastAsia="x-none"/>
        </w:rPr>
      </w:pPr>
    </w:p>
    <w:p w:rsidR="004B7859" w:rsidRPr="00773132" w:rsidRDefault="004B7859" w:rsidP="004B7859">
      <w:pPr>
        <w:widowControl/>
        <w:numPr>
          <w:ilvl w:val="0"/>
          <w:numId w:val="16"/>
        </w:numPr>
        <w:tabs>
          <w:tab w:val="num" w:pos="709"/>
        </w:tabs>
        <w:autoSpaceDE/>
        <w:autoSpaceDN/>
        <w:adjustRightInd/>
        <w:ind w:left="709" w:hanging="283"/>
        <w:jc w:val="both"/>
        <w:rPr>
          <w:sz w:val="24"/>
          <w:lang w:val="x-none" w:eastAsia="x-none"/>
        </w:rPr>
      </w:pPr>
      <w:r w:rsidRPr="00773132">
        <w:rPr>
          <w:sz w:val="24"/>
          <w:lang w:val="x-none" w:eastAsia="x-none"/>
        </w:rPr>
        <w:t>Smluvní strany prohlašují, že jsou způsobilé k právním úkonům, a že tato smlouva byla sepsána dle jejich svobodně a vážně projevené vůle, nikoli v tísni za nápadně nevýhodných podmínek.</w:t>
      </w:r>
    </w:p>
    <w:p w:rsidR="004B7859" w:rsidRPr="00773132" w:rsidRDefault="004B7859" w:rsidP="004B7859">
      <w:pPr>
        <w:autoSpaceDE/>
        <w:adjustRightInd/>
        <w:ind w:left="709"/>
        <w:jc w:val="both"/>
        <w:rPr>
          <w:color w:val="000000"/>
          <w:sz w:val="16"/>
          <w:szCs w:val="16"/>
        </w:rPr>
      </w:pPr>
    </w:p>
    <w:p w:rsidR="004B7859" w:rsidRPr="00773132" w:rsidRDefault="004B7859" w:rsidP="004B7859">
      <w:pPr>
        <w:widowControl/>
        <w:numPr>
          <w:ilvl w:val="0"/>
          <w:numId w:val="16"/>
        </w:numPr>
        <w:tabs>
          <w:tab w:val="num" w:pos="709"/>
        </w:tabs>
        <w:autoSpaceDE/>
        <w:autoSpaceDN/>
        <w:adjustRightInd/>
        <w:spacing w:after="240"/>
        <w:ind w:left="709" w:hanging="283"/>
        <w:jc w:val="both"/>
        <w:rPr>
          <w:color w:val="000000"/>
          <w:sz w:val="24"/>
          <w:szCs w:val="24"/>
        </w:rPr>
      </w:pPr>
      <w:r w:rsidRPr="00773132">
        <w:rPr>
          <w:color w:val="000000"/>
          <w:sz w:val="24"/>
          <w:szCs w:val="24"/>
        </w:rPr>
        <w:t>Na důkaz bezvýhradného souhlasu se všemi ustanoveními této smlouvy připojují osoby oprávněné jednat jménem smluvních stran, po jejím důkladném přečtení, své vlastnoruční podpisy.</w:t>
      </w:r>
    </w:p>
    <w:p w:rsidR="004B7859" w:rsidRPr="00773132" w:rsidRDefault="004B7859" w:rsidP="004B7859">
      <w:pPr>
        <w:widowControl/>
        <w:autoSpaceDE/>
        <w:autoSpaceDN/>
        <w:adjustRightInd/>
        <w:spacing w:after="240"/>
        <w:ind w:left="709"/>
        <w:jc w:val="both"/>
        <w:rPr>
          <w:color w:val="000000"/>
          <w:sz w:val="24"/>
          <w:szCs w:val="24"/>
        </w:rPr>
      </w:pPr>
    </w:p>
    <w:p w:rsidR="004B7859" w:rsidRPr="00773132" w:rsidRDefault="004B7859" w:rsidP="004B7859">
      <w:pPr>
        <w:widowControl/>
        <w:autoSpaceDE/>
        <w:autoSpaceDN/>
        <w:adjustRightInd/>
        <w:spacing w:after="120"/>
        <w:rPr>
          <w:sz w:val="24"/>
          <w:szCs w:val="24"/>
          <w:lang w:val="x-none"/>
        </w:rPr>
      </w:pPr>
      <w:r w:rsidRPr="00773132">
        <w:rPr>
          <w:sz w:val="24"/>
          <w:szCs w:val="24"/>
          <w:lang w:val="x-none"/>
        </w:rPr>
        <w:t xml:space="preserve">   V Bílovci dne: </w:t>
      </w:r>
      <w:r w:rsidR="00DC6955">
        <w:rPr>
          <w:sz w:val="24"/>
          <w:szCs w:val="24"/>
        </w:rPr>
        <w:t>11.10.2017</w:t>
      </w:r>
      <w:r w:rsidRPr="00773132">
        <w:rPr>
          <w:sz w:val="24"/>
          <w:szCs w:val="24"/>
          <w:lang w:val="x-none"/>
        </w:rPr>
        <w:t xml:space="preserve">                                     V </w:t>
      </w:r>
      <w:r w:rsidR="00F9183B" w:rsidRPr="00773132">
        <w:rPr>
          <w:sz w:val="24"/>
          <w:szCs w:val="24"/>
          <w:lang w:val="x-none"/>
        </w:rPr>
        <w:t>Bílovci</w:t>
      </w:r>
      <w:r w:rsidRPr="00773132">
        <w:rPr>
          <w:sz w:val="24"/>
          <w:szCs w:val="24"/>
          <w:lang w:val="x-none"/>
        </w:rPr>
        <w:t xml:space="preserve"> dne: </w:t>
      </w:r>
      <w:r w:rsidR="00DC6955">
        <w:rPr>
          <w:sz w:val="24"/>
          <w:szCs w:val="24"/>
        </w:rPr>
        <w:t>10.10.2017</w:t>
      </w:r>
      <w:r w:rsidRPr="00773132">
        <w:rPr>
          <w:sz w:val="24"/>
          <w:szCs w:val="24"/>
          <w:lang w:val="x-none"/>
        </w:rPr>
        <w:t xml:space="preserve"> </w:t>
      </w:r>
    </w:p>
    <w:p w:rsidR="004B7859" w:rsidRPr="00773132" w:rsidRDefault="004B7859" w:rsidP="004B7859">
      <w:pPr>
        <w:keepNext/>
        <w:widowControl/>
        <w:autoSpaceDE/>
        <w:autoSpaceDN/>
        <w:adjustRightInd/>
        <w:spacing w:before="240" w:after="60"/>
        <w:jc w:val="both"/>
        <w:outlineLvl w:val="2"/>
        <w:rPr>
          <w:bCs/>
          <w:sz w:val="24"/>
          <w:szCs w:val="24"/>
          <w:lang w:val="x-none" w:eastAsia="x-none"/>
        </w:rPr>
      </w:pPr>
      <w:r w:rsidRPr="00773132">
        <w:rPr>
          <w:bCs/>
          <w:sz w:val="24"/>
          <w:szCs w:val="24"/>
          <w:lang w:val="x-none" w:eastAsia="x-none"/>
        </w:rPr>
        <w:t xml:space="preserve">   Za objednatele:</w:t>
      </w:r>
      <w:r w:rsidRPr="00773132">
        <w:rPr>
          <w:bCs/>
          <w:sz w:val="24"/>
          <w:szCs w:val="24"/>
          <w:lang w:val="x-none" w:eastAsia="x-none"/>
        </w:rPr>
        <w:tab/>
      </w:r>
      <w:r w:rsidRPr="00773132">
        <w:rPr>
          <w:bCs/>
          <w:sz w:val="24"/>
          <w:szCs w:val="24"/>
          <w:lang w:val="x-none" w:eastAsia="x-none"/>
        </w:rPr>
        <w:tab/>
      </w:r>
      <w:r w:rsidRPr="00773132">
        <w:rPr>
          <w:bCs/>
          <w:sz w:val="24"/>
          <w:szCs w:val="24"/>
          <w:lang w:val="x-none" w:eastAsia="x-none"/>
        </w:rPr>
        <w:tab/>
      </w:r>
      <w:r w:rsidRPr="00773132">
        <w:rPr>
          <w:bCs/>
          <w:sz w:val="24"/>
          <w:szCs w:val="24"/>
          <w:lang w:val="x-none" w:eastAsia="x-none"/>
        </w:rPr>
        <w:tab/>
        <w:t xml:space="preserve">                Za zhotovitele:</w:t>
      </w:r>
    </w:p>
    <w:p w:rsidR="004B7859" w:rsidRDefault="004B7859" w:rsidP="004B7859">
      <w:pPr>
        <w:widowControl/>
        <w:tabs>
          <w:tab w:val="center" w:pos="4536"/>
          <w:tab w:val="right" w:pos="9072"/>
        </w:tabs>
        <w:autoSpaceDE/>
        <w:autoSpaceDN/>
        <w:adjustRightInd/>
        <w:jc w:val="both"/>
        <w:rPr>
          <w:sz w:val="24"/>
          <w:szCs w:val="24"/>
        </w:rPr>
      </w:pPr>
    </w:p>
    <w:p w:rsidR="004B7859" w:rsidRDefault="004B7859" w:rsidP="004B7859">
      <w:pPr>
        <w:widowControl/>
        <w:tabs>
          <w:tab w:val="center" w:pos="4536"/>
          <w:tab w:val="right" w:pos="9072"/>
        </w:tabs>
        <w:autoSpaceDE/>
        <w:autoSpaceDN/>
        <w:adjustRightInd/>
        <w:jc w:val="both"/>
        <w:rPr>
          <w:sz w:val="24"/>
          <w:szCs w:val="24"/>
        </w:rPr>
      </w:pPr>
    </w:p>
    <w:p w:rsidR="004B7859" w:rsidRPr="00773132" w:rsidRDefault="004B7859" w:rsidP="004B7859">
      <w:pPr>
        <w:widowControl/>
        <w:tabs>
          <w:tab w:val="center" w:pos="4536"/>
          <w:tab w:val="right" w:pos="9072"/>
        </w:tabs>
        <w:autoSpaceDE/>
        <w:autoSpaceDN/>
        <w:adjustRightInd/>
        <w:jc w:val="both"/>
        <w:rPr>
          <w:sz w:val="24"/>
          <w:szCs w:val="24"/>
        </w:rPr>
      </w:pPr>
    </w:p>
    <w:p w:rsidR="004B7859" w:rsidRPr="00773132" w:rsidRDefault="004B7859" w:rsidP="004B7859">
      <w:pPr>
        <w:widowControl/>
        <w:tabs>
          <w:tab w:val="center" w:pos="4536"/>
          <w:tab w:val="right" w:pos="9072"/>
        </w:tabs>
        <w:autoSpaceDE/>
        <w:autoSpaceDN/>
        <w:adjustRightInd/>
        <w:jc w:val="both"/>
        <w:rPr>
          <w:sz w:val="24"/>
          <w:szCs w:val="24"/>
          <w:lang w:val="x-none"/>
        </w:rPr>
      </w:pPr>
      <w:r w:rsidRPr="00773132">
        <w:rPr>
          <w:sz w:val="24"/>
          <w:szCs w:val="24"/>
          <w:lang w:val="x-none"/>
        </w:rPr>
        <w:t xml:space="preserve">  ……………………………….                                    ……………………………..   </w:t>
      </w:r>
    </w:p>
    <w:p w:rsidR="004B7859" w:rsidRPr="00773132" w:rsidRDefault="004B7859" w:rsidP="004B7859">
      <w:pPr>
        <w:widowControl/>
        <w:autoSpaceDE/>
        <w:autoSpaceDN/>
        <w:adjustRightInd/>
        <w:jc w:val="both"/>
        <w:rPr>
          <w:sz w:val="24"/>
          <w:szCs w:val="24"/>
        </w:rPr>
      </w:pPr>
      <w:r>
        <w:rPr>
          <w:sz w:val="24"/>
          <w:szCs w:val="24"/>
        </w:rPr>
        <w:t xml:space="preserve">            Mgr. Pavel Mrva</w:t>
      </w:r>
      <w:r w:rsidRPr="00773132">
        <w:rPr>
          <w:sz w:val="24"/>
          <w:szCs w:val="24"/>
        </w:rPr>
        <w:t xml:space="preserve">                                             </w:t>
      </w:r>
      <w:r w:rsidRPr="00773132">
        <w:rPr>
          <w:sz w:val="24"/>
          <w:szCs w:val="24"/>
        </w:rPr>
        <w:tab/>
      </w:r>
      <w:r w:rsidRPr="00773132">
        <w:rPr>
          <w:sz w:val="24"/>
          <w:szCs w:val="24"/>
        </w:rPr>
        <w:tab/>
        <w:t xml:space="preserve">     </w:t>
      </w:r>
    </w:p>
    <w:p w:rsidR="004B7859" w:rsidRPr="00773132" w:rsidRDefault="004B7859" w:rsidP="004B7859">
      <w:pPr>
        <w:widowControl/>
        <w:autoSpaceDE/>
        <w:autoSpaceDN/>
        <w:adjustRightInd/>
        <w:jc w:val="both"/>
        <w:rPr>
          <w:sz w:val="24"/>
          <w:szCs w:val="24"/>
        </w:rPr>
      </w:pPr>
      <w:r w:rsidRPr="00773132">
        <w:rPr>
          <w:sz w:val="24"/>
          <w:szCs w:val="24"/>
        </w:rPr>
        <w:t xml:space="preserve">             starosta města   </w:t>
      </w:r>
      <w:r w:rsidRPr="00773132">
        <w:rPr>
          <w:sz w:val="24"/>
          <w:szCs w:val="24"/>
        </w:rPr>
        <w:tab/>
      </w:r>
      <w:r w:rsidRPr="00773132">
        <w:rPr>
          <w:sz w:val="24"/>
          <w:szCs w:val="24"/>
        </w:rPr>
        <w:tab/>
      </w:r>
      <w:r w:rsidRPr="00773132">
        <w:rPr>
          <w:sz w:val="24"/>
          <w:szCs w:val="24"/>
        </w:rPr>
        <w:tab/>
      </w:r>
      <w:r w:rsidRPr="00773132">
        <w:rPr>
          <w:sz w:val="24"/>
          <w:szCs w:val="24"/>
        </w:rPr>
        <w:tab/>
      </w:r>
      <w:r w:rsidRPr="00773132">
        <w:rPr>
          <w:sz w:val="24"/>
          <w:szCs w:val="24"/>
        </w:rPr>
        <w:tab/>
        <w:t xml:space="preserve">       </w:t>
      </w:r>
    </w:p>
    <w:p w:rsidR="006E036A" w:rsidRDefault="006E036A"/>
    <w:sectPr w:rsidR="006E036A" w:rsidSect="00122E45">
      <w:pgSz w:w="11906" w:h="16838"/>
      <w:pgMar w:top="1418"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6"/>
    <w:lvl w:ilvl="0">
      <w:start w:val="1"/>
      <w:numFmt w:val="decimal"/>
      <w:lvlText w:val="%1."/>
      <w:lvlJc w:val="left"/>
      <w:pPr>
        <w:tabs>
          <w:tab w:val="num" w:pos="1440"/>
        </w:tabs>
        <w:ind w:left="1440" w:hanging="360"/>
      </w:pPr>
    </w:lvl>
  </w:abstractNum>
  <w:abstractNum w:abstractNumId="1" w15:restartNumberingAfterBreak="0">
    <w:nsid w:val="030510C6"/>
    <w:multiLevelType w:val="hybridMultilevel"/>
    <w:tmpl w:val="606227CA"/>
    <w:lvl w:ilvl="0" w:tplc="B9E4CFC2">
      <w:start w:val="3"/>
      <w:numFmt w:val="decimal"/>
      <w:lvlText w:val="%1."/>
      <w:lvlJc w:val="left"/>
      <w:pPr>
        <w:tabs>
          <w:tab w:val="num" w:pos="1070"/>
        </w:tabs>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C524763"/>
    <w:multiLevelType w:val="hybridMultilevel"/>
    <w:tmpl w:val="7DA48724"/>
    <w:lvl w:ilvl="0" w:tplc="FF202B18">
      <w:start w:val="1"/>
      <w:numFmt w:val="decimal"/>
      <w:lvlText w:val="%1."/>
      <w:lvlJc w:val="left"/>
      <w:pPr>
        <w:tabs>
          <w:tab w:val="num" w:pos="1440"/>
        </w:tabs>
        <w:ind w:left="1440" w:hanging="360"/>
      </w:pPr>
      <w:rPr>
        <w:rFonts w:ascii="Times New Roman" w:eastAsia="Times New Roman" w:hAnsi="Times New Roman" w:cs="Times New Roman" w:hint="default"/>
        <w:b w:val="0"/>
        <w:color w:val="auto"/>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144F4246"/>
    <w:multiLevelType w:val="hybridMultilevel"/>
    <w:tmpl w:val="A378CE94"/>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7956052"/>
    <w:multiLevelType w:val="hybridMultilevel"/>
    <w:tmpl w:val="5464FC48"/>
    <w:lvl w:ilvl="0" w:tplc="74E6389E">
      <w:start w:val="10"/>
      <w:numFmt w:val="upperRoman"/>
      <w:lvlText w:val="%1."/>
      <w:lvlJc w:val="left"/>
      <w:pPr>
        <w:ind w:left="862"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8F87ECF"/>
    <w:multiLevelType w:val="hybridMultilevel"/>
    <w:tmpl w:val="760ADA58"/>
    <w:lvl w:ilvl="0" w:tplc="F0F0CBFC">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C972B654">
      <w:start w:val="6"/>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BC609EA"/>
    <w:multiLevelType w:val="hybridMultilevel"/>
    <w:tmpl w:val="9D401AB2"/>
    <w:lvl w:ilvl="0" w:tplc="0405000F">
      <w:start w:val="1"/>
      <w:numFmt w:val="decimal"/>
      <w:lvlText w:val="%1."/>
      <w:lvlJc w:val="left"/>
      <w:pPr>
        <w:ind w:left="720" w:hanging="360"/>
      </w:pPr>
      <w:rPr>
        <w:color w:val="auto"/>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7D51811"/>
    <w:multiLevelType w:val="hybridMultilevel"/>
    <w:tmpl w:val="E494B69A"/>
    <w:lvl w:ilvl="0" w:tplc="DEAC03AE">
      <w:start w:val="1"/>
      <w:numFmt w:val="decimal"/>
      <w:lvlText w:val="%1."/>
      <w:lvlJc w:val="left"/>
      <w:pPr>
        <w:tabs>
          <w:tab w:val="num" w:pos="360"/>
        </w:tabs>
        <w:ind w:left="360" w:hanging="360"/>
      </w:pPr>
      <w:rPr>
        <w:b w:val="0"/>
        <w:sz w:val="24"/>
        <w:szCs w:val="24"/>
      </w:rPr>
    </w:lvl>
    <w:lvl w:ilvl="1" w:tplc="37A07558">
      <w:start w:val="1"/>
      <w:numFmt w:val="decimal"/>
      <w:lvlText w:val="%2."/>
      <w:lvlJc w:val="left"/>
      <w:pPr>
        <w:tabs>
          <w:tab w:val="num" w:pos="1440"/>
        </w:tabs>
        <w:ind w:left="1440" w:hanging="360"/>
      </w:pPr>
      <w:rPr>
        <w:b w:val="0"/>
        <w:sz w:val="24"/>
        <w:szCs w:val="24"/>
      </w:rPr>
    </w:lvl>
    <w:lvl w:ilvl="2" w:tplc="E8C2E6A0">
      <w:start w:val="8"/>
      <w:numFmt w:val="upperRoman"/>
      <w:lvlText w:val="%3."/>
      <w:lvlJc w:val="left"/>
      <w:pPr>
        <w:tabs>
          <w:tab w:val="num" w:pos="862"/>
        </w:tabs>
        <w:ind w:left="862" w:hanging="720"/>
      </w:pPr>
      <w:rPr>
        <w:b/>
        <w:strike w:val="0"/>
        <w:dstrike w:val="0"/>
        <w:u w:val="none"/>
        <w:effect w:val="none"/>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42F33773"/>
    <w:multiLevelType w:val="hybridMultilevel"/>
    <w:tmpl w:val="0D0CE908"/>
    <w:lvl w:ilvl="0" w:tplc="E4FE892E">
      <w:numFmt w:val="bullet"/>
      <w:lvlText w:val="-"/>
      <w:lvlJc w:val="left"/>
      <w:pPr>
        <w:ind w:left="150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6CC3E9C"/>
    <w:multiLevelType w:val="hybridMultilevel"/>
    <w:tmpl w:val="6E02D404"/>
    <w:lvl w:ilvl="0" w:tplc="1DE42356">
      <w:start w:val="1"/>
      <w:numFmt w:val="decimal"/>
      <w:lvlText w:val="%1."/>
      <w:lvlJc w:val="left"/>
      <w:pPr>
        <w:tabs>
          <w:tab w:val="num" w:pos="1440"/>
        </w:tabs>
        <w:ind w:left="1440" w:hanging="360"/>
      </w:pPr>
    </w:lvl>
    <w:lvl w:ilvl="1" w:tplc="E1AE51D2">
      <w:numFmt w:val="none"/>
      <w:lvlText w:val=""/>
      <w:lvlJc w:val="left"/>
      <w:pPr>
        <w:tabs>
          <w:tab w:val="num" w:pos="360"/>
        </w:tabs>
        <w:ind w:left="0" w:firstLine="0"/>
      </w:pPr>
    </w:lvl>
    <w:lvl w:ilvl="2" w:tplc="3C6E9146">
      <w:numFmt w:val="none"/>
      <w:lvlText w:val=""/>
      <w:lvlJc w:val="left"/>
      <w:pPr>
        <w:tabs>
          <w:tab w:val="num" w:pos="360"/>
        </w:tabs>
        <w:ind w:left="0" w:firstLine="0"/>
      </w:pPr>
    </w:lvl>
    <w:lvl w:ilvl="3" w:tplc="A9221D7C">
      <w:numFmt w:val="none"/>
      <w:lvlText w:val=""/>
      <w:lvlJc w:val="left"/>
      <w:pPr>
        <w:tabs>
          <w:tab w:val="num" w:pos="360"/>
        </w:tabs>
        <w:ind w:left="0" w:firstLine="0"/>
      </w:pPr>
    </w:lvl>
    <w:lvl w:ilvl="4" w:tplc="6B66BE88">
      <w:numFmt w:val="none"/>
      <w:lvlText w:val=""/>
      <w:lvlJc w:val="left"/>
      <w:pPr>
        <w:tabs>
          <w:tab w:val="num" w:pos="360"/>
        </w:tabs>
        <w:ind w:left="0" w:firstLine="0"/>
      </w:pPr>
    </w:lvl>
    <w:lvl w:ilvl="5" w:tplc="07965FE8">
      <w:numFmt w:val="none"/>
      <w:lvlText w:val=""/>
      <w:lvlJc w:val="left"/>
      <w:pPr>
        <w:tabs>
          <w:tab w:val="num" w:pos="360"/>
        </w:tabs>
        <w:ind w:left="0" w:firstLine="0"/>
      </w:pPr>
    </w:lvl>
    <w:lvl w:ilvl="6" w:tplc="A252B84C">
      <w:numFmt w:val="none"/>
      <w:lvlText w:val=""/>
      <w:lvlJc w:val="left"/>
      <w:pPr>
        <w:tabs>
          <w:tab w:val="num" w:pos="360"/>
        </w:tabs>
        <w:ind w:left="0" w:firstLine="0"/>
      </w:pPr>
    </w:lvl>
    <w:lvl w:ilvl="7" w:tplc="BD227340">
      <w:numFmt w:val="none"/>
      <w:lvlText w:val=""/>
      <w:lvlJc w:val="left"/>
      <w:pPr>
        <w:tabs>
          <w:tab w:val="num" w:pos="360"/>
        </w:tabs>
        <w:ind w:left="0" w:firstLine="0"/>
      </w:pPr>
    </w:lvl>
    <w:lvl w:ilvl="8" w:tplc="D3307DF6">
      <w:numFmt w:val="none"/>
      <w:lvlText w:val=""/>
      <w:lvlJc w:val="left"/>
      <w:pPr>
        <w:tabs>
          <w:tab w:val="num" w:pos="360"/>
        </w:tabs>
        <w:ind w:left="0" w:firstLine="0"/>
      </w:pPr>
    </w:lvl>
  </w:abstractNum>
  <w:abstractNum w:abstractNumId="11" w15:restartNumberingAfterBreak="0">
    <w:nsid w:val="48262AA8"/>
    <w:multiLevelType w:val="hybridMultilevel"/>
    <w:tmpl w:val="1FE4D15A"/>
    <w:lvl w:ilvl="0" w:tplc="E73A40F6">
      <w:start w:val="1"/>
      <w:numFmt w:val="decimal"/>
      <w:lvlText w:val="%1."/>
      <w:lvlJc w:val="left"/>
      <w:pPr>
        <w:ind w:left="720" w:hanging="360"/>
      </w:pPr>
      <w:rPr>
        <w:b w:val="0"/>
        <w:color w:val="auto"/>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BB108AF"/>
    <w:multiLevelType w:val="hybridMultilevel"/>
    <w:tmpl w:val="975C203E"/>
    <w:lvl w:ilvl="0" w:tplc="191ED912">
      <w:start w:val="1"/>
      <w:numFmt w:val="decimal"/>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08F4082"/>
    <w:multiLevelType w:val="hybridMultilevel"/>
    <w:tmpl w:val="A02094F0"/>
    <w:lvl w:ilvl="0" w:tplc="37A07558">
      <w:start w:val="1"/>
      <w:numFmt w:val="decimal"/>
      <w:lvlText w:val="%1."/>
      <w:lvlJc w:val="left"/>
      <w:pPr>
        <w:tabs>
          <w:tab w:val="num" w:pos="1440"/>
        </w:tabs>
        <w:ind w:left="1440" w:hanging="360"/>
      </w:pPr>
      <w:rPr>
        <w:rFonts w:hint="default"/>
      </w:rPr>
    </w:lvl>
    <w:lvl w:ilvl="1" w:tplc="04050001">
      <w:start w:val="1"/>
      <w:numFmt w:val="bullet"/>
      <w:lvlText w:val=""/>
      <w:lvlJc w:val="left"/>
      <w:pPr>
        <w:tabs>
          <w:tab w:val="num" w:pos="2520"/>
        </w:tabs>
        <w:ind w:left="2520" w:hanging="360"/>
      </w:pPr>
      <w:rPr>
        <w:rFonts w:ascii="Symbol" w:hAnsi="Symbol" w:hint="default"/>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 w15:restartNumberingAfterBreak="0">
    <w:nsid w:val="52025E76"/>
    <w:multiLevelType w:val="hybridMultilevel"/>
    <w:tmpl w:val="2BCC9766"/>
    <w:lvl w:ilvl="0" w:tplc="556695F4">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5EE011AB"/>
    <w:multiLevelType w:val="hybridMultilevel"/>
    <w:tmpl w:val="9FC03286"/>
    <w:lvl w:ilvl="0" w:tplc="8D9060E8">
      <w:start w:val="1"/>
      <w:numFmt w:val="decimal"/>
      <w:lvlText w:val="%1."/>
      <w:lvlJc w:val="left"/>
      <w:pPr>
        <w:tabs>
          <w:tab w:val="num" w:pos="928"/>
        </w:tabs>
        <w:ind w:left="928" w:hanging="360"/>
      </w:pPr>
      <w:rPr>
        <w:sz w:val="24"/>
        <w:szCs w:val="24"/>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6F56DA3"/>
    <w:multiLevelType w:val="hybridMultilevel"/>
    <w:tmpl w:val="4DE22D74"/>
    <w:lvl w:ilvl="0" w:tplc="45DEA2CC">
      <w:start w:val="3"/>
      <w:numFmt w:val="upperRoman"/>
      <w:lvlText w:val="%1."/>
      <w:lvlJc w:val="left"/>
      <w:pPr>
        <w:tabs>
          <w:tab w:val="num" w:pos="862"/>
        </w:tabs>
        <w:ind w:left="862"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7EA28E2"/>
    <w:multiLevelType w:val="hybridMultilevel"/>
    <w:tmpl w:val="7B0C1254"/>
    <w:lvl w:ilvl="0" w:tplc="49D295B6">
      <w:start w:val="6"/>
      <w:numFmt w:val="upperRoman"/>
      <w:lvlText w:val="%1."/>
      <w:lvlJc w:val="left"/>
      <w:pPr>
        <w:tabs>
          <w:tab w:val="num" w:pos="862"/>
        </w:tabs>
        <w:ind w:left="862" w:hanging="720"/>
      </w:pPr>
    </w:lvl>
    <w:lvl w:ilvl="1" w:tplc="654C8770">
      <w:start w:val="1"/>
      <w:numFmt w:val="decimal"/>
      <w:lvlText w:val="%2."/>
      <w:lvlJc w:val="left"/>
      <w:pPr>
        <w:tabs>
          <w:tab w:val="num" w:pos="1222"/>
        </w:tabs>
        <w:ind w:left="1222"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EA12803"/>
    <w:multiLevelType w:val="hybridMultilevel"/>
    <w:tmpl w:val="2AAEA05A"/>
    <w:lvl w:ilvl="0" w:tplc="A242304C">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59"/>
    <w:rsid w:val="000117CC"/>
    <w:rsid w:val="0001271D"/>
    <w:rsid w:val="00013DC5"/>
    <w:rsid w:val="00015188"/>
    <w:rsid w:val="00015D1D"/>
    <w:rsid w:val="00033899"/>
    <w:rsid w:val="0004214B"/>
    <w:rsid w:val="000462C6"/>
    <w:rsid w:val="0006051F"/>
    <w:rsid w:val="00060F10"/>
    <w:rsid w:val="00061E32"/>
    <w:rsid w:val="000659D9"/>
    <w:rsid w:val="00070033"/>
    <w:rsid w:val="00070A73"/>
    <w:rsid w:val="00073A82"/>
    <w:rsid w:val="0007662E"/>
    <w:rsid w:val="00096AF9"/>
    <w:rsid w:val="000A680A"/>
    <w:rsid w:val="000B2EC7"/>
    <w:rsid w:val="000B3A09"/>
    <w:rsid w:val="000B7270"/>
    <w:rsid w:val="000D7A3F"/>
    <w:rsid w:val="000F1FCF"/>
    <w:rsid w:val="000F5591"/>
    <w:rsid w:val="00122E45"/>
    <w:rsid w:val="001357BD"/>
    <w:rsid w:val="001411F4"/>
    <w:rsid w:val="00144EA5"/>
    <w:rsid w:val="00146577"/>
    <w:rsid w:val="001468DF"/>
    <w:rsid w:val="001506B7"/>
    <w:rsid w:val="0015321C"/>
    <w:rsid w:val="0015716A"/>
    <w:rsid w:val="00157205"/>
    <w:rsid w:val="001605C0"/>
    <w:rsid w:val="00173ED0"/>
    <w:rsid w:val="001752F8"/>
    <w:rsid w:val="00181A94"/>
    <w:rsid w:val="0019287D"/>
    <w:rsid w:val="001A234C"/>
    <w:rsid w:val="001A6BD7"/>
    <w:rsid w:val="001B6334"/>
    <w:rsid w:val="001B716F"/>
    <w:rsid w:val="001C3231"/>
    <w:rsid w:val="001C79CE"/>
    <w:rsid w:val="001C7B5D"/>
    <w:rsid w:val="001D54BF"/>
    <w:rsid w:val="001E212F"/>
    <w:rsid w:val="001E2226"/>
    <w:rsid w:val="001E680A"/>
    <w:rsid w:val="001E7C90"/>
    <w:rsid w:val="001E7FE5"/>
    <w:rsid w:val="001F6196"/>
    <w:rsid w:val="001F7C00"/>
    <w:rsid w:val="001F7DA7"/>
    <w:rsid w:val="0020348C"/>
    <w:rsid w:val="00207F32"/>
    <w:rsid w:val="0023283C"/>
    <w:rsid w:val="002331A5"/>
    <w:rsid w:val="002428B7"/>
    <w:rsid w:val="00246244"/>
    <w:rsid w:val="0026141A"/>
    <w:rsid w:val="0026292F"/>
    <w:rsid w:val="0026620C"/>
    <w:rsid w:val="002857B5"/>
    <w:rsid w:val="00285C3D"/>
    <w:rsid w:val="00291C28"/>
    <w:rsid w:val="0029485B"/>
    <w:rsid w:val="002A150D"/>
    <w:rsid w:val="002C2020"/>
    <w:rsid w:val="002C4B43"/>
    <w:rsid w:val="002C5820"/>
    <w:rsid w:val="002D2C41"/>
    <w:rsid w:val="002D2D4E"/>
    <w:rsid w:val="002E1516"/>
    <w:rsid w:val="002E3907"/>
    <w:rsid w:val="00300CA4"/>
    <w:rsid w:val="003030CC"/>
    <w:rsid w:val="00311A6E"/>
    <w:rsid w:val="00315CF7"/>
    <w:rsid w:val="00323DC2"/>
    <w:rsid w:val="0032466B"/>
    <w:rsid w:val="00325E7B"/>
    <w:rsid w:val="003274E1"/>
    <w:rsid w:val="003310C2"/>
    <w:rsid w:val="00332082"/>
    <w:rsid w:val="0033344D"/>
    <w:rsid w:val="003335AE"/>
    <w:rsid w:val="003338C6"/>
    <w:rsid w:val="003349EE"/>
    <w:rsid w:val="00336139"/>
    <w:rsid w:val="00347C78"/>
    <w:rsid w:val="003552F3"/>
    <w:rsid w:val="003559C4"/>
    <w:rsid w:val="0036247E"/>
    <w:rsid w:val="00362520"/>
    <w:rsid w:val="003635ED"/>
    <w:rsid w:val="003809A8"/>
    <w:rsid w:val="00383078"/>
    <w:rsid w:val="003834B3"/>
    <w:rsid w:val="00387359"/>
    <w:rsid w:val="0039619D"/>
    <w:rsid w:val="003A01E4"/>
    <w:rsid w:val="003B05C2"/>
    <w:rsid w:val="003B0A26"/>
    <w:rsid w:val="003B28B1"/>
    <w:rsid w:val="003D1D0A"/>
    <w:rsid w:val="003D63A4"/>
    <w:rsid w:val="00415845"/>
    <w:rsid w:val="004170FC"/>
    <w:rsid w:val="00433AA5"/>
    <w:rsid w:val="00446155"/>
    <w:rsid w:val="00447508"/>
    <w:rsid w:val="00465D70"/>
    <w:rsid w:val="00467C0C"/>
    <w:rsid w:val="004732CD"/>
    <w:rsid w:val="00477B86"/>
    <w:rsid w:val="004A4699"/>
    <w:rsid w:val="004B5897"/>
    <w:rsid w:val="004B7859"/>
    <w:rsid w:val="004C1C95"/>
    <w:rsid w:val="004F3119"/>
    <w:rsid w:val="004F42BE"/>
    <w:rsid w:val="004F5CB3"/>
    <w:rsid w:val="005075FD"/>
    <w:rsid w:val="00513E32"/>
    <w:rsid w:val="005144D6"/>
    <w:rsid w:val="00520D56"/>
    <w:rsid w:val="00523B85"/>
    <w:rsid w:val="00534773"/>
    <w:rsid w:val="0053552F"/>
    <w:rsid w:val="00575BDD"/>
    <w:rsid w:val="0058050F"/>
    <w:rsid w:val="005918FE"/>
    <w:rsid w:val="0059497B"/>
    <w:rsid w:val="005B0538"/>
    <w:rsid w:val="005B5ACA"/>
    <w:rsid w:val="005C3103"/>
    <w:rsid w:val="005C6BE1"/>
    <w:rsid w:val="005D17AF"/>
    <w:rsid w:val="005E0B2C"/>
    <w:rsid w:val="005E2176"/>
    <w:rsid w:val="005E2EC0"/>
    <w:rsid w:val="005E6AA7"/>
    <w:rsid w:val="005F4E52"/>
    <w:rsid w:val="00601CA5"/>
    <w:rsid w:val="0060327C"/>
    <w:rsid w:val="00606037"/>
    <w:rsid w:val="00611386"/>
    <w:rsid w:val="00613CDD"/>
    <w:rsid w:val="00624C39"/>
    <w:rsid w:val="00632CA9"/>
    <w:rsid w:val="006412A2"/>
    <w:rsid w:val="00641B18"/>
    <w:rsid w:val="00646395"/>
    <w:rsid w:val="00650766"/>
    <w:rsid w:val="00652A48"/>
    <w:rsid w:val="00657E01"/>
    <w:rsid w:val="006644A3"/>
    <w:rsid w:val="00665FFD"/>
    <w:rsid w:val="00684B9C"/>
    <w:rsid w:val="0068668F"/>
    <w:rsid w:val="00690E88"/>
    <w:rsid w:val="00692C4E"/>
    <w:rsid w:val="00697070"/>
    <w:rsid w:val="006B598B"/>
    <w:rsid w:val="006C336B"/>
    <w:rsid w:val="006D1503"/>
    <w:rsid w:val="006E036A"/>
    <w:rsid w:val="006E47BF"/>
    <w:rsid w:val="006F39CE"/>
    <w:rsid w:val="00701613"/>
    <w:rsid w:val="007105B7"/>
    <w:rsid w:val="007119C9"/>
    <w:rsid w:val="00732F2B"/>
    <w:rsid w:val="007337D3"/>
    <w:rsid w:val="00734E27"/>
    <w:rsid w:val="00744FD0"/>
    <w:rsid w:val="007466D7"/>
    <w:rsid w:val="00774E47"/>
    <w:rsid w:val="007810EE"/>
    <w:rsid w:val="007909B7"/>
    <w:rsid w:val="007B28FD"/>
    <w:rsid w:val="007B3B05"/>
    <w:rsid w:val="007E348A"/>
    <w:rsid w:val="007F09EC"/>
    <w:rsid w:val="007F23CA"/>
    <w:rsid w:val="007F604F"/>
    <w:rsid w:val="00800F8F"/>
    <w:rsid w:val="008044C9"/>
    <w:rsid w:val="0080687A"/>
    <w:rsid w:val="00810F3B"/>
    <w:rsid w:val="00816146"/>
    <w:rsid w:val="00823062"/>
    <w:rsid w:val="00826447"/>
    <w:rsid w:val="00827140"/>
    <w:rsid w:val="00830782"/>
    <w:rsid w:val="0083200D"/>
    <w:rsid w:val="00844125"/>
    <w:rsid w:val="00847473"/>
    <w:rsid w:val="00850319"/>
    <w:rsid w:val="00853EFE"/>
    <w:rsid w:val="00854994"/>
    <w:rsid w:val="00855437"/>
    <w:rsid w:val="00857208"/>
    <w:rsid w:val="00860FE8"/>
    <w:rsid w:val="008613D2"/>
    <w:rsid w:val="00861ADC"/>
    <w:rsid w:val="00863628"/>
    <w:rsid w:val="008676BF"/>
    <w:rsid w:val="00871576"/>
    <w:rsid w:val="00873E4C"/>
    <w:rsid w:val="00881EBB"/>
    <w:rsid w:val="0088325C"/>
    <w:rsid w:val="00891324"/>
    <w:rsid w:val="0089199D"/>
    <w:rsid w:val="00891C7A"/>
    <w:rsid w:val="008A300A"/>
    <w:rsid w:val="008A3A78"/>
    <w:rsid w:val="008C6CF0"/>
    <w:rsid w:val="008D5F30"/>
    <w:rsid w:val="008E0C0C"/>
    <w:rsid w:val="008E0D3F"/>
    <w:rsid w:val="008E5AA6"/>
    <w:rsid w:val="008E769E"/>
    <w:rsid w:val="008F0700"/>
    <w:rsid w:val="008F0CC5"/>
    <w:rsid w:val="009055F3"/>
    <w:rsid w:val="00905E4B"/>
    <w:rsid w:val="00907B8A"/>
    <w:rsid w:val="009132E7"/>
    <w:rsid w:val="00914AF7"/>
    <w:rsid w:val="00915545"/>
    <w:rsid w:val="00915DF2"/>
    <w:rsid w:val="009264FC"/>
    <w:rsid w:val="00930CCB"/>
    <w:rsid w:val="00930F8F"/>
    <w:rsid w:val="0093720D"/>
    <w:rsid w:val="00955229"/>
    <w:rsid w:val="00965E4B"/>
    <w:rsid w:val="00973E46"/>
    <w:rsid w:val="00977738"/>
    <w:rsid w:val="0097775C"/>
    <w:rsid w:val="00980CED"/>
    <w:rsid w:val="00984DB2"/>
    <w:rsid w:val="009853F1"/>
    <w:rsid w:val="00993D63"/>
    <w:rsid w:val="009A0743"/>
    <w:rsid w:val="009A3B77"/>
    <w:rsid w:val="009B3D5B"/>
    <w:rsid w:val="009B43B7"/>
    <w:rsid w:val="009B6EFF"/>
    <w:rsid w:val="009F1D3B"/>
    <w:rsid w:val="009F7CF1"/>
    <w:rsid w:val="00A01193"/>
    <w:rsid w:val="00A122AD"/>
    <w:rsid w:val="00A1549E"/>
    <w:rsid w:val="00A16249"/>
    <w:rsid w:val="00A21187"/>
    <w:rsid w:val="00A2566C"/>
    <w:rsid w:val="00A4479D"/>
    <w:rsid w:val="00A45F71"/>
    <w:rsid w:val="00A8155F"/>
    <w:rsid w:val="00A92415"/>
    <w:rsid w:val="00A93986"/>
    <w:rsid w:val="00AA7734"/>
    <w:rsid w:val="00AB1D51"/>
    <w:rsid w:val="00AB3DE2"/>
    <w:rsid w:val="00AC178B"/>
    <w:rsid w:val="00AC3819"/>
    <w:rsid w:val="00AC3E6F"/>
    <w:rsid w:val="00AC5692"/>
    <w:rsid w:val="00AC6FBC"/>
    <w:rsid w:val="00AC74FC"/>
    <w:rsid w:val="00AD2886"/>
    <w:rsid w:val="00AD6918"/>
    <w:rsid w:val="00AD7765"/>
    <w:rsid w:val="00AF309C"/>
    <w:rsid w:val="00B045A8"/>
    <w:rsid w:val="00B0721A"/>
    <w:rsid w:val="00B147F2"/>
    <w:rsid w:val="00B22E53"/>
    <w:rsid w:val="00B31827"/>
    <w:rsid w:val="00B400AF"/>
    <w:rsid w:val="00B432DE"/>
    <w:rsid w:val="00B5462F"/>
    <w:rsid w:val="00B57BB3"/>
    <w:rsid w:val="00B62CE2"/>
    <w:rsid w:val="00B81B57"/>
    <w:rsid w:val="00B86424"/>
    <w:rsid w:val="00B8674D"/>
    <w:rsid w:val="00B86A0A"/>
    <w:rsid w:val="00B8797C"/>
    <w:rsid w:val="00B92F69"/>
    <w:rsid w:val="00BA348A"/>
    <w:rsid w:val="00BA3C28"/>
    <w:rsid w:val="00BC4266"/>
    <w:rsid w:val="00BC52F1"/>
    <w:rsid w:val="00BC78DA"/>
    <w:rsid w:val="00BD5CFD"/>
    <w:rsid w:val="00BD77DF"/>
    <w:rsid w:val="00BF0DF0"/>
    <w:rsid w:val="00BF1913"/>
    <w:rsid w:val="00BF765D"/>
    <w:rsid w:val="00C040C5"/>
    <w:rsid w:val="00C10D8E"/>
    <w:rsid w:val="00C122D8"/>
    <w:rsid w:val="00C20656"/>
    <w:rsid w:val="00C24DDD"/>
    <w:rsid w:val="00C27BA2"/>
    <w:rsid w:val="00C307B3"/>
    <w:rsid w:val="00C4232B"/>
    <w:rsid w:val="00C4370F"/>
    <w:rsid w:val="00C46CDE"/>
    <w:rsid w:val="00C5585D"/>
    <w:rsid w:val="00C574B0"/>
    <w:rsid w:val="00C62F08"/>
    <w:rsid w:val="00C63B3F"/>
    <w:rsid w:val="00C70194"/>
    <w:rsid w:val="00C712DB"/>
    <w:rsid w:val="00C71F54"/>
    <w:rsid w:val="00C73989"/>
    <w:rsid w:val="00C77CB2"/>
    <w:rsid w:val="00C920C0"/>
    <w:rsid w:val="00CA6B1D"/>
    <w:rsid w:val="00CA6D33"/>
    <w:rsid w:val="00CA770B"/>
    <w:rsid w:val="00CB3538"/>
    <w:rsid w:val="00CC3B31"/>
    <w:rsid w:val="00CC5956"/>
    <w:rsid w:val="00CD26DE"/>
    <w:rsid w:val="00CD2BFA"/>
    <w:rsid w:val="00CD3B6D"/>
    <w:rsid w:val="00D059B6"/>
    <w:rsid w:val="00D12392"/>
    <w:rsid w:val="00D26547"/>
    <w:rsid w:val="00D31583"/>
    <w:rsid w:val="00D3495A"/>
    <w:rsid w:val="00D40AC6"/>
    <w:rsid w:val="00D413E7"/>
    <w:rsid w:val="00D468A7"/>
    <w:rsid w:val="00D67664"/>
    <w:rsid w:val="00D704F3"/>
    <w:rsid w:val="00D759D5"/>
    <w:rsid w:val="00D8358D"/>
    <w:rsid w:val="00D974FD"/>
    <w:rsid w:val="00DB57C2"/>
    <w:rsid w:val="00DC5338"/>
    <w:rsid w:val="00DC644C"/>
    <w:rsid w:val="00DC6484"/>
    <w:rsid w:val="00DC6955"/>
    <w:rsid w:val="00DD2DA8"/>
    <w:rsid w:val="00DD441F"/>
    <w:rsid w:val="00DD6C79"/>
    <w:rsid w:val="00DE7694"/>
    <w:rsid w:val="00E0351B"/>
    <w:rsid w:val="00E11F00"/>
    <w:rsid w:val="00E15664"/>
    <w:rsid w:val="00E16906"/>
    <w:rsid w:val="00E171EC"/>
    <w:rsid w:val="00E214F5"/>
    <w:rsid w:val="00E21D1E"/>
    <w:rsid w:val="00E311F6"/>
    <w:rsid w:val="00E322A0"/>
    <w:rsid w:val="00E33F5A"/>
    <w:rsid w:val="00E44AB9"/>
    <w:rsid w:val="00E551E3"/>
    <w:rsid w:val="00E70212"/>
    <w:rsid w:val="00E70399"/>
    <w:rsid w:val="00E773D5"/>
    <w:rsid w:val="00E84CA6"/>
    <w:rsid w:val="00E86A4D"/>
    <w:rsid w:val="00E87287"/>
    <w:rsid w:val="00E87EC5"/>
    <w:rsid w:val="00E9740F"/>
    <w:rsid w:val="00EA18EF"/>
    <w:rsid w:val="00EC021B"/>
    <w:rsid w:val="00EC1982"/>
    <w:rsid w:val="00EC4310"/>
    <w:rsid w:val="00EC6A9F"/>
    <w:rsid w:val="00ED5662"/>
    <w:rsid w:val="00ED6342"/>
    <w:rsid w:val="00EE4900"/>
    <w:rsid w:val="00F03FB5"/>
    <w:rsid w:val="00F06268"/>
    <w:rsid w:val="00F07950"/>
    <w:rsid w:val="00F16D7A"/>
    <w:rsid w:val="00F20400"/>
    <w:rsid w:val="00F20F63"/>
    <w:rsid w:val="00F26803"/>
    <w:rsid w:val="00F40909"/>
    <w:rsid w:val="00F52B1E"/>
    <w:rsid w:val="00F56169"/>
    <w:rsid w:val="00F65C9F"/>
    <w:rsid w:val="00F72658"/>
    <w:rsid w:val="00F76898"/>
    <w:rsid w:val="00F8716D"/>
    <w:rsid w:val="00F9183B"/>
    <w:rsid w:val="00FB1D86"/>
    <w:rsid w:val="00FC06B1"/>
    <w:rsid w:val="00FD7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BC6CA0-ECFE-4D9E-AC44-6455D74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7859"/>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7859"/>
    <w:pPr>
      <w:ind w:left="708"/>
    </w:pPr>
  </w:style>
  <w:style w:type="paragraph" w:styleId="Textbubliny">
    <w:name w:val="Balloon Text"/>
    <w:basedOn w:val="Normln"/>
    <w:link w:val="TextbublinyChar"/>
    <w:uiPriority w:val="99"/>
    <w:semiHidden/>
    <w:unhideWhenUsed/>
    <w:rsid w:val="00624C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4C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347C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5248</Words>
  <Characters>30967</Characters>
  <Application>Microsoft Office Word</Application>
  <DocSecurity>4</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 Gebauer</dc:creator>
  <cp:keywords/>
  <dc:description/>
  <cp:lastModifiedBy>Ing. Monika Plevová</cp:lastModifiedBy>
  <cp:revision>2</cp:revision>
  <cp:lastPrinted>2017-09-25T09:07:00Z</cp:lastPrinted>
  <dcterms:created xsi:type="dcterms:W3CDTF">2017-11-30T09:39:00Z</dcterms:created>
  <dcterms:modified xsi:type="dcterms:W3CDTF">2017-11-30T09:39:00Z</dcterms:modified>
</cp:coreProperties>
</file>