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B4" w:rsidRDefault="004B22D1">
      <w:pPr>
        <w:spacing w:after="333"/>
        <w:ind w:left="2769" w:right="2615" w:hanging="10"/>
        <w:jc w:val="center"/>
      </w:pPr>
      <w:r>
        <w:rPr>
          <w:sz w:val="20"/>
        </w:rPr>
        <w:t>PROVÁDĚCÍ SMLOUVA (SMLOUVA)                                    mezi</w:t>
      </w:r>
    </w:p>
    <w:p w:rsidR="00726DB4" w:rsidRDefault="004B22D1" w:rsidP="004B22D1">
      <w:pPr>
        <w:spacing w:after="39" w:line="262" w:lineRule="auto"/>
        <w:ind w:left="139" w:right="3211"/>
      </w:pPr>
      <w:r>
        <w:rPr>
          <w:sz w:val="20"/>
        </w:rPr>
        <w:t xml:space="preserve">objednatelem: </w:t>
      </w:r>
      <w:r w:rsidRPr="004B22D1">
        <w:rPr>
          <w:b/>
          <w:sz w:val="20"/>
        </w:rPr>
        <w:t xml:space="preserve">Ředitelství silnic a dálnic ČR                                                                                  </w:t>
      </w:r>
      <w:r>
        <w:rPr>
          <w:sz w:val="20"/>
        </w:rPr>
        <w:t xml:space="preserve">se sídlem: </w:t>
      </w:r>
      <w:r w:rsidRPr="004B22D1">
        <w:rPr>
          <w:b/>
          <w:sz w:val="20"/>
        </w:rPr>
        <w:t>Na Pankráci 546/56, 140 OO Praha 4</w:t>
      </w:r>
      <w:r>
        <w:rPr>
          <w:sz w:val="20"/>
        </w:rPr>
        <w:t xml:space="preserve">                                             zastoupeným: </w:t>
      </w:r>
      <w:r w:rsidRPr="004B22D1">
        <w:rPr>
          <w:sz w:val="20"/>
          <w:highlight w:val="black"/>
        </w:rPr>
        <w:t>Ing. Jan Kroupa, generální ředitel</w:t>
      </w:r>
      <w:r>
        <w:rPr>
          <w:sz w:val="20"/>
        </w:rPr>
        <w:t xml:space="preserve">                                                            ve věci této zakázky: </w:t>
      </w:r>
      <w:r w:rsidRPr="004B22D1">
        <w:rPr>
          <w:sz w:val="20"/>
          <w:highlight w:val="black"/>
        </w:rPr>
        <w:t>Ing. Zdeněk Kuťák, pověřený řizenim</w:t>
      </w:r>
      <w:r>
        <w:rPr>
          <w:sz w:val="20"/>
        </w:rPr>
        <w:t xml:space="preserve"> Správy Plzeň bankovní spojeni: </w:t>
      </w:r>
      <w:r w:rsidRPr="00024E36">
        <w:rPr>
          <w:sz w:val="20"/>
          <w:highlight w:val="black"/>
        </w:rPr>
        <w:t>ČNB. č. ú. 20001-15937031/07 IO</w:t>
      </w:r>
      <w:r>
        <w:rPr>
          <w:sz w:val="20"/>
        </w:rPr>
        <w:t xml:space="preserve">                                           IČO: 65993390 DIČ: CZ65993390</w:t>
      </w:r>
    </w:p>
    <w:p w:rsidR="00024E36" w:rsidRDefault="004B22D1">
      <w:pPr>
        <w:spacing w:after="18" w:line="262" w:lineRule="auto"/>
        <w:ind w:left="139" w:right="4"/>
        <w:jc w:val="both"/>
        <w:rPr>
          <w:sz w:val="20"/>
        </w:rPr>
      </w:pPr>
      <w:r>
        <w:rPr>
          <w:sz w:val="20"/>
        </w:rPr>
        <w:t xml:space="preserve">(dále jen „objednatel") na straně jedné </w:t>
      </w:r>
    </w:p>
    <w:p w:rsidR="00024E36" w:rsidRDefault="004B22D1">
      <w:pPr>
        <w:spacing w:after="18" w:line="262" w:lineRule="auto"/>
        <w:ind w:left="139" w:right="4"/>
        <w:jc w:val="both"/>
        <w:rPr>
          <w:sz w:val="20"/>
        </w:rPr>
      </w:pPr>
      <w:r>
        <w:rPr>
          <w:sz w:val="20"/>
        </w:rPr>
        <w:t xml:space="preserve">a </w:t>
      </w:r>
    </w:p>
    <w:p w:rsidR="00024E36" w:rsidRDefault="004B22D1">
      <w:pPr>
        <w:spacing w:after="18" w:line="262" w:lineRule="auto"/>
        <w:ind w:left="139" w:right="4"/>
        <w:jc w:val="both"/>
        <w:rPr>
          <w:sz w:val="20"/>
        </w:rPr>
      </w:pPr>
      <w:r>
        <w:rPr>
          <w:sz w:val="20"/>
        </w:rPr>
        <w:t xml:space="preserve">konzultantem: </w:t>
      </w:r>
      <w:r w:rsidRPr="00024E36">
        <w:rPr>
          <w:b/>
          <w:sz w:val="20"/>
        </w:rPr>
        <w:t>EKOLA group, spol. s r.o.</w:t>
      </w:r>
      <w:r>
        <w:rPr>
          <w:sz w:val="20"/>
        </w:rPr>
        <w:t xml:space="preserve"> se sídlem v </w:t>
      </w:r>
      <w:r w:rsidR="00024E36">
        <w:rPr>
          <w:b/>
          <w:sz w:val="20"/>
        </w:rPr>
        <w:t>Mistrovská 4, 108 00 Praha 10</w:t>
      </w:r>
      <w:r>
        <w:rPr>
          <w:sz w:val="20"/>
        </w:rPr>
        <w:t xml:space="preserve"> </w:t>
      </w:r>
    </w:p>
    <w:p w:rsidR="00024E36" w:rsidRDefault="004B22D1">
      <w:pPr>
        <w:spacing w:after="18" w:line="262" w:lineRule="auto"/>
        <w:ind w:left="139" w:right="4"/>
        <w:jc w:val="both"/>
        <w:rPr>
          <w:sz w:val="20"/>
        </w:rPr>
      </w:pPr>
      <w:r>
        <w:rPr>
          <w:sz w:val="20"/>
        </w:rPr>
        <w:t xml:space="preserve">zastoupeným </w:t>
      </w:r>
      <w:r w:rsidRPr="00024E36">
        <w:rPr>
          <w:sz w:val="20"/>
          <w:highlight w:val="black"/>
        </w:rPr>
        <w:t>Ing. Liborem Ládyšem. jednatelem společnosti</w:t>
      </w:r>
      <w:r>
        <w:rPr>
          <w:sz w:val="20"/>
        </w:rPr>
        <w:t xml:space="preserve"> </w:t>
      </w:r>
    </w:p>
    <w:p w:rsidR="00024E36" w:rsidRDefault="00024E36">
      <w:pPr>
        <w:spacing w:after="18" w:line="262" w:lineRule="auto"/>
        <w:ind w:left="139" w:right="4"/>
        <w:jc w:val="both"/>
        <w:rPr>
          <w:sz w:val="20"/>
        </w:rPr>
      </w:pPr>
      <w:r>
        <w:rPr>
          <w:sz w:val="20"/>
        </w:rPr>
        <w:t>bankovní</w:t>
      </w:r>
      <w:r w:rsidR="004B22D1">
        <w:rPr>
          <w:sz w:val="20"/>
        </w:rPr>
        <w:t xml:space="preserve"> spojení: </w:t>
      </w:r>
      <w:r w:rsidR="004B22D1" w:rsidRPr="00024E36">
        <w:rPr>
          <w:sz w:val="20"/>
          <w:highlight w:val="black"/>
        </w:rPr>
        <w:t>ČSOB, Praha 2</w:t>
      </w:r>
      <w:r w:rsidR="004B22D1">
        <w:rPr>
          <w:sz w:val="20"/>
        </w:rPr>
        <w:t xml:space="preserve"> </w:t>
      </w:r>
    </w:p>
    <w:p w:rsidR="00024E36" w:rsidRDefault="00024E36">
      <w:pPr>
        <w:spacing w:after="18" w:line="262" w:lineRule="auto"/>
        <w:ind w:left="139" w:right="4"/>
        <w:jc w:val="both"/>
        <w:rPr>
          <w:sz w:val="20"/>
        </w:rPr>
      </w:pPr>
      <w:r>
        <w:rPr>
          <w:sz w:val="20"/>
        </w:rPr>
        <w:t>IČO: 63981378  DIČ</w:t>
      </w:r>
      <w:r w:rsidR="004B22D1">
        <w:rPr>
          <w:sz w:val="20"/>
        </w:rPr>
        <w:t xml:space="preserve">: CZ63981378 </w:t>
      </w:r>
    </w:p>
    <w:p w:rsidR="00726DB4" w:rsidRDefault="00024E36">
      <w:pPr>
        <w:spacing w:after="18" w:line="262" w:lineRule="auto"/>
        <w:ind w:left="139" w:right="4"/>
        <w:jc w:val="both"/>
      </w:pPr>
      <w:r>
        <w:rPr>
          <w:sz w:val="20"/>
        </w:rPr>
        <w:t xml:space="preserve">údaj o zápisu </w:t>
      </w:r>
      <w:r w:rsidRPr="00024E36">
        <w:rPr>
          <w:sz w:val="20"/>
          <w:highlight w:val="black"/>
        </w:rPr>
        <w:t>v obchodním rejstří</w:t>
      </w:r>
      <w:r w:rsidR="004B22D1" w:rsidRPr="00024E36">
        <w:rPr>
          <w:sz w:val="20"/>
          <w:highlight w:val="black"/>
        </w:rPr>
        <w:t>ku nebo v jiné evidenci: Obchodn</w:t>
      </w:r>
      <w:r w:rsidRPr="00024E36">
        <w:rPr>
          <w:sz w:val="20"/>
          <w:highlight w:val="black"/>
        </w:rPr>
        <w:t>í</w:t>
      </w:r>
      <w:r w:rsidR="004B22D1" w:rsidRPr="00024E36">
        <w:rPr>
          <w:sz w:val="20"/>
          <w:highlight w:val="black"/>
        </w:rPr>
        <w:t xml:space="preserve"> rejstřík vedený Městským soudem v Praze, oddíl C, vložka 39803</w:t>
      </w:r>
    </w:p>
    <w:p w:rsidR="00726DB4" w:rsidRDefault="004B22D1">
      <w:pPr>
        <w:spacing w:after="271" w:line="262" w:lineRule="auto"/>
        <w:ind w:left="139" w:right="4"/>
        <w:jc w:val="both"/>
      </w:pPr>
      <w:r>
        <w:rPr>
          <w:sz w:val="20"/>
        </w:rPr>
        <w:t>(dále jen „konzultant”) na Stran</w:t>
      </w:r>
      <w:r w:rsidR="00024E36">
        <w:rPr>
          <w:sz w:val="20"/>
        </w:rPr>
        <w:t xml:space="preserve">ě druhé </w:t>
      </w:r>
    </w:p>
    <w:p w:rsidR="00726DB4" w:rsidRDefault="00E73682">
      <w:pPr>
        <w:spacing w:after="233" w:line="262" w:lineRule="auto"/>
        <w:ind w:left="139" w:right="4"/>
        <w:jc w:val="both"/>
      </w:pPr>
      <w:r>
        <w:rPr>
          <w:sz w:val="20"/>
        </w:rPr>
        <w:t>uzavírají níže uvedeného dne,</w:t>
      </w:r>
      <w:r w:rsidR="004B22D1">
        <w:rPr>
          <w:sz w:val="20"/>
        </w:rPr>
        <w:t xml:space="preserve"> měsíce a roku tuto</w:t>
      </w:r>
    </w:p>
    <w:p w:rsidR="00726DB4" w:rsidRPr="00024E36" w:rsidRDefault="004B22D1">
      <w:pPr>
        <w:spacing w:after="0"/>
        <w:ind w:left="154" w:hanging="10"/>
        <w:jc w:val="center"/>
        <w:rPr>
          <w:b/>
        </w:rPr>
      </w:pPr>
      <w:r w:rsidRPr="00024E36">
        <w:rPr>
          <w:b/>
          <w:sz w:val="20"/>
        </w:rPr>
        <w:t>Prováděcí smlouvu (smlouvu) na Rámcovou smlouvu na zpracování posouzeni vlivu staveb na ŻP,</w:t>
      </w:r>
    </w:p>
    <w:p w:rsidR="00024E36" w:rsidRDefault="00024E36" w:rsidP="00024E36">
      <w:pPr>
        <w:tabs>
          <w:tab w:val="left" w:pos="5903"/>
        </w:tabs>
        <w:spacing w:after="0"/>
        <w:ind w:left="2410" w:right="3355"/>
        <w:rPr>
          <w:b/>
        </w:rPr>
      </w:pPr>
      <w:r>
        <w:rPr>
          <w:b/>
        </w:rPr>
        <w:t xml:space="preserve">                           </w:t>
      </w:r>
      <w:r w:rsidR="004B22D1" w:rsidRPr="00024E36">
        <w:rPr>
          <w:b/>
        </w:rPr>
        <w:t>č. 01 UK-</w:t>
      </w:r>
      <w:r>
        <w:rPr>
          <w:b/>
        </w:rPr>
        <w:t>002891</w:t>
      </w:r>
    </w:p>
    <w:p w:rsidR="00024E36" w:rsidRDefault="00024E36" w:rsidP="00024E36">
      <w:pPr>
        <w:tabs>
          <w:tab w:val="left" w:pos="5903"/>
        </w:tabs>
        <w:spacing w:after="0"/>
        <w:ind w:left="2410" w:right="3355"/>
        <w:rPr>
          <w:b/>
        </w:rPr>
      </w:pPr>
    </w:p>
    <w:p w:rsidR="00024E36" w:rsidRDefault="00024E36" w:rsidP="00024E36">
      <w:pPr>
        <w:tabs>
          <w:tab w:val="left" w:pos="5903"/>
        </w:tabs>
        <w:spacing w:after="0"/>
        <w:ind w:left="2410" w:right="3355"/>
        <w:rPr>
          <w:b/>
        </w:rPr>
      </w:pPr>
      <w:r>
        <w:rPr>
          <w:b/>
        </w:rPr>
        <w:t xml:space="preserve">               název dílčí veřejné zakázky:</w:t>
      </w:r>
    </w:p>
    <w:p w:rsidR="00024E36" w:rsidRDefault="00024E36" w:rsidP="00024E36">
      <w:pPr>
        <w:spacing w:after="0"/>
        <w:ind w:left="709" w:right="894"/>
        <w:jc w:val="center"/>
        <w:rPr>
          <w:b/>
          <w:u w:val="single"/>
        </w:rPr>
      </w:pPr>
      <w:r>
        <w:rPr>
          <w:b/>
          <w:u w:val="single"/>
        </w:rPr>
        <w:t>I/26 D5-Stod – zpracování Oznámení záměru podle</w:t>
      </w:r>
    </w:p>
    <w:p w:rsidR="00024E36" w:rsidRDefault="00024E36" w:rsidP="00024E36">
      <w:pPr>
        <w:spacing w:after="0"/>
        <w:ind w:left="709" w:right="894"/>
        <w:jc w:val="center"/>
        <w:rPr>
          <w:b/>
          <w:u w:val="single"/>
        </w:rPr>
      </w:pPr>
      <w:r>
        <w:rPr>
          <w:b/>
          <w:u w:val="single"/>
        </w:rPr>
        <w:t>§ 6 zákona č. 100/2011 Sb. – v rozsahu přílohy č. 4</w:t>
      </w:r>
    </w:p>
    <w:p w:rsidR="00024E36" w:rsidRPr="00024E36" w:rsidRDefault="00024E36" w:rsidP="00024E36">
      <w:pPr>
        <w:spacing w:after="0"/>
        <w:ind w:left="709" w:right="894"/>
        <w:jc w:val="center"/>
        <w:rPr>
          <w:u w:val="single"/>
        </w:rPr>
      </w:pPr>
      <w:r>
        <w:rPr>
          <w:b/>
          <w:u w:val="single"/>
        </w:rPr>
        <w:t xml:space="preserve">(č. smlouvy objednatele: 06EU-003415, č. smlouvy </w:t>
      </w:r>
      <w:r w:rsidR="00E73682">
        <w:rPr>
          <w:b/>
          <w:u w:val="single"/>
        </w:rPr>
        <w:t xml:space="preserve"> </w:t>
      </w:r>
      <w:bookmarkStart w:id="0" w:name="_GoBack"/>
      <w:bookmarkEnd w:id="0"/>
      <w:r>
        <w:rPr>
          <w:b/>
          <w:u w:val="single"/>
        </w:rPr>
        <w:t>konzultanta: )</w:t>
      </w:r>
    </w:p>
    <w:p w:rsidR="00726DB4" w:rsidRDefault="00726DB4">
      <w:pPr>
        <w:spacing w:after="85"/>
        <w:ind w:left="164" w:hanging="10"/>
        <w:jc w:val="center"/>
      </w:pPr>
    </w:p>
    <w:p w:rsidR="00726DB4" w:rsidRDefault="004B22D1">
      <w:pPr>
        <w:spacing w:after="85"/>
        <w:ind w:left="164" w:right="19" w:hanging="10"/>
        <w:jc w:val="center"/>
      </w:pPr>
      <w:r>
        <w:t>Článek 1.</w:t>
      </w:r>
    </w:p>
    <w:p w:rsidR="00726DB4" w:rsidRDefault="004B22D1">
      <w:pPr>
        <w:spacing w:after="85"/>
        <w:ind w:left="164" w:hanging="10"/>
        <w:jc w:val="center"/>
      </w:pPr>
      <w:r>
        <w:t>Předmět smlouvy</w:t>
      </w:r>
    </w:p>
    <w:p w:rsidR="00726DB4" w:rsidRDefault="004B22D1" w:rsidP="00024E36">
      <w:pPr>
        <w:pStyle w:val="Odstavecseseznamem"/>
        <w:numPr>
          <w:ilvl w:val="0"/>
          <w:numId w:val="5"/>
        </w:numPr>
        <w:spacing w:after="297" w:line="262" w:lineRule="auto"/>
        <w:ind w:right="4"/>
        <w:jc w:val="both"/>
      </w:pPr>
      <w:r w:rsidRPr="00024E36">
        <w:rPr>
          <w:sz w:val="20"/>
        </w:rPr>
        <w:t>Konzultant se zavazuje reali</w:t>
      </w:r>
      <w:r w:rsidR="00E73682">
        <w:rPr>
          <w:sz w:val="20"/>
        </w:rPr>
        <w:t>zovat pro objednatele na vlastní</w:t>
      </w:r>
      <w:r w:rsidRPr="00024E36">
        <w:rPr>
          <w:sz w:val="20"/>
        </w:rPr>
        <w:t xml:space="preserve"> nebezpečí a odpovědnost služby (dále jen „plnění”), a to dle zadání objednatele v tomto rozsahu a členěni:</w:t>
      </w:r>
    </w:p>
    <w:p w:rsidR="00726DB4" w:rsidRDefault="004B22D1">
      <w:pPr>
        <w:spacing w:after="353" w:line="262" w:lineRule="auto"/>
        <w:ind w:left="538" w:right="4" w:firstLine="48"/>
        <w:jc w:val="both"/>
      </w:pPr>
      <w:r>
        <w:rPr>
          <w:sz w:val="20"/>
        </w:rPr>
        <w:t xml:space="preserve">Předmětem zadáni je </w:t>
      </w:r>
      <w:r w:rsidRPr="00024E36">
        <w:rPr>
          <w:b/>
          <w:sz w:val="20"/>
        </w:rPr>
        <w:t>zpracován</w:t>
      </w:r>
      <w:r w:rsidR="00024E36">
        <w:rPr>
          <w:b/>
          <w:sz w:val="20"/>
        </w:rPr>
        <w:t>i Oznámení záměru stavby I/26 D</w:t>
      </w:r>
      <w:r w:rsidRPr="00024E36">
        <w:rPr>
          <w:b/>
          <w:sz w:val="20"/>
        </w:rPr>
        <w:t xml:space="preserve">S — Stod podle </w:t>
      </w:r>
      <w:r w:rsidR="00024E36">
        <w:rPr>
          <w:b/>
          <w:sz w:val="20"/>
        </w:rPr>
        <w:t xml:space="preserve">§ </w:t>
      </w:r>
      <w:r w:rsidRPr="00024E36">
        <w:rPr>
          <w:b/>
          <w:sz w:val="20"/>
        </w:rPr>
        <w:t>6 zákona č.</w:t>
      </w:r>
      <w:r w:rsidR="00024E36">
        <w:rPr>
          <w:b/>
          <w:sz w:val="20"/>
        </w:rPr>
        <w:t xml:space="preserve"> </w:t>
      </w:r>
      <w:r w:rsidRPr="00024E36">
        <w:rPr>
          <w:b/>
          <w:sz w:val="20"/>
        </w:rPr>
        <w:t xml:space="preserve">100/2001 </w:t>
      </w:r>
      <w:r w:rsidRPr="00024E36">
        <w:rPr>
          <w:b/>
          <w:noProof/>
        </w:rPr>
        <w:drawing>
          <wp:inline distT="0" distB="0" distL="0" distR="0">
            <wp:extent cx="6104" cy="6100"/>
            <wp:effectExtent l="0" t="0" r="0" b="0"/>
            <wp:docPr id="2067" name="Picture 20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" name="Picture 20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4E36">
        <w:rPr>
          <w:b/>
          <w:sz w:val="20"/>
        </w:rPr>
        <w:t xml:space="preserve">Sb. — v rozsahu přílohy č. 4. </w:t>
      </w:r>
      <w:r>
        <w:rPr>
          <w:sz w:val="20"/>
        </w:rPr>
        <w:t>Na stavbu se v současné době zpracovává projektová dokumentace pro územní rozhodnut</w:t>
      </w:r>
      <w:r w:rsidR="00024E36">
        <w:rPr>
          <w:sz w:val="20"/>
        </w:rPr>
        <w:t>í. Předmě</w:t>
      </w:r>
      <w:r>
        <w:rPr>
          <w:sz w:val="20"/>
        </w:rPr>
        <w:t>tem posuzováni je výsledná varianta dle zpracovávané DÜR oproti variantě nulové (součásti zpracovávané DŮR je např. hluková a rozptylová studie, dendrologický a biologický průzkum).</w:t>
      </w:r>
    </w:p>
    <w:p w:rsidR="00726DB4" w:rsidRDefault="00024E36">
      <w:pPr>
        <w:spacing w:after="18" w:line="262" w:lineRule="auto"/>
        <w:ind w:left="577" w:right="4"/>
        <w:jc w:val="both"/>
      </w:pPr>
      <w:r>
        <w:rPr>
          <w:sz w:val="20"/>
        </w:rPr>
        <w:t>A/</w:t>
      </w:r>
      <w:r w:rsidR="004B22D1">
        <w:rPr>
          <w:sz w:val="20"/>
        </w:rPr>
        <w:t xml:space="preserve"> část A — zpr</w:t>
      </w:r>
      <w:r>
        <w:rPr>
          <w:sz w:val="20"/>
        </w:rPr>
        <w:t xml:space="preserve">acováni oznámeni záměru podle § </w:t>
      </w:r>
      <w:r w:rsidR="004B22D1">
        <w:rPr>
          <w:sz w:val="20"/>
        </w:rPr>
        <w:t>6 zákona</w:t>
      </w:r>
      <w:r>
        <w:rPr>
          <w:sz w:val="20"/>
        </w:rPr>
        <w:t xml:space="preserve"> č. 100/2001 Sb. — v rozsahu pří</w:t>
      </w:r>
      <w:r w:rsidR="004B22D1">
        <w:rPr>
          <w:sz w:val="20"/>
        </w:rPr>
        <w:t>lohy č. 4 podle novely zákona č. 326/2017 Sb.</w:t>
      </w:r>
    </w:p>
    <w:p w:rsidR="00726DB4" w:rsidRDefault="004B22D1">
      <w:pPr>
        <w:spacing w:after="413" w:line="262" w:lineRule="auto"/>
        <w:ind w:left="586" w:right="4"/>
        <w:jc w:val="both"/>
      </w:pPr>
      <w:r>
        <w:rPr>
          <w:sz w:val="20"/>
        </w:rPr>
        <w:t>B/ část E — technická pomoc objednateli</w:t>
      </w:r>
    </w:p>
    <w:p w:rsidR="00726DB4" w:rsidRDefault="004B22D1">
      <w:pPr>
        <w:numPr>
          <w:ilvl w:val="0"/>
          <w:numId w:val="1"/>
        </w:numPr>
        <w:spacing w:after="125" w:line="262" w:lineRule="auto"/>
        <w:ind w:right="4" w:hanging="288"/>
        <w:jc w:val="both"/>
      </w:pPr>
      <w:r>
        <w:rPr>
          <w:sz w:val="20"/>
        </w:rPr>
        <w:t>Konzultant je při realizaci této s</w:t>
      </w:r>
      <w:r w:rsidR="00024E36">
        <w:rPr>
          <w:sz w:val="20"/>
        </w:rPr>
        <w:t>mlouvy vázán zejména následující</w:t>
      </w:r>
      <w:r>
        <w:rPr>
          <w:sz w:val="20"/>
        </w:rPr>
        <w:t>mi technickými po</w:t>
      </w:r>
      <w:r w:rsidR="00024E36">
        <w:rPr>
          <w:sz w:val="20"/>
        </w:rPr>
        <w:t>dmí</w:t>
      </w:r>
      <w:r>
        <w:rPr>
          <w:sz w:val="20"/>
        </w:rPr>
        <w:t>nkami:</w:t>
      </w:r>
    </w:p>
    <w:p w:rsidR="00726DB4" w:rsidRDefault="004B22D1">
      <w:pPr>
        <w:spacing w:after="130" w:line="262" w:lineRule="auto"/>
        <w:ind w:left="702" w:right="4" w:hanging="269"/>
        <w:jc w:val="both"/>
      </w:pPr>
      <w:r>
        <w:rPr>
          <w:sz w:val="20"/>
        </w:rPr>
        <w:t>- normy, předpisy a zákony uvedené v rámcové smlouv</w:t>
      </w:r>
      <w:r w:rsidR="00024E36">
        <w:rPr>
          <w:sz w:val="20"/>
        </w:rPr>
        <w:t>ě</w:t>
      </w:r>
      <w:r>
        <w:rPr>
          <w:sz w:val="20"/>
        </w:rPr>
        <w:t>, části Obchodn</w:t>
      </w:r>
      <w:r w:rsidR="00024E36">
        <w:rPr>
          <w:sz w:val="20"/>
        </w:rPr>
        <w:t>í</w:t>
      </w:r>
      <w:r>
        <w:rPr>
          <w:sz w:val="20"/>
        </w:rPr>
        <w:t xml:space="preserve"> podmínky čl. </w:t>
      </w:r>
      <w:r w:rsidR="00024E36">
        <w:rPr>
          <w:sz w:val="20"/>
        </w:rPr>
        <w:t>1.19. Technické podmí</w:t>
      </w:r>
      <w:r>
        <w:rPr>
          <w:sz w:val="20"/>
        </w:rPr>
        <w:t>nky jsou uvedeny v Rámcové smlouvě, části Obchodn</w:t>
      </w:r>
      <w:r w:rsidR="00024E36">
        <w:rPr>
          <w:sz w:val="20"/>
        </w:rPr>
        <w:t>í podmí</w:t>
      </w:r>
      <w:r>
        <w:rPr>
          <w:sz w:val="20"/>
        </w:rPr>
        <w:t>nky.</w:t>
      </w:r>
    </w:p>
    <w:p w:rsidR="00726DB4" w:rsidRDefault="004B22D1">
      <w:pPr>
        <w:numPr>
          <w:ilvl w:val="0"/>
          <w:numId w:val="1"/>
        </w:numPr>
        <w:spacing w:after="106" w:line="262" w:lineRule="auto"/>
        <w:ind w:right="4" w:hanging="288"/>
        <w:jc w:val="both"/>
      </w:pPr>
      <w:r>
        <w:rPr>
          <w:sz w:val="20"/>
        </w:rPr>
        <w:t xml:space="preserve">Objednatel </w:t>
      </w:r>
      <w:r w:rsidR="0059210E">
        <w:rPr>
          <w:sz w:val="20"/>
        </w:rPr>
        <w:t>se zavazuje fádně dokončené plnění</w:t>
      </w:r>
      <w:r>
        <w:rPr>
          <w:sz w:val="20"/>
        </w:rPr>
        <w:t xml:space="preserve"> převzít a konzultantovi zaplatit dohodnutou cenu podle této smlouvy.</w:t>
      </w:r>
    </w:p>
    <w:p w:rsidR="00726DB4" w:rsidRPr="0059210E" w:rsidRDefault="0059210E">
      <w:pPr>
        <w:numPr>
          <w:ilvl w:val="0"/>
          <w:numId w:val="1"/>
        </w:numPr>
        <w:spacing w:after="18" w:line="262" w:lineRule="auto"/>
        <w:ind w:right="4" w:hanging="288"/>
        <w:jc w:val="both"/>
      </w:pPr>
      <w:r>
        <w:rPr>
          <w:sz w:val="20"/>
        </w:rPr>
        <w:t>Právní</w:t>
      </w:r>
      <w:r w:rsidR="004B22D1">
        <w:rPr>
          <w:sz w:val="20"/>
        </w:rPr>
        <w:t xml:space="preserve"> vztahy mezi smluvními stranami</w:t>
      </w:r>
      <w:r>
        <w:rPr>
          <w:sz w:val="20"/>
        </w:rPr>
        <w:t xml:space="preserve"> touto smlouvou neupravené se řídí</w:t>
      </w:r>
      <w:r w:rsidR="004B22D1">
        <w:rPr>
          <w:sz w:val="20"/>
        </w:rPr>
        <w:t xml:space="preserve"> Rámcovou smlouvou uzavřenou dne 31.</w:t>
      </w:r>
      <w:r w:rsidR="00E73682">
        <w:rPr>
          <w:sz w:val="20"/>
        </w:rPr>
        <w:t xml:space="preserve"> </w:t>
      </w:r>
      <w:r w:rsidR="004B22D1">
        <w:rPr>
          <w:sz w:val="20"/>
        </w:rPr>
        <w:t>10.</w:t>
      </w:r>
      <w:r w:rsidR="00E73682">
        <w:rPr>
          <w:sz w:val="20"/>
        </w:rPr>
        <w:t xml:space="preserve"> </w:t>
      </w:r>
      <w:r w:rsidR="004B22D1">
        <w:rPr>
          <w:sz w:val="20"/>
        </w:rPr>
        <w:t>201</w:t>
      </w:r>
      <w:r>
        <w:rPr>
          <w:sz w:val="20"/>
        </w:rPr>
        <w:t>6 (dále jen „Rámcová smlouva“).</w:t>
      </w:r>
    </w:p>
    <w:p w:rsidR="0059210E" w:rsidRDefault="0059210E" w:rsidP="0059210E">
      <w:pPr>
        <w:spacing w:after="18" w:line="262" w:lineRule="auto"/>
        <w:ind w:right="4"/>
        <w:jc w:val="both"/>
        <w:rPr>
          <w:sz w:val="20"/>
        </w:rPr>
      </w:pPr>
    </w:p>
    <w:p w:rsidR="0059210E" w:rsidRDefault="0059210E" w:rsidP="0059210E">
      <w:pPr>
        <w:spacing w:after="18" w:line="262" w:lineRule="auto"/>
        <w:ind w:right="4"/>
        <w:jc w:val="both"/>
        <w:rPr>
          <w:sz w:val="20"/>
        </w:rPr>
      </w:pPr>
    </w:p>
    <w:p w:rsidR="0059210E" w:rsidRDefault="0059210E" w:rsidP="0059210E">
      <w:pPr>
        <w:spacing w:after="18" w:line="262" w:lineRule="auto"/>
        <w:ind w:right="4"/>
        <w:jc w:val="both"/>
      </w:pPr>
    </w:p>
    <w:p w:rsidR="0059210E" w:rsidRDefault="0059210E">
      <w:pPr>
        <w:spacing w:after="0" w:line="335" w:lineRule="auto"/>
        <w:ind w:left="3918" w:right="4061" w:hanging="10"/>
        <w:jc w:val="center"/>
      </w:pPr>
    </w:p>
    <w:p w:rsidR="00726DB4" w:rsidRDefault="004B22D1">
      <w:pPr>
        <w:spacing w:after="0" w:line="335" w:lineRule="auto"/>
        <w:ind w:left="3918" w:right="4061" w:hanging="10"/>
        <w:jc w:val="center"/>
      </w:pPr>
      <w:r>
        <w:t>Článek 11. Cena</w:t>
      </w:r>
    </w:p>
    <w:p w:rsidR="00726DB4" w:rsidRDefault="004B22D1" w:rsidP="0059210E">
      <w:pPr>
        <w:pStyle w:val="Odstavecseseznamem"/>
        <w:numPr>
          <w:ilvl w:val="0"/>
          <w:numId w:val="6"/>
        </w:numPr>
        <w:spacing w:after="110" w:line="248" w:lineRule="auto"/>
        <w:ind w:right="144"/>
        <w:jc w:val="both"/>
      </w:pPr>
      <w:r w:rsidRPr="0059210E">
        <w:rPr>
          <w:sz w:val="20"/>
        </w:rPr>
        <w:t>Za řádn</w:t>
      </w:r>
      <w:r w:rsidR="0059210E">
        <w:rPr>
          <w:sz w:val="20"/>
        </w:rPr>
        <w:t>ou realizaci této smlouvy náleží</w:t>
      </w:r>
      <w:r w:rsidRPr="0059210E">
        <w:rPr>
          <w:sz w:val="20"/>
        </w:rPr>
        <w:t xml:space="preserve"> konzultantovi cena ve výši </w:t>
      </w:r>
      <w:r w:rsidR="0059210E">
        <w:rPr>
          <w:sz w:val="20"/>
        </w:rPr>
        <w:t>stanovené jako součet cen skutečně realizované plnění, které se vypočítají</w:t>
      </w:r>
      <w:r w:rsidRPr="0059210E">
        <w:rPr>
          <w:sz w:val="20"/>
        </w:rPr>
        <w:t xml:space="preserve"> jako součin skutečné poskytnutého rozsahu pln</w:t>
      </w:r>
      <w:r w:rsidR="0059210E">
        <w:rPr>
          <w:sz w:val="20"/>
        </w:rPr>
        <w:t>ění a hodinových sazeb pří</w:t>
      </w:r>
      <w:r w:rsidRPr="0059210E">
        <w:rPr>
          <w:sz w:val="20"/>
        </w:rPr>
        <w:t>slušného plněni, tj.:</w:t>
      </w:r>
    </w:p>
    <w:p w:rsidR="00726DB4" w:rsidRDefault="004B22D1">
      <w:pPr>
        <w:spacing w:after="20" w:line="362" w:lineRule="auto"/>
        <w:ind w:left="298" w:right="5652" w:hanging="10"/>
        <w:jc w:val="both"/>
      </w:pPr>
      <w:r>
        <w:rPr>
          <w:sz w:val="20"/>
        </w:rPr>
        <w:t xml:space="preserve">A/ část A - Zpracováni oznámeni EIA </w:t>
      </w:r>
      <w:r w:rsidR="0059210E">
        <w:rPr>
          <w:sz w:val="20"/>
        </w:rPr>
        <w:t xml:space="preserve">      </w:t>
      </w:r>
      <w:r>
        <w:rPr>
          <w:sz w:val="20"/>
        </w:rPr>
        <w:t xml:space="preserve">bez DPH: </w:t>
      </w:r>
      <w:r w:rsidR="0059210E">
        <w:rPr>
          <w:sz w:val="20"/>
        </w:rPr>
        <w:t xml:space="preserve">          </w:t>
      </w:r>
      <w:r>
        <w:rPr>
          <w:sz w:val="20"/>
        </w:rPr>
        <w:t>498 680,00 Kč</w:t>
      </w:r>
    </w:p>
    <w:p w:rsidR="00726DB4" w:rsidRDefault="004B22D1" w:rsidP="0059210E">
      <w:pPr>
        <w:spacing w:after="363" w:line="362" w:lineRule="auto"/>
        <w:ind w:left="288" w:right="6162"/>
      </w:pPr>
      <w:r>
        <w:rPr>
          <w:sz w:val="20"/>
        </w:rPr>
        <w:t>DPH:</w:t>
      </w:r>
      <w:r w:rsidR="0059210E">
        <w:rPr>
          <w:sz w:val="20"/>
        </w:rPr>
        <w:t xml:space="preserve">      </w:t>
      </w:r>
      <w:r>
        <w:rPr>
          <w:sz w:val="20"/>
        </w:rPr>
        <w:t xml:space="preserve"> </w:t>
      </w:r>
      <w:r w:rsidR="0059210E">
        <w:rPr>
          <w:sz w:val="20"/>
        </w:rPr>
        <w:t xml:space="preserve">           </w:t>
      </w:r>
      <w:r>
        <w:rPr>
          <w:sz w:val="20"/>
        </w:rPr>
        <w:t xml:space="preserve">104 722,80 Kč </w:t>
      </w:r>
      <w:r w:rsidR="0059210E">
        <w:rPr>
          <w:sz w:val="20"/>
        </w:rPr>
        <w:t xml:space="preserve">                     </w:t>
      </w:r>
      <w:r>
        <w:rPr>
          <w:sz w:val="20"/>
        </w:rPr>
        <w:t>včetně DPH:</w:t>
      </w:r>
      <w:r w:rsidR="0059210E">
        <w:rPr>
          <w:sz w:val="20"/>
        </w:rPr>
        <w:t xml:space="preserve">      </w:t>
      </w:r>
      <w:r>
        <w:rPr>
          <w:sz w:val="20"/>
        </w:rPr>
        <w:t xml:space="preserve"> 603 402,80 Kč</w:t>
      </w:r>
    </w:p>
    <w:p w:rsidR="0059210E" w:rsidRDefault="0059210E">
      <w:pPr>
        <w:spacing w:after="463" w:line="366" w:lineRule="auto"/>
        <w:ind w:left="298" w:right="3566" w:hanging="10"/>
        <w:jc w:val="both"/>
        <w:rPr>
          <w:sz w:val="20"/>
        </w:rPr>
      </w:pPr>
      <w:r>
        <w:rPr>
          <w:sz w:val="20"/>
        </w:rPr>
        <w:t>B/</w:t>
      </w:r>
      <w:r w:rsidR="004B22D1">
        <w:rPr>
          <w:sz w:val="20"/>
        </w:rPr>
        <w:t xml:space="preserve"> část E — technická pomoc objednateli </w:t>
      </w:r>
    </w:p>
    <w:p w:rsidR="00726DB4" w:rsidRDefault="0059210E" w:rsidP="0059210E">
      <w:pPr>
        <w:spacing w:after="463" w:line="366" w:lineRule="auto"/>
        <w:ind w:left="298" w:right="2737" w:hanging="10"/>
      </w:pPr>
      <w:r>
        <w:rPr>
          <w:sz w:val="20"/>
        </w:rPr>
        <w:t>bez DPH:                   320,00 Kč / za 1</w:t>
      </w:r>
      <w:r w:rsidR="004B22D1">
        <w:rPr>
          <w:sz w:val="20"/>
        </w:rPr>
        <w:t xml:space="preserve"> hodinu poskytováni těchto služeb </w:t>
      </w:r>
      <w:r>
        <w:rPr>
          <w:sz w:val="20"/>
        </w:rPr>
        <w:t xml:space="preserve">                     </w:t>
      </w:r>
      <w:r w:rsidR="004B22D1">
        <w:rPr>
          <w:sz w:val="20"/>
        </w:rPr>
        <w:t xml:space="preserve">DPH: </w:t>
      </w:r>
      <w:r>
        <w:rPr>
          <w:sz w:val="20"/>
        </w:rPr>
        <w:t xml:space="preserve">                          </w:t>
      </w:r>
      <w:r w:rsidR="004B22D1">
        <w:rPr>
          <w:sz w:val="20"/>
        </w:rPr>
        <w:t xml:space="preserve">67,20 Kč </w:t>
      </w:r>
      <w:r>
        <w:rPr>
          <w:sz w:val="20"/>
        </w:rPr>
        <w:t xml:space="preserve"> /</w:t>
      </w:r>
      <w:r w:rsidR="004B22D1">
        <w:rPr>
          <w:sz w:val="20"/>
        </w:rPr>
        <w:t xml:space="preserve">za </w:t>
      </w:r>
      <w:r>
        <w:rPr>
          <w:sz w:val="20"/>
        </w:rPr>
        <w:t>1</w:t>
      </w:r>
      <w:r w:rsidR="004B22D1">
        <w:rPr>
          <w:sz w:val="20"/>
        </w:rPr>
        <w:t xml:space="preserve"> hodinu poskytováni těchto služeb včetně DPH:</w:t>
      </w:r>
      <w:r>
        <w:rPr>
          <w:sz w:val="20"/>
        </w:rPr>
        <w:t xml:space="preserve">             </w:t>
      </w:r>
      <w:r w:rsidR="004B22D1">
        <w:rPr>
          <w:sz w:val="20"/>
        </w:rPr>
        <w:t xml:space="preserve"> 387,20 Kč / za I hodinu poskytováni těchto služeb</w:t>
      </w:r>
    </w:p>
    <w:p w:rsidR="00726DB4" w:rsidRDefault="004B22D1">
      <w:pPr>
        <w:spacing w:after="345" w:line="248" w:lineRule="auto"/>
        <w:ind w:left="298" w:hanging="10"/>
        <w:jc w:val="both"/>
      </w:pPr>
      <w:r>
        <w:rPr>
          <w:sz w:val="20"/>
        </w:rPr>
        <w:t>Podrobná specifik</w:t>
      </w:r>
      <w:r w:rsidR="0059210E">
        <w:rPr>
          <w:sz w:val="20"/>
        </w:rPr>
        <w:t>ace ceny tvoři přílohu č. 1</w:t>
      </w:r>
      <w:r>
        <w:rPr>
          <w:sz w:val="20"/>
        </w:rPr>
        <w:t xml:space="preserve"> této smlouvy.</w:t>
      </w:r>
    </w:p>
    <w:p w:rsidR="00726DB4" w:rsidRDefault="004B22D1">
      <w:pPr>
        <w:numPr>
          <w:ilvl w:val="0"/>
          <w:numId w:val="2"/>
        </w:numPr>
        <w:spacing w:after="110" w:line="248" w:lineRule="auto"/>
        <w:ind w:hanging="279"/>
        <w:jc w:val="both"/>
      </w:pPr>
      <w:r>
        <w:rPr>
          <w:sz w:val="20"/>
        </w:rPr>
        <w:t>Cena byla konzultantem nabídnuta a stranami sjednána v souladu s podmínkami uvedenými v Rámcové smlouvě.</w:t>
      </w:r>
    </w:p>
    <w:p w:rsidR="00726DB4" w:rsidRDefault="004B22D1">
      <w:pPr>
        <w:numPr>
          <w:ilvl w:val="0"/>
          <w:numId w:val="2"/>
        </w:numPr>
        <w:spacing w:after="110" w:line="248" w:lineRule="auto"/>
        <w:ind w:hanging="279"/>
        <w:jc w:val="both"/>
      </w:pPr>
      <w:r>
        <w:rPr>
          <w:sz w:val="20"/>
        </w:rPr>
        <w:t>Objednatel uhradí cenu v souladu s platebními podm</w:t>
      </w:r>
      <w:r w:rsidR="0059210E">
        <w:rPr>
          <w:sz w:val="20"/>
        </w:rPr>
        <w:t>í</w:t>
      </w:r>
      <w:r>
        <w:rPr>
          <w:sz w:val="20"/>
        </w:rPr>
        <w:t>nkami uvedenými v Rámcové smlouvě.</w:t>
      </w:r>
    </w:p>
    <w:p w:rsidR="00726DB4" w:rsidRPr="0059210E" w:rsidRDefault="004B22D1">
      <w:pPr>
        <w:numPr>
          <w:ilvl w:val="0"/>
          <w:numId w:val="2"/>
        </w:numPr>
        <w:spacing w:after="334" w:line="248" w:lineRule="auto"/>
        <w:ind w:hanging="279"/>
        <w:jc w:val="both"/>
        <w:rPr>
          <w:highlight w:val="black"/>
        </w:rPr>
      </w:pPr>
      <w:r>
        <w:rPr>
          <w:sz w:val="20"/>
        </w:rPr>
        <w:t>Kontaktní osobou objednatele ve věci fakturace (osobou příslušnou k</w:t>
      </w:r>
      <w:r w:rsidR="00E73682">
        <w:rPr>
          <w:sz w:val="20"/>
        </w:rPr>
        <w:t> </w:t>
      </w:r>
      <w:r>
        <w:rPr>
          <w:sz w:val="20"/>
        </w:rPr>
        <w:t>převzetí</w:t>
      </w:r>
      <w:r w:rsidR="00E73682">
        <w:rPr>
          <w:sz w:val="20"/>
        </w:rPr>
        <w:t>,</w:t>
      </w:r>
      <w:r>
        <w:rPr>
          <w:sz w:val="20"/>
        </w:rPr>
        <w:t xml:space="preserve"> schválení nebo připomín</w:t>
      </w:r>
      <w:r w:rsidR="0059210E">
        <w:rPr>
          <w:sz w:val="20"/>
        </w:rPr>
        <w:t>kám ve smyslu přílohy C Zvláštní</w:t>
      </w:r>
      <w:r>
        <w:rPr>
          <w:sz w:val="20"/>
        </w:rPr>
        <w:t xml:space="preserve">ch obchodních podmínek Rámcové smlouvy) je </w:t>
      </w:r>
      <w:r w:rsidRPr="0059210E">
        <w:rPr>
          <w:sz w:val="20"/>
          <w:highlight w:val="black"/>
        </w:rPr>
        <w:t>Ing. Václav Kabát</w:t>
      </w:r>
      <w:r>
        <w:rPr>
          <w:sz w:val="20"/>
        </w:rPr>
        <w:t xml:space="preserve">, e-mail: </w:t>
      </w:r>
      <w:r w:rsidR="0059210E" w:rsidRPr="0059210E">
        <w:rPr>
          <w:noProof/>
          <w:highlight w:val="black"/>
        </w:rPr>
        <w:t>xxxxxxxxxxxxxxxxxxx</w:t>
      </w:r>
      <w:r>
        <w:rPr>
          <w:sz w:val="20"/>
        </w:rPr>
        <w:t xml:space="preserve"> tel. </w:t>
      </w:r>
      <w:r w:rsidRPr="0059210E">
        <w:rPr>
          <w:sz w:val="20"/>
          <w:highlight w:val="black"/>
        </w:rPr>
        <w:t>377 333 723.</w:t>
      </w:r>
    </w:p>
    <w:p w:rsidR="00726DB4" w:rsidRDefault="0059210E">
      <w:pPr>
        <w:spacing w:after="81"/>
        <w:ind w:left="145" w:right="298" w:hanging="10"/>
        <w:jc w:val="center"/>
      </w:pPr>
      <w:r>
        <w:t>Článek III</w:t>
      </w:r>
      <w:r w:rsidR="004B22D1">
        <w:t>.</w:t>
      </w:r>
    </w:p>
    <w:p w:rsidR="00726DB4" w:rsidRDefault="004B22D1">
      <w:pPr>
        <w:spacing w:after="81"/>
        <w:ind w:left="145" w:right="269" w:hanging="10"/>
        <w:jc w:val="center"/>
      </w:pPr>
      <w:r>
        <w:t>Doba a místo plnění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4148" name="Picture 4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8" name="Picture 414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DB4" w:rsidRDefault="004B22D1" w:rsidP="0059210E">
      <w:pPr>
        <w:pStyle w:val="Odstavecseseznamem"/>
        <w:numPr>
          <w:ilvl w:val="0"/>
          <w:numId w:val="7"/>
        </w:numPr>
        <w:spacing w:after="110" w:line="248" w:lineRule="auto"/>
        <w:jc w:val="both"/>
      </w:pPr>
      <w:r w:rsidRPr="0059210E">
        <w:rPr>
          <w:sz w:val="20"/>
        </w:rPr>
        <w:t>Smluvní strany sjednávají dobu plněni následujícím způsobem:</w:t>
      </w:r>
    </w:p>
    <w:p w:rsidR="00726DB4" w:rsidRDefault="004B22D1">
      <w:pPr>
        <w:spacing w:after="0" w:line="308" w:lineRule="auto"/>
        <w:ind w:left="289" w:right="4720" w:hanging="10"/>
        <w:jc w:val="both"/>
      </w:pPr>
      <w:r>
        <w:rPr>
          <w:sz w:val="20"/>
        </w:rPr>
        <w:t>zahájeni prací: ihne</w:t>
      </w:r>
      <w:r w:rsidR="0059210E">
        <w:rPr>
          <w:sz w:val="20"/>
        </w:rPr>
        <w:t>d od účinnosti smlouvy dokončení dílčí</w:t>
      </w:r>
      <w:r>
        <w:rPr>
          <w:sz w:val="20"/>
        </w:rPr>
        <w:t>ch části služeb:</w:t>
      </w:r>
    </w:p>
    <w:p w:rsidR="00726DB4" w:rsidRDefault="004B22D1">
      <w:pPr>
        <w:numPr>
          <w:ilvl w:val="1"/>
          <w:numId w:val="2"/>
        </w:numPr>
        <w:spacing w:after="9" w:line="248" w:lineRule="auto"/>
        <w:ind w:hanging="288"/>
        <w:jc w:val="both"/>
      </w:pPr>
      <w:r>
        <w:rPr>
          <w:sz w:val="20"/>
        </w:rPr>
        <w:t>Zpracováni oznámeni záměru — 042018</w:t>
      </w:r>
    </w:p>
    <w:p w:rsidR="00726DB4" w:rsidRDefault="004B22D1">
      <w:pPr>
        <w:numPr>
          <w:ilvl w:val="1"/>
          <w:numId w:val="2"/>
        </w:numPr>
        <w:spacing w:after="9" w:line="248" w:lineRule="auto"/>
        <w:ind w:hanging="288"/>
        <w:jc w:val="both"/>
      </w:pPr>
      <w:r>
        <w:rPr>
          <w:sz w:val="20"/>
        </w:rPr>
        <w:t>Závěr zjišťovacího řízení — 08/2018</w:t>
      </w:r>
    </w:p>
    <w:p w:rsidR="00726DB4" w:rsidRDefault="004B22D1">
      <w:pPr>
        <w:numPr>
          <w:ilvl w:val="1"/>
          <w:numId w:val="2"/>
        </w:numPr>
        <w:spacing w:after="0" w:line="248" w:lineRule="auto"/>
        <w:ind w:hanging="288"/>
        <w:jc w:val="both"/>
      </w:pPr>
      <w:r>
        <w:rPr>
          <w:sz w:val="20"/>
        </w:rPr>
        <w:t>Technická pomoc objednateli - dle potřeb objednatele a pouze na jeho písemnou výzvu, n</w:t>
      </w:r>
      <w:r w:rsidR="0059210E">
        <w:rPr>
          <w:sz w:val="20"/>
        </w:rPr>
        <w:t>ejpozději do: průběžně od výzvy,</w:t>
      </w:r>
      <w:r>
        <w:rPr>
          <w:sz w:val="20"/>
        </w:rPr>
        <w:t xml:space="preserve"> nejpozději </w:t>
      </w:r>
      <w:r w:rsidR="0059210E">
        <w:rPr>
          <w:sz w:val="20"/>
        </w:rPr>
        <w:t>do vydání závěru zjišťovacího řízení</w:t>
      </w:r>
    </w:p>
    <w:p w:rsidR="00726DB4" w:rsidRDefault="0059210E">
      <w:pPr>
        <w:numPr>
          <w:ilvl w:val="0"/>
          <w:numId w:val="3"/>
        </w:numPr>
        <w:spacing w:after="143" w:line="248" w:lineRule="auto"/>
        <w:ind w:left="292" w:hanging="288"/>
        <w:jc w:val="both"/>
      </w:pPr>
      <w:r>
        <w:rPr>
          <w:sz w:val="20"/>
        </w:rPr>
        <w:t>Smluvní strany sjednávají</w:t>
      </w:r>
      <w:r w:rsidR="004B22D1">
        <w:rPr>
          <w:sz w:val="20"/>
        </w:rPr>
        <w:t xml:space="preserve"> místo plněni takto: I/26 Stod</w:t>
      </w:r>
    </w:p>
    <w:p w:rsidR="00726DB4" w:rsidRDefault="0059210E">
      <w:pPr>
        <w:numPr>
          <w:ilvl w:val="0"/>
          <w:numId w:val="3"/>
        </w:numPr>
        <w:spacing w:after="110" w:line="248" w:lineRule="auto"/>
        <w:ind w:left="292" w:hanging="288"/>
        <w:jc w:val="both"/>
      </w:pPr>
      <w:r>
        <w:rPr>
          <w:sz w:val="20"/>
        </w:rPr>
        <w:t>Dodací podmí</w:t>
      </w:r>
      <w:r w:rsidR="00E73682">
        <w:rPr>
          <w:sz w:val="20"/>
        </w:rPr>
        <w:t>nky,</w:t>
      </w:r>
      <w:r w:rsidR="004B22D1">
        <w:rPr>
          <w:sz w:val="20"/>
        </w:rPr>
        <w:t xml:space="preserve"> počet vyhotoveni: (tištěná podoba + CD)</w:t>
      </w:r>
    </w:p>
    <w:p w:rsidR="00726DB4" w:rsidRDefault="004B22D1">
      <w:pPr>
        <w:tabs>
          <w:tab w:val="center" w:pos="425"/>
          <w:tab w:val="center" w:pos="2571"/>
        </w:tabs>
        <w:spacing w:after="110" w:line="248" w:lineRule="auto"/>
      </w:pPr>
      <w:r>
        <w:rPr>
          <w:sz w:val="20"/>
        </w:rPr>
        <w:tab/>
      </w:r>
      <w:r w:rsidR="0059210E">
        <w:rPr>
          <w:noProof/>
        </w:rPr>
        <w:t xml:space="preserve">      </w:t>
      </w:r>
      <w:r>
        <w:rPr>
          <w:sz w:val="20"/>
        </w:rPr>
        <w:t>Zpracováni oznámení záměru — 8x a 8x na CD</w:t>
      </w:r>
    </w:p>
    <w:p w:rsidR="00726DB4" w:rsidRDefault="004B22D1">
      <w:pPr>
        <w:spacing w:after="331" w:line="248" w:lineRule="auto"/>
        <w:ind w:left="366" w:hanging="10"/>
        <w:jc w:val="both"/>
      </w:pPr>
      <w:r>
        <w:rPr>
          <w:sz w:val="20"/>
        </w:rPr>
        <w:t>Dokumentace bude předána na ŘSD ČR, Správa Plzeň, Hřímalého 37, 301 OO Plzeň.</w:t>
      </w:r>
    </w:p>
    <w:p w:rsidR="00726DB4" w:rsidRDefault="004B22D1">
      <w:pPr>
        <w:spacing w:after="81"/>
        <w:ind w:left="145" w:right="327" w:hanging="10"/>
        <w:jc w:val="center"/>
      </w:pPr>
      <w:r>
        <w:t>Článek IV.</w:t>
      </w:r>
    </w:p>
    <w:p w:rsidR="00726DB4" w:rsidRDefault="0059210E">
      <w:pPr>
        <w:spacing w:after="20"/>
        <w:ind w:left="145" w:right="308" w:hanging="10"/>
        <w:jc w:val="center"/>
      </w:pPr>
      <w:r>
        <w:t>Podmí</w:t>
      </w:r>
      <w:r w:rsidR="004B22D1">
        <w:t>nky poskytováni služeb</w:t>
      </w:r>
    </w:p>
    <w:p w:rsidR="00726DB4" w:rsidRDefault="0059210E">
      <w:pPr>
        <w:spacing w:after="9" w:line="248" w:lineRule="auto"/>
        <w:ind w:left="14" w:hanging="10"/>
        <w:jc w:val="both"/>
      </w:pPr>
      <w:r>
        <w:rPr>
          <w:sz w:val="20"/>
        </w:rPr>
        <w:t>l . Objednatel posky</w:t>
      </w:r>
      <w:r w:rsidR="004B22D1">
        <w:rPr>
          <w:sz w:val="20"/>
        </w:rPr>
        <w:t>tne konzultantovi na j</w:t>
      </w:r>
      <w:r w:rsidR="00E73682">
        <w:rPr>
          <w:sz w:val="20"/>
        </w:rPr>
        <w:t>eho vyžádání</w:t>
      </w:r>
      <w:r>
        <w:rPr>
          <w:sz w:val="20"/>
        </w:rPr>
        <w:t xml:space="preserve"> bezplatně následující</w:t>
      </w:r>
      <w:r w:rsidR="004B22D1">
        <w:rPr>
          <w:sz w:val="20"/>
        </w:rPr>
        <w:t xml:space="preserve"> dokumentaci:</w:t>
      </w:r>
    </w:p>
    <w:p w:rsidR="00726DB4" w:rsidRDefault="0059210E" w:rsidP="0059210E">
      <w:pPr>
        <w:spacing w:after="110" w:line="248" w:lineRule="auto"/>
        <w:jc w:val="both"/>
        <w:rPr>
          <w:sz w:val="20"/>
        </w:rPr>
      </w:pPr>
      <w:r>
        <w:rPr>
          <w:noProof/>
        </w:rPr>
        <w:t xml:space="preserve">   </w:t>
      </w:r>
      <w:r w:rsidR="004B22D1">
        <w:rPr>
          <w:sz w:val="20"/>
        </w:rPr>
        <w:t xml:space="preserve"> Koncept DÜR (zpracováno - SUDOP PRAHA a.s. z 092017)</w:t>
      </w:r>
    </w:p>
    <w:p w:rsidR="0059210E" w:rsidRDefault="0059210E" w:rsidP="0059210E">
      <w:pPr>
        <w:spacing w:after="110" w:line="248" w:lineRule="auto"/>
        <w:jc w:val="both"/>
        <w:rPr>
          <w:sz w:val="20"/>
        </w:rPr>
      </w:pPr>
    </w:p>
    <w:p w:rsidR="0059210E" w:rsidRDefault="0059210E" w:rsidP="0059210E">
      <w:pPr>
        <w:spacing w:after="110" w:line="248" w:lineRule="auto"/>
        <w:jc w:val="both"/>
        <w:rPr>
          <w:sz w:val="20"/>
        </w:rPr>
      </w:pPr>
    </w:p>
    <w:p w:rsidR="0059210E" w:rsidRDefault="0059210E" w:rsidP="0059210E">
      <w:pPr>
        <w:spacing w:after="110" w:line="248" w:lineRule="auto"/>
        <w:jc w:val="both"/>
        <w:rPr>
          <w:sz w:val="20"/>
        </w:rPr>
      </w:pPr>
    </w:p>
    <w:p w:rsidR="0059210E" w:rsidRDefault="0059210E" w:rsidP="0059210E">
      <w:pPr>
        <w:spacing w:after="110" w:line="248" w:lineRule="auto"/>
        <w:jc w:val="both"/>
      </w:pPr>
    </w:p>
    <w:p w:rsidR="00726DB4" w:rsidRDefault="0059210E">
      <w:pPr>
        <w:spacing w:after="351" w:line="248" w:lineRule="auto"/>
        <w:ind w:left="375" w:hanging="288"/>
        <w:jc w:val="both"/>
      </w:pPr>
      <w:r>
        <w:rPr>
          <w:sz w:val="20"/>
        </w:rPr>
        <w:t>2. Ostatní podmínky, za kterých bude plněna smlouva - nejsou (podmí</w:t>
      </w:r>
      <w:r w:rsidR="004B22D1">
        <w:rPr>
          <w:sz w:val="20"/>
        </w:rPr>
        <w:t>nky nad rámec stanovený v Rámcové smlouvě).</w:t>
      </w:r>
    </w:p>
    <w:p w:rsidR="00726DB4" w:rsidRDefault="004B22D1">
      <w:pPr>
        <w:spacing w:after="108"/>
        <w:ind w:left="145" w:right="135" w:hanging="10"/>
        <w:jc w:val="center"/>
      </w:pPr>
      <w:r>
        <w:t>Článek V.</w:t>
      </w:r>
    </w:p>
    <w:p w:rsidR="00726DB4" w:rsidRDefault="004B22D1">
      <w:pPr>
        <w:spacing w:after="112"/>
        <w:ind w:left="145" w:hanging="10"/>
        <w:jc w:val="center"/>
      </w:pPr>
      <w:r>
        <w:t xml:space="preserve">Závěrečná ustanoveni 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5445" name="Picture 5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5" name="Picture 54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DB4" w:rsidRDefault="004B22D1" w:rsidP="0059210E">
      <w:pPr>
        <w:pStyle w:val="Odstavecseseznamem"/>
        <w:numPr>
          <w:ilvl w:val="0"/>
          <w:numId w:val="4"/>
        </w:numPr>
        <w:spacing w:after="131" w:line="248" w:lineRule="auto"/>
        <w:ind w:hanging="380"/>
      </w:pPr>
      <w:r w:rsidRPr="0059210E">
        <w:rPr>
          <w:sz w:val="20"/>
        </w:rPr>
        <w:t>Tato s</w:t>
      </w:r>
      <w:r w:rsidR="0059210E" w:rsidRPr="0059210E">
        <w:rPr>
          <w:sz w:val="20"/>
        </w:rPr>
        <w:t>mlouva nabývá své účinnosti zveřejnění</w:t>
      </w:r>
      <w:r w:rsidRPr="0059210E">
        <w:rPr>
          <w:sz w:val="20"/>
        </w:rPr>
        <w:t>m smlouvy v registru smluv.</w:t>
      </w:r>
    </w:p>
    <w:p w:rsidR="00726DB4" w:rsidRDefault="004B22D1">
      <w:pPr>
        <w:numPr>
          <w:ilvl w:val="0"/>
          <w:numId w:val="4"/>
        </w:numPr>
        <w:spacing w:after="110" w:line="248" w:lineRule="auto"/>
        <w:ind w:hanging="298"/>
        <w:jc w:val="both"/>
      </w:pPr>
      <w:r>
        <w:rPr>
          <w:sz w:val="20"/>
        </w:rPr>
        <w:t>Tuto smlouvu je možno ukončit za podmínek stanovených v Rámcové smlouvě.</w:t>
      </w:r>
    </w:p>
    <w:p w:rsidR="00726DB4" w:rsidRDefault="00E73682">
      <w:pPr>
        <w:numPr>
          <w:ilvl w:val="0"/>
          <w:numId w:val="4"/>
        </w:numPr>
        <w:spacing w:after="136" w:line="248" w:lineRule="auto"/>
        <w:ind w:hanging="298"/>
        <w:jc w:val="both"/>
      </w:pPr>
      <w:r>
        <w:rPr>
          <w:sz w:val="20"/>
        </w:rPr>
        <w:t xml:space="preserve">Přílohu této smlouvy tvoří: č. 1 </w:t>
      </w:r>
      <w:r w:rsidR="004B22D1">
        <w:rPr>
          <w:sz w:val="20"/>
        </w:rPr>
        <w:t xml:space="preserve"> Podrobná specifikace ceny.</w:t>
      </w:r>
    </w:p>
    <w:p w:rsidR="00726DB4" w:rsidRDefault="004B22D1">
      <w:pPr>
        <w:numPr>
          <w:ilvl w:val="0"/>
          <w:numId w:val="4"/>
        </w:numPr>
        <w:spacing w:after="110" w:line="248" w:lineRule="auto"/>
        <w:ind w:hanging="298"/>
        <w:jc w:val="both"/>
      </w:pPr>
      <w:r>
        <w:rPr>
          <w:sz w:val="20"/>
        </w:rPr>
        <w:t>Smlouva</w:t>
      </w:r>
      <w:r w:rsidR="0059210E">
        <w:rPr>
          <w:sz w:val="20"/>
        </w:rPr>
        <w:t xml:space="preserve"> je vyhotovena v čty</w:t>
      </w:r>
      <w:r>
        <w:rPr>
          <w:sz w:val="20"/>
        </w:rPr>
        <w:t>řech vyhotov</w:t>
      </w:r>
      <w:r w:rsidR="0059210E">
        <w:rPr>
          <w:sz w:val="20"/>
        </w:rPr>
        <w:t>eních, z nichž objednatel obdrží</w:t>
      </w:r>
      <w:r>
        <w:rPr>
          <w:sz w:val="20"/>
        </w:rPr>
        <w:t xml:space="preserve"> dvě a konzultant dvě vyhotoveni.</w:t>
      </w:r>
    </w:p>
    <w:p w:rsidR="00726DB4" w:rsidRDefault="004B22D1">
      <w:pPr>
        <w:numPr>
          <w:ilvl w:val="0"/>
          <w:numId w:val="4"/>
        </w:numPr>
        <w:spacing w:after="110" w:line="248" w:lineRule="auto"/>
        <w:ind w:hanging="298"/>
        <w:jc w:val="both"/>
      </w:pPr>
      <w:r>
        <w:rPr>
          <w:sz w:val="20"/>
        </w:rPr>
        <w:t>Smluvní str</w:t>
      </w:r>
      <w:r w:rsidR="0059210E">
        <w:rPr>
          <w:sz w:val="20"/>
        </w:rPr>
        <w:t>any prohlašují, že smlouvu uzavírají svobodně a vážně</w:t>
      </w:r>
      <w:r>
        <w:rPr>
          <w:sz w:val="20"/>
        </w:rPr>
        <w:t xml:space="preserve"> a že považuji její obsah za určitý a srozumitelný</w:t>
      </w:r>
      <w:r w:rsidR="0059210E">
        <w:rPr>
          <w:sz w:val="20"/>
        </w:rPr>
        <w:t>, na důkaz čehož připojuji níž</w:t>
      </w:r>
      <w:r>
        <w:rPr>
          <w:sz w:val="20"/>
        </w:rPr>
        <w:t>e své podpisy.</w:t>
      </w:r>
    </w:p>
    <w:p w:rsidR="00726DB4" w:rsidRDefault="00726DB4"/>
    <w:p w:rsidR="0059210E" w:rsidRDefault="0059210E"/>
    <w:p w:rsidR="0059210E" w:rsidRDefault="0059210E"/>
    <w:p w:rsidR="0059210E" w:rsidRDefault="0059210E"/>
    <w:p w:rsidR="0059210E" w:rsidRDefault="0059210E">
      <w:r>
        <w:t>Ředitelství silnic a dálnic ČR                                                     EKOLA group, spol. s r.o.</w:t>
      </w:r>
    </w:p>
    <w:p w:rsidR="0059210E" w:rsidRDefault="0059210E">
      <w:pPr>
        <w:sectPr w:rsidR="0059210E">
          <w:pgSz w:w="11920" w:h="16840"/>
          <w:pgMar w:top="375" w:right="1355" w:bottom="1492" w:left="1307" w:header="708" w:footer="708" w:gutter="0"/>
          <w:cols w:space="708"/>
        </w:sectPr>
      </w:pPr>
      <w:r>
        <w:t xml:space="preserve">Datum: 27-11-2017                                                                    Datum:  20.11.2017                    </w:t>
      </w:r>
    </w:p>
    <w:p w:rsidR="00726DB4" w:rsidRDefault="00726DB4">
      <w:pPr>
        <w:sectPr w:rsidR="00726DB4">
          <w:type w:val="continuous"/>
          <w:pgSz w:w="11920" w:h="16840"/>
          <w:pgMar w:top="1440" w:right="1682" w:bottom="1440" w:left="1384" w:header="708" w:footer="708" w:gutter="0"/>
          <w:cols w:num="2" w:space="708" w:equalWidth="0">
            <w:col w:w="3730" w:space="1653"/>
            <w:col w:w="3470"/>
          </w:cols>
        </w:sectPr>
      </w:pPr>
    </w:p>
    <w:p w:rsidR="0059210E" w:rsidRDefault="0059210E">
      <w:pPr>
        <w:spacing w:after="0" w:line="265" w:lineRule="auto"/>
        <w:ind w:left="423" w:right="10" w:hanging="10"/>
        <w:jc w:val="center"/>
        <w:rPr>
          <w:rFonts w:ascii="Calibri" w:eastAsia="Calibri" w:hAnsi="Calibri" w:cs="Calibri"/>
        </w:rPr>
      </w:pPr>
    </w:p>
    <w:p w:rsidR="0059210E" w:rsidRDefault="0059210E">
      <w:pPr>
        <w:spacing w:after="0" w:line="265" w:lineRule="auto"/>
        <w:ind w:left="423" w:right="10" w:hanging="10"/>
        <w:jc w:val="center"/>
        <w:rPr>
          <w:rFonts w:ascii="Calibri" w:eastAsia="Calibri" w:hAnsi="Calibri" w:cs="Calibri"/>
        </w:rPr>
      </w:pPr>
    </w:p>
    <w:p w:rsidR="0059210E" w:rsidRDefault="0059210E">
      <w:pPr>
        <w:spacing w:after="0" w:line="265" w:lineRule="auto"/>
        <w:ind w:left="423" w:right="10" w:hanging="10"/>
        <w:jc w:val="center"/>
        <w:rPr>
          <w:rFonts w:ascii="Calibri" w:eastAsia="Calibri" w:hAnsi="Calibri" w:cs="Calibri"/>
        </w:rPr>
      </w:pPr>
    </w:p>
    <w:p w:rsidR="0059210E" w:rsidRDefault="0059210E">
      <w:pPr>
        <w:spacing w:after="0" w:line="265" w:lineRule="auto"/>
        <w:ind w:left="423" w:right="10" w:hanging="10"/>
        <w:jc w:val="center"/>
        <w:rPr>
          <w:rFonts w:ascii="Calibri" w:eastAsia="Calibri" w:hAnsi="Calibri" w:cs="Calibri"/>
        </w:rPr>
      </w:pPr>
    </w:p>
    <w:p w:rsidR="0059210E" w:rsidRDefault="0059210E">
      <w:pPr>
        <w:spacing w:after="0" w:line="265" w:lineRule="auto"/>
        <w:ind w:left="423" w:right="10" w:hanging="10"/>
        <w:jc w:val="center"/>
        <w:rPr>
          <w:rFonts w:ascii="Calibri" w:eastAsia="Calibri" w:hAnsi="Calibri" w:cs="Calibri"/>
        </w:rPr>
      </w:pPr>
    </w:p>
    <w:p w:rsidR="0059210E" w:rsidRDefault="0059210E">
      <w:pPr>
        <w:spacing w:after="0" w:line="265" w:lineRule="auto"/>
        <w:ind w:left="423" w:right="10" w:hanging="10"/>
        <w:jc w:val="center"/>
        <w:rPr>
          <w:rFonts w:ascii="Calibri" w:eastAsia="Calibri" w:hAnsi="Calibri" w:cs="Calibri"/>
        </w:rPr>
      </w:pPr>
    </w:p>
    <w:p w:rsidR="0059210E" w:rsidRDefault="0059210E">
      <w:pPr>
        <w:spacing w:after="0" w:line="265" w:lineRule="auto"/>
        <w:ind w:left="423" w:right="10" w:hanging="10"/>
        <w:jc w:val="center"/>
        <w:rPr>
          <w:rFonts w:ascii="Calibri" w:eastAsia="Calibri" w:hAnsi="Calibri" w:cs="Calibri"/>
        </w:rPr>
      </w:pPr>
    </w:p>
    <w:p w:rsidR="0059210E" w:rsidRDefault="0059210E">
      <w:pPr>
        <w:spacing w:after="0" w:line="265" w:lineRule="auto"/>
        <w:ind w:left="423" w:right="10" w:hanging="10"/>
        <w:jc w:val="center"/>
        <w:rPr>
          <w:rFonts w:ascii="Calibri" w:eastAsia="Calibri" w:hAnsi="Calibri" w:cs="Calibri"/>
        </w:rPr>
      </w:pPr>
    </w:p>
    <w:p w:rsidR="0059210E" w:rsidRDefault="0059210E">
      <w:pPr>
        <w:spacing w:after="0" w:line="265" w:lineRule="auto"/>
        <w:ind w:left="423" w:right="10" w:hanging="10"/>
        <w:jc w:val="center"/>
        <w:rPr>
          <w:rFonts w:ascii="Calibri" w:eastAsia="Calibri" w:hAnsi="Calibri" w:cs="Calibri"/>
        </w:rPr>
      </w:pPr>
    </w:p>
    <w:p w:rsidR="0059210E" w:rsidRDefault="0059210E">
      <w:pPr>
        <w:spacing w:after="0" w:line="265" w:lineRule="auto"/>
        <w:ind w:left="423" w:right="10" w:hanging="10"/>
        <w:jc w:val="center"/>
        <w:rPr>
          <w:rFonts w:ascii="Calibri" w:eastAsia="Calibri" w:hAnsi="Calibri" w:cs="Calibri"/>
        </w:rPr>
      </w:pPr>
    </w:p>
    <w:p w:rsidR="0059210E" w:rsidRDefault="0059210E">
      <w:pPr>
        <w:spacing w:after="0" w:line="265" w:lineRule="auto"/>
        <w:ind w:left="423" w:right="10" w:hanging="10"/>
        <w:jc w:val="center"/>
        <w:rPr>
          <w:rFonts w:ascii="Calibri" w:eastAsia="Calibri" w:hAnsi="Calibri" w:cs="Calibri"/>
        </w:rPr>
      </w:pPr>
    </w:p>
    <w:p w:rsidR="0059210E" w:rsidRDefault="0059210E">
      <w:pPr>
        <w:spacing w:after="0" w:line="265" w:lineRule="auto"/>
        <w:ind w:left="423" w:right="10" w:hanging="10"/>
        <w:jc w:val="center"/>
        <w:rPr>
          <w:rFonts w:ascii="Calibri" w:eastAsia="Calibri" w:hAnsi="Calibri" w:cs="Calibri"/>
        </w:rPr>
      </w:pPr>
    </w:p>
    <w:p w:rsidR="0059210E" w:rsidRDefault="0059210E">
      <w:pPr>
        <w:spacing w:after="0" w:line="265" w:lineRule="auto"/>
        <w:ind w:left="423" w:right="10" w:hanging="10"/>
        <w:jc w:val="center"/>
        <w:rPr>
          <w:rFonts w:ascii="Calibri" w:eastAsia="Calibri" w:hAnsi="Calibri" w:cs="Calibri"/>
        </w:rPr>
      </w:pPr>
    </w:p>
    <w:p w:rsidR="0059210E" w:rsidRDefault="0059210E">
      <w:pPr>
        <w:spacing w:after="0" w:line="265" w:lineRule="auto"/>
        <w:ind w:left="423" w:right="10" w:hanging="10"/>
        <w:jc w:val="center"/>
        <w:rPr>
          <w:rFonts w:ascii="Calibri" w:eastAsia="Calibri" w:hAnsi="Calibri" w:cs="Calibri"/>
        </w:rPr>
      </w:pPr>
    </w:p>
    <w:p w:rsidR="0059210E" w:rsidRDefault="0059210E">
      <w:pPr>
        <w:spacing w:after="0" w:line="265" w:lineRule="auto"/>
        <w:ind w:left="423" w:right="10" w:hanging="10"/>
        <w:jc w:val="center"/>
        <w:rPr>
          <w:rFonts w:ascii="Calibri" w:eastAsia="Calibri" w:hAnsi="Calibri" w:cs="Calibri"/>
        </w:rPr>
      </w:pPr>
    </w:p>
    <w:p w:rsidR="0059210E" w:rsidRDefault="0059210E">
      <w:pPr>
        <w:spacing w:after="0" w:line="265" w:lineRule="auto"/>
        <w:ind w:left="423" w:right="10" w:hanging="10"/>
        <w:jc w:val="center"/>
        <w:rPr>
          <w:rFonts w:ascii="Calibri" w:eastAsia="Calibri" w:hAnsi="Calibri" w:cs="Calibri"/>
        </w:rPr>
      </w:pPr>
    </w:p>
    <w:p w:rsidR="0059210E" w:rsidRDefault="0059210E">
      <w:pPr>
        <w:spacing w:after="0" w:line="265" w:lineRule="auto"/>
        <w:ind w:left="423" w:right="10" w:hanging="10"/>
        <w:jc w:val="center"/>
        <w:rPr>
          <w:rFonts w:ascii="Calibri" w:eastAsia="Calibri" w:hAnsi="Calibri" w:cs="Calibri"/>
        </w:rPr>
      </w:pPr>
    </w:p>
    <w:p w:rsidR="0059210E" w:rsidRDefault="0059210E">
      <w:pPr>
        <w:spacing w:after="0" w:line="265" w:lineRule="auto"/>
        <w:ind w:left="423" w:right="10" w:hanging="10"/>
        <w:jc w:val="center"/>
        <w:rPr>
          <w:rFonts w:ascii="Calibri" w:eastAsia="Calibri" w:hAnsi="Calibri" w:cs="Calibri"/>
        </w:rPr>
      </w:pPr>
    </w:p>
    <w:p w:rsidR="0059210E" w:rsidRDefault="0059210E">
      <w:pPr>
        <w:spacing w:after="0" w:line="265" w:lineRule="auto"/>
        <w:ind w:left="423" w:right="10" w:hanging="10"/>
        <w:jc w:val="center"/>
        <w:rPr>
          <w:rFonts w:ascii="Calibri" w:eastAsia="Calibri" w:hAnsi="Calibri" w:cs="Calibri"/>
        </w:rPr>
      </w:pPr>
    </w:p>
    <w:p w:rsidR="0059210E" w:rsidRDefault="0059210E">
      <w:pPr>
        <w:spacing w:after="0" w:line="265" w:lineRule="auto"/>
        <w:ind w:left="423" w:right="10" w:hanging="10"/>
        <w:jc w:val="center"/>
        <w:rPr>
          <w:rFonts w:ascii="Calibri" w:eastAsia="Calibri" w:hAnsi="Calibri" w:cs="Calibri"/>
        </w:rPr>
      </w:pPr>
    </w:p>
    <w:p w:rsidR="0059210E" w:rsidRDefault="0059210E" w:rsidP="0059210E">
      <w:pPr>
        <w:spacing w:after="0" w:line="265" w:lineRule="auto"/>
        <w:ind w:right="10"/>
        <w:rPr>
          <w:rFonts w:ascii="Calibri" w:eastAsia="Calibri" w:hAnsi="Calibri" w:cs="Calibri"/>
        </w:rPr>
      </w:pPr>
    </w:p>
    <w:p w:rsidR="0059210E" w:rsidRDefault="0059210E" w:rsidP="0059210E">
      <w:pPr>
        <w:spacing w:after="0" w:line="265" w:lineRule="auto"/>
        <w:ind w:right="10"/>
        <w:rPr>
          <w:rFonts w:ascii="Calibri" w:eastAsia="Calibri" w:hAnsi="Calibri" w:cs="Calibri"/>
        </w:rPr>
      </w:pPr>
    </w:p>
    <w:p w:rsidR="0059210E" w:rsidRDefault="0059210E">
      <w:pPr>
        <w:spacing w:after="0" w:line="265" w:lineRule="auto"/>
        <w:ind w:left="423" w:right="10" w:hanging="10"/>
        <w:jc w:val="center"/>
        <w:rPr>
          <w:rFonts w:ascii="Calibri" w:eastAsia="Calibri" w:hAnsi="Calibri" w:cs="Calibri"/>
        </w:rPr>
      </w:pPr>
    </w:p>
    <w:p w:rsidR="0059210E" w:rsidRDefault="0059210E">
      <w:pPr>
        <w:spacing w:after="0" w:line="265" w:lineRule="auto"/>
        <w:ind w:left="423" w:right="10" w:hanging="10"/>
        <w:jc w:val="center"/>
        <w:rPr>
          <w:rFonts w:ascii="Calibri" w:eastAsia="Calibri" w:hAnsi="Calibri" w:cs="Calibri"/>
        </w:rPr>
      </w:pPr>
    </w:p>
    <w:p w:rsidR="0059210E" w:rsidRDefault="0059210E">
      <w:pPr>
        <w:spacing w:after="0" w:line="265" w:lineRule="auto"/>
        <w:ind w:left="423" w:right="10" w:hanging="10"/>
        <w:jc w:val="center"/>
        <w:rPr>
          <w:rFonts w:ascii="Calibri" w:eastAsia="Calibri" w:hAnsi="Calibri" w:cs="Calibri"/>
        </w:rPr>
      </w:pPr>
    </w:p>
    <w:p w:rsidR="0059210E" w:rsidRDefault="0059210E">
      <w:pPr>
        <w:spacing w:after="0" w:line="265" w:lineRule="auto"/>
        <w:ind w:left="423" w:right="10" w:hanging="10"/>
        <w:jc w:val="center"/>
        <w:rPr>
          <w:rFonts w:ascii="Calibri" w:eastAsia="Calibri" w:hAnsi="Calibri" w:cs="Calibri"/>
        </w:rPr>
      </w:pPr>
    </w:p>
    <w:p w:rsidR="00726DB4" w:rsidRDefault="004B22D1">
      <w:pPr>
        <w:spacing w:after="0" w:line="265" w:lineRule="auto"/>
        <w:ind w:left="423" w:right="10" w:hanging="10"/>
        <w:jc w:val="center"/>
      </w:pPr>
      <w:r>
        <w:rPr>
          <w:rFonts w:ascii="Calibri" w:eastAsia="Calibri" w:hAnsi="Calibri" w:cs="Calibri"/>
        </w:rPr>
        <w:lastRenderedPageBreak/>
        <w:t>Příloha č. 1</w:t>
      </w:r>
    </w:p>
    <w:p w:rsidR="00726DB4" w:rsidRDefault="004B22D1">
      <w:pPr>
        <w:spacing w:after="637" w:line="265" w:lineRule="auto"/>
        <w:ind w:left="423" w:hanging="10"/>
        <w:jc w:val="center"/>
      </w:pPr>
      <w:r>
        <w:rPr>
          <w:rFonts w:ascii="Calibri" w:eastAsia="Calibri" w:hAnsi="Calibri" w:cs="Calibri"/>
        </w:rPr>
        <w:t>Specifikace ceny</w:t>
      </w:r>
    </w:p>
    <w:p w:rsidR="00726DB4" w:rsidRPr="0059210E" w:rsidRDefault="004B22D1">
      <w:pPr>
        <w:spacing w:after="113"/>
        <w:ind w:left="2192"/>
        <w:rPr>
          <w:b/>
        </w:rPr>
      </w:pPr>
      <w:r w:rsidRPr="0059210E">
        <w:rPr>
          <w:b/>
          <w:sz w:val="30"/>
        </w:rPr>
        <w:t>Cenová nabídka - specifikace, rekapitulace</w:t>
      </w:r>
    </w:p>
    <w:p w:rsidR="00726DB4" w:rsidRPr="0059210E" w:rsidRDefault="004B22D1">
      <w:pPr>
        <w:pStyle w:val="Nadpis1"/>
        <w:spacing w:after="0"/>
        <w:ind w:left="0" w:right="173"/>
        <w:rPr>
          <w:b/>
        </w:rPr>
      </w:pPr>
      <w:r w:rsidRPr="0059210E">
        <w:rPr>
          <w:b/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927837</wp:posOffset>
            </wp:positionH>
            <wp:positionV relativeFrom="page">
              <wp:posOffset>8131376</wp:posOffset>
            </wp:positionV>
            <wp:extent cx="6104" cy="6100"/>
            <wp:effectExtent l="0" t="0" r="0" b="0"/>
            <wp:wrapSquare wrapText="bothSides"/>
            <wp:docPr id="7580" name="Picture 7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0" name="Picture 75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210E">
        <w:rPr>
          <w:b/>
        </w:rPr>
        <w:t>”Rámcová smlouva na zpracování posouzení vlivu stavby na ŽP”</w:t>
      </w:r>
    </w:p>
    <w:tbl>
      <w:tblPr>
        <w:tblStyle w:val="TableGrid"/>
        <w:tblW w:w="9425" w:type="dxa"/>
        <w:tblInd w:w="-58" w:type="dxa"/>
        <w:tblCellMar>
          <w:top w:w="44" w:type="dxa"/>
          <w:left w:w="48" w:type="dxa"/>
          <w:right w:w="72" w:type="dxa"/>
        </w:tblCellMar>
        <w:tblLook w:val="04A0" w:firstRow="1" w:lastRow="0" w:firstColumn="1" w:lastColumn="0" w:noHBand="0" w:noVBand="1"/>
      </w:tblPr>
      <w:tblGrid>
        <w:gridCol w:w="1913"/>
        <w:gridCol w:w="4360"/>
        <w:gridCol w:w="27"/>
        <w:gridCol w:w="559"/>
        <w:gridCol w:w="2495"/>
        <w:gridCol w:w="71"/>
      </w:tblGrid>
      <w:tr w:rsidR="00726DB4" w:rsidTr="00E73682">
        <w:trPr>
          <w:trHeight w:val="520"/>
        </w:trPr>
        <w:tc>
          <w:tcPr>
            <w:tcW w:w="6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6DB4" w:rsidRDefault="004B22D1" w:rsidP="0059210E">
            <w:pPr>
              <w:tabs>
                <w:tab w:val="center" w:pos="4662"/>
              </w:tabs>
            </w:pPr>
            <w:r>
              <w:rPr>
                <w:sz w:val="32"/>
              </w:rPr>
              <w:tab/>
              <w:t>AKCE: I/26 D</w:t>
            </w:r>
            <w:r w:rsidR="0059210E">
              <w:rPr>
                <w:sz w:val="32"/>
              </w:rPr>
              <w:t>5</w:t>
            </w:r>
            <w:r>
              <w:rPr>
                <w:sz w:val="32"/>
              </w:rPr>
              <w:t xml:space="preserve"> - Stod</w:t>
            </w:r>
          </w:p>
        </w:tc>
        <w:tc>
          <w:tcPr>
            <w:tcW w:w="315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6DB4" w:rsidRDefault="00726DB4"/>
        </w:tc>
      </w:tr>
      <w:tr w:rsidR="00726DB4" w:rsidTr="00E73682">
        <w:trPr>
          <w:trHeight w:val="1855"/>
        </w:trPr>
        <w:tc>
          <w:tcPr>
            <w:tcW w:w="19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DB4" w:rsidRDefault="004B22D1">
            <w:pPr>
              <w:ind w:left="14"/>
              <w:jc w:val="center"/>
            </w:pPr>
            <w:r>
              <w:rPr>
                <w:sz w:val="26"/>
              </w:rPr>
              <w:t>Položka</w:t>
            </w:r>
          </w:p>
        </w:tc>
        <w:tc>
          <w:tcPr>
            <w:tcW w:w="43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DB4" w:rsidRDefault="004B22D1">
            <w:pPr>
              <w:ind w:left="8"/>
              <w:jc w:val="center"/>
            </w:pPr>
            <w:r>
              <w:rPr>
                <w:sz w:val="26"/>
              </w:rPr>
              <w:t>Popis činnosti</w:t>
            </w:r>
          </w:p>
        </w:tc>
        <w:tc>
          <w:tcPr>
            <w:tcW w:w="31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DB4" w:rsidRDefault="004B22D1">
            <w:pPr>
              <w:ind w:left="32"/>
              <w:jc w:val="center"/>
            </w:pPr>
            <w:r>
              <w:rPr>
                <w:sz w:val="26"/>
              </w:rPr>
              <w:t>Cena</w:t>
            </w:r>
          </w:p>
        </w:tc>
      </w:tr>
      <w:tr w:rsidR="00726DB4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DB4" w:rsidRDefault="00726D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DB4" w:rsidRDefault="00726DB4"/>
        </w:tc>
        <w:tc>
          <w:tcPr>
            <w:tcW w:w="31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DB4" w:rsidRDefault="004B22D1">
            <w:pPr>
              <w:ind w:left="42"/>
              <w:jc w:val="center"/>
            </w:pPr>
            <w:r>
              <w:rPr>
                <w:sz w:val="28"/>
              </w:rPr>
              <w:t>Kč</w:t>
            </w:r>
          </w:p>
        </w:tc>
      </w:tr>
      <w:tr w:rsidR="00726DB4" w:rsidTr="00E73682">
        <w:trPr>
          <w:trHeight w:val="596"/>
        </w:trPr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DB4" w:rsidRPr="0059210E" w:rsidRDefault="004B22D1">
            <w:pPr>
              <w:ind w:right="24"/>
              <w:jc w:val="center"/>
            </w:pPr>
            <w:r w:rsidRPr="0059210E">
              <w:t>Al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DB4" w:rsidRDefault="004B22D1">
            <w:pPr>
              <w:ind w:left="10"/>
            </w:pPr>
            <w:r>
              <w:rPr>
                <w:sz w:val="24"/>
              </w:rPr>
              <w:t>Zpracováni oznámeni záměru</w:t>
            </w:r>
          </w:p>
        </w:tc>
        <w:tc>
          <w:tcPr>
            <w:tcW w:w="31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DB4" w:rsidRDefault="00726DB4">
            <w:pPr>
              <w:jc w:val="right"/>
            </w:pPr>
          </w:p>
        </w:tc>
      </w:tr>
      <w:tr w:rsidR="00726DB4" w:rsidTr="00E73682">
        <w:trPr>
          <w:trHeight w:val="596"/>
        </w:trPr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DB4" w:rsidRDefault="004B22D1">
            <w:pPr>
              <w:ind w:left="5"/>
              <w:jc w:val="center"/>
            </w:pPr>
            <w:r>
              <w:rPr>
                <w:rFonts w:ascii="Calibri" w:eastAsia="Calibri" w:hAnsi="Calibri" w:cs="Calibri"/>
              </w:rPr>
              <w:t>A2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DB4" w:rsidRDefault="004B22D1">
            <w:pPr>
              <w:ind w:left="19"/>
            </w:pPr>
            <w:r>
              <w:rPr>
                <w:sz w:val="24"/>
              </w:rPr>
              <w:t>Zpracováni dokumentace EIA</w:t>
            </w:r>
          </w:p>
        </w:tc>
        <w:tc>
          <w:tcPr>
            <w:tcW w:w="31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26DB4" w:rsidRDefault="00726DB4">
            <w:pPr>
              <w:ind w:left="1196"/>
            </w:pPr>
          </w:p>
        </w:tc>
      </w:tr>
      <w:tr w:rsidR="00726DB4" w:rsidTr="00E73682">
        <w:trPr>
          <w:trHeight w:val="596"/>
        </w:trPr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DB4" w:rsidRDefault="0059210E" w:rsidP="0059210E">
            <w:pPr>
              <w:jc w:val="center"/>
            </w:pPr>
            <w:r>
              <w:t>B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DB4" w:rsidRDefault="0059210E">
            <w:pPr>
              <w:ind w:left="19" w:firstLine="10"/>
            </w:pPr>
            <w:r>
              <w:rPr>
                <w:sz w:val="26"/>
              </w:rPr>
              <w:t>Podklad k žádosti o ověřující</w:t>
            </w:r>
            <w:r w:rsidR="004B22D1">
              <w:rPr>
                <w:sz w:val="26"/>
              </w:rPr>
              <w:t xml:space="preserve"> závazné stanovisko</w:t>
            </w:r>
          </w:p>
        </w:tc>
        <w:tc>
          <w:tcPr>
            <w:tcW w:w="31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26DB4" w:rsidRDefault="00726DB4">
            <w:pPr>
              <w:ind w:left="1186"/>
            </w:pPr>
          </w:p>
        </w:tc>
      </w:tr>
      <w:tr w:rsidR="00726DB4" w:rsidTr="00E73682">
        <w:trPr>
          <w:trHeight w:val="602"/>
        </w:trPr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DB4" w:rsidRDefault="004B22D1">
            <w:pPr>
              <w:ind w:left="14"/>
              <w:jc w:val="center"/>
            </w:pPr>
            <w:r>
              <w:rPr>
                <w:rFonts w:ascii="Calibri" w:eastAsia="Calibri" w:hAnsi="Calibri" w:cs="Calibri"/>
                <w:sz w:val="30"/>
              </w:rPr>
              <w:t>c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DB4" w:rsidRDefault="004B22D1" w:rsidP="0059210E">
            <w:pPr>
              <w:ind w:left="29"/>
            </w:pPr>
            <w:r>
              <w:rPr>
                <w:sz w:val="26"/>
              </w:rPr>
              <w:t>Podklad k žádosti o verifikačn</w:t>
            </w:r>
            <w:r w:rsidR="0059210E">
              <w:rPr>
                <w:sz w:val="26"/>
              </w:rPr>
              <w:t>í</w:t>
            </w:r>
            <w:r w:rsidR="00E73682">
              <w:rPr>
                <w:sz w:val="26"/>
              </w:rPr>
              <w:t xml:space="preserve"> stanovisko (verifikace pro DÚ</w:t>
            </w:r>
            <w:r>
              <w:rPr>
                <w:sz w:val="26"/>
              </w:rPr>
              <w:t>R)</w:t>
            </w:r>
          </w:p>
        </w:tc>
        <w:tc>
          <w:tcPr>
            <w:tcW w:w="31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DB4" w:rsidRDefault="00726DB4"/>
        </w:tc>
      </w:tr>
      <w:tr w:rsidR="00726DB4" w:rsidTr="00E73682">
        <w:trPr>
          <w:trHeight w:val="599"/>
        </w:trPr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DB4" w:rsidRDefault="00726DB4"/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DB4" w:rsidRDefault="004B22D1" w:rsidP="00E73682">
            <w:pPr>
              <w:ind w:left="29"/>
              <w:jc w:val="both"/>
            </w:pPr>
            <w:r>
              <w:rPr>
                <w:sz w:val="24"/>
              </w:rPr>
              <w:t>Podklad k žádosti o verifikačn</w:t>
            </w:r>
            <w:r w:rsidR="00E73682">
              <w:rPr>
                <w:sz w:val="24"/>
              </w:rPr>
              <w:t>í</w:t>
            </w:r>
            <w:r>
              <w:rPr>
                <w:sz w:val="24"/>
              </w:rPr>
              <w:t xml:space="preserve"> stanovisko (verifikace pro DSP)</w:t>
            </w:r>
          </w:p>
        </w:tc>
        <w:tc>
          <w:tcPr>
            <w:tcW w:w="31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DB4" w:rsidRDefault="00726DB4"/>
        </w:tc>
      </w:tr>
      <w:tr w:rsidR="00726DB4" w:rsidTr="00E73682">
        <w:trPr>
          <w:trHeight w:val="602"/>
        </w:trPr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DB4" w:rsidRDefault="00726DB4"/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DB4" w:rsidRDefault="004B22D1">
            <w:pPr>
              <w:ind w:left="19"/>
            </w:pPr>
            <w:r>
              <w:rPr>
                <w:sz w:val="24"/>
              </w:rPr>
              <w:t>Technická pomoc objednateli</w:t>
            </w:r>
          </w:p>
        </w:tc>
        <w:tc>
          <w:tcPr>
            <w:tcW w:w="31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DB4" w:rsidRDefault="00726DB4">
            <w:pPr>
              <w:jc w:val="right"/>
            </w:pPr>
          </w:p>
        </w:tc>
      </w:tr>
      <w:tr w:rsidR="00726DB4" w:rsidTr="00E73682">
        <w:trPr>
          <w:trHeight w:val="590"/>
        </w:trPr>
        <w:tc>
          <w:tcPr>
            <w:tcW w:w="6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DB4" w:rsidRDefault="004B22D1">
            <w:pPr>
              <w:ind w:left="10"/>
            </w:pPr>
            <w:r>
              <w:rPr>
                <w:sz w:val="24"/>
              </w:rPr>
              <w:t>Celkem Kč bez DPH</w:t>
            </w:r>
          </w:p>
        </w:tc>
        <w:tc>
          <w:tcPr>
            <w:tcW w:w="31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DB4" w:rsidRDefault="004B22D1">
            <w:pPr>
              <w:ind w:left="32"/>
              <w:jc w:val="center"/>
            </w:pPr>
            <w:r>
              <w:rPr>
                <w:rFonts w:ascii="Calibri" w:eastAsia="Calibri" w:hAnsi="Calibri" w:cs="Calibri"/>
                <w:sz w:val="24"/>
              </w:rPr>
              <w:t>524 280</w:t>
            </w:r>
          </w:p>
        </w:tc>
      </w:tr>
      <w:tr w:rsidR="00726DB4" w:rsidTr="00E73682">
        <w:trPr>
          <w:trHeight w:val="606"/>
        </w:trPr>
        <w:tc>
          <w:tcPr>
            <w:tcW w:w="6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DB4" w:rsidRDefault="004B22D1">
            <w:pPr>
              <w:ind w:left="19"/>
            </w:pPr>
            <w:r>
              <w:rPr>
                <w:sz w:val="26"/>
              </w:rPr>
              <w:t>DPH 21%</w:t>
            </w:r>
          </w:p>
        </w:tc>
        <w:tc>
          <w:tcPr>
            <w:tcW w:w="31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DB4" w:rsidRDefault="004B22D1">
            <w:pPr>
              <w:ind w:left="32"/>
              <w:jc w:val="center"/>
            </w:pPr>
            <w:r>
              <w:rPr>
                <w:rFonts w:ascii="Calibri" w:eastAsia="Calibri" w:hAnsi="Calibri" w:cs="Calibri"/>
              </w:rPr>
              <w:t>110 099</w:t>
            </w:r>
          </w:p>
        </w:tc>
      </w:tr>
      <w:tr w:rsidR="00726DB4" w:rsidTr="00E73682">
        <w:trPr>
          <w:trHeight w:val="600"/>
        </w:trPr>
        <w:tc>
          <w:tcPr>
            <w:tcW w:w="6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DB4" w:rsidRDefault="004B22D1">
            <w:pPr>
              <w:ind w:left="10"/>
            </w:pPr>
            <w:r>
              <w:rPr>
                <w:sz w:val="24"/>
              </w:rPr>
              <w:t>Celkem Kč vč. DPH</w:t>
            </w:r>
          </w:p>
        </w:tc>
        <w:tc>
          <w:tcPr>
            <w:tcW w:w="31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DB4" w:rsidRDefault="004B22D1">
            <w:pPr>
              <w:ind w:left="13"/>
              <w:jc w:val="center"/>
            </w:pPr>
            <w:r>
              <w:rPr>
                <w:rFonts w:ascii="Calibri" w:eastAsia="Calibri" w:hAnsi="Calibri" w:cs="Calibri"/>
              </w:rPr>
              <w:t>634 379</w:t>
            </w:r>
          </w:p>
        </w:tc>
      </w:tr>
      <w:tr w:rsidR="00726DB4" w:rsidTr="00E73682">
        <w:tblPrEx>
          <w:tblCellMar>
            <w:top w:w="19" w:type="dxa"/>
            <w:left w:w="38" w:type="dxa"/>
            <w:right w:w="46" w:type="dxa"/>
          </w:tblCellMar>
        </w:tblPrEx>
        <w:trPr>
          <w:gridAfter w:val="1"/>
          <w:wAfter w:w="71" w:type="dxa"/>
          <w:trHeight w:val="306"/>
        </w:trPr>
        <w:tc>
          <w:tcPr>
            <w:tcW w:w="6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DB4" w:rsidRDefault="004B22D1">
            <w:pPr>
              <w:ind w:right="17"/>
              <w:jc w:val="center"/>
            </w:pPr>
            <w:r>
              <w:rPr>
                <w:sz w:val="26"/>
              </w:rPr>
              <w:t>Předpokládaná hodnota veřejné zakázky*)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DB4" w:rsidRDefault="00726DB4"/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DB4" w:rsidRDefault="00E73682">
            <w:pPr>
              <w:ind w:left="79"/>
            </w:pPr>
            <w:r>
              <w:rPr>
                <w:rFonts w:ascii="Calibri" w:eastAsia="Calibri" w:hAnsi="Calibri" w:cs="Calibri"/>
                <w:sz w:val="28"/>
              </w:rPr>
              <w:t xml:space="preserve">1 </w:t>
            </w:r>
            <w:r w:rsidR="004B22D1">
              <w:rPr>
                <w:rFonts w:ascii="Calibri" w:eastAsia="Calibri" w:hAnsi="Calibri" w:cs="Calibri"/>
                <w:sz w:val="28"/>
              </w:rPr>
              <w:t>345 900,</w:t>
            </w:r>
            <w:r>
              <w:rPr>
                <w:rFonts w:ascii="Calibri" w:eastAsia="Calibri" w:hAnsi="Calibri" w:cs="Calibri"/>
                <w:sz w:val="28"/>
              </w:rPr>
              <w:t>0</w:t>
            </w:r>
          </w:p>
        </w:tc>
      </w:tr>
    </w:tbl>
    <w:p w:rsidR="00726DB4" w:rsidRDefault="004B22D1">
      <w:pPr>
        <w:spacing w:after="369" w:line="222" w:lineRule="auto"/>
        <w:ind w:left="10"/>
      </w:pPr>
      <w:r>
        <w:t>*) Předpokládanou hodnotu dílčí části Veřejné zakázky považuje Zadavatel jako maximální a nepřekročitelnou. V případě jejího překročení si zadavatel vyhrazuje právo zadávací řízení zrušit</w:t>
      </w:r>
    </w:p>
    <w:p w:rsidR="00726DB4" w:rsidRDefault="004B22D1">
      <w:pPr>
        <w:spacing w:after="69" w:line="262" w:lineRule="auto"/>
        <w:ind w:left="5" w:hanging="10"/>
      </w:pPr>
      <w:r>
        <w:rPr>
          <w:sz w:val="24"/>
        </w:rPr>
        <w:t>Nabídku podává: EKOLA group, spol. s r.o.</w:t>
      </w:r>
    </w:p>
    <w:p w:rsidR="00726DB4" w:rsidRDefault="004B22D1">
      <w:pPr>
        <w:spacing w:after="306" w:line="262" w:lineRule="auto"/>
        <w:ind w:left="5" w:hanging="10"/>
      </w:pPr>
      <w:r>
        <w:rPr>
          <w:sz w:val="24"/>
        </w:rPr>
        <w:t>Dne: 20. 11.2017</w:t>
      </w:r>
    </w:p>
    <w:sectPr w:rsidR="00726DB4">
      <w:type w:val="continuous"/>
      <w:pgSz w:w="11920" w:h="16840"/>
      <w:pgMar w:top="1440" w:right="1884" w:bottom="144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73CC"/>
    <w:multiLevelType w:val="hybridMultilevel"/>
    <w:tmpl w:val="997808C2"/>
    <w:lvl w:ilvl="0" w:tplc="BB38E93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4" w:hanging="360"/>
      </w:p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 w15:restartNumberingAfterBreak="0">
    <w:nsid w:val="22043673"/>
    <w:multiLevelType w:val="hybridMultilevel"/>
    <w:tmpl w:val="FF5E8076"/>
    <w:lvl w:ilvl="0" w:tplc="1C9E465E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9" w:hanging="360"/>
      </w:pPr>
    </w:lvl>
    <w:lvl w:ilvl="2" w:tplc="0405001B" w:tentative="1">
      <w:start w:val="1"/>
      <w:numFmt w:val="lowerRoman"/>
      <w:lvlText w:val="%3."/>
      <w:lvlJc w:val="right"/>
      <w:pPr>
        <w:ind w:left="1939" w:hanging="180"/>
      </w:pPr>
    </w:lvl>
    <w:lvl w:ilvl="3" w:tplc="0405000F" w:tentative="1">
      <w:start w:val="1"/>
      <w:numFmt w:val="decimal"/>
      <w:lvlText w:val="%4."/>
      <w:lvlJc w:val="left"/>
      <w:pPr>
        <w:ind w:left="2659" w:hanging="360"/>
      </w:pPr>
    </w:lvl>
    <w:lvl w:ilvl="4" w:tplc="04050019" w:tentative="1">
      <w:start w:val="1"/>
      <w:numFmt w:val="lowerLetter"/>
      <w:lvlText w:val="%5."/>
      <w:lvlJc w:val="left"/>
      <w:pPr>
        <w:ind w:left="3379" w:hanging="360"/>
      </w:pPr>
    </w:lvl>
    <w:lvl w:ilvl="5" w:tplc="0405001B" w:tentative="1">
      <w:start w:val="1"/>
      <w:numFmt w:val="lowerRoman"/>
      <w:lvlText w:val="%6."/>
      <w:lvlJc w:val="right"/>
      <w:pPr>
        <w:ind w:left="4099" w:hanging="180"/>
      </w:pPr>
    </w:lvl>
    <w:lvl w:ilvl="6" w:tplc="0405000F" w:tentative="1">
      <w:start w:val="1"/>
      <w:numFmt w:val="decimal"/>
      <w:lvlText w:val="%7."/>
      <w:lvlJc w:val="left"/>
      <w:pPr>
        <w:ind w:left="4819" w:hanging="360"/>
      </w:pPr>
    </w:lvl>
    <w:lvl w:ilvl="7" w:tplc="04050019" w:tentative="1">
      <w:start w:val="1"/>
      <w:numFmt w:val="lowerLetter"/>
      <w:lvlText w:val="%8."/>
      <w:lvlJc w:val="left"/>
      <w:pPr>
        <w:ind w:left="5539" w:hanging="360"/>
      </w:pPr>
    </w:lvl>
    <w:lvl w:ilvl="8" w:tplc="040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" w15:restartNumberingAfterBreak="0">
    <w:nsid w:val="40147910"/>
    <w:multiLevelType w:val="hybridMultilevel"/>
    <w:tmpl w:val="3A8EAEC8"/>
    <w:lvl w:ilvl="0" w:tplc="E1181A16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CC6BC2">
      <w:start w:val="1"/>
      <w:numFmt w:val="bullet"/>
      <w:lvlText w:val="•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444CA8">
      <w:start w:val="1"/>
      <w:numFmt w:val="bullet"/>
      <w:lvlText w:val="▪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E625CA">
      <w:start w:val="1"/>
      <w:numFmt w:val="bullet"/>
      <w:lvlText w:val="•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08ED7E">
      <w:start w:val="1"/>
      <w:numFmt w:val="bullet"/>
      <w:lvlText w:val="o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4A5DB0">
      <w:start w:val="1"/>
      <w:numFmt w:val="bullet"/>
      <w:lvlText w:val="▪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DC8BDC">
      <w:start w:val="1"/>
      <w:numFmt w:val="bullet"/>
      <w:lvlText w:val="•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CC2B0">
      <w:start w:val="1"/>
      <w:numFmt w:val="bullet"/>
      <w:lvlText w:val="o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B24770">
      <w:start w:val="1"/>
      <w:numFmt w:val="bullet"/>
      <w:lvlText w:val="▪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4D055E"/>
    <w:multiLevelType w:val="hybridMultilevel"/>
    <w:tmpl w:val="614882D6"/>
    <w:lvl w:ilvl="0" w:tplc="9BC8B29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4" w:hanging="360"/>
      </w:p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5CF97C9F"/>
    <w:multiLevelType w:val="hybridMultilevel"/>
    <w:tmpl w:val="1C58A390"/>
    <w:lvl w:ilvl="0" w:tplc="9328CB3E">
      <w:start w:val="1"/>
      <w:numFmt w:val="decimal"/>
      <w:lvlText w:val="%1.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02016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107C8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2AD17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BCAB5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B2B46A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9A2FDA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7697C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6A553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8E6618"/>
    <w:multiLevelType w:val="hybridMultilevel"/>
    <w:tmpl w:val="062AE76C"/>
    <w:lvl w:ilvl="0" w:tplc="AD28533E">
      <w:start w:val="2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CAB7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9897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5836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42EB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CE72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9EAB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C241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30A4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6832EA"/>
    <w:multiLevelType w:val="hybridMultilevel"/>
    <w:tmpl w:val="EE48DD1C"/>
    <w:lvl w:ilvl="0" w:tplc="05422DD6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9A57E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36C23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00CF46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064E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FA0ED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700C0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4AB01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4A674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B4"/>
    <w:rsid w:val="00024E36"/>
    <w:rsid w:val="004B22D1"/>
    <w:rsid w:val="0059210E"/>
    <w:rsid w:val="00726DB4"/>
    <w:rsid w:val="00BD0FC3"/>
    <w:rsid w:val="00E7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DB61"/>
  <w15:docId w15:val="{47154023-5423-4DCA-808B-3192A0DA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13"/>
      <w:ind w:left="2192"/>
      <w:jc w:val="right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024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936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2017-11-30T10:50:00Z</dcterms:created>
  <dcterms:modified xsi:type="dcterms:W3CDTF">2017-11-30T10:50:00Z</dcterms:modified>
</cp:coreProperties>
</file>