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D1BDE">
        <w:rPr>
          <w:rFonts w:ascii="Arial" w:hAnsi="Arial" w:cs="Arial"/>
          <w:sz w:val="36"/>
          <w:szCs w:val="36"/>
        </w:rPr>
        <w:t>2017</w:t>
      </w:r>
      <w:r w:rsidRPr="0094437C">
        <w:rPr>
          <w:rFonts w:ascii="Arial" w:hAnsi="Arial" w:cs="Arial"/>
          <w:sz w:val="36"/>
          <w:szCs w:val="36"/>
        </w:rPr>
        <w:t xml:space="preserve"> / </w:t>
      </w:r>
      <w:r w:rsidR="00ED1BDE">
        <w:rPr>
          <w:rFonts w:ascii="Arial" w:hAnsi="Arial" w:cs="Arial"/>
          <w:sz w:val="36"/>
          <w:szCs w:val="36"/>
        </w:rPr>
        <w:t>26079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zastoupen:</w:t>
            </w:r>
          </w:p>
        </w:tc>
        <w:tc>
          <w:tcPr>
            <w:tcW w:w="6323" w:type="dxa"/>
          </w:tcPr>
          <w:p w:rsidR="00807FDF" w:rsidRPr="00C245AE" w:rsidRDefault="00807FDF" w:rsidP="00807FDF">
            <w:pPr>
              <w:pStyle w:val="cpTabulkasmluvnistrany"/>
              <w:framePr w:hSpace="0" w:wrap="auto" w:vAnchor="margin" w:hAnchor="text" w:yAlign="inline"/>
              <w:spacing w:after="60"/>
            </w:pPr>
            <w:r>
              <w:t>Ing. Liborem Černým,</w:t>
            </w:r>
            <w:r w:rsidR="00C628E9">
              <w:t xml:space="preserve"> </w:t>
            </w:r>
            <w:r>
              <w:t>ředitelem Pobočkové sítě Východní Čechy</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zapsán v obchodním rejstříku</w:t>
            </w:r>
          </w:p>
        </w:tc>
        <w:tc>
          <w:tcPr>
            <w:tcW w:w="6323" w:type="dxa"/>
          </w:tcPr>
          <w:p w:rsidR="00807FDF" w:rsidRPr="000C73DE" w:rsidRDefault="00807FDF" w:rsidP="00807FDF">
            <w:pPr>
              <w:pStyle w:val="cpTabulkasmluvnistrany"/>
              <w:framePr w:hSpace="0" w:wrap="auto" w:vAnchor="margin" w:hAnchor="text" w:yAlign="inline"/>
              <w:spacing w:after="60"/>
            </w:pPr>
            <w:r w:rsidRPr="00502BD5">
              <w:t>Městského soudu v Praze</w:t>
            </w:r>
            <w:r w:rsidRPr="00502BD5">
              <w:rPr>
                <w:rStyle w:val="platne1"/>
              </w:rPr>
              <w:t>, oddíl A, vložka 7565</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bankovní spojení:</w:t>
            </w:r>
          </w:p>
        </w:tc>
        <w:tc>
          <w:tcPr>
            <w:tcW w:w="6323" w:type="dxa"/>
          </w:tcPr>
          <w:p w:rsidR="00807FDF" w:rsidRPr="00502BD5" w:rsidRDefault="0048363B" w:rsidP="0048363B">
            <w:pPr>
              <w:pStyle w:val="cpTabulkasmluvnistrany"/>
              <w:framePr w:hSpace="0" w:wrap="auto" w:vAnchor="margin" w:hAnchor="text" w:yAlign="inline"/>
              <w:spacing w:after="60"/>
              <w:rPr>
                <w:noProof/>
                <w:highlight w:val="lightGray"/>
              </w:rPr>
            </w:pPr>
            <w:r>
              <w:rPr>
                <w:noProof/>
                <w:highlight w:val="lightGray"/>
              </w:rPr>
              <w:t>XXX</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číslo účtu:</w:t>
            </w:r>
          </w:p>
        </w:tc>
        <w:tc>
          <w:tcPr>
            <w:tcW w:w="6323" w:type="dxa"/>
          </w:tcPr>
          <w:p w:rsidR="00807FDF" w:rsidRPr="00502BD5" w:rsidRDefault="0048363B" w:rsidP="00807FDF">
            <w:pPr>
              <w:pStyle w:val="cpTabulkasmluvnistrany"/>
              <w:framePr w:hSpace="0" w:wrap="auto" w:vAnchor="margin" w:hAnchor="text" w:yAlign="inline"/>
              <w:spacing w:after="60"/>
              <w:rPr>
                <w:noProof/>
                <w:highlight w:val="lightGray"/>
              </w:rPr>
            </w:pPr>
            <w:r>
              <w:rPr>
                <w:noProof/>
                <w:highlight w:val="lightGray"/>
              </w:rPr>
              <w:t>XXX</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korespondenční adresa:</w:t>
            </w:r>
          </w:p>
        </w:tc>
        <w:tc>
          <w:tcPr>
            <w:tcW w:w="6323" w:type="dxa"/>
          </w:tcPr>
          <w:p w:rsidR="00807FDF" w:rsidRPr="00B60B7A" w:rsidRDefault="00807FDF" w:rsidP="00807FDF">
            <w:pPr>
              <w:pStyle w:val="cpTabulkasmluvnistrany"/>
              <w:framePr w:hSpace="0" w:wrap="auto" w:vAnchor="margin" w:hAnchor="text" w:yAlign="inline"/>
              <w:spacing w:after="60"/>
            </w:pPr>
            <w:r>
              <w:t>Na Hrádku 105, 532 05 Pardubice</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BIC/SWIFT:</w:t>
            </w:r>
          </w:p>
        </w:tc>
        <w:tc>
          <w:tcPr>
            <w:tcW w:w="6323" w:type="dxa"/>
          </w:tcPr>
          <w:p w:rsidR="00807FDF" w:rsidRPr="00502BD5" w:rsidRDefault="0048363B" w:rsidP="00807FDF">
            <w:pPr>
              <w:pStyle w:val="cpTabulkasmluvnistrany"/>
              <w:framePr w:hSpace="0" w:wrap="auto" w:vAnchor="margin" w:hAnchor="text" w:yAlign="inline"/>
              <w:spacing w:after="60"/>
              <w:rPr>
                <w:highlight w:val="lightGray"/>
              </w:rPr>
            </w:pPr>
            <w:r>
              <w:rPr>
                <w:noProof/>
                <w:highlight w:val="lightGray"/>
              </w:rPr>
              <w:t>XXX</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spacing w:after="60"/>
            </w:pPr>
            <w:r w:rsidRPr="00C245AE">
              <w:t>IBAN:</w:t>
            </w:r>
          </w:p>
        </w:tc>
        <w:tc>
          <w:tcPr>
            <w:tcW w:w="6323" w:type="dxa"/>
          </w:tcPr>
          <w:p w:rsidR="00807FDF" w:rsidRPr="00502BD5" w:rsidRDefault="0048363B" w:rsidP="00171F3C">
            <w:pPr>
              <w:pStyle w:val="cpTabulkasmluvnistrany"/>
              <w:framePr w:hSpace="0" w:wrap="auto" w:vAnchor="margin" w:hAnchor="text" w:yAlign="inline"/>
              <w:spacing w:after="60"/>
              <w:rPr>
                <w:highlight w:val="lightGray"/>
              </w:rPr>
            </w:pPr>
            <w:r>
              <w:rPr>
                <w:noProof/>
                <w:highlight w:val="lightGray"/>
              </w:rPr>
              <w:t>XXX</w:t>
            </w:r>
          </w:p>
        </w:tc>
      </w:tr>
      <w:tr w:rsidR="00807FDF" w:rsidRPr="00C245AE" w:rsidTr="000B5961">
        <w:tc>
          <w:tcPr>
            <w:tcW w:w="3528" w:type="dxa"/>
          </w:tcPr>
          <w:p w:rsidR="00807FDF" w:rsidRPr="00C245AE" w:rsidRDefault="00807FDF" w:rsidP="00807FDF">
            <w:pPr>
              <w:pStyle w:val="cpTabulkasmluvnistrany"/>
              <w:framePr w:hSpace="0" w:wrap="auto" w:vAnchor="margin" w:hAnchor="text" w:yAlign="inline"/>
            </w:pPr>
            <w:r w:rsidRPr="00C245AE">
              <w:t>dále jen „ČP“</w:t>
            </w:r>
          </w:p>
        </w:tc>
        <w:tc>
          <w:tcPr>
            <w:tcW w:w="6323" w:type="dxa"/>
          </w:tcPr>
          <w:p w:rsidR="00807FDF" w:rsidRPr="00C245AE" w:rsidRDefault="00807FDF" w:rsidP="00807FDF">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ED1BDE" w:rsidP="000B5961">
            <w:pPr>
              <w:pStyle w:val="cpTabulkasmluvnistrany"/>
              <w:framePr w:hSpace="0" w:wrap="auto" w:vAnchor="margin" w:hAnchor="text" w:yAlign="inline"/>
              <w:rPr>
                <w:b/>
              </w:rPr>
            </w:pPr>
            <w:proofErr w:type="spellStart"/>
            <w:r>
              <w:rPr>
                <w:b/>
              </w:rPr>
              <w:t>Švamberk</w:t>
            </w:r>
            <w:proofErr w:type="spellEnd"/>
            <w:r>
              <w:rPr>
                <w:b/>
              </w:rPr>
              <w:t xml:space="preserve"> Invest, s.r.o.</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Default="00ED1BDE" w:rsidP="000B5961">
            <w:pPr>
              <w:pStyle w:val="cpTabulkasmluvnistrany"/>
              <w:framePr w:hSpace="0" w:wrap="auto" w:vAnchor="margin" w:hAnchor="text" w:yAlign="inline"/>
              <w:spacing w:after="60"/>
            </w:pPr>
            <w:r>
              <w:t>Pálavské nám. 4286/3c, 628 00 Brno/</w:t>
            </w:r>
          </w:p>
          <w:p w:rsidR="00ED1BDE" w:rsidRPr="00ED1BDE" w:rsidRDefault="00102C6A" w:rsidP="000B5961">
            <w:pPr>
              <w:pStyle w:val="cpTabulkasmluvnistrany"/>
              <w:framePr w:hSpace="0" w:wrap="auto" w:vAnchor="margin" w:hAnchor="text" w:yAlign="inline"/>
              <w:spacing w:after="60"/>
              <w:rPr>
                <w:b/>
              </w:rPr>
            </w:pPr>
            <w:r>
              <w:rPr>
                <w:b/>
              </w:rPr>
              <w:t xml:space="preserve">Holovousy č. p. 39, </w:t>
            </w:r>
            <w:r w:rsidR="00ED1BDE">
              <w:rPr>
                <w:b/>
              </w:rPr>
              <w:t>507 51 Holovousy</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ED1BDE" w:rsidP="000B5961">
            <w:pPr>
              <w:pStyle w:val="cpTabulkasmluvnistrany"/>
              <w:framePr w:hSpace="0" w:wrap="auto" w:vAnchor="margin" w:hAnchor="text" w:yAlign="inline"/>
              <w:spacing w:after="60"/>
            </w:pPr>
            <w:r>
              <w:t>26297256</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ED1BDE" w:rsidP="000B5961">
            <w:pPr>
              <w:pStyle w:val="cpTabulkasmluvnistrany"/>
              <w:framePr w:hSpace="0" w:wrap="auto" w:vAnchor="margin" w:hAnchor="text" w:yAlign="inline"/>
              <w:spacing w:after="60"/>
            </w:pPr>
            <w:r>
              <w:t>CZ26297256</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ED1BDE" w:rsidP="000B5961">
            <w:pPr>
              <w:pStyle w:val="cpTabulkasmluvnistrany"/>
              <w:framePr w:hSpace="0" w:wrap="auto" w:vAnchor="margin" w:hAnchor="text" w:yAlign="inline"/>
              <w:spacing w:after="60"/>
            </w:pPr>
            <w:r>
              <w:t xml:space="preserve">JUDr. Ing. Jaroslavem </w:t>
            </w:r>
            <w:proofErr w:type="spellStart"/>
            <w:r>
              <w:t>Švamberkem</w:t>
            </w:r>
            <w:proofErr w:type="spellEnd"/>
            <w:r>
              <w:t>, jednatelem</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ED1BDE" w:rsidP="000B5961">
            <w:pPr>
              <w:pStyle w:val="cpTabulkasmluvnistrany"/>
              <w:framePr w:hSpace="0" w:wrap="auto" w:vAnchor="margin" w:hAnchor="text" w:yAlign="inline"/>
              <w:spacing w:after="60"/>
            </w:pPr>
            <w:r>
              <w:t>spisová značka C 42505 vedená u Krajského soudu v Brně</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48363B" w:rsidP="000B5961">
            <w:pPr>
              <w:pStyle w:val="cpTabulkasmluvnistrany"/>
              <w:framePr w:hSpace="0" w:wrap="auto" w:vAnchor="margin" w:hAnchor="text" w:yAlign="inline"/>
              <w:spacing w:after="60"/>
            </w:pPr>
            <w:r>
              <w:rPr>
                <w:noProof/>
                <w:highlight w:val="lightGray"/>
              </w:rPr>
              <w:t>XXX</w:t>
            </w:r>
            <w:r>
              <w:t xml:space="preserve"> </w:t>
            </w:r>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48363B" w:rsidP="00ED1BDE">
            <w:pPr>
              <w:pStyle w:val="cpTabulkasmluvnistrany"/>
              <w:framePr w:hSpace="0" w:wrap="auto" w:vAnchor="margin" w:hAnchor="text" w:yAlign="inline"/>
              <w:spacing w:after="60"/>
            </w:pPr>
            <w:r>
              <w:rPr>
                <w:noProof/>
                <w:highlight w:val="lightGray"/>
              </w:rPr>
              <w:t>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E24415" w:rsidP="000B5961">
            <w:pPr>
              <w:pStyle w:val="cpTabulkasmluvnistrany"/>
              <w:framePr w:hSpace="0" w:wrap="auto" w:vAnchor="margin" w:hAnchor="text" w:yAlign="inline"/>
              <w:spacing w:after="60"/>
            </w:pPr>
            <w:r>
              <w:t>Masná 101, 602 00 Brno</w:t>
            </w:r>
          </w:p>
          <w:p w:rsidR="0048363B" w:rsidRDefault="0048363B" w:rsidP="000B5961">
            <w:pPr>
              <w:pStyle w:val="cpTabulkasmluvnistrany"/>
              <w:framePr w:hSpace="0" w:wrap="auto" w:vAnchor="margin" w:hAnchor="text" w:yAlign="inline"/>
              <w:spacing w:after="60"/>
              <w:rPr>
                <w:noProof/>
                <w:highlight w:val="lightGray"/>
              </w:rPr>
            </w:pPr>
            <w:r>
              <w:rPr>
                <w:noProof/>
                <w:highlight w:val="lightGray"/>
              </w:rPr>
              <w:t>XXX</w:t>
            </w:r>
            <w:r>
              <w:rPr>
                <w:noProof/>
                <w:highlight w:val="lightGray"/>
              </w:rPr>
              <w:t xml:space="preserve"> </w:t>
            </w:r>
          </w:p>
          <w:p w:rsidR="00700D7B" w:rsidRPr="00B60B7A" w:rsidRDefault="0048363B" w:rsidP="000B5961">
            <w:pPr>
              <w:pStyle w:val="cpTabulkasmluvnistrany"/>
              <w:framePr w:hSpace="0" w:wrap="auto" w:vAnchor="margin" w:hAnchor="text" w:yAlign="inline"/>
              <w:spacing w:after="60"/>
            </w:pPr>
            <w:r>
              <w:rPr>
                <w:noProof/>
                <w:highlight w:val="lightGray"/>
              </w:rPr>
              <w:t>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sidR="00ED1BDE">
        <w:rPr>
          <w:szCs w:val="22"/>
        </w:rPr>
        <w:t xml:space="preserve">. </w:t>
      </w:r>
      <w:r>
        <w:rPr>
          <w:szCs w:val="22"/>
        </w:rPr>
        <w:t xml:space="preserve">V případě prodeje dálničních kupónů podle přílohy č. </w:t>
      </w:r>
      <w:r w:rsidR="00ED1BDE">
        <w:rPr>
          <w:szCs w:val="22"/>
        </w:rPr>
        <w:t>14</w:t>
      </w:r>
      <w:r w:rsidR="009F446E">
        <w:rPr>
          <w:szCs w:val="22"/>
        </w:rPr>
        <w:t xml:space="preserve"> </w:t>
      </w:r>
      <w:r>
        <w:rPr>
          <w:szCs w:val="22"/>
        </w:rPr>
        <w:t xml:space="preserve">bude Zástupce vykonávat činnost podle této Smlouvy jménem ČP, na účet Státního fondu dopravní infrastruktury. V případě služeb pro banku uvedených v příloze č. </w:t>
      </w:r>
      <w:r w:rsidR="003423A7">
        <w:rPr>
          <w:szCs w:val="22"/>
        </w:rPr>
        <w:t xml:space="preserve">1 </w:t>
      </w:r>
      <w:r>
        <w:rPr>
          <w:szCs w:val="22"/>
        </w:rPr>
        <w:t xml:space="preserve">této Smlouvy bude Zástupce vykonávat činnost na základě této </w:t>
      </w:r>
      <w:r w:rsidRPr="00ED1BDE">
        <w:rPr>
          <w:szCs w:val="22"/>
        </w:rPr>
        <w:t xml:space="preserve">Smlouvy jménem, na účet a odpovědnost banky uvedené v příloze č. </w:t>
      </w:r>
      <w:r w:rsidR="003423A7" w:rsidRPr="00ED1BDE">
        <w:rPr>
          <w:szCs w:val="22"/>
        </w:rPr>
        <w:t>1</w:t>
      </w:r>
      <w:r w:rsidRPr="00ED1BDE">
        <w:rPr>
          <w:szCs w:val="22"/>
        </w:rPr>
        <w:t xml:space="preserve">. V případě </w:t>
      </w:r>
      <w:r w:rsidRPr="00ED1BDE">
        <w:rPr>
          <w:sz w:val="24"/>
        </w:rPr>
        <w:t>prodeje losů okamžitých loterií podle přílohy č. 1</w:t>
      </w:r>
      <w:r w:rsidR="00ED1BDE" w:rsidRPr="00ED1BDE">
        <w:rPr>
          <w:sz w:val="24"/>
        </w:rPr>
        <w:t>3</w:t>
      </w:r>
      <w:r w:rsidRPr="00ED1BDE">
        <w:rPr>
          <w:sz w:val="24"/>
        </w:rPr>
        <w:t xml:space="preserve"> </w:t>
      </w:r>
      <w:r w:rsidRPr="00ED1BDE">
        <w:rPr>
          <w:szCs w:val="22"/>
        </w:rPr>
        <w:t>bude Zástupce vykonávat činnost podle této Smlouvy</w:t>
      </w:r>
      <w:r w:rsidRPr="00ED1BDE">
        <w:rPr>
          <w:sz w:val="24"/>
        </w:rPr>
        <w:t xml:space="preserve"> jménem a na účet provozovatele okamžité loterie uvedeného v příloze č. </w:t>
      </w:r>
      <w:r w:rsidRPr="00ED1BDE">
        <w:rPr>
          <w:szCs w:val="22"/>
        </w:rPr>
        <w:t>1</w:t>
      </w:r>
      <w:r w:rsidR="00ED1BDE" w:rsidRPr="00ED1BDE">
        <w:rPr>
          <w:szCs w:val="22"/>
        </w:rPr>
        <w:t>3</w:t>
      </w:r>
      <w:r w:rsidRPr="00ED1BDE">
        <w:rPr>
          <w:sz w:val="24"/>
        </w:rPr>
        <w:t xml:space="preserve">. </w:t>
      </w:r>
      <w:r w:rsidRPr="00ED1BDE">
        <w:rPr>
          <w:szCs w:val="22"/>
        </w:rPr>
        <w:t>To vše na základě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ED1BDE">
        <w:rPr>
          <w:szCs w:val="22"/>
        </w:rPr>
        <w:t> </w:t>
      </w:r>
      <w:r w:rsidR="00ED1BDE">
        <w:rPr>
          <w:b/>
          <w:szCs w:val="22"/>
        </w:rPr>
        <w:t>Holovousech č. p. 39</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sidRPr="00ED1BDE">
        <w:rPr>
          <w:szCs w:val="22"/>
        </w:rPr>
        <w:t>„Zákon o bankách“), zákonem č. 101/2000 Sb. o ochraně osobních údajů, zákonem č. 202/1990 Sb., o loteriích a jiných podobných hrách,</w:t>
      </w:r>
      <w:r w:rsidR="00CF7379" w:rsidRPr="00ED1BDE">
        <w:rPr>
          <w:szCs w:val="22"/>
        </w:rPr>
        <w:t xml:space="preserve"> </w:t>
      </w:r>
      <w:r w:rsidR="00CF7379" w:rsidRPr="00ED1BDE">
        <w:rPr>
          <w:sz w:val="24"/>
        </w:rPr>
        <w:t>resp. ode dne jeho účinnosti, zákonem č. 186/2016 Sb., o hazardních hrách,</w:t>
      </w:r>
      <w:r w:rsidRPr="00ED1BDE">
        <w:rPr>
          <w:szCs w:val="22"/>
        </w:rPr>
        <w:t xml:space="preserve"> základními kvalitativními požadavky stanovenými ve Vyhlášce č. 464/2012 Sb.,</w:t>
      </w:r>
      <w:r w:rsidRPr="00ED1BDE">
        <w:t xml:space="preserve"> </w:t>
      </w:r>
      <w:r w:rsidRPr="00ED1BDE">
        <w:rPr>
          <w:szCs w:val="22"/>
        </w:rPr>
        <w:t>o</w:t>
      </w:r>
      <w:r w:rsidRPr="00E63A52">
        <w:rPr>
          <w:szCs w:val="22"/>
        </w:rPr>
        <w:t xml:space="preserve">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Pr>
          <w:szCs w:val="22"/>
        </w:rPr>
        <w:t>, P</w:t>
      </w:r>
      <w:r w:rsidRPr="00BC13D4">
        <w:rPr>
          <w:szCs w:val="22"/>
        </w:rPr>
        <w:t>ravidly pro prodej losů okamžitých loterií, jejichž znění je přílohou č. 1</w:t>
      </w:r>
      <w:r w:rsidR="00ED1BDE">
        <w:rPr>
          <w:szCs w:val="22"/>
        </w:rPr>
        <w:t>3</w:t>
      </w:r>
      <w:r w:rsidRPr="00BC13D4">
        <w:rPr>
          <w:szCs w:val="22"/>
        </w:rPr>
        <w:t xml:space="preserve"> této Smlouvy</w:t>
      </w:r>
      <w:r w:rsidR="00ED1BDE">
        <w:rPr>
          <w:szCs w:val="22"/>
        </w:rPr>
        <w:t xml:space="preserve">, </w:t>
      </w:r>
      <w:r>
        <w:rPr>
          <w:szCs w:val="22"/>
        </w:rPr>
        <w:t>P</w:t>
      </w:r>
      <w:r w:rsidRPr="00BC13D4">
        <w:rPr>
          <w:szCs w:val="22"/>
        </w:rPr>
        <w:t xml:space="preserve">ravidly prodeje dálničních kupónů, jejichž znění je přílohou č. </w:t>
      </w:r>
      <w:r w:rsidR="00ED1BDE">
        <w:rPr>
          <w:szCs w:val="22"/>
        </w:rPr>
        <w:t>14</w:t>
      </w:r>
      <w:r w:rsidRPr="00BC13D4">
        <w:rPr>
          <w:szCs w:val="22"/>
        </w:rPr>
        <w:t xml:space="preserve"> této Smlouvy</w:t>
      </w:r>
      <w:r>
        <w:rPr>
          <w:szCs w:val="22"/>
        </w:rPr>
        <w:t xml:space="preserve"> a dalšími přílohami této Smlouvy</w:t>
      </w:r>
      <w:r w:rsidRPr="00BC13D4">
        <w:rPr>
          <w:szCs w:val="22"/>
        </w:rPr>
        <w:t xml:space="preserve">. </w:t>
      </w:r>
    </w:p>
    <w:p w:rsidR="00700D7B" w:rsidRDefault="00700D7B" w:rsidP="001A0235">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 xml:space="preserve">Českou </w:t>
      </w:r>
      <w:r w:rsidRPr="00F80CF0">
        <w:rPr>
          <w:bCs/>
          <w:szCs w:val="22"/>
        </w:rPr>
        <w:lastRenderedPageBreak/>
        <w:t>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w:t>
      </w:r>
      <w:r w:rsidR="001A0235">
        <w:rPr>
          <w:szCs w:val="22"/>
        </w:rPr>
        <w:t xml:space="preserve">e-mailem na kontaktní adresu </w:t>
      </w:r>
      <w:r w:rsidR="001A0235" w:rsidRPr="001A0235">
        <w:rPr>
          <w:szCs w:val="22"/>
        </w:rPr>
        <w:t>uvedenou v úvodu této Smlouvy</w:t>
      </w:r>
      <w:r w:rsidR="001A0235">
        <w:rPr>
          <w:szCs w:val="22"/>
        </w:rPr>
        <w:t>, na technologickou e-mailovou adresu přidělenou provozovně Partner</w:t>
      </w:r>
      <w:r w:rsidR="001A0235" w:rsidRPr="001A0235">
        <w:rPr>
          <w:szCs w:val="22"/>
        </w:rPr>
        <w:t xml:space="preserve"> nebo prostřednictvím příslušné aplikace v systému APOST</w:t>
      </w:r>
      <w:r>
        <w:rPr>
          <w:szCs w:val="22"/>
        </w:rPr>
        <w:t xml:space="preserve">.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w:t>
      </w:r>
      <w:r w:rsidR="001A0235">
        <w:rPr>
          <w:szCs w:val="22"/>
        </w:rPr>
        <w:t>, na technologickou e-mailovou adresu přidělenou provozovně Partner</w:t>
      </w:r>
      <w:r w:rsidRPr="00292942">
        <w:rPr>
          <w:szCs w:val="22"/>
        </w:rPr>
        <w:t xml:space="preserve">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w:t>
      </w:r>
      <w:r w:rsidR="005E0865">
        <w:rPr>
          <w:iCs/>
          <w:szCs w:val="22"/>
        </w:rPr>
        <w:t xml:space="preserve"> dni oznámení změn ze strany ČP.</w:t>
      </w:r>
    </w:p>
    <w:p w:rsidR="00700D7B" w:rsidRDefault="001A0235" w:rsidP="001A0235">
      <w:pPr>
        <w:pStyle w:val="Zkladntext"/>
        <w:numPr>
          <w:ilvl w:val="2"/>
          <w:numId w:val="4"/>
        </w:numPr>
        <w:spacing w:after="120" w:line="260" w:lineRule="exact"/>
        <w:jc w:val="both"/>
        <w:rPr>
          <w:szCs w:val="22"/>
        </w:rPr>
      </w:pPr>
      <w:r w:rsidRPr="001A0235">
        <w:rPr>
          <w:szCs w:val="22"/>
        </w:rPr>
        <w:t xml:space="preserve">Zástupce má povinnost řídit se při výkonu činnosti na základě této </w:t>
      </w:r>
      <w:r>
        <w:rPr>
          <w:szCs w:val="22"/>
        </w:rPr>
        <w:t>Smlouvy p</w:t>
      </w:r>
      <w:r w:rsidR="00700D7B"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w:t>
      </w:r>
      <w:r w:rsidRPr="00ED1BDE">
        <w:rPr>
          <w:szCs w:val="22"/>
        </w:rPr>
        <w:t>a odpovědnost ČP</w:t>
      </w:r>
      <w:r w:rsidR="00ED1BDE" w:rsidRPr="00ED1BDE">
        <w:rPr>
          <w:szCs w:val="22"/>
        </w:rPr>
        <w:t xml:space="preserve">; </w:t>
      </w:r>
      <w:r w:rsidRPr="00ED1BDE">
        <w:rPr>
          <w:szCs w:val="22"/>
        </w:rPr>
        <w:t xml:space="preserve">jménem ČP, na účet Státního fondu dopravní infrastruktury; jménem a na účet banky uvedené v příloze č. </w:t>
      </w:r>
      <w:r w:rsidR="00F92D6D" w:rsidRPr="00ED1BDE">
        <w:rPr>
          <w:szCs w:val="22"/>
        </w:rPr>
        <w:t>1</w:t>
      </w:r>
      <w:r w:rsidRPr="00ED1BDE">
        <w:rPr>
          <w:szCs w:val="22"/>
        </w:rPr>
        <w:t>; ani jménem a na účet provozovatele okamžité loterie uvedeného v příloze č. 1</w:t>
      </w:r>
      <w:r w:rsidR="00ED1BDE" w:rsidRPr="00ED1BDE">
        <w:rPr>
          <w:szCs w:val="22"/>
        </w:rPr>
        <w:t>3</w:t>
      </w:r>
      <w:r w:rsidRPr="00ED1BDE">
        <w:rPr>
          <w:szCs w:val="22"/>
        </w:rPr>
        <w:t>. V případě překročení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ED1BDE" w:rsidRDefault="00700D7B" w:rsidP="00ED1BDE">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ED1BDE" w:rsidRDefault="00700D7B" w:rsidP="00ED1BDE">
      <w:pPr>
        <w:pStyle w:val="Zkladntext2"/>
        <w:numPr>
          <w:ilvl w:val="1"/>
          <w:numId w:val="5"/>
        </w:numPr>
        <w:spacing w:after="120" w:line="260" w:lineRule="exact"/>
        <w:ind w:left="624" w:hanging="624"/>
        <w:rPr>
          <w:szCs w:val="22"/>
        </w:rPr>
      </w:pPr>
      <w:r w:rsidRPr="00ED1BDE">
        <w:rPr>
          <w:szCs w:val="22"/>
        </w:rPr>
        <w:t xml:space="preserve">Provize je splatná na základě faktury (u neplátce DPH) nebo na základě daňového dokladu (v případě plátce DPH) vystavené Zástupcem do </w:t>
      </w:r>
      <w:proofErr w:type="gramStart"/>
      <w:r w:rsidRPr="00ED1BDE">
        <w:rPr>
          <w:szCs w:val="22"/>
        </w:rPr>
        <w:t>10-ti</w:t>
      </w:r>
      <w:proofErr w:type="gramEnd"/>
      <w:r w:rsidRPr="00ED1BDE">
        <w:rPr>
          <w:szCs w:val="22"/>
        </w:rPr>
        <w:t xml:space="preserve"> dnů po uplynutí příslušného kalendářního měsíce, se splatností </w:t>
      </w:r>
      <w:r w:rsidR="0048363B">
        <w:rPr>
          <w:noProof/>
          <w:highlight w:val="lightGray"/>
        </w:rPr>
        <w:t>XXX</w:t>
      </w:r>
      <w:r w:rsidR="0048363B" w:rsidRPr="00ED1BDE">
        <w:rPr>
          <w:szCs w:val="22"/>
        </w:rPr>
        <w:t xml:space="preserve"> </w:t>
      </w:r>
      <w:r w:rsidRPr="00ED1BDE">
        <w:rPr>
          <w:szCs w:val="22"/>
        </w:rPr>
        <w:t xml:space="preserve">od data vystavení faktury, převodem na účet Zástupce vedený u </w:t>
      </w:r>
      <w:r w:rsidR="0048363B">
        <w:rPr>
          <w:noProof/>
          <w:highlight w:val="lightGray"/>
        </w:rPr>
        <w:t>XXX</w:t>
      </w:r>
      <w:r w:rsidRPr="00ED1BDE">
        <w:rPr>
          <w:szCs w:val="22"/>
        </w:rPr>
        <w:t>. Výši provize Zástupce stanoví na základě vyúčtování, které mu předává ČP. Vyh</w:t>
      </w:r>
      <w:r w:rsidR="00ED1BDE" w:rsidRPr="00ED1BDE">
        <w:rPr>
          <w:szCs w:val="22"/>
        </w:rPr>
        <w:t xml:space="preserve">otovenou fakturu zašle Zástupce </w:t>
      </w:r>
      <w:r w:rsidRPr="00ED1BDE">
        <w:rPr>
          <w:szCs w:val="22"/>
        </w:rPr>
        <w:t xml:space="preserve">doporučeným dopisem do 5 kalendářních dnů od data jejího vystavení skenovacímu pracovišti </w:t>
      </w:r>
      <w:r w:rsidR="0048363B">
        <w:rPr>
          <w:noProof/>
          <w:highlight w:val="lightGray"/>
        </w:rPr>
        <w:t>XXX</w:t>
      </w:r>
      <w:r w:rsidRPr="00ED1BDE">
        <w:rPr>
          <w:szCs w:val="22"/>
          <w:highlight w:val="lightGray"/>
        </w:rPr>
        <w:t>.</w:t>
      </w:r>
    </w:p>
    <w:p w:rsidR="00700D7B" w:rsidRPr="00ED1BDE"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w:t>
      </w:r>
      <w:r>
        <w:rPr>
          <w:szCs w:val="22"/>
        </w:rPr>
        <w:lastRenderedPageBreak/>
        <w:t xml:space="preserve">oznámenou ze strany ČP. V opačném případě je ČP oprávněna jednostranně započíst vzniklý dluh proti nároku Zástupce na provizi.    </w:t>
      </w:r>
    </w:p>
    <w:p w:rsidR="00700D7B" w:rsidRDefault="00700D7B"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F92D6D">
        <w:rPr>
          <w:szCs w:val="22"/>
        </w:rPr>
        <w:t>banky uvedené v příloze č. 1</w:t>
      </w:r>
      <w:r w:rsidRPr="00AA4D8C">
        <w:t xml:space="preserve"> a na část za plnění v podobě poskytování služeb jménem a na účet ČP</w:t>
      </w:r>
      <w:r w:rsidR="00ED1BDE">
        <w:t xml:space="preserve"> </w:t>
      </w:r>
      <w:r>
        <w:t xml:space="preserve">a jménem a na účet provozovatelů okamžitých loterií uvedených v příloze č. </w:t>
      </w:r>
      <w:r w:rsidR="00ED1BDE">
        <w:t>13</w:t>
      </w:r>
      <w:r w:rsidRPr="00AA4D8C">
        <w:t xml:space="preserve">. </w:t>
      </w:r>
    </w:p>
    <w:p w:rsidR="00700D7B" w:rsidRPr="00D252D2" w:rsidRDefault="00700D7B" w:rsidP="00700D7B">
      <w:pPr>
        <w:pStyle w:val="Zkladntext2"/>
        <w:numPr>
          <w:ilvl w:val="1"/>
          <w:numId w:val="5"/>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542F6D" w:rsidRDefault="00542F6D">
      <w:pPr>
        <w:spacing w:after="200" w:line="276" w:lineRule="auto"/>
        <w:rPr>
          <w:b/>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00ED1BDE">
        <w:rPr>
          <w:szCs w:val="22"/>
        </w:rPr>
        <w:t xml:space="preserve">mlouvy </w:t>
      </w:r>
      <w:r w:rsidR="00ED1BDE" w:rsidRPr="00ED1BDE">
        <w:rPr>
          <w:szCs w:val="22"/>
        </w:rPr>
        <w:t>pro provozovnu</w:t>
      </w:r>
      <w:r w:rsidRPr="00ED1BDE">
        <w:rPr>
          <w:szCs w:val="22"/>
        </w:rPr>
        <w:t xml:space="preserve"> Partner</w:t>
      </w:r>
      <w:r w:rsidRPr="007605F8">
        <w:rPr>
          <w:b/>
          <w:szCs w:val="22"/>
        </w:rPr>
        <w:t xml:space="preserve"> </w:t>
      </w:r>
      <w:r w:rsidR="00ED1BDE">
        <w:rPr>
          <w:b/>
          <w:szCs w:val="22"/>
        </w:rPr>
        <w:t>507 51 Holovousy</w:t>
      </w:r>
      <w:r>
        <w:rPr>
          <w:szCs w:val="22"/>
        </w:rPr>
        <w:t xml:space="preserve"> </w:t>
      </w:r>
      <w:r w:rsidRPr="00C245AE">
        <w:rPr>
          <w:szCs w:val="22"/>
        </w:rPr>
        <w:t xml:space="preserve">myšlena provozovna ČP s názvem </w:t>
      </w:r>
      <w:r w:rsidR="00C67656">
        <w:rPr>
          <w:b/>
          <w:szCs w:val="22"/>
        </w:rPr>
        <w:t>508 01 Hořice v Podkrkonoší</w:t>
      </w:r>
      <w:r w:rsidRPr="00C245AE">
        <w:rPr>
          <w:szCs w:val="22"/>
        </w:rPr>
        <w:t xml:space="preserve"> umístěna na adrese </w:t>
      </w:r>
      <w:r w:rsidR="00C67656">
        <w:rPr>
          <w:b/>
          <w:szCs w:val="22"/>
        </w:rPr>
        <w:t>Havlíčkova 40, 508 01 Hořice v Podkrkonoší</w:t>
      </w:r>
      <w:r w:rsidRPr="00C245AE">
        <w:rPr>
          <w:szCs w:val="22"/>
        </w:rPr>
        <w:t xml:space="preserve">, telefonní kontakt </w:t>
      </w:r>
      <w:r w:rsidR="00C67656">
        <w:rPr>
          <w:b/>
          <w:szCs w:val="22"/>
        </w:rPr>
        <w:t>+420 954 351 931</w:t>
      </w:r>
      <w:r w:rsidRPr="00C245AE">
        <w:rPr>
          <w:szCs w:val="22"/>
        </w:rPr>
        <w:t xml:space="preserve">. 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102C6A" w:rsidRDefault="00102C6A"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lastRenderedPageBreak/>
        <w:t xml:space="preserve">Tato Smlouva </w:t>
      </w:r>
      <w:r>
        <w:rPr>
          <w:szCs w:val="22"/>
        </w:rPr>
        <w:t xml:space="preserve">je uzavřena dnem podpisu a </w:t>
      </w:r>
      <w:r w:rsidRPr="00C245AE">
        <w:rPr>
          <w:szCs w:val="22"/>
        </w:rPr>
        <w:t xml:space="preserve">nabývá účinnosti dne </w:t>
      </w:r>
      <w:r w:rsidR="00C67656">
        <w:rPr>
          <w:b/>
        </w:rPr>
        <w:t>01. 03. 2018</w:t>
      </w:r>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D252D2" w:rsidRDefault="00700D7B" w:rsidP="00700D7B">
      <w:pPr>
        <w:pStyle w:val="Zkladntext2"/>
        <w:numPr>
          <w:ilvl w:val="1"/>
          <w:numId w:val="5"/>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sidR="00F92D6D">
        <w:rPr>
          <w:szCs w:val="22"/>
        </w:rPr>
        <w:t xml:space="preserve">banky uvedené v příloze č. </w:t>
      </w:r>
      <w:r w:rsidR="00F92D6D" w:rsidRPr="00C67656">
        <w:rPr>
          <w:szCs w:val="22"/>
        </w:rPr>
        <w:t>1</w:t>
      </w:r>
      <w:r w:rsidR="00C67656" w:rsidRPr="00C67656">
        <w:rPr>
          <w:szCs w:val="22"/>
        </w:rPr>
        <w:t xml:space="preserve"> </w:t>
      </w:r>
      <w:r w:rsidRPr="00C67656">
        <w:rPr>
          <w:szCs w:val="22"/>
        </w:rPr>
        <w:t xml:space="preserve">nebo </w:t>
      </w:r>
      <w:r w:rsidRPr="00C67656">
        <w:rPr>
          <w:sz w:val="24"/>
        </w:rPr>
        <w:t xml:space="preserve">jménem provozovatele okamžité loterie uvedeného v příloze č. </w:t>
      </w:r>
      <w:r w:rsidRPr="00C67656">
        <w:rPr>
          <w:szCs w:val="22"/>
        </w:rPr>
        <w:t>1</w:t>
      </w:r>
      <w:r w:rsidR="00C67656" w:rsidRPr="00C67656">
        <w:rPr>
          <w:szCs w:val="22"/>
        </w:rPr>
        <w:t>3</w:t>
      </w:r>
      <w:r w:rsidRPr="00C67656">
        <w:rPr>
          <w:szCs w:val="22"/>
        </w:rPr>
        <w:t xml:space="preserve"> na základě této Smlouvy v rozporu se zákonem o poštovních službách, zákonem o bankách</w:t>
      </w:r>
      <w:r w:rsidRPr="00C245AE">
        <w:rPr>
          <w:szCs w:val="22"/>
        </w:rPr>
        <w:t xml:space="preserve"> nebo jinými právními předpisy</w:t>
      </w:r>
      <w:r>
        <w:rPr>
          <w:szCs w:val="22"/>
        </w:rPr>
        <w:t>.</w:t>
      </w:r>
    </w:p>
    <w:p w:rsidR="00700D7B" w:rsidRDefault="00700D7B" w:rsidP="00700D7B">
      <w:pPr>
        <w:pStyle w:val="Zkladntext2"/>
        <w:numPr>
          <w:ilvl w:val="1"/>
          <w:numId w:val="5"/>
        </w:numPr>
        <w:spacing w:after="120" w:line="260" w:lineRule="exact"/>
        <w:ind w:left="624" w:hanging="624"/>
        <w:rPr>
          <w:b/>
          <w:bCs/>
        </w:rPr>
      </w:pP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Default="00700D7B" w:rsidP="00700D7B">
      <w:pPr>
        <w:pStyle w:val="Zkladntext2"/>
        <w:numPr>
          <w:ilvl w:val="1"/>
          <w:numId w:val="5"/>
        </w:numPr>
        <w:spacing w:after="120" w:line="260" w:lineRule="exact"/>
        <w:ind w:left="624" w:hanging="624"/>
        <w:rPr>
          <w:szCs w:val="22"/>
        </w:rPr>
      </w:pPr>
      <w:r>
        <w:rPr>
          <w:szCs w:val="22"/>
        </w:rPr>
        <w:t xml:space="preserve">V případě rozporu mezi zněním této Smlouvy a zněním přílohy č. 13 </w:t>
      </w:r>
      <w:r w:rsidRPr="00C67656">
        <w:rPr>
          <w:szCs w:val="22"/>
        </w:rPr>
        <w:t xml:space="preserve">až </w:t>
      </w:r>
      <w:r w:rsidR="00C67656" w:rsidRPr="00C67656">
        <w:rPr>
          <w:szCs w:val="22"/>
        </w:rPr>
        <w:t>14</w:t>
      </w:r>
      <w:r w:rsidRPr="00C67656">
        <w:rPr>
          <w:szCs w:val="22"/>
        </w:rPr>
        <w:t xml:space="preserve"> má</w:t>
      </w:r>
      <w:r>
        <w:rPr>
          <w:szCs w:val="22"/>
        </w:rPr>
        <w:t xml:space="preserve">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C67656">
        <w:rPr>
          <w:b/>
          <w:szCs w:val="22"/>
        </w:rPr>
        <w:t>2017/26079</w:t>
      </w:r>
      <w:r w:rsidRPr="00C245AE">
        <w:rPr>
          <w:szCs w:val="22"/>
        </w:rPr>
        <w:t xml:space="preserve"> dokládá: </w:t>
      </w:r>
    </w:p>
    <w:p w:rsidR="00700D7B" w:rsidRPr="00C245AE" w:rsidRDefault="00700D7B" w:rsidP="00C67656">
      <w:pPr>
        <w:pStyle w:val="Zkladntext2"/>
        <w:numPr>
          <w:ilvl w:val="0"/>
          <w:numId w:val="7"/>
        </w:numPr>
        <w:spacing w:after="120" w:line="260" w:lineRule="exact"/>
        <w:rPr>
          <w:szCs w:val="22"/>
        </w:rPr>
      </w:pPr>
      <w:r w:rsidRPr="00C245AE">
        <w:rPr>
          <w:szCs w:val="22"/>
        </w:rPr>
        <w:t>výpisem z</w:t>
      </w:r>
      <w:r w:rsidR="00C67656">
        <w:rPr>
          <w:szCs w:val="22"/>
        </w:rPr>
        <w:t> Živnostenského rejstříku</w:t>
      </w:r>
      <w:r w:rsidRPr="00C245AE">
        <w:rPr>
          <w:szCs w:val="22"/>
        </w:rPr>
        <w:t xml:space="preserve"> </w:t>
      </w:r>
    </w:p>
    <w:p w:rsidR="00700D7B" w:rsidRPr="000F1F5C" w:rsidRDefault="00700D7B" w:rsidP="00700D7B">
      <w:pPr>
        <w:pStyle w:val="Zkladntext2"/>
        <w:numPr>
          <w:ilvl w:val="1"/>
          <w:numId w:val="5"/>
        </w:numPr>
        <w:spacing w:after="120" w:line="260" w:lineRule="exact"/>
        <w:ind w:left="624" w:hanging="624"/>
        <w:rPr>
          <w:kern w:val="28"/>
          <w:szCs w:val="22"/>
        </w:rPr>
      </w:pPr>
      <w:r w:rsidRPr="000F1F5C">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0F1F5C">
        <w:rPr>
          <w:kern w:val="28"/>
          <w:szCs w:val="22"/>
        </w:rPr>
        <w:t xml:space="preserve"> registru smluv ČP. ČP je oprávněna před odesláním Smlouvy správci registru smluv ve Smlouvě znečitelnit informace, na něž se nevztahuje </w:t>
      </w:r>
      <w:proofErr w:type="spellStart"/>
      <w:r w:rsidRPr="000F1F5C">
        <w:rPr>
          <w:kern w:val="28"/>
          <w:szCs w:val="22"/>
        </w:rPr>
        <w:t>uveřejňovací</w:t>
      </w:r>
      <w:proofErr w:type="spellEnd"/>
      <w:r w:rsidRPr="000F1F5C">
        <w:rPr>
          <w:kern w:val="28"/>
          <w:szCs w:val="22"/>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lastRenderedPageBreak/>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Default="00700D7B" w:rsidP="00700D7B">
      <w:pPr>
        <w:tabs>
          <w:tab w:val="left" w:pos="357"/>
        </w:tabs>
        <w:spacing w:after="120" w:line="260" w:lineRule="exact"/>
        <w:ind w:left="2124" w:hanging="1416"/>
        <w:jc w:val="both"/>
      </w:pPr>
      <w:r>
        <w:rPr>
          <w:sz w:val="22"/>
          <w:szCs w:val="22"/>
        </w:rPr>
        <w:t>Příloha č. 10</w:t>
      </w:r>
      <w:r>
        <w:rPr>
          <w:sz w:val="22"/>
          <w:szCs w:val="22"/>
        </w:rPr>
        <w:tab/>
      </w:r>
      <w:r>
        <w:t>Pravidla pro přijímání a poskytování darů a pohoštění</w:t>
      </w:r>
    </w:p>
    <w:p w:rsidR="00700D7B" w:rsidRPr="00A4569A" w:rsidRDefault="00700D7B" w:rsidP="00C67656">
      <w:pPr>
        <w:tabs>
          <w:tab w:val="left" w:pos="357"/>
        </w:tabs>
        <w:spacing w:after="120" w:line="260" w:lineRule="exact"/>
        <w:ind w:left="2127" w:hanging="1419"/>
        <w:jc w:val="both"/>
        <w:rPr>
          <w:szCs w:val="22"/>
        </w:rPr>
      </w:pPr>
      <w:r w:rsidRPr="00A4569A">
        <w:rPr>
          <w:sz w:val="22"/>
          <w:szCs w:val="22"/>
        </w:rPr>
        <w:t>Příloha č. 1</w:t>
      </w:r>
      <w:r>
        <w:rPr>
          <w:sz w:val="22"/>
          <w:szCs w:val="22"/>
        </w:rPr>
        <w:t>1</w:t>
      </w:r>
      <w:r w:rsidRPr="00A4569A">
        <w:rPr>
          <w:sz w:val="22"/>
          <w:szCs w:val="22"/>
        </w:rPr>
        <w:tab/>
      </w:r>
      <w:r w:rsidRPr="00A4569A">
        <w:rPr>
          <w:szCs w:val="22"/>
        </w:rPr>
        <w:t>Bezpečnostní příručka uživatele ICT ČP platná ke dni podpisu této Smlouvy</w:t>
      </w:r>
    </w:p>
    <w:p w:rsidR="00700D7B" w:rsidRPr="00A4569A" w:rsidRDefault="0048363B" w:rsidP="00700D7B">
      <w:pPr>
        <w:tabs>
          <w:tab w:val="left" w:pos="357"/>
        </w:tabs>
        <w:spacing w:after="120" w:line="260" w:lineRule="exact"/>
        <w:ind w:left="2124" w:hanging="1416"/>
        <w:jc w:val="both"/>
        <w:rPr>
          <w:szCs w:val="22"/>
        </w:rPr>
      </w:pPr>
      <w:r>
        <w:rPr>
          <w:noProof/>
          <w:highlight w:val="lightGray"/>
        </w:rPr>
        <w:t>XXX</w:t>
      </w:r>
      <w:r w:rsidRPr="00C67656">
        <w:rPr>
          <w:szCs w:val="22"/>
          <w:highlight w:val="lightGray"/>
        </w:rPr>
        <w:t xml:space="preserve"> </w:t>
      </w:r>
      <w:r w:rsidR="00700D7B" w:rsidRPr="00A4569A">
        <w:rPr>
          <w:szCs w:val="22"/>
        </w:rPr>
        <w:t xml:space="preserve"> </w:t>
      </w:r>
    </w:p>
    <w:p w:rsidR="00700D7B" w:rsidRDefault="00C67656" w:rsidP="00700D7B">
      <w:pPr>
        <w:tabs>
          <w:tab w:val="left" w:pos="357"/>
        </w:tabs>
        <w:spacing w:after="120" w:line="260" w:lineRule="exact"/>
        <w:ind w:left="2124" w:hanging="1416"/>
        <w:jc w:val="both"/>
      </w:pPr>
      <w:r>
        <w:t>Příloha č. 13</w:t>
      </w:r>
      <w:r w:rsidR="00700D7B">
        <w:tab/>
        <w:t xml:space="preserve">Pravidla prodeje losů okamžitých loterií </w:t>
      </w:r>
    </w:p>
    <w:p w:rsidR="00700D7B" w:rsidRDefault="00C67656" w:rsidP="00700D7B">
      <w:pPr>
        <w:tabs>
          <w:tab w:val="left" w:pos="357"/>
        </w:tabs>
        <w:spacing w:after="120" w:line="260" w:lineRule="exact"/>
        <w:ind w:left="2124" w:hanging="1416"/>
        <w:jc w:val="both"/>
        <w:rPr>
          <w:sz w:val="22"/>
          <w:szCs w:val="22"/>
        </w:rPr>
      </w:pPr>
      <w:r>
        <w:t>Příloha č. 14</w:t>
      </w:r>
      <w:r w:rsidR="00700D7B">
        <w:tab/>
        <w:t xml:space="preserve">Pravidla prodeje dálničních kupónů </w:t>
      </w: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bookmarkStart w:id="0" w:name="_GoBack"/>
      <w:bookmarkEnd w:id="0"/>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V</w:t>
      </w:r>
      <w:r w:rsidR="00C67656">
        <w:rPr>
          <w:rFonts w:ascii="Times New Roman" w:hAnsi="Times New Roman"/>
          <w:sz w:val="22"/>
          <w:szCs w:val="22"/>
        </w:rPr>
        <w:t xml:space="preserve"> Pardubicích </w:t>
      </w:r>
      <w:r w:rsidRPr="00C245AE">
        <w:rPr>
          <w:rFonts w:ascii="Times New Roman" w:hAnsi="Times New Roman"/>
          <w:sz w:val="22"/>
          <w:szCs w:val="22"/>
        </w:rPr>
        <w:t xml:space="preserve">dne </w:t>
      </w:r>
      <w:r w:rsidR="00C67656">
        <w:rPr>
          <w:rFonts w:ascii="Times New Roman" w:hAnsi="Times New Roman"/>
          <w:sz w:val="22"/>
          <w:szCs w:val="22"/>
        </w:rPr>
        <w:t xml:space="preserve">30. 11. 2017 </w:t>
      </w:r>
      <w:r w:rsidR="00C67656">
        <w:rPr>
          <w:rFonts w:ascii="Times New Roman" w:hAnsi="Times New Roman"/>
          <w:sz w:val="22"/>
          <w:szCs w:val="22"/>
        </w:rPr>
        <w:tab/>
      </w:r>
      <w:r w:rsidR="00C67656">
        <w:rPr>
          <w:rFonts w:ascii="Times New Roman" w:hAnsi="Times New Roman"/>
          <w:sz w:val="22"/>
          <w:szCs w:val="22"/>
        </w:rPr>
        <w:tab/>
      </w:r>
      <w:r w:rsidR="00C67656">
        <w:rPr>
          <w:rFonts w:ascii="Times New Roman" w:hAnsi="Times New Roman"/>
          <w:sz w:val="22"/>
          <w:szCs w:val="22"/>
        </w:rPr>
        <w:tab/>
      </w:r>
      <w:r w:rsidR="00C67656">
        <w:rPr>
          <w:rFonts w:ascii="Times New Roman" w:hAnsi="Times New Roman"/>
          <w:sz w:val="22"/>
          <w:szCs w:val="22"/>
        </w:rPr>
        <w:tab/>
      </w:r>
      <w:r w:rsidRPr="00C245AE">
        <w:rPr>
          <w:rFonts w:ascii="Times New Roman" w:hAnsi="Times New Roman"/>
          <w:sz w:val="22"/>
          <w:szCs w:val="22"/>
        </w:rPr>
        <w:t xml:space="preserve">V </w:t>
      </w:r>
      <w:r w:rsidR="00C67656">
        <w:rPr>
          <w:rFonts w:ascii="Times New Roman" w:hAnsi="Times New Roman"/>
          <w:sz w:val="22"/>
          <w:szCs w:val="22"/>
        </w:rPr>
        <w:t>Brně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C67656">
        <w:rPr>
          <w:rFonts w:ascii="Times New Roman" w:hAnsi="Times New Roman"/>
          <w:sz w:val="22"/>
          <w:szCs w:val="22"/>
        </w:rPr>
        <w:t>30. 11. 2017</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C67656" w:rsidP="00700D7B">
      <w:pPr>
        <w:pStyle w:val="P-NORMAL-TEXT"/>
        <w:rPr>
          <w:rFonts w:ascii="Times New Roman" w:hAnsi="Times New Roman"/>
          <w:i/>
          <w:iCs/>
          <w:sz w:val="22"/>
          <w:szCs w:val="22"/>
        </w:rPr>
      </w:pPr>
      <w:r>
        <w:rPr>
          <w:rFonts w:ascii="Times New Roman" w:hAnsi="Times New Roman"/>
          <w:i/>
          <w:iCs/>
          <w:sz w:val="22"/>
          <w:szCs w:val="22"/>
        </w:rPr>
        <w:t xml:space="preserve">                  Ing. Libor Černý</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JUDr. Ing. Jaroslav </w:t>
      </w:r>
      <w:proofErr w:type="spellStart"/>
      <w:r>
        <w:rPr>
          <w:rFonts w:ascii="Times New Roman" w:hAnsi="Times New Roman"/>
          <w:i/>
          <w:iCs/>
          <w:sz w:val="22"/>
          <w:szCs w:val="22"/>
        </w:rPr>
        <w:t>Švamberk</w:t>
      </w:r>
      <w:proofErr w:type="spellEnd"/>
    </w:p>
    <w:p w:rsidR="00700D7B" w:rsidRDefault="00C67656" w:rsidP="00700D7B">
      <w:pPr>
        <w:pStyle w:val="P-NORMAL-TEXT"/>
        <w:rPr>
          <w:rFonts w:ascii="Times New Roman" w:hAnsi="Times New Roman"/>
          <w:i/>
          <w:iCs/>
          <w:sz w:val="22"/>
          <w:szCs w:val="22"/>
        </w:rPr>
      </w:pPr>
      <w:r>
        <w:rPr>
          <w:rFonts w:ascii="Times New Roman" w:hAnsi="Times New Roman"/>
          <w:sz w:val="22"/>
          <w:szCs w:val="22"/>
        </w:rPr>
        <w:t>ředitel Pobočkové sítě Východní Čechy</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Pr>
          <w:rFonts w:ascii="Times New Roman" w:hAnsi="Times New Roman"/>
          <w:sz w:val="22"/>
          <w:szCs w:val="22"/>
        </w:rPr>
        <w:t>jednatel</w:t>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52" w:rsidRDefault="00945352" w:rsidP="00700D7B">
      <w:r>
        <w:separator/>
      </w:r>
    </w:p>
  </w:endnote>
  <w:endnote w:type="continuationSeparator" w:id="0">
    <w:p w:rsidR="00945352" w:rsidRDefault="00945352"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8363B">
      <w:rPr>
        <w:noProof/>
      </w:rPr>
      <w:t>6</w:t>
    </w:r>
    <w:r>
      <w:rPr>
        <w:noProof/>
      </w:rPr>
      <w:fldChar w:fldCharType="end"/>
    </w:r>
    <w:r>
      <w:t>/</w:t>
    </w:r>
    <w:fldSimple w:instr=" NUMPAGES  \* Arabic  \* MERGEFORMAT ">
      <w:r w:rsidR="0048363B">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52" w:rsidRDefault="00945352" w:rsidP="00700D7B">
      <w:r>
        <w:separator/>
      </w:r>
    </w:p>
  </w:footnote>
  <w:footnote w:type="continuationSeparator" w:id="0">
    <w:p w:rsidR="00945352" w:rsidRDefault="00945352"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37314988" wp14:editId="78DEB2C1">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127C99D7" wp14:editId="51268D2B">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4F029013" wp14:editId="305E007F">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ED1BDE">
      <w:rPr>
        <w:rFonts w:ascii="Arial" w:hAnsi="Arial" w:cs="Arial"/>
      </w:rPr>
      <w:t>2017</w:t>
    </w:r>
    <w:r>
      <w:rPr>
        <w:rFonts w:ascii="Arial" w:hAnsi="Arial" w:cs="Arial"/>
      </w:rPr>
      <w:t>/</w:t>
    </w:r>
    <w:r w:rsidR="00ED1BDE">
      <w:rPr>
        <w:rFonts w:ascii="Arial" w:hAnsi="Arial" w:cs="Arial"/>
      </w:rPr>
      <w:t>26079</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BD46D9A2"/>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C35BA0"/>
    <w:multiLevelType w:val="hybridMultilevel"/>
    <w:tmpl w:val="8B5496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924A3"/>
    <w:rsid w:val="000E2216"/>
    <w:rsid w:val="000F1F5C"/>
    <w:rsid w:val="00102C6A"/>
    <w:rsid w:val="00122605"/>
    <w:rsid w:val="00135D8E"/>
    <w:rsid w:val="00171F3C"/>
    <w:rsid w:val="00185201"/>
    <w:rsid w:val="001A0235"/>
    <w:rsid w:val="001C51E4"/>
    <w:rsid w:val="00262DF0"/>
    <w:rsid w:val="003053C3"/>
    <w:rsid w:val="003423A7"/>
    <w:rsid w:val="00370B28"/>
    <w:rsid w:val="003A26D6"/>
    <w:rsid w:val="004428C9"/>
    <w:rsid w:val="0048363B"/>
    <w:rsid w:val="00486DE0"/>
    <w:rsid w:val="00517A16"/>
    <w:rsid w:val="00542F6D"/>
    <w:rsid w:val="0054790A"/>
    <w:rsid w:val="00590D2F"/>
    <w:rsid w:val="005E0865"/>
    <w:rsid w:val="005E12B8"/>
    <w:rsid w:val="006C6064"/>
    <w:rsid w:val="00700D7B"/>
    <w:rsid w:val="007846F4"/>
    <w:rsid w:val="007900D2"/>
    <w:rsid w:val="007A29A3"/>
    <w:rsid w:val="00807FDF"/>
    <w:rsid w:val="00846C46"/>
    <w:rsid w:val="00861ADB"/>
    <w:rsid w:val="00865E77"/>
    <w:rsid w:val="00945352"/>
    <w:rsid w:val="009F446E"/>
    <w:rsid w:val="00A277B2"/>
    <w:rsid w:val="00A9026E"/>
    <w:rsid w:val="00AA308B"/>
    <w:rsid w:val="00AE42EC"/>
    <w:rsid w:val="00B326BD"/>
    <w:rsid w:val="00B60B7A"/>
    <w:rsid w:val="00BA4850"/>
    <w:rsid w:val="00BC2F92"/>
    <w:rsid w:val="00C628E9"/>
    <w:rsid w:val="00C67656"/>
    <w:rsid w:val="00C94165"/>
    <w:rsid w:val="00CA39A2"/>
    <w:rsid w:val="00CD0396"/>
    <w:rsid w:val="00CF7379"/>
    <w:rsid w:val="00D37CC4"/>
    <w:rsid w:val="00D70497"/>
    <w:rsid w:val="00DA626B"/>
    <w:rsid w:val="00DC3445"/>
    <w:rsid w:val="00E22DAC"/>
    <w:rsid w:val="00E24415"/>
    <w:rsid w:val="00E32B38"/>
    <w:rsid w:val="00ED1BDE"/>
    <w:rsid w:val="00EF4C97"/>
    <w:rsid w:val="00F07A70"/>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3222</Words>
  <Characters>19011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Trunečková Markéta Bc.</cp:lastModifiedBy>
  <cp:revision>3</cp:revision>
  <cp:lastPrinted>2017-11-20T10:22:00Z</cp:lastPrinted>
  <dcterms:created xsi:type="dcterms:W3CDTF">2017-11-30T09:57:00Z</dcterms:created>
  <dcterms:modified xsi:type="dcterms:W3CDTF">2017-11-30T10:07:00Z</dcterms:modified>
</cp:coreProperties>
</file>