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6C3557" w:rsidRDefault="001E346E" w:rsidP="008A4500">
            <w:pPr>
              <w:pStyle w:val="Tabulka"/>
              <w:rPr>
                <w:szCs w:val="22"/>
              </w:rPr>
            </w:pPr>
            <w:r w:rsidRPr="001E346E">
              <w:rPr>
                <w:szCs w:val="22"/>
              </w:rPr>
              <w:t>Z21859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4C2534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2016_31_157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BA089A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246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F77A75" w:rsidRDefault="00F77A75" w:rsidP="00F77A75">
            <w:pPr>
              <w:pStyle w:val="Tabulka"/>
              <w:rPr>
                <w:b/>
                <w:szCs w:val="22"/>
              </w:rPr>
            </w:pPr>
            <w:r>
              <w:rPr>
                <w:b/>
                <w:lang w:eastAsia="cs-CZ"/>
              </w:rPr>
              <w:t>LPIS -  z</w:t>
            </w:r>
            <w:r w:rsidR="00BA089A" w:rsidRPr="00F77A75">
              <w:rPr>
                <w:b/>
                <w:lang w:eastAsia="cs-CZ"/>
              </w:rPr>
              <w:t>měna</w:t>
            </w:r>
            <w:r w:rsidR="00BA089A" w:rsidRPr="003F65A3">
              <w:rPr>
                <w:b/>
              </w:rPr>
              <w:t xml:space="preserve"> mechanismu evidence obnovy T</w:t>
            </w:r>
            <w:r w:rsidR="00D62857" w:rsidRPr="003F65A3">
              <w:rPr>
                <w:b/>
              </w:rPr>
              <w:t>TP</w:t>
            </w:r>
            <w:r w:rsidR="00BA089A" w:rsidRPr="003F65A3">
              <w:rPr>
                <w:b/>
              </w:rPr>
              <w:t xml:space="preserve"> v LPIS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8A4500" w:rsidRPr="00152E30" w:rsidRDefault="008A4500" w:rsidP="001E346E">
            <w:pPr>
              <w:pStyle w:val="Tabulka"/>
              <w:rPr>
                <w:szCs w:val="22"/>
              </w:rPr>
            </w:pPr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4500" w:rsidRPr="006C3557" w:rsidRDefault="007F6E2D" w:rsidP="00703C80">
            <w:pPr>
              <w:pStyle w:val="Tabulka"/>
              <w:rPr>
                <w:szCs w:val="22"/>
              </w:rPr>
            </w:pPr>
            <w:sdt>
              <w:sdtPr>
                <w:rPr>
                  <w:szCs w:val="22"/>
                </w:rPr>
                <w:id w:val="-1745104504"/>
                <w:placeholder>
                  <w:docPart w:val="390188DC41C241DE904F1129ACB75A4C"/>
                </w:placeholder>
                <w:date w:fullDate="2018-06-3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96C18">
                  <w:rPr>
                    <w:szCs w:val="22"/>
                  </w:rPr>
                  <w:t>30.6.2018</w:t>
                </w:r>
              </w:sdtContent>
            </w:sdt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9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9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9A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BA089A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 - EP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9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AA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292"/>
        <w:gridCol w:w="1418"/>
        <w:gridCol w:w="1393"/>
        <w:gridCol w:w="3011"/>
      </w:tblGrid>
      <w:tr w:rsidR="004C5DDA" w:rsidRPr="006C3557" w:rsidTr="001E346E"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040ED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040EDB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040EDB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1E346E">
        <w:trPr>
          <w:trHeight w:hRule="exact" w:val="20"/>
        </w:trPr>
        <w:tc>
          <w:tcPr>
            <w:tcW w:w="1804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292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8B6CD2" w:rsidRPr="006C3557" w:rsidTr="00A153DD">
        <w:tc>
          <w:tcPr>
            <w:tcW w:w="18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B6CD2" w:rsidRPr="004C5DDA" w:rsidRDefault="008B6CD2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Žadatel/věcný/metodický garant</w:t>
            </w:r>
          </w:p>
        </w:tc>
        <w:tc>
          <w:tcPr>
            <w:tcW w:w="2292" w:type="dxa"/>
            <w:tcBorders>
              <w:top w:val="dotted" w:sz="4" w:space="0" w:color="auto"/>
            </w:tcBorders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  <w:tc>
          <w:tcPr>
            <w:tcW w:w="1393" w:type="dxa"/>
            <w:tcBorders>
              <w:top w:val="dotted" w:sz="4" w:space="0" w:color="auto"/>
            </w:tcBorders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</w:tr>
      <w:tr w:rsidR="008B6CD2" w:rsidRPr="006C3557" w:rsidTr="00A153DD">
        <w:tc>
          <w:tcPr>
            <w:tcW w:w="1804" w:type="dxa"/>
            <w:tcBorders>
              <w:left w:val="dotted" w:sz="4" w:space="0" w:color="auto"/>
            </w:tcBorders>
            <w:vAlign w:val="center"/>
          </w:tcPr>
          <w:p w:rsidR="008B6CD2" w:rsidRPr="004C5DDA" w:rsidRDefault="008B6CD2" w:rsidP="00A76AAB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292" w:type="dxa"/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  <w:tc>
          <w:tcPr>
            <w:tcW w:w="1393" w:type="dxa"/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  <w:tc>
          <w:tcPr>
            <w:tcW w:w="3011" w:type="dxa"/>
            <w:tcBorders>
              <w:right w:val="dotted" w:sz="4" w:space="0" w:color="auto"/>
            </w:tcBorders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</w:tr>
      <w:tr w:rsidR="008B6CD2" w:rsidRPr="006C3557" w:rsidTr="00A153DD">
        <w:tc>
          <w:tcPr>
            <w:tcW w:w="1804" w:type="dxa"/>
            <w:tcBorders>
              <w:left w:val="dotted" w:sz="4" w:space="0" w:color="auto"/>
            </w:tcBorders>
            <w:vAlign w:val="center"/>
          </w:tcPr>
          <w:p w:rsidR="008B6CD2" w:rsidRPr="004C5DDA" w:rsidRDefault="008B6CD2" w:rsidP="00A76AAB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292" w:type="dxa"/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  <w:tc>
          <w:tcPr>
            <w:tcW w:w="1393" w:type="dxa"/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  <w:tc>
          <w:tcPr>
            <w:tcW w:w="3011" w:type="dxa"/>
            <w:tcBorders>
              <w:right w:val="dotted" w:sz="4" w:space="0" w:color="auto"/>
            </w:tcBorders>
          </w:tcPr>
          <w:p w:rsidR="008B6CD2" w:rsidRDefault="008B6CD2">
            <w:r w:rsidRPr="00CA2C5D">
              <w:rPr>
                <w:sz w:val="20"/>
                <w:szCs w:val="20"/>
              </w:rPr>
              <w:t>…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87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536"/>
        <w:gridCol w:w="3662"/>
      </w:tblGrid>
      <w:tr w:rsidR="00963671" w:rsidRPr="006C3557" w:rsidTr="001E346E">
        <w:trPr>
          <w:trHeight w:val="397"/>
        </w:trPr>
        <w:tc>
          <w:tcPr>
            <w:tcW w:w="1681" w:type="dxa"/>
            <w:vAlign w:val="center"/>
          </w:tcPr>
          <w:p w:rsidR="00963671" w:rsidRPr="006C3557" w:rsidRDefault="00963671" w:rsidP="006D673E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536" w:type="dxa"/>
            <w:vAlign w:val="center"/>
          </w:tcPr>
          <w:p w:rsidR="00963671" w:rsidRPr="006C3557" w:rsidRDefault="00963671" w:rsidP="001E346E">
            <w:pPr>
              <w:pStyle w:val="Tabulka"/>
              <w:jc w:val="center"/>
              <w:rPr>
                <w:szCs w:val="22"/>
              </w:rPr>
            </w:pPr>
            <w:r w:rsidRPr="006167F6">
              <w:t>353-2015-13310</w:t>
            </w:r>
            <w:r w:rsidR="00035531">
              <w:t xml:space="preserve"> / 1</w:t>
            </w:r>
            <w:r w:rsidR="001E346E">
              <w:t xml:space="preserve"> (S2016-0118)</w:t>
            </w:r>
          </w:p>
        </w:tc>
        <w:tc>
          <w:tcPr>
            <w:tcW w:w="3662" w:type="dxa"/>
            <w:vAlign w:val="center"/>
          </w:tcPr>
          <w:p w:rsidR="00963671" w:rsidRPr="002D0745" w:rsidRDefault="00963671" w:rsidP="001E346E">
            <w:pPr>
              <w:pStyle w:val="Tabulka"/>
              <w:jc w:val="center"/>
              <w:rPr>
                <w:rStyle w:val="Siln"/>
                <w:szCs w:val="22"/>
              </w:rPr>
            </w:pPr>
            <w:r w:rsidRPr="006167F6">
              <w:t>KL 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210895" w:rsidRDefault="00712804" w:rsidP="00951614">
      <w:pPr>
        <w:pStyle w:val="Nadpis2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  <w:r w:rsidR="00951614">
        <w:rPr>
          <w:rFonts w:cs="Arial"/>
          <w:szCs w:val="22"/>
        </w:rPr>
        <w:t xml:space="preserve"> a o</w:t>
      </w:r>
      <w:r w:rsidR="00951614" w:rsidRPr="00951614">
        <w:rPr>
          <w:rFonts w:cs="Arial"/>
          <w:szCs w:val="22"/>
        </w:rPr>
        <w:t>důvodnění požadované změny (legislativní změny, přínosy)</w:t>
      </w:r>
    </w:p>
    <w:p w:rsidR="00AA6899" w:rsidRDefault="00F076EC" w:rsidP="00617034">
      <w:pPr>
        <w:jc w:val="both"/>
      </w:pPr>
      <w:r>
        <w:t>M</w:t>
      </w:r>
      <w:r w:rsidRPr="00F076EC">
        <w:t>echanismu</w:t>
      </w:r>
      <w:r>
        <w:t>s</w:t>
      </w:r>
      <w:r w:rsidRPr="00F076EC">
        <w:t xml:space="preserve"> evidence obnovy T</w:t>
      </w:r>
      <w:r w:rsidR="008632B7">
        <w:t>T</w:t>
      </w:r>
      <w:r w:rsidR="00D62857">
        <w:t>P</w:t>
      </w:r>
      <w:r w:rsidRPr="00F076EC">
        <w:t xml:space="preserve"> v</w:t>
      </w:r>
      <w:r>
        <w:t> </w:t>
      </w:r>
      <w:r w:rsidRPr="00F076EC">
        <w:t>LPIS</w:t>
      </w:r>
      <w:r>
        <w:t xml:space="preserve"> </w:t>
      </w:r>
      <w:r w:rsidR="000D4066">
        <w:t xml:space="preserve">byl v roce 2010 nastaven </w:t>
      </w:r>
      <w:r w:rsidR="00697635">
        <w:t>odpovídajícím způsobem</w:t>
      </w:r>
      <w:r w:rsidR="00AA6899">
        <w:t xml:space="preserve"> na tehdejší možnosti SW, požadavky na administraci </w:t>
      </w:r>
      <w:r w:rsidR="00697635">
        <w:t>dotací a možnosti</w:t>
      </w:r>
      <w:r w:rsidR="00AA6899">
        <w:t xml:space="preserve"> výpočetního výkonu infrastruktury. Obnova </w:t>
      </w:r>
      <w:r w:rsidR="00B835D3">
        <w:t xml:space="preserve">trvalého </w:t>
      </w:r>
      <w:r w:rsidR="00AA6899">
        <w:t xml:space="preserve">travního porostu </w:t>
      </w:r>
      <w:r w:rsidR="00697635">
        <w:t xml:space="preserve">byla a je ze zákona </w:t>
      </w:r>
      <w:r w:rsidR="00AA6899">
        <w:t xml:space="preserve">prováděna vždy na celém DPB a tento DPB si poté následně sebou nesl údaje o </w:t>
      </w:r>
      <w:r w:rsidR="008F15A9">
        <w:t xml:space="preserve">provedené </w:t>
      </w:r>
      <w:r w:rsidR="00697635">
        <w:t>obnově trvalého</w:t>
      </w:r>
      <w:r w:rsidR="00B835D3">
        <w:t xml:space="preserve"> </w:t>
      </w:r>
      <w:r w:rsidR="008F15A9">
        <w:t>travního porostu, což sebou přinášelo (a přináší) problémy s vyhodnocováním možnosti další obnovy</w:t>
      </w:r>
      <w:r w:rsidR="00B835D3">
        <w:t xml:space="preserve"> trvalého </w:t>
      </w:r>
      <w:r w:rsidR="008F15A9">
        <w:t>travního p</w:t>
      </w:r>
      <w:r w:rsidR="00B835D3">
        <w:t>o</w:t>
      </w:r>
      <w:r w:rsidR="00743588">
        <w:t xml:space="preserve">rostu (omezení </w:t>
      </w:r>
      <w:r w:rsidR="008F15A9">
        <w:t xml:space="preserve">max. 1x za 5 let) v místech, kde </w:t>
      </w:r>
      <w:r w:rsidR="00697635">
        <w:t xml:space="preserve">následně </w:t>
      </w:r>
      <w:r w:rsidR="008F15A9">
        <w:t xml:space="preserve">došlo ke změnám v rozložení DPB na daném území. </w:t>
      </w:r>
      <w:r w:rsidR="00951614">
        <w:t xml:space="preserve">Upgrade LPIS, provedený </w:t>
      </w:r>
      <w:r w:rsidR="008F15A9">
        <w:t xml:space="preserve">v rámci IOP </w:t>
      </w:r>
      <w:r w:rsidR="00951614">
        <w:t>a související posílení infrastruktury umožňují tento zastaralý princip opustit a zavést nové řešení</w:t>
      </w:r>
      <w:r w:rsidR="00697635">
        <w:t xml:space="preserve"> na základě geometrického průniku</w:t>
      </w:r>
      <w:r w:rsidR="00B30939">
        <w:t>, který</w:t>
      </w:r>
      <w:r w:rsidR="00951614">
        <w:t xml:space="preserve"> umožní lépe vyhodnocovat proběhlou obnovu </w:t>
      </w:r>
      <w:r w:rsidR="00B835D3">
        <w:t xml:space="preserve">trvalého </w:t>
      </w:r>
      <w:r w:rsidR="00951614">
        <w:t xml:space="preserve">travního porostu v územích dotčených </w:t>
      </w:r>
      <w:r w:rsidR="002E299F">
        <w:t>územní změnou (změnami).</w:t>
      </w:r>
      <w:r w:rsidR="00951614">
        <w:t xml:space="preserve"> </w:t>
      </w:r>
      <w:r w:rsidR="002E299F">
        <w:t xml:space="preserve"> </w:t>
      </w:r>
    </w:p>
    <w:p w:rsidR="002E299F" w:rsidRDefault="002E299F" w:rsidP="002E299F">
      <w:pPr>
        <w:jc w:val="both"/>
      </w:pPr>
      <w:r>
        <w:t>Zákonná úprava</w:t>
      </w:r>
      <w:r w:rsidR="000B499C">
        <w:t xml:space="preserve"> </w:t>
      </w:r>
      <w:r>
        <w:t>§ 3j</w:t>
      </w:r>
      <w:r w:rsidR="000B499C">
        <w:t xml:space="preserve"> zák. č. 252/1997 Sb., v platném znění zní:</w:t>
      </w:r>
    </w:p>
    <w:p w:rsidR="002E299F" w:rsidRDefault="002E299F" w:rsidP="002E299F">
      <w:pPr>
        <w:jc w:val="both"/>
      </w:pPr>
    </w:p>
    <w:p w:rsidR="002E299F" w:rsidRDefault="002E299F" w:rsidP="000B499C">
      <w:pPr>
        <w:jc w:val="center"/>
      </w:pPr>
      <w:r>
        <w:lastRenderedPageBreak/>
        <w:t>Obnova trvalého travního porostu</w:t>
      </w:r>
    </w:p>
    <w:p w:rsidR="002E299F" w:rsidRPr="000B499C" w:rsidRDefault="002E299F" w:rsidP="00035531">
      <w:pPr>
        <w:spacing w:after="0"/>
        <w:jc w:val="both"/>
        <w:rPr>
          <w:i/>
          <w:color w:val="0070C0"/>
        </w:rPr>
      </w:pPr>
      <w:r>
        <w:tab/>
      </w:r>
      <w:r w:rsidRPr="000B499C">
        <w:rPr>
          <w:i/>
          <w:color w:val="0070C0"/>
        </w:rPr>
        <w:t>(1) Jestliže se uživatel dílu půdního bloku rozhodne obnovit trvalý travní porost stanovený nařízením vlády podle § 3i,</w:t>
      </w:r>
    </w:p>
    <w:p w:rsidR="002E299F" w:rsidRPr="000B499C" w:rsidRDefault="002E299F" w:rsidP="000B499C">
      <w:pPr>
        <w:spacing w:after="0"/>
        <w:jc w:val="both"/>
        <w:rPr>
          <w:i/>
          <w:color w:val="0070C0"/>
        </w:rPr>
      </w:pPr>
      <w:r w:rsidRPr="000B499C">
        <w:rPr>
          <w:i/>
          <w:color w:val="0070C0"/>
        </w:rPr>
        <w:t xml:space="preserve"> </w:t>
      </w:r>
    </w:p>
    <w:p w:rsidR="002E299F" w:rsidRPr="000B499C" w:rsidRDefault="002E299F" w:rsidP="000B499C">
      <w:pPr>
        <w:spacing w:after="0"/>
        <w:jc w:val="both"/>
        <w:rPr>
          <w:i/>
          <w:color w:val="0070C0"/>
        </w:rPr>
      </w:pPr>
      <w:r w:rsidRPr="000B499C">
        <w:rPr>
          <w:i/>
          <w:color w:val="0070C0"/>
        </w:rPr>
        <w:t>a) ohlásí tuto skutečnost Fondu nejpozději do 15 dnů ode dne zahájení obnovy trvalého travního porostu na dílu půdního bloku,</w:t>
      </w:r>
    </w:p>
    <w:p w:rsidR="002E299F" w:rsidRPr="000B499C" w:rsidRDefault="002E299F" w:rsidP="000B499C">
      <w:pPr>
        <w:spacing w:after="0"/>
        <w:jc w:val="both"/>
        <w:rPr>
          <w:i/>
          <w:color w:val="0070C0"/>
        </w:rPr>
      </w:pPr>
      <w:r w:rsidRPr="000B499C">
        <w:rPr>
          <w:i/>
          <w:color w:val="0070C0"/>
        </w:rPr>
        <w:t xml:space="preserve"> </w:t>
      </w:r>
    </w:p>
    <w:p w:rsidR="002E299F" w:rsidRPr="000B499C" w:rsidRDefault="002E299F" w:rsidP="000B499C">
      <w:pPr>
        <w:spacing w:after="0"/>
        <w:jc w:val="both"/>
        <w:rPr>
          <w:i/>
          <w:color w:val="0070C0"/>
        </w:rPr>
      </w:pPr>
      <w:r w:rsidRPr="000B499C">
        <w:rPr>
          <w:i/>
          <w:color w:val="0070C0"/>
        </w:rPr>
        <w:t>b) zajistí souvislý trvalý travní porost na dílu půdního bloku, nejpozději do 31. srpna v příslušném kalendářním roce, jestliže obnova trvalého travního porostu byla ohlášena v období od 1. července předcházejícího kalendářního roku do 30. června příslušného kalendářního roku, a</w:t>
      </w:r>
    </w:p>
    <w:p w:rsidR="002E299F" w:rsidRPr="000B499C" w:rsidRDefault="002E299F" w:rsidP="000B499C">
      <w:pPr>
        <w:spacing w:after="0"/>
        <w:jc w:val="both"/>
        <w:rPr>
          <w:i/>
          <w:color w:val="0070C0"/>
        </w:rPr>
      </w:pPr>
      <w:r w:rsidRPr="000B499C">
        <w:rPr>
          <w:i/>
          <w:color w:val="0070C0"/>
        </w:rPr>
        <w:t xml:space="preserve"> </w:t>
      </w:r>
    </w:p>
    <w:p w:rsidR="002E299F" w:rsidRPr="000B499C" w:rsidRDefault="002E299F" w:rsidP="000B499C">
      <w:pPr>
        <w:spacing w:after="0"/>
        <w:jc w:val="both"/>
        <w:rPr>
          <w:i/>
          <w:color w:val="0070C0"/>
        </w:rPr>
      </w:pPr>
      <w:r w:rsidRPr="000B499C">
        <w:rPr>
          <w:i/>
          <w:color w:val="0070C0"/>
        </w:rPr>
        <w:t>c) zajistí sklizení plodiny na dílu půdního bloku, určené k ochraně vzcházejícího trvalého travního porostu, byla-li vyseta na dílu půdního bloku, nejpozději do 31. srpna v příslušném kalendářním roce, jestliže obnova trvalého travního porostu byla ohlášena v období od 1. července předcházejícího kalendářního roku do 30. června příslušného kalendářního roku.</w:t>
      </w:r>
    </w:p>
    <w:p w:rsidR="002E299F" w:rsidRPr="000B499C" w:rsidRDefault="002E299F" w:rsidP="000B499C">
      <w:pPr>
        <w:spacing w:after="0"/>
        <w:jc w:val="both"/>
        <w:rPr>
          <w:i/>
          <w:color w:val="0070C0"/>
        </w:rPr>
      </w:pPr>
      <w:r w:rsidRPr="000B499C">
        <w:rPr>
          <w:i/>
          <w:color w:val="0070C0"/>
        </w:rPr>
        <w:tab/>
        <w:t>Tímto ustanovením není dotčen postup podle zákona o ochraně přírody a krajiny.</w:t>
      </w:r>
    </w:p>
    <w:p w:rsidR="002E299F" w:rsidRPr="000B499C" w:rsidRDefault="002E299F" w:rsidP="000B499C">
      <w:pPr>
        <w:spacing w:after="0"/>
        <w:jc w:val="both"/>
        <w:rPr>
          <w:i/>
          <w:color w:val="0070C0"/>
        </w:rPr>
      </w:pPr>
      <w:r w:rsidRPr="000B499C">
        <w:rPr>
          <w:i/>
          <w:color w:val="0070C0"/>
        </w:rPr>
        <w:t xml:space="preserve"> </w:t>
      </w:r>
    </w:p>
    <w:p w:rsidR="002E299F" w:rsidRPr="000B499C" w:rsidRDefault="002E299F" w:rsidP="000B499C">
      <w:pPr>
        <w:spacing w:after="0"/>
        <w:jc w:val="both"/>
        <w:rPr>
          <w:i/>
          <w:color w:val="0070C0"/>
        </w:rPr>
      </w:pPr>
      <w:r w:rsidRPr="000B499C">
        <w:rPr>
          <w:i/>
          <w:color w:val="0070C0"/>
        </w:rPr>
        <w:tab/>
        <w:t>(2) Jestliže Fond na základě vlastního zjištění nebo na základě podnětu orgánu veřejné správy zjistí nesplnění podmínek uvedených v odstavci 1 písm. b) nebo c), postupuje podle § 3g odst. 8.</w:t>
      </w:r>
    </w:p>
    <w:p w:rsidR="00AA6899" w:rsidRDefault="00AA6899" w:rsidP="00617034">
      <w:pPr>
        <w:jc w:val="both"/>
      </w:pPr>
    </w:p>
    <w:p w:rsidR="00712804" w:rsidRDefault="00712804" w:rsidP="00617034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951614" w:rsidRPr="003F65A3" w:rsidRDefault="00951614" w:rsidP="003F65A3">
      <w:pPr>
        <w:spacing w:after="0"/>
        <w:jc w:val="both"/>
        <w:rPr>
          <w:sz w:val="10"/>
        </w:rPr>
      </w:pPr>
    </w:p>
    <w:p w:rsidR="00951614" w:rsidRPr="00951614" w:rsidRDefault="00951614" w:rsidP="00617034">
      <w:pPr>
        <w:jc w:val="both"/>
      </w:pPr>
      <w:r>
        <w:t xml:space="preserve">Pokud nebude změna </w:t>
      </w:r>
      <w:r>
        <w:rPr>
          <w:lang w:eastAsia="cs-CZ"/>
        </w:rPr>
        <w:t>mechanismu evidence obnovy T</w:t>
      </w:r>
      <w:r w:rsidR="00D62857">
        <w:rPr>
          <w:lang w:eastAsia="cs-CZ"/>
        </w:rPr>
        <w:t>TP</w:t>
      </w:r>
      <w:r>
        <w:rPr>
          <w:lang w:eastAsia="cs-CZ"/>
        </w:rPr>
        <w:t xml:space="preserve"> v</w:t>
      </w:r>
      <w:r w:rsidR="00617034">
        <w:rPr>
          <w:lang w:eastAsia="cs-CZ"/>
        </w:rPr>
        <w:t> </w:t>
      </w:r>
      <w:r>
        <w:rPr>
          <w:lang w:eastAsia="cs-CZ"/>
        </w:rPr>
        <w:t>LPIS</w:t>
      </w:r>
      <w:r w:rsidR="00617034">
        <w:rPr>
          <w:lang w:eastAsia="cs-CZ"/>
        </w:rPr>
        <w:t xml:space="preserve"> provedena, bude v LPIS i nadále docházet k nestandar</w:t>
      </w:r>
      <w:r w:rsidR="000366F8">
        <w:rPr>
          <w:lang w:eastAsia="cs-CZ"/>
        </w:rPr>
        <w:t>d</w:t>
      </w:r>
      <w:r w:rsidR="00617034">
        <w:rPr>
          <w:lang w:eastAsia="cs-CZ"/>
        </w:rPr>
        <w:t xml:space="preserve">ním situacím, kdy z důvodu územních změn není správně vyhodnocena možnost nové obnovy </w:t>
      </w:r>
      <w:r w:rsidR="00B835D3">
        <w:rPr>
          <w:lang w:eastAsia="cs-CZ"/>
        </w:rPr>
        <w:t xml:space="preserve">trvalého </w:t>
      </w:r>
      <w:r w:rsidR="00617034">
        <w:rPr>
          <w:lang w:eastAsia="cs-CZ"/>
        </w:rPr>
        <w:t>travního porostu na vybraném DPB.</w:t>
      </w:r>
    </w:p>
    <w:p w:rsidR="00CF581B" w:rsidRDefault="00CF581B" w:rsidP="00CF581B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5C5F26" w:rsidRPr="005C5F26" w:rsidRDefault="005C5F26" w:rsidP="005C5F26">
      <w:r>
        <w:t>Viz výše.</w:t>
      </w:r>
    </w:p>
    <w:p w:rsidR="004810CF" w:rsidRDefault="00665970" w:rsidP="004810CF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cílového stavu</w:t>
      </w:r>
    </w:p>
    <w:p w:rsidR="001A3D16" w:rsidRPr="001A3D16" w:rsidRDefault="001A3D16" w:rsidP="001A3D16">
      <w:pPr>
        <w:pStyle w:val="Nadpis3"/>
      </w:pPr>
      <w:r>
        <w:t xml:space="preserve">Založení obnovy </w:t>
      </w:r>
      <w:r w:rsidR="00FD6065" w:rsidRPr="00FD6065">
        <w:rPr>
          <w:color w:val="FF0000"/>
        </w:rPr>
        <w:t>trvalého</w:t>
      </w:r>
      <w:r w:rsidR="00FD6065">
        <w:t xml:space="preserve"> </w:t>
      </w:r>
      <w:r>
        <w:t>travního porostu</w:t>
      </w:r>
      <w:r w:rsidR="00D62857">
        <w:t xml:space="preserve"> (TTP)</w:t>
      </w:r>
      <w:r w:rsidR="00FD6065">
        <w:t xml:space="preserve"> a vznik polygonu obnovy </w:t>
      </w:r>
      <w:r w:rsidR="00FD6065" w:rsidRPr="00FD6065">
        <w:rPr>
          <w:color w:val="FF0000"/>
        </w:rPr>
        <w:t xml:space="preserve">trvalého </w:t>
      </w:r>
      <w:r w:rsidR="00FD6065">
        <w:t>travního porostu</w:t>
      </w:r>
      <w:r w:rsidR="00D62857">
        <w:t xml:space="preserve"> (OTTP)</w:t>
      </w:r>
    </w:p>
    <w:p w:rsidR="004810CF" w:rsidRDefault="00555473" w:rsidP="004810CF">
      <w:r>
        <w:t xml:space="preserve">Založení obnovy trvalého travního porostu zůstane z ohledu editora LPIS EP stejné, tj. jako doposud </w:t>
      </w:r>
      <w:r w:rsidR="00B30939">
        <w:t xml:space="preserve">- </w:t>
      </w:r>
      <w:r>
        <w:t xml:space="preserve">použije </w:t>
      </w:r>
      <w:r w:rsidR="00984926">
        <w:t xml:space="preserve">se </w:t>
      </w:r>
      <w:r>
        <w:t>postup prostřednictvím</w:t>
      </w:r>
      <w:r w:rsidR="0026645F">
        <w:t xml:space="preserve"> řízení,</w:t>
      </w:r>
      <w:r w:rsidR="00C30990">
        <w:t xml:space="preserve"> </w:t>
      </w:r>
      <w:r w:rsidR="00712158">
        <w:t xml:space="preserve">obdobně </w:t>
      </w:r>
      <w:r w:rsidR="00984926">
        <w:t>jako je popsán v uživatelské příručce,</w:t>
      </w:r>
      <w:r w:rsidR="0026645F">
        <w:t xml:space="preserve"> pouze dojde k úpravě testu příznaku (</w:t>
      </w:r>
      <w:r w:rsidR="00A71D0C">
        <w:t xml:space="preserve">na DPB záložce základní již nebude zobrazován text o obnově </w:t>
      </w:r>
      <w:r w:rsidR="00D62857">
        <w:t>TTP</w:t>
      </w:r>
      <w:r w:rsidR="00C30990">
        <w:t>)</w:t>
      </w:r>
      <w:r w:rsidR="00A71D0C">
        <w:t>:</w:t>
      </w:r>
    </w:p>
    <w:p w:rsidR="00555473" w:rsidRPr="008D2527" w:rsidRDefault="008D2527" w:rsidP="008D2527">
      <w:pPr>
        <w:pStyle w:val="Nadpis3"/>
        <w:numPr>
          <w:ilvl w:val="0"/>
          <w:numId w:val="0"/>
        </w:numPr>
        <w:suppressAutoHyphens/>
        <w:spacing w:before="200" w:after="120" w:line="274" w:lineRule="auto"/>
        <w:ind w:left="720"/>
        <w:contextualSpacing w:val="0"/>
        <w:jc w:val="both"/>
        <w:rPr>
          <w:i/>
          <w:color w:val="0070C0"/>
        </w:rPr>
      </w:pPr>
      <w:bookmarkStart w:id="1" w:name="_Toc399678789"/>
      <w:bookmarkStart w:id="2" w:name="_Toc478314006"/>
      <w:r>
        <w:rPr>
          <w:i/>
          <w:color w:val="0070C0"/>
        </w:rPr>
        <w:t>„</w:t>
      </w:r>
      <w:r w:rsidR="00555473" w:rsidRPr="008D2527">
        <w:rPr>
          <w:i/>
          <w:color w:val="0070C0"/>
        </w:rPr>
        <w:t xml:space="preserve">Návrh obnovy </w:t>
      </w:r>
      <w:r w:rsidR="00B369E0">
        <w:rPr>
          <w:i/>
          <w:color w:val="0070C0"/>
        </w:rPr>
        <w:t xml:space="preserve">trvalého </w:t>
      </w:r>
      <w:r w:rsidR="00555473" w:rsidRPr="008D2527">
        <w:rPr>
          <w:i/>
          <w:color w:val="0070C0"/>
        </w:rPr>
        <w:t>travního porostu</w:t>
      </w:r>
      <w:bookmarkEnd w:id="1"/>
      <w:bookmarkEnd w:id="2"/>
      <w:r w:rsidR="00555473" w:rsidRPr="008D2527">
        <w:rPr>
          <w:i/>
          <w:color w:val="0070C0"/>
        </w:rPr>
        <w:t xml:space="preserve"> </w:t>
      </w:r>
    </w:p>
    <w:p w:rsidR="00555473" w:rsidRPr="008D2527" w:rsidRDefault="00555473" w:rsidP="00555473">
      <w:pPr>
        <w:rPr>
          <w:i/>
          <w:color w:val="0070C0"/>
        </w:rPr>
      </w:pPr>
      <w:r w:rsidRPr="008D2527">
        <w:rPr>
          <w:i/>
          <w:color w:val="0070C0"/>
        </w:rPr>
        <w:t>Pro zjednodušení následujícího postupu předpoklád</w:t>
      </w:r>
      <w:r w:rsidR="00D62857">
        <w:rPr>
          <w:i/>
          <w:color w:val="0070C0"/>
        </w:rPr>
        <w:t>áme, že uživatel ohlásí obnovu TTP</w:t>
      </w:r>
      <w:r w:rsidRPr="008D2527">
        <w:rPr>
          <w:i/>
          <w:color w:val="0070C0"/>
        </w:rPr>
        <w:t xml:space="preserve"> na celém DPB (pokud by byla ohlášena obnova </w:t>
      </w:r>
      <w:r w:rsidR="00D62857">
        <w:rPr>
          <w:i/>
          <w:color w:val="0070C0"/>
        </w:rPr>
        <w:t>TTP</w:t>
      </w:r>
      <w:r w:rsidRPr="008D2527">
        <w:rPr>
          <w:i/>
          <w:color w:val="0070C0"/>
        </w:rPr>
        <w:t xml:space="preserve"> na části DPB, z účinného DPB se nejprve oddělí příslušná část, resp. DPB bude rozdělen na dva. V následujícím postupu je uvažováno pouze schválení obnovy </w:t>
      </w:r>
      <w:r w:rsidR="00D62857">
        <w:rPr>
          <w:i/>
          <w:color w:val="0070C0"/>
        </w:rPr>
        <w:t>TTP</w:t>
      </w:r>
      <w:r w:rsidRPr="008D2527">
        <w:rPr>
          <w:i/>
          <w:color w:val="0070C0"/>
        </w:rPr>
        <w:t xml:space="preserve"> (není uvažováno zamítnutí – to lze provést po A0).</w:t>
      </w:r>
    </w:p>
    <w:p w:rsidR="00555473" w:rsidRPr="008D2527" w:rsidRDefault="00555473" w:rsidP="00555473">
      <w:pPr>
        <w:keepNext/>
        <w:rPr>
          <w:i/>
          <w:color w:val="0070C0"/>
          <w:u w:val="single"/>
        </w:rPr>
      </w:pPr>
      <w:r w:rsidRPr="008D2527">
        <w:rPr>
          <w:i/>
          <w:color w:val="0070C0"/>
          <w:u w:val="single"/>
        </w:rPr>
        <w:t>Postup v modulu EP:</w:t>
      </w:r>
    </w:p>
    <w:p w:rsidR="00555473" w:rsidRPr="008D2527" w:rsidRDefault="00555473" w:rsidP="00555473">
      <w:pPr>
        <w:pStyle w:val="Odstavecseseznamem"/>
        <w:keepNext/>
        <w:numPr>
          <w:ilvl w:val="0"/>
          <w:numId w:val="40"/>
        </w:numPr>
        <w:spacing w:line="274" w:lineRule="auto"/>
        <w:contextualSpacing w:val="0"/>
        <w:rPr>
          <w:i/>
          <w:color w:val="0070C0"/>
          <w:szCs w:val="20"/>
          <w:lang w:eastAsia="cs-CZ"/>
        </w:rPr>
      </w:pPr>
      <w:r w:rsidRPr="008D2527">
        <w:rPr>
          <w:i/>
          <w:color w:val="0070C0"/>
          <w:szCs w:val="20"/>
          <w:lang w:eastAsia="cs-CZ"/>
        </w:rPr>
        <w:t>Vyhledejte a aktivujte ohlašujícího uživatele.</w:t>
      </w:r>
    </w:p>
    <w:p w:rsidR="00555473" w:rsidRPr="008D2527" w:rsidRDefault="00555473" w:rsidP="00555473">
      <w:pPr>
        <w:pStyle w:val="Odstavecseseznamem"/>
        <w:numPr>
          <w:ilvl w:val="0"/>
          <w:numId w:val="40"/>
        </w:numPr>
        <w:tabs>
          <w:tab w:val="num" w:pos="-2273"/>
          <w:tab w:val="num" w:pos="1362"/>
        </w:tabs>
        <w:spacing w:line="274" w:lineRule="auto"/>
        <w:ind w:hanging="357"/>
        <w:contextualSpacing w:val="0"/>
        <w:rPr>
          <w:i/>
          <w:color w:val="0070C0"/>
          <w:szCs w:val="20"/>
          <w:lang w:eastAsia="cs-CZ"/>
        </w:rPr>
      </w:pPr>
      <w:r w:rsidRPr="008D2527">
        <w:rPr>
          <w:i/>
          <w:color w:val="0070C0"/>
          <w:szCs w:val="20"/>
          <w:lang w:eastAsia="cs-CZ"/>
        </w:rPr>
        <w:t xml:space="preserve">Vyhledejte DPB, k němuž byla ohlášena obnova </w:t>
      </w:r>
      <w:r w:rsidR="00D62857">
        <w:rPr>
          <w:i/>
          <w:color w:val="0070C0"/>
          <w:szCs w:val="20"/>
          <w:lang w:eastAsia="cs-CZ"/>
        </w:rPr>
        <w:t>TTP</w:t>
      </w:r>
      <w:r w:rsidRPr="008D2527">
        <w:rPr>
          <w:i/>
          <w:color w:val="0070C0"/>
          <w:szCs w:val="20"/>
          <w:lang w:eastAsia="cs-CZ"/>
        </w:rPr>
        <w:t>, a v detailu DPB stiskněte tlačítko Vytvořit návrh.</w:t>
      </w:r>
    </w:p>
    <w:p w:rsidR="00555473" w:rsidRPr="008D2527" w:rsidRDefault="00555473" w:rsidP="00555473">
      <w:pPr>
        <w:pStyle w:val="Odstavecseseznamem"/>
        <w:numPr>
          <w:ilvl w:val="0"/>
          <w:numId w:val="40"/>
        </w:numPr>
        <w:tabs>
          <w:tab w:val="num" w:pos="1362"/>
        </w:tabs>
        <w:spacing w:line="274" w:lineRule="auto"/>
        <w:ind w:hanging="357"/>
        <w:contextualSpacing w:val="0"/>
        <w:rPr>
          <w:i/>
          <w:color w:val="0070C0"/>
          <w:szCs w:val="20"/>
          <w:lang w:eastAsia="cs-CZ"/>
        </w:rPr>
      </w:pPr>
      <w:r w:rsidRPr="008D2527">
        <w:rPr>
          <w:i/>
          <w:color w:val="0070C0"/>
          <w:szCs w:val="20"/>
          <w:lang w:eastAsia="cs-CZ"/>
        </w:rPr>
        <w:t>Návrh DPB zařaďte do řízení (založte nové řízení).</w:t>
      </w:r>
    </w:p>
    <w:p w:rsidR="00555473" w:rsidRPr="00A71D0C" w:rsidRDefault="00555473" w:rsidP="003F65A3">
      <w:pPr>
        <w:pStyle w:val="Odstavecseseznamem"/>
        <w:keepNext/>
        <w:numPr>
          <w:ilvl w:val="0"/>
          <w:numId w:val="40"/>
        </w:numPr>
        <w:suppressAutoHyphens/>
        <w:spacing w:line="274" w:lineRule="auto"/>
        <w:contextualSpacing w:val="0"/>
        <w:jc w:val="both"/>
        <w:rPr>
          <w:i/>
          <w:color w:val="0070C0"/>
        </w:rPr>
      </w:pPr>
      <w:r w:rsidRPr="00A71D0C">
        <w:rPr>
          <w:i/>
          <w:color w:val="0070C0"/>
          <w:szCs w:val="20"/>
          <w:lang w:eastAsia="cs-CZ"/>
        </w:rPr>
        <w:lastRenderedPageBreak/>
        <w:t xml:space="preserve">V detailu návrhu DPB (lze provést pouze u rozpracovaného návrhu) stiskněte tlačítko Obnova </w:t>
      </w:r>
      <w:r w:rsidR="00D62857">
        <w:rPr>
          <w:i/>
          <w:color w:val="0070C0"/>
          <w:szCs w:val="20"/>
          <w:lang w:eastAsia="cs-CZ"/>
        </w:rPr>
        <w:t>TTP</w:t>
      </w:r>
      <w:r w:rsidRPr="00A71D0C">
        <w:rPr>
          <w:i/>
          <w:color w:val="0070C0"/>
          <w:szCs w:val="20"/>
          <w:lang w:eastAsia="cs-CZ"/>
        </w:rPr>
        <w:t xml:space="preserve"> a zadejte datum zahájení. Potvrďte tlačítkem Provést obnovu. </w:t>
      </w:r>
    </w:p>
    <w:p w:rsidR="00555473" w:rsidRPr="008D2527" w:rsidRDefault="00555473" w:rsidP="00555473">
      <w:pPr>
        <w:pStyle w:val="Odstavecseseznamem"/>
        <w:numPr>
          <w:ilvl w:val="0"/>
          <w:numId w:val="40"/>
        </w:numPr>
        <w:spacing w:line="274" w:lineRule="auto"/>
        <w:ind w:hanging="357"/>
        <w:contextualSpacing w:val="0"/>
        <w:rPr>
          <w:i/>
          <w:color w:val="0070C0"/>
          <w:szCs w:val="20"/>
          <w:lang w:eastAsia="cs-CZ"/>
        </w:rPr>
      </w:pPr>
      <w:r w:rsidRPr="008D2527">
        <w:rPr>
          <w:i/>
          <w:color w:val="0070C0"/>
          <w:szCs w:val="20"/>
          <w:lang w:eastAsia="cs-CZ"/>
        </w:rPr>
        <w:t xml:space="preserve">Zobrazte si detail řízení, záložku Tisky a pomocí tlačítka </w:t>
      </w:r>
      <w:r w:rsidRPr="008D2527">
        <w:rPr>
          <w:i/>
          <w:noProof/>
          <w:color w:val="0070C0"/>
          <w:lang w:eastAsia="cs-CZ"/>
        </w:rPr>
        <w:drawing>
          <wp:inline distT="0" distB="0" distL="0" distR="0" wp14:anchorId="6A078044" wp14:editId="3CD0B16E">
            <wp:extent cx="190500" cy="247650"/>
            <wp:effectExtent l="0" t="0" r="0" b="0"/>
            <wp:docPr id="803" name="Obrázek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527">
        <w:rPr>
          <w:i/>
          <w:color w:val="0070C0"/>
          <w:szCs w:val="20"/>
          <w:lang w:eastAsia="cs-CZ"/>
        </w:rPr>
        <w:t>odešlete do podatelny SZIF „Ohlášení obnovy travního porostu“.</w:t>
      </w:r>
      <w:r w:rsidRPr="008D2527">
        <w:rPr>
          <w:i/>
          <w:color w:val="0070C0"/>
          <w:szCs w:val="20"/>
          <w:lang w:eastAsia="cs-CZ"/>
        </w:rPr>
        <w:tab/>
      </w:r>
    </w:p>
    <w:p w:rsidR="00555473" w:rsidRPr="008D2527" w:rsidRDefault="00555473" w:rsidP="00555473">
      <w:pPr>
        <w:pStyle w:val="Odstavecseseznamem"/>
        <w:numPr>
          <w:ilvl w:val="0"/>
          <w:numId w:val="40"/>
        </w:numPr>
        <w:spacing w:line="274" w:lineRule="auto"/>
        <w:ind w:hanging="357"/>
        <w:contextualSpacing w:val="0"/>
        <w:rPr>
          <w:i/>
          <w:color w:val="0070C0"/>
          <w:szCs w:val="20"/>
          <w:lang w:eastAsia="cs-CZ"/>
        </w:rPr>
      </w:pPr>
      <w:r w:rsidRPr="008D2527">
        <w:rPr>
          <w:i/>
          <w:color w:val="0070C0"/>
          <w:szCs w:val="20"/>
          <w:lang w:eastAsia="cs-CZ"/>
        </w:rPr>
        <w:t>Dle potřeby můžete také dokument o ohlášení změny vytisknout (</w:t>
      </w:r>
      <w:r w:rsidRPr="008D2527">
        <w:rPr>
          <w:i/>
          <w:noProof/>
          <w:color w:val="0070C0"/>
          <w:lang w:eastAsia="cs-CZ"/>
        </w:rPr>
        <w:drawing>
          <wp:inline distT="0" distB="0" distL="0" distR="0" wp14:anchorId="2D33A50D" wp14:editId="314FA044">
            <wp:extent cx="171450" cy="219075"/>
            <wp:effectExtent l="0" t="0" r="0" b="9525"/>
            <wp:docPr id="809" name="Obrázek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527">
        <w:rPr>
          <w:i/>
          <w:color w:val="0070C0"/>
          <w:szCs w:val="20"/>
          <w:lang w:eastAsia="cs-CZ"/>
        </w:rPr>
        <w:t xml:space="preserve">). </w:t>
      </w:r>
    </w:p>
    <w:p w:rsidR="00555473" w:rsidRPr="008D2527" w:rsidRDefault="00555473" w:rsidP="00555473">
      <w:pPr>
        <w:pStyle w:val="Odstavecseseznamem"/>
        <w:numPr>
          <w:ilvl w:val="0"/>
          <w:numId w:val="40"/>
        </w:numPr>
        <w:spacing w:line="274" w:lineRule="auto"/>
        <w:ind w:hanging="357"/>
        <w:contextualSpacing w:val="0"/>
        <w:rPr>
          <w:i/>
          <w:color w:val="0070C0"/>
          <w:szCs w:val="20"/>
          <w:lang w:eastAsia="cs-CZ"/>
        </w:rPr>
      </w:pPr>
      <w:r w:rsidRPr="008D2527">
        <w:rPr>
          <w:i/>
          <w:color w:val="0070C0"/>
          <w:szCs w:val="20"/>
          <w:lang w:eastAsia="cs-CZ"/>
        </w:rPr>
        <w:t>Schvalte návrh Auditem 0.</w:t>
      </w:r>
    </w:p>
    <w:p w:rsidR="00555473" w:rsidRPr="008D2527" w:rsidRDefault="00555473" w:rsidP="00555473">
      <w:pPr>
        <w:pStyle w:val="Odstavecseseznamem"/>
        <w:numPr>
          <w:ilvl w:val="0"/>
          <w:numId w:val="40"/>
        </w:numPr>
        <w:spacing w:line="274" w:lineRule="auto"/>
        <w:ind w:hanging="357"/>
        <w:contextualSpacing w:val="0"/>
        <w:rPr>
          <w:i/>
          <w:color w:val="0070C0"/>
          <w:szCs w:val="20"/>
          <w:lang w:eastAsia="cs-CZ"/>
        </w:rPr>
      </w:pPr>
      <w:r w:rsidRPr="008D2527">
        <w:rPr>
          <w:i/>
          <w:color w:val="0070C0"/>
          <w:szCs w:val="20"/>
          <w:lang w:eastAsia="cs-CZ"/>
        </w:rPr>
        <w:t xml:space="preserve">Odešlete do podatelny SZIF pomocí tlačítka </w:t>
      </w:r>
      <w:r w:rsidRPr="008D2527">
        <w:rPr>
          <w:i/>
          <w:noProof/>
          <w:color w:val="0070C0"/>
          <w:lang w:eastAsia="cs-CZ"/>
        </w:rPr>
        <w:drawing>
          <wp:inline distT="0" distB="0" distL="0" distR="0" wp14:anchorId="56C4218D" wp14:editId="3D47F7B0">
            <wp:extent cx="190500" cy="247650"/>
            <wp:effectExtent l="0" t="0" r="0" b="0"/>
            <wp:docPr id="801" name="Obrázek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527">
        <w:rPr>
          <w:i/>
          <w:color w:val="0070C0"/>
          <w:szCs w:val="20"/>
          <w:lang w:eastAsia="cs-CZ"/>
        </w:rPr>
        <w:t xml:space="preserve"> „Oznámení o zahájení řízení“. </w:t>
      </w:r>
    </w:p>
    <w:p w:rsidR="00555473" w:rsidRPr="008D2527" w:rsidRDefault="00555473" w:rsidP="00555473">
      <w:pPr>
        <w:pStyle w:val="Odstavecseseznamem"/>
        <w:numPr>
          <w:ilvl w:val="0"/>
          <w:numId w:val="40"/>
        </w:numPr>
        <w:spacing w:line="274" w:lineRule="auto"/>
        <w:ind w:hanging="357"/>
        <w:contextualSpacing w:val="0"/>
        <w:rPr>
          <w:i/>
          <w:color w:val="0070C0"/>
          <w:szCs w:val="20"/>
          <w:lang w:eastAsia="cs-CZ"/>
        </w:rPr>
      </w:pPr>
      <w:r w:rsidRPr="008D2527">
        <w:rPr>
          <w:i/>
          <w:color w:val="0070C0"/>
          <w:szCs w:val="20"/>
          <w:lang w:eastAsia="cs-CZ"/>
        </w:rPr>
        <w:t>Schvalte návrh Auditem 1.</w:t>
      </w:r>
    </w:p>
    <w:p w:rsidR="00555473" w:rsidRPr="008D2527" w:rsidRDefault="00555473" w:rsidP="00555473">
      <w:pPr>
        <w:pStyle w:val="Odstavecseseznamem"/>
        <w:numPr>
          <w:ilvl w:val="0"/>
          <w:numId w:val="40"/>
        </w:numPr>
        <w:spacing w:line="274" w:lineRule="auto"/>
        <w:ind w:hanging="357"/>
        <w:contextualSpacing w:val="0"/>
        <w:rPr>
          <w:i/>
          <w:color w:val="0070C0"/>
          <w:szCs w:val="20"/>
          <w:lang w:eastAsia="cs-CZ"/>
        </w:rPr>
      </w:pPr>
      <w:r w:rsidRPr="008D2527">
        <w:rPr>
          <w:i/>
          <w:color w:val="0070C0"/>
          <w:szCs w:val="20"/>
          <w:lang w:eastAsia="cs-CZ"/>
        </w:rPr>
        <w:t>Schvalte návrh Auditem 2 (provádí uživatel, který neschvaloval Audit 1).</w:t>
      </w:r>
    </w:p>
    <w:p w:rsidR="00555473" w:rsidRPr="008D2527" w:rsidRDefault="00555473" w:rsidP="00555473">
      <w:pPr>
        <w:pStyle w:val="Odstavecseseznamem"/>
        <w:numPr>
          <w:ilvl w:val="0"/>
          <w:numId w:val="40"/>
        </w:numPr>
        <w:spacing w:line="274" w:lineRule="auto"/>
        <w:ind w:hanging="357"/>
        <w:contextualSpacing w:val="0"/>
        <w:rPr>
          <w:i/>
          <w:color w:val="0070C0"/>
          <w:szCs w:val="20"/>
          <w:lang w:eastAsia="cs-CZ"/>
        </w:rPr>
      </w:pPr>
      <w:r w:rsidRPr="008D2527">
        <w:rPr>
          <w:i/>
          <w:color w:val="0070C0"/>
          <w:szCs w:val="20"/>
          <w:lang w:eastAsia="cs-CZ"/>
        </w:rPr>
        <w:t>Odešlete do podatelny SZIF„Oznámení o provedení změny“ ze záložky Tisky.</w:t>
      </w:r>
    </w:p>
    <w:p w:rsidR="00555473" w:rsidRPr="008D2527" w:rsidRDefault="00555473" w:rsidP="00555473">
      <w:pPr>
        <w:pStyle w:val="Odstavecseseznamem"/>
        <w:numPr>
          <w:ilvl w:val="0"/>
          <w:numId w:val="40"/>
        </w:numPr>
        <w:spacing w:line="274" w:lineRule="auto"/>
        <w:contextualSpacing w:val="0"/>
        <w:rPr>
          <w:i/>
          <w:color w:val="0070C0"/>
          <w:szCs w:val="20"/>
          <w:lang w:eastAsia="cs-CZ"/>
        </w:rPr>
      </w:pPr>
      <w:r w:rsidRPr="008D2527">
        <w:rPr>
          <w:i/>
          <w:color w:val="0070C0"/>
          <w:szCs w:val="20"/>
          <w:lang w:eastAsia="cs-CZ"/>
        </w:rPr>
        <w:t xml:space="preserve">Nočním procesem nabyde návrh DPB se zavedenou obnovou </w:t>
      </w:r>
      <w:r w:rsidR="00D62857">
        <w:rPr>
          <w:i/>
          <w:color w:val="0070C0"/>
          <w:szCs w:val="20"/>
          <w:lang w:eastAsia="cs-CZ"/>
        </w:rPr>
        <w:t>TTP</w:t>
      </w:r>
      <w:r w:rsidRPr="008D2527">
        <w:rPr>
          <w:i/>
          <w:color w:val="0070C0"/>
          <w:szCs w:val="20"/>
          <w:lang w:eastAsia="cs-CZ"/>
        </w:rPr>
        <w:t xml:space="preserve"> účinnosti.</w:t>
      </w:r>
    </w:p>
    <w:p w:rsidR="00555473" w:rsidRPr="008D2527" w:rsidRDefault="00555473" w:rsidP="00555473">
      <w:pPr>
        <w:numPr>
          <w:ilvl w:val="0"/>
          <w:numId w:val="40"/>
        </w:numPr>
        <w:autoSpaceDN w:val="0"/>
        <w:spacing w:before="60" w:line="274" w:lineRule="auto"/>
        <w:jc w:val="both"/>
        <w:rPr>
          <w:rFonts w:cs="Arial"/>
          <w:i/>
          <w:color w:val="0070C0"/>
        </w:rPr>
      </w:pPr>
      <w:r w:rsidRPr="008D2527">
        <w:rPr>
          <w:rFonts w:cs="Arial"/>
          <w:i/>
          <w:color w:val="0070C0"/>
        </w:rPr>
        <w:t xml:space="preserve">Dle uvážení zaevidujte datum doručení konečného tisku a vzdání se námitek na záložce Konečné tisky  </w:t>
      </w:r>
    </w:p>
    <w:p w:rsidR="00E96452" w:rsidRDefault="00E96452" w:rsidP="00DA4175">
      <w:pPr>
        <w:spacing w:before="120"/>
        <w:jc w:val="both"/>
        <w:rPr>
          <w:szCs w:val="20"/>
          <w:lang w:eastAsia="cs-CZ"/>
        </w:rPr>
      </w:pPr>
    </w:p>
    <w:p w:rsidR="00A843E7" w:rsidRDefault="00E96452" w:rsidP="00DA4175">
      <w:pPr>
        <w:spacing w:before="120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Nově je požadováno, aby </w:t>
      </w:r>
      <w:r w:rsidR="008D2527">
        <w:rPr>
          <w:szCs w:val="20"/>
          <w:lang w:eastAsia="cs-CZ"/>
        </w:rPr>
        <w:t xml:space="preserve">SW </w:t>
      </w:r>
      <w:r>
        <w:rPr>
          <w:szCs w:val="20"/>
          <w:lang w:eastAsia="cs-CZ"/>
        </w:rPr>
        <w:t>v</w:t>
      </w:r>
      <w:r w:rsidR="00FD6065">
        <w:rPr>
          <w:szCs w:val="20"/>
          <w:lang w:eastAsia="cs-CZ"/>
        </w:rPr>
        <w:t xml:space="preserve"> EP LPIS </w:t>
      </w:r>
      <w:r>
        <w:rPr>
          <w:szCs w:val="20"/>
          <w:lang w:eastAsia="cs-CZ"/>
        </w:rPr>
        <w:t>na pozadí vytvořil</w:t>
      </w:r>
      <w:r w:rsidR="008D2527">
        <w:rPr>
          <w:szCs w:val="20"/>
          <w:lang w:eastAsia="cs-CZ"/>
        </w:rPr>
        <w:t xml:space="preserve"> ve fázi návrhu DPB z kopie DPB „</w:t>
      </w:r>
      <w:r w:rsidR="00D62857">
        <w:rPr>
          <w:szCs w:val="20"/>
          <w:lang w:eastAsia="cs-CZ"/>
        </w:rPr>
        <w:t>Polygon obnovy TTP</w:t>
      </w:r>
      <w:r w:rsidR="00683186">
        <w:rPr>
          <w:szCs w:val="20"/>
          <w:lang w:eastAsia="cs-CZ"/>
        </w:rPr>
        <w:t xml:space="preserve">“, na nějž naváže </w:t>
      </w:r>
      <w:r w:rsidR="00156CED">
        <w:rPr>
          <w:szCs w:val="20"/>
          <w:lang w:eastAsia="cs-CZ"/>
        </w:rPr>
        <w:t>údaje o o</w:t>
      </w:r>
      <w:r w:rsidR="00D62857">
        <w:rPr>
          <w:szCs w:val="20"/>
          <w:lang w:eastAsia="cs-CZ"/>
        </w:rPr>
        <w:t>bnově TTP</w:t>
      </w:r>
      <w:r w:rsidR="00683186">
        <w:rPr>
          <w:szCs w:val="20"/>
          <w:lang w:eastAsia="cs-CZ"/>
        </w:rPr>
        <w:t xml:space="preserve">, tzn. </w:t>
      </w:r>
      <w:r w:rsidR="00B30939">
        <w:rPr>
          <w:szCs w:val="20"/>
          <w:lang w:eastAsia="cs-CZ"/>
        </w:rPr>
        <w:t xml:space="preserve">zejména </w:t>
      </w:r>
      <w:r w:rsidR="00683186">
        <w:rPr>
          <w:szCs w:val="20"/>
          <w:lang w:eastAsia="cs-CZ"/>
        </w:rPr>
        <w:t xml:space="preserve">datum zahájení </w:t>
      </w:r>
      <w:r w:rsidR="00156CED">
        <w:rPr>
          <w:szCs w:val="20"/>
          <w:lang w:eastAsia="cs-CZ"/>
        </w:rPr>
        <w:t>obnovy a propojení na řízení, aby bylo</w:t>
      </w:r>
      <w:r w:rsidR="00FD6065">
        <w:rPr>
          <w:szCs w:val="20"/>
          <w:lang w:eastAsia="cs-CZ"/>
        </w:rPr>
        <w:t xml:space="preserve"> možno</w:t>
      </w:r>
      <w:r w:rsidR="00156CED">
        <w:rPr>
          <w:szCs w:val="20"/>
          <w:lang w:eastAsia="cs-CZ"/>
        </w:rPr>
        <w:t xml:space="preserve"> </w:t>
      </w:r>
      <w:r w:rsidR="000B15D2">
        <w:rPr>
          <w:szCs w:val="20"/>
          <w:lang w:eastAsia="cs-CZ"/>
        </w:rPr>
        <w:t>efektivně dohledávat vazby tohoto polygonu na procesy v EP a re</w:t>
      </w:r>
      <w:r w:rsidR="002B1A5C">
        <w:rPr>
          <w:szCs w:val="20"/>
          <w:lang w:eastAsia="cs-CZ"/>
        </w:rPr>
        <w:t>a</w:t>
      </w:r>
      <w:r w:rsidR="000B15D2">
        <w:rPr>
          <w:szCs w:val="20"/>
          <w:lang w:eastAsia="cs-CZ"/>
        </w:rPr>
        <w:t>govat na příp. podanou námitku</w:t>
      </w:r>
      <w:r w:rsidR="00A72CAC">
        <w:rPr>
          <w:szCs w:val="20"/>
          <w:lang w:eastAsia="cs-CZ"/>
        </w:rPr>
        <w:t xml:space="preserve"> (zde se uvažuje pouze podaná námitka na samotný proces OTTP</w:t>
      </w:r>
      <w:r>
        <w:rPr>
          <w:szCs w:val="20"/>
          <w:lang w:eastAsia="cs-CZ"/>
        </w:rPr>
        <w:t xml:space="preserve"> a tato námitka se řeší pomocí Admin nástrojů OTTP</w:t>
      </w:r>
      <w:r w:rsidR="00A72CAC">
        <w:rPr>
          <w:szCs w:val="20"/>
          <w:lang w:eastAsia="cs-CZ"/>
        </w:rPr>
        <w:t>, ostatní námitky viz níže)</w:t>
      </w:r>
      <w:r w:rsidR="002B1A5C">
        <w:rPr>
          <w:szCs w:val="20"/>
          <w:lang w:eastAsia="cs-CZ"/>
        </w:rPr>
        <w:t>.</w:t>
      </w:r>
      <w:r w:rsidR="00156CED">
        <w:rPr>
          <w:szCs w:val="20"/>
          <w:lang w:eastAsia="cs-CZ"/>
        </w:rPr>
        <w:t xml:space="preserve"> </w:t>
      </w:r>
    </w:p>
    <w:p w:rsidR="008D2527" w:rsidRDefault="00A843E7" w:rsidP="00DA4175">
      <w:pPr>
        <w:spacing w:before="120"/>
        <w:jc w:val="both"/>
        <w:rPr>
          <w:i/>
          <w:szCs w:val="20"/>
          <w:lang w:eastAsia="cs-CZ"/>
        </w:rPr>
      </w:pPr>
      <w:r w:rsidRPr="00A72CAC">
        <w:rPr>
          <w:i/>
          <w:szCs w:val="20"/>
          <w:lang w:eastAsia="cs-CZ"/>
        </w:rPr>
        <w:t xml:space="preserve">Pozn.: Pokud dojde k podání námitky v rámci procesu aktualizace půdy (tyto změny – uživatel, kultura, změna hranice, ukončení užívání, apod.), </w:t>
      </w:r>
      <w:r w:rsidR="00A72CAC" w:rsidRPr="00A72CAC">
        <w:rPr>
          <w:i/>
          <w:szCs w:val="20"/>
          <w:lang w:eastAsia="cs-CZ"/>
        </w:rPr>
        <w:t>SW na tyto námitky z pohledu procesu OTTP nijak nereaguje</w:t>
      </w:r>
      <w:r w:rsidR="00A72CAC">
        <w:rPr>
          <w:i/>
          <w:szCs w:val="20"/>
          <w:lang w:eastAsia="cs-CZ"/>
        </w:rPr>
        <w:t xml:space="preserve"> a nebudou za tímto účelem vytvořeny žádné speciální nástroje</w:t>
      </w:r>
      <w:r w:rsidR="00A72CAC" w:rsidRPr="00A72CAC">
        <w:rPr>
          <w:i/>
          <w:szCs w:val="20"/>
          <w:lang w:eastAsia="cs-CZ"/>
        </w:rPr>
        <w:t>.</w:t>
      </w:r>
    </w:p>
    <w:p w:rsidR="00984926" w:rsidRPr="00106AA8" w:rsidRDefault="00984926" w:rsidP="00DA4175">
      <w:pPr>
        <w:spacing w:before="120"/>
        <w:jc w:val="both"/>
        <w:rPr>
          <w:i/>
        </w:rPr>
      </w:pPr>
    </w:p>
    <w:p w:rsidR="00091CD5" w:rsidRDefault="00555473" w:rsidP="00DA4175">
      <w:pPr>
        <w:jc w:val="both"/>
      </w:pPr>
      <w:r w:rsidRPr="000F137D">
        <w:t xml:space="preserve">Po provedené kontrole obnovy travního porostu (kontrola na místě v termínu dle metodiky EP) zaznamená </w:t>
      </w:r>
      <w:r>
        <w:t>p</w:t>
      </w:r>
      <w:r w:rsidRPr="00D26EE7">
        <w:t xml:space="preserve">racovník </w:t>
      </w:r>
      <w:r>
        <w:t>OPŽL</w:t>
      </w:r>
      <w:r w:rsidRPr="00D26EE7">
        <w:t xml:space="preserve"> </w:t>
      </w:r>
      <w:r w:rsidRPr="000F137D">
        <w:t xml:space="preserve">v modulu EP výsledek kontroly k příslušnému </w:t>
      </w:r>
      <w:r w:rsidR="002B1A5C">
        <w:rPr>
          <w:color w:val="FF0000"/>
        </w:rPr>
        <w:t>polygonu O</w:t>
      </w:r>
      <w:r w:rsidR="00D62857">
        <w:rPr>
          <w:color w:val="FF0000"/>
        </w:rPr>
        <w:t>TTP</w:t>
      </w:r>
      <w:r w:rsidR="002B1A5C">
        <w:rPr>
          <w:color w:val="FF0000"/>
        </w:rPr>
        <w:t xml:space="preserve"> (nikoli DPB)</w:t>
      </w:r>
      <w:r>
        <w:t xml:space="preserve">, a to v závislosti na výsledku kontroly </w:t>
      </w:r>
      <w:r w:rsidR="00361012">
        <w:t xml:space="preserve">a to buď </w:t>
      </w:r>
      <w:r>
        <w:fldChar w:fldCharType="begin"/>
      </w:r>
      <w:r>
        <w:instrText xml:space="preserve"> REF _Ref396310316 \h  \* MERGEFORMAT </w:instrText>
      </w:r>
      <w:r>
        <w:fldChar w:fldCharType="separate"/>
      </w:r>
      <w:r w:rsidR="007A0834">
        <w:rPr>
          <w:b/>
          <w:bCs/>
        </w:rPr>
        <w:t>Chyba! Nenalezen zdroj odkazů.</w:t>
      </w:r>
      <w:r>
        <w:fldChar w:fldCharType="end"/>
      </w:r>
      <w:r>
        <w:t xml:space="preserve"> (při splnění podmínek obnovy </w:t>
      </w:r>
      <w:r w:rsidR="00D62857">
        <w:t>TTP</w:t>
      </w:r>
      <w:r w:rsidR="001F3B85">
        <w:t>)</w:t>
      </w:r>
      <w:r>
        <w:t xml:space="preserve"> </w:t>
      </w:r>
      <w:r w:rsidRPr="000F137D">
        <w:t xml:space="preserve">sklizení krycí plodiny nebo osetí čistosevem a zajištění souvislého </w:t>
      </w:r>
      <w:r w:rsidR="00D62857">
        <w:t>TTP</w:t>
      </w:r>
      <w:r>
        <w:t xml:space="preserve">, nebo </w:t>
      </w:r>
      <w:r>
        <w:fldChar w:fldCharType="begin"/>
      </w:r>
      <w:r>
        <w:instrText xml:space="preserve"> REF _Ref396310331 \h  \* MERGEFORMAT </w:instrText>
      </w:r>
      <w:r>
        <w:fldChar w:fldCharType="separate"/>
      </w:r>
      <w:r w:rsidR="007A0834">
        <w:rPr>
          <w:b/>
          <w:bCs/>
        </w:rPr>
        <w:t>Chyba! Nenalezen zdroj odkazů.</w:t>
      </w:r>
      <w:r>
        <w:fldChar w:fldCharType="end"/>
      </w:r>
      <w:r w:rsidRPr="000F137D">
        <w:t xml:space="preserve"> </w:t>
      </w:r>
      <w:r>
        <w:t>(</w:t>
      </w:r>
      <w:r w:rsidRPr="000F137D">
        <w:t>při nesplnění</w:t>
      </w:r>
      <w:r w:rsidR="001F3B85">
        <w:t>)</w:t>
      </w:r>
      <w:r w:rsidRPr="000F137D">
        <w:t xml:space="preserve"> buď jedné, anebo obou podmínek obnovy </w:t>
      </w:r>
      <w:r w:rsidR="00D62857">
        <w:t>TTP</w:t>
      </w:r>
      <w:r>
        <w:t>.</w:t>
      </w:r>
      <w:r w:rsidR="00361012">
        <w:t xml:space="preserve"> Výsledky se tak j</w:t>
      </w:r>
      <w:r w:rsidR="00C9238D">
        <w:t>iž zaznamenávají k polygonu O</w:t>
      </w:r>
      <w:r w:rsidR="00D62857">
        <w:t>TTP</w:t>
      </w:r>
      <w:r w:rsidR="000B499C">
        <w:t xml:space="preserve">, </w:t>
      </w:r>
      <w:r w:rsidR="00C133D7">
        <w:t>o nichž jsou zobrazovány informace</w:t>
      </w:r>
      <w:r w:rsidR="000B499C">
        <w:t xml:space="preserve"> </w:t>
      </w:r>
      <w:r w:rsidR="00C133D7">
        <w:t xml:space="preserve">na záložce </w:t>
      </w:r>
      <w:r w:rsidR="000B499C">
        <w:t>O</w:t>
      </w:r>
      <w:r w:rsidR="00D62857">
        <w:t>TTP</w:t>
      </w:r>
      <w:r w:rsidR="000B499C">
        <w:t xml:space="preserve"> na daném DPB, dle p</w:t>
      </w:r>
      <w:r w:rsidR="00D635E1">
        <w:t>rincipů uvedených níže.</w:t>
      </w:r>
      <w:r w:rsidR="001B0575">
        <w:t xml:space="preserve"> </w:t>
      </w:r>
      <w:r w:rsidR="00D635E1">
        <w:t xml:space="preserve">Tento systém umožní provádět </w:t>
      </w:r>
      <w:r w:rsidR="00BB0A27">
        <w:t xml:space="preserve">nezávislé </w:t>
      </w:r>
      <w:r w:rsidR="00D635E1">
        <w:t>územní změny na DPB dotčených obnovou travního porostu.</w:t>
      </w:r>
    </w:p>
    <w:p w:rsidR="006326A1" w:rsidRDefault="006326A1" w:rsidP="00DA4175">
      <w:pPr>
        <w:jc w:val="both"/>
        <w:rPr>
          <w:i/>
        </w:rPr>
      </w:pPr>
      <w:r w:rsidRPr="007E1A02">
        <w:rPr>
          <w:i/>
        </w:rPr>
        <w:t xml:space="preserve">Pozn. Je třeba důsledně dodržovat zkratky TTP a OTTP z důvodu správného označování druhů zemědělských kultur ve vztahu k zákonu o zemědělství a souvisejícímu nařízení vlády, které odlišuje </w:t>
      </w:r>
      <w:r w:rsidR="007E1A02" w:rsidRPr="007E1A02">
        <w:rPr>
          <w:i/>
        </w:rPr>
        <w:t>orná půda – travní porost x trvalý travní porost</w:t>
      </w:r>
      <w:r w:rsidR="007E1A02">
        <w:rPr>
          <w:i/>
        </w:rPr>
        <w:t>. Toto je třeba promítnout i do uživatelských příruček</w:t>
      </w:r>
      <w:r w:rsidR="00A72CAC">
        <w:rPr>
          <w:i/>
        </w:rPr>
        <w:t>, které budou předmětem úpravy tohoto PZ, tj. především příručka Evidence půdy</w:t>
      </w:r>
      <w:r w:rsidR="007E1A02">
        <w:rPr>
          <w:i/>
        </w:rPr>
        <w:t>.</w:t>
      </w:r>
    </w:p>
    <w:p w:rsidR="007E1A02" w:rsidRDefault="007E1A02" w:rsidP="00091CD5">
      <w:pPr>
        <w:rPr>
          <w:i/>
        </w:rPr>
      </w:pPr>
    </w:p>
    <w:p w:rsidR="006C410C" w:rsidRPr="007E1A02" w:rsidRDefault="006C410C" w:rsidP="006C410C">
      <w:pPr>
        <w:pStyle w:val="Nadpis3"/>
      </w:pPr>
      <w:r>
        <w:t>Aktualizace DPB a vznik polygonu OTTP</w:t>
      </w:r>
      <w:r w:rsidRPr="007E1A02">
        <w:t xml:space="preserve"> </w:t>
      </w:r>
      <w:r>
        <w:t>případného potomka</w:t>
      </w:r>
    </w:p>
    <w:p w:rsidR="006C410C" w:rsidRDefault="006C410C" w:rsidP="00CB19F4">
      <w:pPr>
        <w:jc w:val="both"/>
      </w:pPr>
      <w:r>
        <w:t>Na</w:t>
      </w:r>
      <w:r w:rsidR="006143E5">
        <w:t>d</w:t>
      </w:r>
      <w:r>
        <w:t xml:space="preserve"> probíhající a dokončenou obnovou TTP</w:t>
      </w:r>
      <w:r w:rsidR="006143E5">
        <w:t xml:space="preserve"> (zde dokončená obnova TTP, která byla zahájena před méně než 5 lety)</w:t>
      </w:r>
      <w:r>
        <w:t xml:space="preserve"> bude docházet k nápočtu překryvu s polygonem OTTP na nové vzniklé DPB (pro tyto DPB se nesleduje kultura ani uživatel).  </w:t>
      </w:r>
      <w:r w:rsidR="00446EDD">
        <w:t>Zrušená obnova TTP se nedědí.</w:t>
      </w:r>
    </w:p>
    <w:p w:rsidR="00446EDD" w:rsidRDefault="00446EDD" w:rsidP="00CB19F4">
      <w:pPr>
        <w:jc w:val="both"/>
      </w:pPr>
      <w:r>
        <w:t>Aktualizovaný DPB s nov</w:t>
      </w:r>
      <w:r w:rsidR="00BC103F">
        <w:t>o</w:t>
      </w:r>
      <w:r>
        <w:t xml:space="preserve">u </w:t>
      </w:r>
      <w:r w:rsidR="00984926">
        <w:t xml:space="preserve">probíhající </w:t>
      </w:r>
      <w:r>
        <w:t>obnovou TTP nesmí mít překryv s </w:t>
      </w:r>
      <w:r w:rsidR="006E590A">
        <w:t>geometriemi probíhající a dokončené obnov</w:t>
      </w:r>
      <w:r w:rsidR="00076267">
        <w:t xml:space="preserve">y </w:t>
      </w:r>
      <w:r w:rsidR="006E590A">
        <w:t xml:space="preserve">TTP (zde dokončená obnova TTP, která byla zahájena před méně než 5 lety) </w:t>
      </w:r>
      <w:r w:rsidR="00984926">
        <w:t>vě</w:t>
      </w:r>
      <w:r>
        <w:t>tší než 100 m2 – překryvy v jedné verzi do 100 m2 jsou přípustné</w:t>
      </w:r>
      <w:r w:rsidR="00E96452">
        <w:t xml:space="preserve"> (viz kapitola 3.2.3 Kontroly na přechody DPB – 5 letá lhůta)</w:t>
      </w:r>
      <w:r>
        <w:t xml:space="preserve">. </w:t>
      </w:r>
    </w:p>
    <w:p w:rsidR="00446EDD" w:rsidRDefault="00446EDD" w:rsidP="00CB19F4">
      <w:pPr>
        <w:jc w:val="both"/>
      </w:pPr>
      <w:r>
        <w:lastRenderedPageBreak/>
        <w:t>Ke vzniku nového polygonu OTTP, tzv. potomka, dojde při procesu Zahájení kontroly procesu OTTP. V tento okamžik se  - pokud neexistuje přímá vazba mezi DPB a polygonem OTTP  - založí nová verze polygonu OTTP, která bude reflektovat novou situaci rozložení hranic DPB a dojde k případnému rozdělení původního rodičovského polygonu OTTP. Nad částmi původního rodičovského polygonu OTTP, jež jsou pokryty novými DPB, dojde k založení polygonů OTTP dle hranic DPB (kontrola zahájena</w:t>
      </w:r>
      <w:r w:rsidR="00DF4F49">
        <w:t xml:space="preserve"> – mohl by být pouze příznak pro zjednodušení</w:t>
      </w:r>
      <w:r>
        <w:t>), v místech, která by nebyla pokryta novými DPB</w:t>
      </w:r>
      <w:r w:rsidR="00766011">
        <w:t>,</w:t>
      </w:r>
      <w:r>
        <w:t xml:space="preserve"> budou vygenerovány polygony OTTP ve stavu</w:t>
      </w:r>
      <w:r w:rsidR="00766011">
        <w:t xml:space="preserve"> Probíhající – tento stav bude případně nad tímto nepokrytým polygonem OTTP přetrvávat do doby dokud nedojde k uplynutí lhůty pro </w:t>
      </w:r>
      <w:r w:rsidR="00076267">
        <w:t>d</w:t>
      </w:r>
      <w:r w:rsidR="006E590A">
        <w:t xml:space="preserve">okončení </w:t>
      </w:r>
      <w:r w:rsidR="00766011">
        <w:t>kontroly procesu OTTP</w:t>
      </w:r>
      <w:r w:rsidR="009A64D3">
        <w:t xml:space="preserve"> + 15 dnů</w:t>
      </w:r>
      <w:r w:rsidR="00766011">
        <w:t xml:space="preserve">. Po uplynutí lhůty je polygon převeden </w:t>
      </w:r>
      <w:r w:rsidR="009A64D3">
        <w:t xml:space="preserve">systémem </w:t>
      </w:r>
      <w:r w:rsidR="00766011">
        <w:t>do stavu OTTP ukončena – bez kontroly.</w:t>
      </w:r>
    </w:p>
    <w:p w:rsidR="00766011" w:rsidRDefault="00766011" w:rsidP="00CB19F4">
      <w:pPr>
        <w:jc w:val="both"/>
        <w:rPr>
          <w:i/>
        </w:rPr>
      </w:pPr>
      <w:r w:rsidRPr="00766011">
        <w:rPr>
          <w:i/>
        </w:rPr>
        <w:t>Pozn.: Negenerují se nové polygony OTTP s výměrou menší než 100 m2.</w:t>
      </w:r>
    </w:p>
    <w:p w:rsidR="006418A2" w:rsidRPr="004F3827" w:rsidRDefault="006418A2" w:rsidP="004F3827">
      <w:pPr>
        <w:jc w:val="both"/>
        <w:rPr>
          <w:b/>
        </w:rPr>
      </w:pPr>
    </w:p>
    <w:p w:rsidR="00075996" w:rsidRDefault="00075996" w:rsidP="00BD1035">
      <w:pPr>
        <w:jc w:val="both"/>
        <w:rPr>
          <w:b/>
        </w:rPr>
      </w:pPr>
      <w:r w:rsidRPr="00075996">
        <w:rPr>
          <w:b/>
        </w:rPr>
        <w:t>Nad polygony OTTP, kde byla zahájena kontrola</w:t>
      </w:r>
      <w:r w:rsidR="00DD70E4">
        <w:rPr>
          <w:b/>
        </w:rPr>
        <w:t>,</w:t>
      </w:r>
      <w:r w:rsidRPr="00075996">
        <w:rPr>
          <w:b/>
        </w:rPr>
        <w:t xml:space="preserve"> nebude možné provádět další změny v evidenci půdy</w:t>
      </w:r>
      <w:r w:rsidR="00747527">
        <w:rPr>
          <w:b/>
        </w:rPr>
        <w:t xml:space="preserve"> </w:t>
      </w:r>
      <w:r w:rsidRPr="00075996">
        <w:rPr>
          <w:b/>
        </w:rPr>
        <w:t>do doby</w:t>
      </w:r>
      <w:r w:rsidR="00DD70E4">
        <w:rPr>
          <w:b/>
        </w:rPr>
        <w:t>,</w:t>
      </w:r>
      <w:r w:rsidRPr="00075996">
        <w:rPr>
          <w:b/>
        </w:rPr>
        <w:t xml:space="preserve"> dokud nedojde k ukončení procesu kontroly OTTP.</w:t>
      </w:r>
      <w:r w:rsidR="00D123B6">
        <w:rPr>
          <w:b/>
        </w:rPr>
        <w:t xml:space="preserve"> </w:t>
      </w:r>
      <w:r w:rsidR="00BD1035">
        <w:rPr>
          <w:b/>
        </w:rPr>
        <w:t xml:space="preserve"> Zde je nulová tolerance překryvu mezi návrhem DPB a daným polygonem OTTP v probíhající kontrole. </w:t>
      </w:r>
      <w:r w:rsidR="00A16642">
        <w:rPr>
          <w:b/>
        </w:rPr>
        <w:t xml:space="preserve"> Audit A1 a výše nebude povolen.</w:t>
      </w:r>
    </w:p>
    <w:p w:rsidR="006418A2" w:rsidRDefault="006418A2" w:rsidP="00BD1035">
      <w:pPr>
        <w:jc w:val="both"/>
        <w:rPr>
          <w:b/>
        </w:rPr>
      </w:pPr>
      <w:r>
        <w:rPr>
          <w:b/>
        </w:rPr>
        <w:t>Na audit 0 bude umístěna měkká chyba o tom, že dochází ke schvalování nové verze DPB nad územím, kde nebyla dosud ukončena kontrola procesu OTTP.</w:t>
      </w:r>
      <w:r w:rsidR="00CB14AC">
        <w:rPr>
          <w:b/>
        </w:rPr>
        <w:t xml:space="preserve"> Na auditu 1 bude kontrola tvrdá.</w:t>
      </w:r>
    </w:p>
    <w:p w:rsidR="006418A2" w:rsidRDefault="006418A2" w:rsidP="00BD1035">
      <w:pPr>
        <w:jc w:val="both"/>
        <w:rPr>
          <w:b/>
        </w:rPr>
      </w:pPr>
    </w:p>
    <w:p w:rsidR="009A64D3" w:rsidRDefault="009A64D3" w:rsidP="00BD1035">
      <w:pPr>
        <w:jc w:val="both"/>
        <w:rPr>
          <w:b/>
        </w:rPr>
      </w:pPr>
      <w:r>
        <w:rPr>
          <w:b/>
        </w:rPr>
        <w:t>Jestliže dojde k nastavení stavu OTTP ukončena – bez kontroly, bude tato informace uvedena v logu na DPB s datem, kdy došlo k ukončení.</w:t>
      </w:r>
    </w:p>
    <w:p w:rsidR="00187066" w:rsidRDefault="00187066" w:rsidP="00BD1035">
      <w:pPr>
        <w:jc w:val="both"/>
        <w:rPr>
          <w:b/>
        </w:rPr>
      </w:pPr>
    </w:p>
    <w:p w:rsidR="00187066" w:rsidRDefault="00187066" w:rsidP="00187066">
      <w:pPr>
        <w:pStyle w:val="Nadpis3"/>
      </w:pPr>
      <w:r>
        <w:t>Kontroly na přechody DPB – 5 letá lhůta</w:t>
      </w:r>
    </w:p>
    <w:p w:rsidR="00187066" w:rsidRDefault="00187066" w:rsidP="00FC49C5">
      <w:pPr>
        <w:suppressAutoHyphens/>
        <w:spacing w:after="120" w:line="274" w:lineRule="auto"/>
        <w:jc w:val="both"/>
        <w:rPr>
          <w:szCs w:val="20"/>
          <w:lang w:eastAsia="cs-CZ"/>
        </w:rPr>
      </w:pPr>
      <w:r w:rsidRPr="00187066">
        <w:rPr>
          <w:szCs w:val="20"/>
          <w:lang w:eastAsia="cs-CZ"/>
        </w:rPr>
        <w:t xml:space="preserve">Zavedení procesu obnovy TTP bude z pohledu systému LPIS kontrolováno na těchto funkcionalitách Zahájení procesu OTTP, </w:t>
      </w:r>
      <w:r>
        <w:rPr>
          <w:szCs w:val="20"/>
          <w:lang w:eastAsia="cs-CZ"/>
        </w:rPr>
        <w:t xml:space="preserve">na auditu 0, </w:t>
      </w:r>
      <w:r w:rsidRPr="00187066">
        <w:rPr>
          <w:szCs w:val="20"/>
          <w:lang w:eastAsia="cs-CZ"/>
        </w:rPr>
        <w:t xml:space="preserve">na auditu 1 a na hromadném auditu </w:t>
      </w:r>
      <w:r>
        <w:rPr>
          <w:szCs w:val="20"/>
          <w:lang w:eastAsia="cs-CZ"/>
        </w:rPr>
        <w:t xml:space="preserve">0, </w:t>
      </w:r>
      <w:r w:rsidRPr="00187066">
        <w:rPr>
          <w:szCs w:val="20"/>
          <w:lang w:eastAsia="cs-CZ"/>
        </w:rPr>
        <w:t xml:space="preserve">na hromadném auditu 1 na řízení pro podmínku zahájení obnovy TTP ve lhůtě do 5 let na stejné ploše. Překryv </w:t>
      </w:r>
      <w:r w:rsidR="00E96452">
        <w:rPr>
          <w:szCs w:val="20"/>
          <w:lang w:eastAsia="cs-CZ"/>
        </w:rPr>
        <w:t xml:space="preserve">s probíhající obnovou TTP a </w:t>
      </w:r>
      <w:r w:rsidRPr="00187066">
        <w:rPr>
          <w:szCs w:val="20"/>
          <w:lang w:eastAsia="cs-CZ"/>
        </w:rPr>
        <w:t>s dokončenou obnovou TTP</w:t>
      </w:r>
      <w:r>
        <w:rPr>
          <w:szCs w:val="20"/>
          <w:lang w:eastAsia="cs-CZ"/>
        </w:rPr>
        <w:t xml:space="preserve"> (</w:t>
      </w:r>
      <w:r>
        <w:t>obnova ukončena – nesplněna, obnova ukončena – splněna, obnova ukončena bez kontroly</w:t>
      </w:r>
      <w:r>
        <w:rPr>
          <w:szCs w:val="20"/>
          <w:lang w:eastAsia="cs-CZ"/>
        </w:rPr>
        <w:t>)</w:t>
      </w:r>
      <w:r w:rsidRPr="00187066">
        <w:rPr>
          <w:szCs w:val="20"/>
          <w:lang w:eastAsia="cs-CZ"/>
        </w:rPr>
        <w:t xml:space="preserve"> ve lhůtě do 5 let může být maximálně do 100 m2. </w:t>
      </w:r>
    </w:p>
    <w:p w:rsidR="001B1674" w:rsidRPr="00187066" w:rsidRDefault="001B1674" w:rsidP="001B1674">
      <w:pPr>
        <w:spacing w:before="120"/>
        <w:jc w:val="both"/>
      </w:pPr>
      <w:r>
        <w:t>V případě porušení kontroly překryvu většího než 100 m2 mezi novým návrhem DPB s novým procesem OTTP a polygonem OTTP s probíhající či dokončenou OTTP do 5 let bude zobrazena hláška příslušné tvrdosti chyby a v řízení bude u DPB zaškrtnuta pochybnost.</w:t>
      </w:r>
    </w:p>
    <w:p w:rsidR="001B1674" w:rsidRDefault="001B1674" w:rsidP="00FC49C5">
      <w:pPr>
        <w:suppressAutoHyphens/>
        <w:spacing w:after="120" w:line="274" w:lineRule="auto"/>
        <w:jc w:val="both"/>
        <w:rPr>
          <w:szCs w:val="20"/>
          <w:lang w:eastAsia="cs-CZ"/>
        </w:rPr>
      </w:pPr>
    </w:p>
    <w:p w:rsidR="00FC49C5" w:rsidRDefault="00FC49C5" w:rsidP="00FC49C5">
      <w:pPr>
        <w:suppressAutoHyphens/>
        <w:spacing w:after="120" w:line="274" w:lineRule="auto"/>
        <w:jc w:val="both"/>
        <w:rPr>
          <w:szCs w:val="20"/>
          <w:lang w:eastAsia="cs-CZ"/>
        </w:rPr>
      </w:pPr>
      <w:r>
        <w:rPr>
          <w:szCs w:val="20"/>
          <w:lang w:eastAsia="cs-CZ"/>
        </w:rPr>
        <w:t>Klasifikace chyby:</w:t>
      </w:r>
    </w:p>
    <w:p w:rsidR="00FC49C5" w:rsidRDefault="00FC49C5" w:rsidP="00FC49C5">
      <w:pPr>
        <w:suppressAutoHyphens/>
        <w:spacing w:after="120" w:line="274" w:lineRule="auto"/>
        <w:jc w:val="both"/>
        <w:rPr>
          <w:szCs w:val="20"/>
          <w:lang w:eastAsia="cs-CZ"/>
        </w:rPr>
      </w:pPr>
      <w:r>
        <w:rPr>
          <w:szCs w:val="20"/>
          <w:lang w:eastAsia="cs-CZ"/>
        </w:rPr>
        <w:t>Zahájení procesu OTTP – tvrdá chyba</w:t>
      </w:r>
    </w:p>
    <w:p w:rsidR="00FC49C5" w:rsidRDefault="006524C5" w:rsidP="00FC49C5">
      <w:pPr>
        <w:suppressAutoHyphens/>
        <w:spacing w:after="120" w:line="274" w:lineRule="auto"/>
        <w:jc w:val="both"/>
        <w:rPr>
          <w:szCs w:val="20"/>
          <w:lang w:eastAsia="cs-CZ"/>
        </w:rPr>
      </w:pPr>
      <w:r>
        <w:rPr>
          <w:szCs w:val="20"/>
          <w:lang w:eastAsia="cs-CZ"/>
        </w:rPr>
        <w:t>Audit 0 – měkká chyba</w:t>
      </w:r>
    </w:p>
    <w:p w:rsidR="006524C5" w:rsidRDefault="006524C5" w:rsidP="00FC49C5">
      <w:pPr>
        <w:suppressAutoHyphens/>
        <w:spacing w:after="120" w:line="274" w:lineRule="auto"/>
        <w:jc w:val="both"/>
        <w:rPr>
          <w:szCs w:val="20"/>
          <w:lang w:eastAsia="cs-CZ"/>
        </w:rPr>
      </w:pPr>
      <w:r>
        <w:rPr>
          <w:szCs w:val="20"/>
          <w:lang w:eastAsia="cs-CZ"/>
        </w:rPr>
        <w:t>Audit 1 – tvrdá chyba</w:t>
      </w:r>
    </w:p>
    <w:p w:rsidR="006524C5" w:rsidRDefault="006524C5" w:rsidP="00FC49C5">
      <w:pPr>
        <w:suppressAutoHyphens/>
        <w:spacing w:after="120" w:line="274" w:lineRule="auto"/>
        <w:jc w:val="both"/>
        <w:rPr>
          <w:szCs w:val="20"/>
          <w:lang w:eastAsia="cs-CZ"/>
        </w:rPr>
      </w:pPr>
      <w:r>
        <w:rPr>
          <w:szCs w:val="20"/>
          <w:lang w:eastAsia="cs-CZ"/>
        </w:rPr>
        <w:t>Hromadný audit 0 – měkká chyba</w:t>
      </w:r>
    </w:p>
    <w:p w:rsidR="006524C5" w:rsidRDefault="006524C5" w:rsidP="00FC49C5">
      <w:pPr>
        <w:suppressAutoHyphens/>
        <w:spacing w:after="120" w:line="274" w:lineRule="auto"/>
        <w:jc w:val="both"/>
        <w:rPr>
          <w:szCs w:val="20"/>
          <w:lang w:eastAsia="cs-CZ"/>
        </w:rPr>
      </w:pPr>
      <w:r>
        <w:rPr>
          <w:szCs w:val="20"/>
          <w:lang w:eastAsia="cs-CZ"/>
        </w:rPr>
        <w:t>Hromadný audit 1 – tvrdá chyba</w:t>
      </w:r>
    </w:p>
    <w:p w:rsidR="00187066" w:rsidRPr="004F3827" w:rsidRDefault="00187066" w:rsidP="00187066">
      <w:pPr>
        <w:spacing w:before="120"/>
        <w:jc w:val="both"/>
        <w:rPr>
          <w:b/>
          <w:i/>
        </w:rPr>
      </w:pPr>
      <w:r w:rsidRPr="004F3827">
        <w:rPr>
          <w:b/>
          <w:i/>
        </w:rPr>
        <w:t xml:space="preserve">Při porušení výše uvedené podmínky jsou dané funkcionality od auditu  A1 zablokovány a uživatel musí celou změnu buďto upravit nebo zrušit/zamítnout. Zamítnout nebo zrušit samostatně pouze proces OTTP nebude v aplikaci povoleno.  </w:t>
      </w:r>
    </w:p>
    <w:p w:rsidR="00187066" w:rsidRDefault="00E96452" w:rsidP="00E96452">
      <w:pPr>
        <w:spacing w:before="120"/>
        <w:jc w:val="both"/>
        <w:rPr>
          <w:i/>
          <w:szCs w:val="20"/>
          <w:lang w:eastAsia="cs-CZ"/>
        </w:rPr>
      </w:pPr>
      <w:r>
        <w:rPr>
          <w:b/>
          <w:i/>
          <w:szCs w:val="20"/>
          <w:lang w:eastAsia="cs-CZ"/>
        </w:rPr>
        <w:t xml:space="preserve">Poznámka: </w:t>
      </w:r>
      <w:r w:rsidRPr="00E96452">
        <w:rPr>
          <w:i/>
          <w:szCs w:val="20"/>
          <w:lang w:eastAsia="cs-CZ"/>
        </w:rPr>
        <w:t>Na přechodech týkajících se ukončení užívání DPB bez náhrady nebudou žádné kontroly implementovány</w:t>
      </w:r>
      <w:r>
        <w:rPr>
          <w:i/>
          <w:szCs w:val="20"/>
          <w:lang w:eastAsia="cs-CZ"/>
        </w:rPr>
        <w:t>.</w:t>
      </w:r>
    </w:p>
    <w:p w:rsidR="00187066" w:rsidRPr="00075996" w:rsidRDefault="00187066" w:rsidP="00BD1035">
      <w:pPr>
        <w:jc w:val="both"/>
        <w:rPr>
          <w:b/>
        </w:rPr>
      </w:pPr>
    </w:p>
    <w:p w:rsidR="007E1A02" w:rsidRPr="007E1A02" w:rsidRDefault="007E1A02" w:rsidP="007E1A02">
      <w:pPr>
        <w:pStyle w:val="Nadpis3"/>
      </w:pPr>
      <w:r>
        <w:lastRenderedPageBreak/>
        <w:t>I</w:t>
      </w:r>
      <w:r w:rsidRPr="007E1A02">
        <w:t>nformace</w:t>
      </w:r>
      <w:r>
        <w:t xml:space="preserve"> o OTTP na DPB</w:t>
      </w:r>
      <w:r w:rsidRPr="007E1A02">
        <w:t xml:space="preserve"> </w:t>
      </w:r>
    </w:p>
    <w:p w:rsidR="00FD6065" w:rsidRDefault="00C56565" w:rsidP="00B369E0">
      <w:pPr>
        <w:jc w:val="both"/>
      </w:pPr>
      <w:r>
        <w:t>Informace o OTTP na daném vybraném DPB bude zobrazována na záložce OTTP</w:t>
      </w:r>
      <w:r w:rsidR="001F42FC">
        <w:t xml:space="preserve"> (v LPIS, iLPIS, </w:t>
      </w:r>
      <w:r w:rsidR="00016EAB">
        <w:t>pLPIS).</w:t>
      </w:r>
      <w:r w:rsidR="00F4234B">
        <w:t xml:space="preserve"> V prostředí aplikace pLPIS bude viditelné pouze Vyhodnocení obnovy a stejně jako pro prostředí iLPIS nebudou dostupné funkcionality pro editaci a schvalování procesu obnovy TTP. Záložka OTTP bude viditelná na všech kulturách a přístupná pro roli EPUSERS v prostředí LPIS (funkcionality pro editaci a schvalování dostupné pouze pro vyjmenované role</w:t>
      </w:r>
      <w:r w:rsidR="001A1DAC">
        <w:t xml:space="preserve"> – tj. </w:t>
      </w:r>
      <w:r w:rsidR="006418A2">
        <w:t>EPEDITORS</w:t>
      </w:r>
      <w:r w:rsidR="001A1DAC">
        <w:t xml:space="preserve">, </w:t>
      </w:r>
      <w:r w:rsidR="006418A2">
        <w:t>EPAUDITORS</w:t>
      </w:r>
      <w:r w:rsidR="00F4234B">
        <w:t xml:space="preserve">). </w:t>
      </w:r>
      <w:r w:rsidR="00016EAB">
        <w:t xml:space="preserve"> Záložka obnova</w:t>
      </w:r>
      <w:r w:rsidR="00B369E0">
        <w:t xml:space="preserve"> </w:t>
      </w:r>
      <w:r w:rsidR="00016EAB">
        <w:t>T v sekci</w:t>
      </w:r>
      <w:r w:rsidR="00C30990">
        <w:t xml:space="preserve"> Podrobné bude tím nepotřebná, jelikož </w:t>
      </w:r>
      <w:r w:rsidR="00016EAB">
        <w:t xml:space="preserve">bude nahrazena touto záložkou, tj. DPB </w:t>
      </w:r>
      <w:r w:rsidR="006418A2">
        <w:t>–</w:t>
      </w:r>
      <w:r w:rsidR="00016EAB">
        <w:t xml:space="preserve"> OTTP</w:t>
      </w:r>
      <w:r w:rsidR="006418A2">
        <w:t>.</w:t>
      </w:r>
    </w:p>
    <w:p w:rsidR="00D635E1" w:rsidRDefault="00D635E1" w:rsidP="00B369E0">
      <w:pPr>
        <w:jc w:val="both"/>
      </w:pPr>
      <w:r>
        <w:t>Záložka O</w:t>
      </w:r>
      <w:r w:rsidR="00D62857">
        <w:t>TTP</w:t>
      </w:r>
      <w:r>
        <w:t xml:space="preserve"> bude rozdělena na sekce:</w:t>
      </w:r>
    </w:p>
    <w:p w:rsidR="009E660D" w:rsidRDefault="00C56565" w:rsidP="00B369E0">
      <w:pPr>
        <w:jc w:val="both"/>
      </w:pPr>
      <w:r>
        <w:t>a)</w:t>
      </w:r>
      <w:r w:rsidR="00F963DD">
        <w:t xml:space="preserve"> </w:t>
      </w:r>
      <w:r w:rsidR="00D635E1">
        <w:t>Probíhající obnova</w:t>
      </w:r>
    </w:p>
    <w:p w:rsidR="009E660D" w:rsidRDefault="00C56565" w:rsidP="00091CD5">
      <w:r>
        <w:t xml:space="preserve">b) </w:t>
      </w:r>
      <w:r w:rsidR="009E660D">
        <w:t>Uzavřená obnova</w:t>
      </w:r>
      <w:r w:rsidR="00A42374">
        <w:t>/zrušená</w:t>
      </w:r>
    </w:p>
    <w:p w:rsidR="009E660D" w:rsidRDefault="009E660D" w:rsidP="00091CD5"/>
    <w:p w:rsidR="009E660D" w:rsidRPr="00C56565" w:rsidRDefault="00C56565" w:rsidP="004B194D">
      <w:pPr>
        <w:jc w:val="both"/>
        <w:rPr>
          <w:b/>
        </w:rPr>
      </w:pPr>
      <w:r>
        <w:rPr>
          <w:b/>
        </w:rPr>
        <w:t>ad a)</w:t>
      </w:r>
      <w:r w:rsidR="009E660D" w:rsidRPr="00C56565">
        <w:rPr>
          <w:b/>
        </w:rPr>
        <w:t>Probíhající obnova</w:t>
      </w:r>
    </w:p>
    <w:p w:rsidR="009E660D" w:rsidRDefault="009E660D" w:rsidP="004B194D">
      <w:pPr>
        <w:jc w:val="both"/>
      </w:pPr>
      <w:r>
        <w:t xml:space="preserve">Zde budou pod </w:t>
      </w:r>
      <w:r w:rsidR="00BB0A27">
        <w:t>sebou v řádcích</w:t>
      </w:r>
      <w:r w:rsidR="00635C22">
        <w:t xml:space="preserve"> </w:t>
      </w:r>
      <w:r>
        <w:t>všechny překryvy polygonů O</w:t>
      </w:r>
      <w:r w:rsidR="00D62857">
        <w:t>TTP</w:t>
      </w:r>
      <w:r>
        <w:t xml:space="preserve"> </w:t>
      </w:r>
      <w:r w:rsidR="008A72D0">
        <w:t xml:space="preserve">ve stavu probíhající </w:t>
      </w:r>
      <w:r>
        <w:t xml:space="preserve">s daným DPB. </w:t>
      </w:r>
      <w:r w:rsidR="00635C22">
        <w:t xml:space="preserve"> Zobrazované údaje a funkcionality budou následující:</w:t>
      </w:r>
    </w:p>
    <w:p w:rsidR="00785842" w:rsidRDefault="00785842" w:rsidP="004B194D">
      <w:pPr>
        <w:pStyle w:val="Odstavecseseznamem"/>
        <w:numPr>
          <w:ilvl w:val="0"/>
          <w:numId w:val="43"/>
        </w:numPr>
        <w:jc w:val="both"/>
      </w:pPr>
      <w:r>
        <w:t>zoom</w:t>
      </w:r>
    </w:p>
    <w:p w:rsidR="00635C22" w:rsidRDefault="00635C22" w:rsidP="004B194D">
      <w:pPr>
        <w:pStyle w:val="Odstavecseseznamem"/>
        <w:numPr>
          <w:ilvl w:val="0"/>
          <w:numId w:val="43"/>
        </w:numPr>
        <w:jc w:val="both"/>
      </w:pPr>
      <w:r>
        <w:t>ID polygonu O</w:t>
      </w:r>
      <w:r w:rsidR="00D62857">
        <w:t>TTP</w:t>
      </w:r>
      <w:r>
        <w:t xml:space="preserve">, </w:t>
      </w:r>
      <w:r w:rsidR="00E0589F">
        <w:t xml:space="preserve">platnost polygonu od, </w:t>
      </w:r>
      <w:r w:rsidR="00785842">
        <w:t>výměra</w:t>
      </w:r>
      <w:r w:rsidR="00E0589F">
        <w:t xml:space="preserve">, </w:t>
      </w:r>
      <w:r>
        <w:t xml:space="preserve">datum zahájení obnovy </w:t>
      </w:r>
      <w:r w:rsidR="00D62857">
        <w:t>TTP</w:t>
      </w:r>
      <w:r w:rsidR="00785842">
        <w:t xml:space="preserve">, </w:t>
      </w:r>
      <w:r w:rsidR="00C30990">
        <w:t xml:space="preserve">spisová značka, </w:t>
      </w:r>
      <w:r w:rsidR="00AD2C57">
        <w:t>pod kterou</w:t>
      </w:r>
      <w:r w:rsidR="00785842">
        <w:t xml:space="preserve"> byla obnova zahájena</w:t>
      </w:r>
      <w:r w:rsidR="00E0589F">
        <w:t xml:space="preserve">, </w:t>
      </w:r>
      <w:r w:rsidR="00075996">
        <w:t>případný parent OTTP</w:t>
      </w:r>
    </w:p>
    <w:p w:rsidR="00DA6C43" w:rsidRDefault="00635C22" w:rsidP="004B194D">
      <w:pPr>
        <w:pStyle w:val="Odstavecseseznamem"/>
        <w:numPr>
          <w:ilvl w:val="0"/>
          <w:numId w:val="43"/>
        </w:numPr>
        <w:jc w:val="both"/>
      </w:pPr>
      <w:r>
        <w:t>po</w:t>
      </w:r>
      <w:r w:rsidR="00DA6C43">
        <w:t xml:space="preserve"> prokliku</w:t>
      </w:r>
      <w:r>
        <w:t xml:space="preserve"> </w:t>
      </w:r>
      <w:r w:rsidR="008A72D0">
        <w:t>I</w:t>
      </w:r>
      <w:r w:rsidR="008A72D0">
        <w:rPr>
          <w:b/>
        </w:rPr>
        <w:t>D polygonu O</w:t>
      </w:r>
      <w:r w:rsidR="00D62857">
        <w:rPr>
          <w:b/>
        </w:rPr>
        <w:t>TTP</w:t>
      </w:r>
      <w:r w:rsidR="008A72D0">
        <w:rPr>
          <w:b/>
        </w:rPr>
        <w:t xml:space="preserve"> se zobrazí</w:t>
      </w:r>
      <w:r w:rsidR="00DA6C43">
        <w:t>:</w:t>
      </w:r>
    </w:p>
    <w:p w:rsidR="008A72D0" w:rsidRDefault="00DA6C43" w:rsidP="004B194D">
      <w:pPr>
        <w:pStyle w:val="Odstavecseseznamem"/>
        <w:numPr>
          <w:ilvl w:val="0"/>
          <w:numId w:val="43"/>
        </w:numPr>
        <w:jc w:val="both"/>
      </w:pPr>
      <w:r w:rsidRPr="00DA6C43">
        <w:rPr>
          <w:b/>
        </w:rPr>
        <w:t>Vyhodnocení obnovy</w:t>
      </w:r>
      <w:r>
        <w:rPr>
          <w:b/>
        </w:rPr>
        <w:t xml:space="preserve"> </w:t>
      </w:r>
      <w:r w:rsidR="00D62857">
        <w:rPr>
          <w:b/>
        </w:rPr>
        <w:t>TTP</w:t>
      </w:r>
      <w:r>
        <w:rPr>
          <w:b/>
        </w:rPr>
        <w:t xml:space="preserve"> – </w:t>
      </w:r>
      <w:r w:rsidRPr="00DA6C43">
        <w:t>zde budou moci pracovníci</w:t>
      </w:r>
      <w:r>
        <w:rPr>
          <w:b/>
        </w:rPr>
        <w:t xml:space="preserve"> </w:t>
      </w:r>
      <w:r>
        <w:t xml:space="preserve">rolí EP Editor </w:t>
      </w:r>
      <w:r w:rsidR="00FB1A72">
        <w:t>a EP Auditor</w:t>
      </w:r>
      <w:r w:rsidR="00AD2C57">
        <w:t xml:space="preserve"> a podle příslušnosti</w:t>
      </w:r>
      <w:r w:rsidR="00FB1A72">
        <w:t xml:space="preserve"> </w:t>
      </w:r>
      <w:r>
        <w:t xml:space="preserve">zaznamenat údaje, důležité pro vyhodnocení splnění podmínek obnovy </w:t>
      </w:r>
      <w:r w:rsidR="00D62857">
        <w:t>TTP</w:t>
      </w:r>
      <w:r w:rsidR="00005A26">
        <w:t>, tj.:</w:t>
      </w:r>
    </w:p>
    <w:p w:rsidR="007F5BC0" w:rsidRPr="00AD2C57" w:rsidRDefault="007F5BC0" w:rsidP="00E33BB1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F82D71">
        <w:rPr>
          <w:i/>
        </w:rPr>
        <w:t xml:space="preserve">Číslo spisu kontroly </w:t>
      </w:r>
      <w:r w:rsidRPr="00AD2C57">
        <w:t xml:space="preserve">– </w:t>
      </w:r>
      <w:r w:rsidRPr="00F82D71">
        <w:rPr>
          <w:b/>
        </w:rPr>
        <w:t>povinné pole</w:t>
      </w:r>
      <w:r w:rsidRPr="00AD2C57">
        <w:t xml:space="preserve"> pro zadávání vyhodnocení obnovy. Zadává pracovník provádějící zadání výsledků z kontroly obnovy TTP (EP Editor, EP Auditor)</w:t>
      </w:r>
      <w:r w:rsidR="00AD2C57" w:rsidRPr="00AD2C57">
        <w:t xml:space="preserve">. </w:t>
      </w:r>
      <w:r w:rsidRPr="00AD2C57">
        <w:t xml:space="preserve">Důvodem je princip, že kontrola běží podle kontrolního řádu a má vlastní </w:t>
      </w:r>
      <w:r w:rsidR="00AD2C57" w:rsidRPr="00AD2C57">
        <w:t>sp. značku</w:t>
      </w:r>
      <w:r w:rsidRPr="00AD2C57">
        <w:t xml:space="preserve"> ve spisovce SZIF. K tomuto se přikládají veškeré dokumenty související s kontrolou obnovy TTP</w:t>
      </w:r>
      <w:r w:rsidR="00AD2C57" w:rsidRPr="00AD2C57">
        <w:t xml:space="preserve"> – dokumenty jsou přikládány v ESSL SZIF a zatím není další propojení</w:t>
      </w:r>
      <w:r w:rsidRPr="00AD2C57">
        <w:t>.</w:t>
      </w:r>
      <w:r w:rsidR="00F82D71">
        <w:t xml:space="preserve"> Dokud není proces kontroly OTTP ukončen a je stále možné editovat údaje na kontrolním formuláři obnovy TTP, je možné tento údaj ručně měnit.</w:t>
      </w:r>
    </w:p>
    <w:p w:rsidR="007F5BC0" w:rsidRPr="00AD2C57" w:rsidRDefault="007F5BC0" w:rsidP="004B194D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AD2C57">
        <w:rPr>
          <w:i/>
        </w:rPr>
        <w:t>Číslo jednací kontrolní</w:t>
      </w:r>
      <w:r w:rsidR="00463A41">
        <w:rPr>
          <w:i/>
        </w:rPr>
        <w:t>ho</w:t>
      </w:r>
      <w:r w:rsidRPr="00AD2C57">
        <w:rPr>
          <w:i/>
        </w:rPr>
        <w:t xml:space="preserve"> protokolu – </w:t>
      </w:r>
      <w:r w:rsidRPr="00AD2C57">
        <w:rPr>
          <w:b/>
        </w:rPr>
        <w:t>povinné pole</w:t>
      </w:r>
      <w:r w:rsidR="00F82D71">
        <w:rPr>
          <w:i/>
        </w:rPr>
        <w:t>.</w:t>
      </w:r>
      <w:r w:rsidR="00F82D71">
        <w:t xml:space="preserve"> Dokud není proces kontroly OTTP ukončen a je stále možné editovat údaje na kontrolním formuláři obnovy TTP, je možné tento údaj ručně měnit.</w:t>
      </w:r>
    </w:p>
    <w:p w:rsidR="007F5BC0" w:rsidRPr="00F2560C" w:rsidRDefault="007F5BC0" w:rsidP="00F2560C">
      <w:pPr>
        <w:pStyle w:val="Odstavecseseznamem"/>
        <w:suppressAutoHyphens/>
        <w:spacing w:after="120" w:line="274" w:lineRule="auto"/>
        <w:ind w:left="1440"/>
        <w:jc w:val="both"/>
      </w:pPr>
      <w:r w:rsidRPr="00AD2C57">
        <w:rPr>
          <w:i/>
        </w:rPr>
        <w:t>Poz</w:t>
      </w:r>
      <w:r w:rsidR="00AD2C57" w:rsidRPr="00AD2C57">
        <w:rPr>
          <w:i/>
        </w:rPr>
        <w:t>námka:</w:t>
      </w:r>
      <w:r w:rsidRPr="00AD2C57">
        <w:rPr>
          <w:i/>
        </w:rPr>
        <w:t xml:space="preserve"> Číslo spisu kontroly a číslo jednací kontrolního protokolu jsou povinné polo</w:t>
      </w:r>
      <w:r w:rsidR="00AD2C57" w:rsidRPr="00AD2C57">
        <w:rPr>
          <w:i/>
        </w:rPr>
        <w:t xml:space="preserve">žky. Bez jejich vyplnění nelze pokračovat v procesu kontroly </w:t>
      </w:r>
      <w:r w:rsidRPr="00AD2C57">
        <w:rPr>
          <w:i/>
        </w:rPr>
        <w:t xml:space="preserve">OTTP. </w:t>
      </w:r>
    </w:p>
    <w:p w:rsidR="00005A26" w:rsidRPr="00206FB9" w:rsidRDefault="00005A26" w:rsidP="004B194D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206FB9">
        <w:rPr>
          <w:i/>
        </w:rPr>
        <w:t xml:space="preserve">Souvislý </w:t>
      </w:r>
      <w:r w:rsidR="00D62857">
        <w:rPr>
          <w:i/>
        </w:rPr>
        <w:t>TTP</w:t>
      </w:r>
      <w:r w:rsidRPr="00206FB9">
        <w:t xml:space="preserve"> </w:t>
      </w:r>
      <w:r>
        <w:t xml:space="preserve">– </w:t>
      </w:r>
      <w:r w:rsidRPr="00206FB9">
        <w:t>políčko (ANO</w:t>
      </w:r>
      <w:r>
        <w:t>/NE)</w:t>
      </w:r>
    </w:p>
    <w:p w:rsidR="00005A26" w:rsidRPr="00206FB9" w:rsidRDefault="00005A26" w:rsidP="004B194D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206FB9">
        <w:rPr>
          <w:i/>
        </w:rPr>
        <w:t xml:space="preserve">Datum šetření souvislého </w:t>
      </w:r>
      <w:r w:rsidR="00D62857">
        <w:rPr>
          <w:i/>
        </w:rPr>
        <w:t>TTP</w:t>
      </w:r>
      <w:r w:rsidRPr="00206FB9">
        <w:t xml:space="preserve"> –</w:t>
      </w:r>
      <w:r w:rsidR="004B194D">
        <w:t xml:space="preserve"> </w:t>
      </w:r>
      <w:r w:rsidRPr="00206FB9">
        <w:t>datum kontroly</w:t>
      </w:r>
    </w:p>
    <w:p w:rsidR="00005A26" w:rsidRPr="00206FB9" w:rsidRDefault="00005A26" w:rsidP="004B194D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206FB9">
        <w:rPr>
          <w:i/>
        </w:rPr>
        <w:t>Krycí plodina sklizena nebo zaset čistosev</w:t>
      </w:r>
      <w:r w:rsidRPr="00206FB9">
        <w:t xml:space="preserve"> –</w:t>
      </w:r>
      <w:r w:rsidR="004B194D">
        <w:t xml:space="preserve"> políčko</w:t>
      </w:r>
      <w:r w:rsidR="005E7FAE">
        <w:t xml:space="preserve"> </w:t>
      </w:r>
      <w:r w:rsidRPr="00206FB9">
        <w:t>(ANO</w:t>
      </w:r>
      <w:r>
        <w:t>/NE</w:t>
      </w:r>
      <w:r w:rsidR="00DE37A3">
        <w:t>)</w:t>
      </w:r>
    </w:p>
    <w:p w:rsidR="00005A26" w:rsidRPr="00206FB9" w:rsidRDefault="00005A26" w:rsidP="004B194D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206FB9">
        <w:rPr>
          <w:i/>
        </w:rPr>
        <w:t>Datum šetření krycí plodiny</w:t>
      </w:r>
      <w:r w:rsidRPr="00206FB9">
        <w:t xml:space="preserve"> –</w:t>
      </w:r>
      <w:r w:rsidR="00CB14AC">
        <w:t xml:space="preserve"> </w:t>
      </w:r>
      <w:r w:rsidRPr="00206FB9">
        <w:t>datum kontroly</w:t>
      </w:r>
    </w:p>
    <w:p w:rsidR="00005A26" w:rsidRDefault="00005A26" w:rsidP="004B194D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206FB9">
        <w:rPr>
          <w:i/>
        </w:rPr>
        <w:t>Poznámka</w:t>
      </w:r>
      <w:r w:rsidRPr="00206FB9">
        <w:t xml:space="preserve"> </w:t>
      </w:r>
      <w:r>
        <w:t>–</w:t>
      </w:r>
      <w:r w:rsidRPr="00206FB9">
        <w:t xml:space="preserve"> </w:t>
      </w:r>
      <w:r>
        <w:t xml:space="preserve">nepovinné pole </w:t>
      </w:r>
    </w:p>
    <w:p w:rsidR="004F3827" w:rsidRPr="00086EB8" w:rsidRDefault="004F3827" w:rsidP="004F3827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086EB8">
        <w:rPr>
          <w:i/>
        </w:rPr>
        <w:t xml:space="preserve">Číslo jednací admin úpravy </w:t>
      </w:r>
      <w:r w:rsidRPr="00086EB8">
        <w:t xml:space="preserve">– </w:t>
      </w:r>
      <w:r w:rsidRPr="00086EB8">
        <w:rPr>
          <w:b/>
        </w:rPr>
        <w:t>povinné pole</w:t>
      </w:r>
      <w:r w:rsidRPr="00086EB8">
        <w:t xml:space="preserve"> pro admin zásah</w:t>
      </w:r>
    </w:p>
    <w:p w:rsidR="008303F0" w:rsidRPr="00086EB8" w:rsidRDefault="00AA746F" w:rsidP="004B194D">
      <w:pPr>
        <w:pStyle w:val="Odstavecseseznamem"/>
        <w:numPr>
          <w:ilvl w:val="0"/>
          <w:numId w:val="43"/>
        </w:numPr>
        <w:suppressAutoHyphens/>
        <w:spacing w:after="120" w:line="274" w:lineRule="auto"/>
        <w:jc w:val="both"/>
      </w:pPr>
      <w:r w:rsidRPr="00086EB8">
        <w:rPr>
          <w:i/>
        </w:rPr>
        <w:t xml:space="preserve">proklik </w:t>
      </w:r>
      <w:r w:rsidR="00CB14AC" w:rsidRPr="00086EB8">
        <w:rPr>
          <w:i/>
        </w:rPr>
        <w:t xml:space="preserve">řízení - </w:t>
      </w:r>
      <w:r w:rsidRPr="00086EB8">
        <w:t xml:space="preserve"> zobrazí detail </w:t>
      </w:r>
      <w:r w:rsidR="00CB14AC" w:rsidRPr="00086EB8">
        <w:t>Ř</w:t>
      </w:r>
      <w:r w:rsidRPr="00086EB8">
        <w:t>í</w:t>
      </w:r>
      <w:r w:rsidR="00CB14AC" w:rsidRPr="00086EB8">
        <w:t>zení, ve kterém došlo k Zahájení OTTP</w:t>
      </w:r>
    </w:p>
    <w:p w:rsidR="00516695" w:rsidRPr="00086EB8" w:rsidRDefault="00516695" w:rsidP="004B194D">
      <w:pPr>
        <w:pStyle w:val="Odstavecseseznamem"/>
        <w:numPr>
          <w:ilvl w:val="0"/>
          <w:numId w:val="43"/>
        </w:numPr>
        <w:suppressAutoHyphens/>
        <w:spacing w:after="120" w:line="274" w:lineRule="auto"/>
        <w:jc w:val="both"/>
      </w:pPr>
      <w:r w:rsidRPr="00086EB8">
        <w:rPr>
          <w:i/>
        </w:rPr>
        <w:t xml:space="preserve">proklik na </w:t>
      </w:r>
      <w:r w:rsidR="00075996" w:rsidRPr="00086EB8">
        <w:rPr>
          <w:i/>
        </w:rPr>
        <w:t>spis – zobrazí se detail Spisu v LPIS</w:t>
      </w:r>
      <w:r w:rsidR="00CB14AC" w:rsidRPr="00086EB8">
        <w:t>, ve kterém došlo k Zahájení OTTP</w:t>
      </w:r>
    </w:p>
    <w:p w:rsidR="00DE37A3" w:rsidRPr="00F2560C" w:rsidRDefault="00DE37A3" w:rsidP="004B194D">
      <w:pPr>
        <w:pStyle w:val="Odstavecseseznamem"/>
        <w:suppressAutoHyphens/>
        <w:spacing w:after="120" w:line="274" w:lineRule="auto"/>
        <w:jc w:val="both"/>
        <w:rPr>
          <w:highlight w:val="yellow"/>
        </w:rPr>
      </w:pPr>
    </w:p>
    <w:p w:rsidR="00DE37A3" w:rsidRDefault="00DE37A3" w:rsidP="00106AA8">
      <w:pPr>
        <w:pStyle w:val="Odstavecseseznamem"/>
        <w:suppressAutoHyphens/>
        <w:spacing w:after="120" w:line="274" w:lineRule="auto"/>
        <w:ind w:left="0"/>
        <w:jc w:val="both"/>
      </w:pPr>
      <w:r w:rsidRPr="00086EB8">
        <w:t xml:space="preserve">Dále </w:t>
      </w:r>
      <w:r w:rsidR="0065571B" w:rsidRPr="00086EB8">
        <w:t xml:space="preserve">tlačítka pro </w:t>
      </w:r>
      <w:r w:rsidRPr="00086EB8">
        <w:t xml:space="preserve">standartní postup </w:t>
      </w:r>
      <w:r w:rsidR="0065571B" w:rsidRPr="00086EB8">
        <w:t xml:space="preserve">cestou </w:t>
      </w:r>
      <w:r w:rsidR="006C555C" w:rsidRPr="00086EB8">
        <w:t>Auditů A1, A2 pro daný poly</w:t>
      </w:r>
      <w:r w:rsidR="0065571B" w:rsidRPr="00086EB8">
        <w:t>gon OTTP</w:t>
      </w:r>
      <w:r w:rsidR="00F2560C" w:rsidRPr="00086EB8">
        <w:t xml:space="preserve">. </w:t>
      </w:r>
    </w:p>
    <w:p w:rsidR="00086EB8" w:rsidRPr="00AC3F11" w:rsidRDefault="00086EB8" w:rsidP="00106AA8">
      <w:pPr>
        <w:pStyle w:val="Odstavecseseznamem"/>
        <w:suppressAutoHyphens/>
        <w:spacing w:after="120" w:line="274" w:lineRule="auto"/>
        <w:ind w:left="0"/>
        <w:jc w:val="both"/>
        <w:rPr>
          <w:color w:val="FF0000"/>
        </w:rPr>
      </w:pPr>
    </w:p>
    <w:p w:rsidR="00DE37A3" w:rsidRDefault="00DE37A3" w:rsidP="00F2560C">
      <w:pPr>
        <w:pStyle w:val="Odstavecseseznamem"/>
        <w:suppressAutoHyphens/>
        <w:spacing w:after="120" w:line="274" w:lineRule="auto"/>
        <w:ind w:left="0"/>
        <w:jc w:val="both"/>
      </w:pPr>
      <w:r>
        <w:t>Po auditu A2 dojde ke změně stavu polygonu O</w:t>
      </w:r>
      <w:r w:rsidR="00D62857">
        <w:t>TTP</w:t>
      </w:r>
      <w:r w:rsidR="0065571B">
        <w:t xml:space="preserve"> na </w:t>
      </w:r>
      <w:r w:rsidR="00075996">
        <w:t xml:space="preserve">ukončená </w:t>
      </w:r>
      <w:r w:rsidR="0065571B">
        <w:t>obnova a bude nastaven jeden z</w:t>
      </w:r>
      <w:r>
        <w:t>e dvou následujících atributů:</w:t>
      </w:r>
    </w:p>
    <w:p w:rsidR="00DE37A3" w:rsidRDefault="00DE37A3" w:rsidP="004B194D">
      <w:pPr>
        <w:pStyle w:val="Odstavecseseznamem"/>
        <w:numPr>
          <w:ilvl w:val="0"/>
          <w:numId w:val="43"/>
        </w:numPr>
        <w:suppressAutoHyphens/>
        <w:spacing w:after="120" w:line="274" w:lineRule="auto"/>
        <w:jc w:val="both"/>
      </w:pPr>
      <w:r>
        <w:t xml:space="preserve">obnova </w:t>
      </w:r>
      <w:r w:rsidR="000C1ABA">
        <w:t>ukončena</w:t>
      </w:r>
      <w:r w:rsidR="004E5721">
        <w:t xml:space="preserve"> - </w:t>
      </w:r>
      <w:r>
        <w:t>splněna</w:t>
      </w:r>
    </w:p>
    <w:p w:rsidR="00DE37A3" w:rsidRPr="00206FB9" w:rsidRDefault="00DE37A3" w:rsidP="004B194D">
      <w:pPr>
        <w:pStyle w:val="Odstavecseseznamem"/>
        <w:numPr>
          <w:ilvl w:val="0"/>
          <w:numId w:val="43"/>
        </w:numPr>
        <w:suppressAutoHyphens/>
        <w:spacing w:after="120" w:line="274" w:lineRule="auto"/>
        <w:jc w:val="both"/>
      </w:pPr>
      <w:r>
        <w:t>obnova</w:t>
      </w:r>
      <w:r w:rsidR="004E5721">
        <w:t xml:space="preserve"> </w:t>
      </w:r>
      <w:r w:rsidR="000C1ABA">
        <w:t>ukončena</w:t>
      </w:r>
      <w:r w:rsidR="004E5721">
        <w:t xml:space="preserve"> - </w:t>
      </w:r>
      <w:r>
        <w:t>nesplněna</w:t>
      </w:r>
    </w:p>
    <w:p w:rsidR="00005A26" w:rsidRPr="00504057" w:rsidRDefault="00504057" w:rsidP="00504057">
      <w:pPr>
        <w:jc w:val="both"/>
        <w:rPr>
          <w:i/>
        </w:rPr>
      </w:pPr>
      <w:r w:rsidRPr="00504057">
        <w:rPr>
          <w:i/>
        </w:rPr>
        <w:lastRenderedPageBreak/>
        <w:t>Pozn.: Popis po auditu A2 je ilustrativní a nebude narušena současná logika schvalování, která je poněkud složitější.</w:t>
      </w:r>
    </w:p>
    <w:p w:rsidR="00504057" w:rsidRDefault="00504057" w:rsidP="00504057">
      <w:pPr>
        <w:jc w:val="both"/>
      </w:pPr>
    </w:p>
    <w:p w:rsidR="00B03FA3" w:rsidRDefault="00DE37A3" w:rsidP="004B194D">
      <w:pPr>
        <w:pStyle w:val="Odstavecseseznamem"/>
        <w:ind w:left="0"/>
        <w:jc w:val="both"/>
      </w:pPr>
      <w:r>
        <w:t xml:space="preserve">Tím dojde k přesunu zobrazování </w:t>
      </w:r>
      <w:r w:rsidR="0065571B">
        <w:t xml:space="preserve">polygonu </w:t>
      </w:r>
      <w:r>
        <w:t xml:space="preserve">dané obnovy </w:t>
      </w:r>
      <w:r w:rsidR="00D62857">
        <w:t>TTP</w:t>
      </w:r>
      <w:r>
        <w:t xml:space="preserve"> do sekce </w:t>
      </w:r>
      <w:r w:rsidR="00B03FA3">
        <w:t>Uzavřená obnova. V případě, že obnova O</w:t>
      </w:r>
      <w:r w:rsidR="00D62857">
        <w:t>TTP</w:t>
      </w:r>
      <w:r w:rsidR="00B03FA3">
        <w:t xml:space="preserve"> nebyla splněna, bude au</w:t>
      </w:r>
      <w:r w:rsidR="0065571B">
        <w:t>tomatickým procesem založen nový</w:t>
      </w:r>
      <w:r w:rsidR="00B03FA3">
        <w:t xml:space="preserve"> nález v supervizi na daném DPB s druhem nálezu Obnova O</w:t>
      </w:r>
      <w:r w:rsidR="00D62857">
        <w:t>TTP</w:t>
      </w:r>
      <w:r w:rsidR="00B03FA3">
        <w:t xml:space="preserve"> nesplněna a dále </w:t>
      </w:r>
      <w:r w:rsidR="00504057">
        <w:t xml:space="preserve">nález </w:t>
      </w:r>
      <w:r w:rsidR="00B03FA3">
        <w:t xml:space="preserve">Nesprávný druh kultury. </w:t>
      </w:r>
    </w:p>
    <w:p w:rsidR="00D92D63" w:rsidRPr="00106AA8" w:rsidRDefault="00D92D63" w:rsidP="00DE37A3">
      <w:pPr>
        <w:pStyle w:val="Odstavecseseznamem"/>
        <w:ind w:left="0"/>
        <w:rPr>
          <w:color w:val="FF0000"/>
        </w:rPr>
      </w:pPr>
    </w:p>
    <w:p w:rsidR="00A501E0" w:rsidRPr="00106AA8" w:rsidRDefault="00A501E0" w:rsidP="00CB19F4">
      <w:pPr>
        <w:jc w:val="both"/>
      </w:pPr>
      <w:r w:rsidRPr="00106AA8">
        <w:t xml:space="preserve">Do systému bude vložena nová </w:t>
      </w:r>
      <w:r w:rsidR="00315F74">
        <w:t>funkcionalita</w:t>
      </w:r>
      <w:r w:rsidRPr="00106AA8">
        <w:t xml:space="preserve"> k vyhodnocení kontroly OTTP. K dané kontrole OTTP bude moci operátor klasickým způsobem – ruční editací či importem vytvořit OTTP kontrolní zákres a tento kontrolní zákres bude moci k dané kontrole připojit – vazba zákres může být připojen právě k jedné kontrole. Dokud nebude proces kontroly ukončen, je možné zákres od kontroly odpojit. Nepřipojené zákresy nebudou v systému nijak zvlášť nabízeny. Pro připojení se nabídnou takové zákresy, které mají s daným DPB překryv. V detailu OTTP bude sekce s připojenými kontrolními zákresy – primárně schovaná.</w:t>
      </w:r>
    </w:p>
    <w:p w:rsidR="001712CE" w:rsidRDefault="001712CE" w:rsidP="001712CE">
      <w:pPr>
        <w:pStyle w:val="Odstavecseseznamem"/>
      </w:pPr>
    </w:p>
    <w:p w:rsidR="008A72D0" w:rsidRPr="00C17FB3" w:rsidRDefault="0065571B" w:rsidP="008A72D0">
      <w:pPr>
        <w:rPr>
          <w:b/>
        </w:rPr>
      </w:pPr>
      <w:r>
        <w:rPr>
          <w:b/>
        </w:rPr>
        <w:t xml:space="preserve">ad b) </w:t>
      </w:r>
      <w:r w:rsidR="00CB4CBF">
        <w:rPr>
          <w:b/>
        </w:rPr>
        <w:t>Ukončená</w:t>
      </w:r>
      <w:r w:rsidR="001712CE" w:rsidRPr="00C17FB3">
        <w:rPr>
          <w:b/>
        </w:rPr>
        <w:t xml:space="preserve"> obnova</w:t>
      </w:r>
    </w:p>
    <w:p w:rsidR="00BC45FB" w:rsidRDefault="00A06415" w:rsidP="00BC45FB">
      <w:r>
        <w:t xml:space="preserve">Zde budou pod sebou </w:t>
      </w:r>
      <w:r w:rsidR="008A72D0">
        <w:t xml:space="preserve">v řádcích </w:t>
      </w:r>
      <w:r w:rsidR="008A72D0" w:rsidRPr="00BC45FB">
        <w:rPr>
          <w:b/>
        </w:rPr>
        <w:t xml:space="preserve">všechny překryvy </w:t>
      </w:r>
      <w:r w:rsidR="00BC45FB">
        <w:rPr>
          <w:b/>
        </w:rPr>
        <w:t xml:space="preserve">(i částí) </w:t>
      </w:r>
      <w:r w:rsidR="008A72D0" w:rsidRPr="00BC45FB">
        <w:rPr>
          <w:b/>
        </w:rPr>
        <w:t>polygonů</w:t>
      </w:r>
      <w:r w:rsidR="008A72D0">
        <w:t xml:space="preserve"> O</w:t>
      </w:r>
      <w:r w:rsidR="00D62857">
        <w:t>TTP</w:t>
      </w:r>
      <w:r w:rsidR="008A72D0">
        <w:t xml:space="preserve"> s daným DPB</w:t>
      </w:r>
      <w:r w:rsidR="00BC45FB">
        <w:t xml:space="preserve"> ve stavech:</w:t>
      </w:r>
    </w:p>
    <w:p w:rsidR="00BC45FB" w:rsidRDefault="00BC45FB" w:rsidP="00BC45FB">
      <w:r>
        <w:t>-</w:t>
      </w:r>
      <w:r>
        <w:tab/>
        <w:t xml:space="preserve">obnova </w:t>
      </w:r>
      <w:r w:rsidR="000C1ABA">
        <w:t>ukončena</w:t>
      </w:r>
      <w:r>
        <w:t xml:space="preserve"> - splněna</w:t>
      </w:r>
    </w:p>
    <w:p w:rsidR="00FD4801" w:rsidRDefault="00BC45FB" w:rsidP="00BC45FB">
      <w:r>
        <w:t>-</w:t>
      </w:r>
      <w:r>
        <w:tab/>
        <w:t xml:space="preserve">obnova </w:t>
      </w:r>
      <w:r w:rsidR="000C1ABA">
        <w:t>ukončena</w:t>
      </w:r>
      <w:r>
        <w:t xml:space="preserve"> </w:t>
      </w:r>
      <w:r w:rsidR="00FD4801">
        <w:t>–</w:t>
      </w:r>
      <w:r>
        <w:t xml:space="preserve"> nesplněna</w:t>
      </w:r>
    </w:p>
    <w:p w:rsidR="00FD4801" w:rsidRDefault="00FD4801" w:rsidP="00FD4801">
      <w:r>
        <w:t>-</w:t>
      </w:r>
      <w:r>
        <w:tab/>
        <w:t xml:space="preserve">obnova </w:t>
      </w:r>
      <w:r w:rsidR="000C1ABA">
        <w:t>ukončena</w:t>
      </w:r>
      <w:r>
        <w:t xml:space="preserve"> bez kontroly</w:t>
      </w:r>
    </w:p>
    <w:p w:rsidR="00BC45FB" w:rsidRDefault="00FD4801" w:rsidP="00F00EB9">
      <w:pPr>
        <w:jc w:val="both"/>
      </w:pPr>
      <w:r>
        <w:t>-</w:t>
      </w:r>
      <w:r>
        <w:tab/>
        <w:t>obnova zrušena</w:t>
      </w:r>
      <w:r w:rsidR="008A72D0">
        <w:t xml:space="preserve">  </w:t>
      </w:r>
    </w:p>
    <w:p w:rsidR="008A72D0" w:rsidRDefault="008A72D0" w:rsidP="00F00EB9">
      <w:pPr>
        <w:jc w:val="both"/>
      </w:pPr>
      <w:r>
        <w:t>Zobrazované údaje a funkcionality budou následující:</w:t>
      </w:r>
    </w:p>
    <w:p w:rsidR="00CF63B8" w:rsidRDefault="00CF63B8" w:rsidP="00F00EB9">
      <w:pPr>
        <w:pStyle w:val="Odstavecseseznamem"/>
        <w:numPr>
          <w:ilvl w:val="0"/>
          <w:numId w:val="43"/>
        </w:numPr>
        <w:jc w:val="both"/>
      </w:pPr>
      <w:r>
        <w:t>zoom</w:t>
      </w:r>
    </w:p>
    <w:p w:rsidR="00CF63B8" w:rsidRDefault="00CF63B8" w:rsidP="00F00EB9">
      <w:pPr>
        <w:pStyle w:val="Odstavecseseznamem"/>
        <w:numPr>
          <w:ilvl w:val="0"/>
          <w:numId w:val="43"/>
        </w:numPr>
        <w:jc w:val="both"/>
      </w:pPr>
      <w:r>
        <w:t>ID polygonu O</w:t>
      </w:r>
      <w:r w:rsidR="00D62857">
        <w:t>TTP</w:t>
      </w:r>
      <w:r>
        <w:t xml:space="preserve">, platnost polygonu od, výměra, </w:t>
      </w:r>
      <w:r w:rsidR="00C17FB3" w:rsidRPr="00C17FB3">
        <w:rPr>
          <w:b/>
        </w:rPr>
        <w:t>výměra překryvu s DPB</w:t>
      </w:r>
      <w:r w:rsidR="00C17FB3">
        <w:t xml:space="preserve">, </w:t>
      </w:r>
      <w:r>
        <w:t xml:space="preserve">datum zahájení obnovy </w:t>
      </w:r>
      <w:r w:rsidR="00D62857">
        <w:t>TTP</w:t>
      </w:r>
      <w:r>
        <w:t xml:space="preserve">, </w:t>
      </w:r>
      <w:r w:rsidR="00086EB8">
        <w:t>spisová značka</w:t>
      </w:r>
      <w:r>
        <w:t xml:space="preserve">, </w:t>
      </w:r>
      <w:r w:rsidR="00086EB8">
        <w:t>pod kterou</w:t>
      </w:r>
      <w:r>
        <w:t xml:space="preserve"> byla obnova zahájena, </w:t>
      </w:r>
      <w:r w:rsidR="009A64D3">
        <w:t>případný parent OTTP</w:t>
      </w:r>
    </w:p>
    <w:p w:rsidR="00CF63B8" w:rsidRDefault="00CF63B8" w:rsidP="00F00EB9">
      <w:pPr>
        <w:pStyle w:val="Odstavecseseznamem"/>
        <w:numPr>
          <w:ilvl w:val="0"/>
          <w:numId w:val="43"/>
        </w:numPr>
        <w:jc w:val="both"/>
      </w:pPr>
      <w:r>
        <w:t>po prokliku I</w:t>
      </w:r>
      <w:r>
        <w:rPr>
          <w:b/>
        </w:rPr>
        <w:t>D polygonu O</w:t>
      </w:r>
      <w:r w:rsidR="00D62857">
        <w:rPr>
          <w:b/>
        </w:rPr>
        <w:t>TTP</w:t>
      </w:r>
      <w:r>
        <w:rPr>
          <w:b/>
        </w:rPr>
        <w:t xml:space="preserve"> se zobrazí</w:t>
      </w:r>
      <w:r>
        <w:t>:</w:t>
      </w:r>
    </w:p>
    <w:p w:rsidR="00CF63B8" w:rsidRDefault="00CF63B8" w:rsidP="00086EB8">
      <w:pPr>
        <w:pStyle w:val="Odstavecseseznamem"/>
        <w:numPr>
          <w:ilvl w:val="0"/>
          <w:numId w:val="43"/>
        </w:numPr>
        <w:jc w:val="both"/>
      </w:pPr>
      <w:r w:rsidRPr="00DA6C43">
        <w:rPr>
          <w:b/>
        </w:rPr>
        <w:t>Vyhodnocení obnovy</w:t>
      </w:r>
      <w:r>
        <w:rPr>
          <w:b/>
        </w:rPr>
        <w:t xml:space="preserve"> </w:t>
      </w:r>
      <w:r w:rsidR="00D62857">
        <w:rPr>
          <w:b/>
        </w:rPr>
        <w:t>TTP</w:t>
      </w:r>
      <w:r>
        <w:rPr>
          <w:b/>
        </w:rPr>
        <w:t xml:space="preserve"> – </w:t>
      </w:r>
      <w:r w:rsidRPr="00DA6C43">
        <w:t xml:space="preserve">zde budou </w:t>
      </w:r>
      <w:r>
        <w:t>zobrazeny</w:t>
      </w:r>
      <w:r w:rsidR="00DE79AE">
        <w:t xml:space="preserve"> údaje</w:t>
      </w:r>
      <w:r>
        <w:t xml:space="preserve">, důležité pro vyhodnocení splnění podmínek obnovy </w:t>
      </w:r>
      <w:r w:rsidR="00D62857">
        <w:t>TTP</w:t>
      </w:r>
      <w:r>
        <w:t>, tj.:</w:t>
      </w:r>
    </w:p>
    <w:p w:rsidR="00DE79AE" w:rsidRPr="00F82D71" w:rsidRDefault="00DE79AE" w:rsidP="00DE79AE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F82D71">
        <w:rPr>
          <w:i/>
        </w:rPr>
        <w:t xml:space="preserve">Číslo spisu kontroly </w:t>
      </w:r>
      <w:r w:rsidRPr="00F82D71">
        <w:t xml:space="preserve">– </w:t>
      </w:r>
      <w:r w:rsidR="00F82D71" w:rsidRPr="00F82D71">
        <w:t>není žádná interakce do ESSL SZIF a jedná se pouze o formální údaj evidovaný na obnově TTP.</w:t>
      </w:r>
    </w:p>
    <w:p w:rsidR="00DE79AE" w:rsidRPr="00F82D71" w:rsidRDefault="00DE79AE" w:rsidP="00DE79AE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F82D71">
        <w:rPr>
          <w:i/>
        </w:rPr>
        <w:t>Číslo jednací kontrolní</w:t>
      </w:r>
      <w:r w:rsidR="00AB557A">
        <w:rPr>
          <w:i/>
        </w:rPr>
        <w:t>ho</w:t>
      </w:r>
      <w:r w:rsidRPr="00F82D71">
        <w:rPr>
          <w:i/>
        </w:rPr>
        <w:t xml:space="preserve"> protokolu </w:t>
      </w:r>
      <w:r w:rsidR="00F82D71" w:rsidRPr="00F82D71">
        <w:t>– není žádná interakce do ESSL SZIF a jedná se pouze o formální údaj evidovaný na obnově TTP.</w:t>
      </w:r>
    </w:p>
    <w:p w:rsidR="00F82D71" w:rsidRPr="00206FB9" w:rsidRDefault="00F82D71" w:rsidP="00F82D71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206FB9">
        <w:rPr>
          <w:i/>
        </w:rPr>
        <w:t xml:space="preserve">Souvislý </w:t>
      </w:r>
      <w:r>
        <w:rPr>
          <w:i/>
        </w:rPr>
        <w:t>TTP</w:t>
      </w:r>
      <w:r w:rsidRPr="00206FB9">
        <w:t xml:space="preserve"> </w:t>
      </w:r>
      <w:r>
        <w:t xml:space="preserve">– </w:t>
      </w:r>
      <w:r w:rsidRPr="00206FB9">
        <w:t>políčko (ANO</w:t>
      </w:r>
      <w:r>
        <w:t>/NE)</w:t>
      </w:r>
    </w:p>
    <w:p w:rsidR="00F82D71" w:rsidRPr="00206FB9" w:rsidRDefault="00F82D71" w:rsidP="00F82D71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206FB9">
        <w:rPr>
          <w:i/>
        </w:rPr>
        <w:t xml:space="preserve">Datum šetření souvislého </w:t>
      </w:r>
      <w:r>
        <w:rPr>
          <w:i/>
        </w:rPr>
        <w:t>TTP</w:t>
      </w:r>
      <w:r w:rsidRPr="00206FB9">
        <w:t xml:space="preserve"> –</w:t>
      </w:r>
      <w:r>
        <w:t xml:space="preserve"> </w:t>
      </w:r>
      <w:r w:rsidRPr="00206FB9">
        <w:t>datum kontroly</w:t>
      </w:r>
    </w:p>
    <w:p w:rsidR="00F82D71" w:rsidRPr="00206FB9" w:rsidRDefault="00F82D71" w:rsidP="00F82D71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206FB9">
        <w:rPr>
          <w:i/>
        </w:rPr>
        <w:t>Krycí plodina sklizena nebo zaset čistosev</w:t>
      </w:r>
      <w:r w:rsidRPr="00206FB9">
        <w:t xml:space="preserve"> –</w:t>
      </w:r>
      <w:r>
        <w:t xml:space="preserve"> políčko </w:t>
      </w:r>
      <w:r w:rsidRPr="00206FB9">
        <w:t>(ANO</w:t>
      </w:r>
      <w:r>
        <w:t>/NE)</w:t>
      </w:r>
    </w:p>
    <w:p w:rsidR="00F82D71" w:rsidRPr="00206FB9" w:rsidRDefault="00F82D71" w:rsidP="00F82D71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206FB9">
        <w:rPr>
          <w:i/>
        </w:rPr>
        <w:t>Datum šetření krycí plodiny</w:t>
      </w:r>
      <w:r w:rsidRPr="00206FB9">
        <w:t xml:space="preserve"> –</w:t>
      </w:r>
      <w:r>
        <w:t xml:space="preserve"> </w:t>
      </w:r>
      <w:r w:rsidRPr="00206FB9">
        <w:t>datum kontroly</w:t>
      </w:r>
    </w:p>
    <w:p w:rsidR="00F82D71" w:rsidRDefault="00F82D71" w:rsidP="00F82D71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206FB9">
        <w:rPr>
          <w:i/>
        </w:rPr>
        <w:t>Poznámka</w:t>
      </w:r>
      <w:r w:rsidRPr="00206FB9">
        <w:t xml:space="preserve"> </w:t>
      </w:r>
      <w:r>
        <w:t>–</w:t>
      </w:r>
      <w:r w:rsidRPr="00206FB9">
        <w:t xml:space="preserve"> </w:t>
      </w:r>
      <w:r>
        <w:t xml:space="preserve">nepovinné pole </w:t>
      </w:r>
    </w:p>
    <w:p w:rsidR="00F82D71" w:rsidRDefault="00F82D71" w:rsidP="00F82D71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 w:rsidRPr="00086EB8">
        <w:rPr>
          <w:i/>
        </w:rPr>
        <w:t xml:space="preserve">Číslo jednací admin úpravy </w:t>
      </w:r>
      <w:r w:rsidRPr="00086EB8">
        <w:t xml:space="preserve">– </w:t>
      </w:r>
      <w:r w:rsidRPr="00086EB8">
        <w:rPr>
          <w:b/>
        </w:rPr>
        <w:t>povinné pole</w:t>
      </w:r>
      <w:r w:rsidRPr="00086EB8">
        <w:t xml:space="preserve"> pro admin zásah</w:t>
      </w:r>
    </w:p>
    <w:p w:rsidR="00427AC6" w:rsidRPr="00C228B5" w:rsidRDefault="00427AC6" w:rsidP="00427AC6">
      <w:pPr>
        <w:pStyle w:val="Odstavecseseznamem"/>
        <w:numPr>
          <w:ilvl w:val="1"/>
          <w:numId w:val="43"/>
        </w:numPr>
        <w:suppressAutoHyphens/>
        <w:spacing w:after="120" w:line="274" w:lineRule="auto"/>
        <w:jc w:val="both"/>
      </w:pPr>
      <w:r>
        <w:rPr>
          <w:i/>
        </w:rPr>
        <w:t>Výsledný stav obnovy (jedna z možností):</w:t>
      </w:r>
    </w:p>
    <w:p w:rsidR="00427AC6" w:rsidRPr="00C228B5" w:rsidRDefault="00427AC6" w:rsidP="00427AC6">
      <w:pPr>
        <w:pStyle w:val="Odstavecseseznamem"/>
        <w:numPr>
          <w:ilvl w:val="2"/>
          <w:numId w:val="43"/>
        </w:numPr>
        <w:suppressAutoHyphens/>
        <w:spacing w:after="120" w:line="274" w:lineRule="auto"/>
        <w:jc w:val="both"/>
      </w:pPr>
      <w:r>
        <w:rPr>
          <w:i/>
        </w:rPr>
        <w:t>ukončena – splněna</w:t>
      </w:r>
    </w:p>
    <w:p w:rsidR="00427AC6" w:rsidRPr="00F722BE" w:rsidRDefault="00427AC6" w:rsidP="00427AC6">
      <w:pPr>
        <w:pStyle w:val="Odstavecseseznamem"/>
        <w:numPr>
          <w:ilvl w:val="2"/>
          <w:numId w:val="43"/>
        </w:numPr>
        <w:suppressAutoHyphens/>
        <w:spacing w:after="120" w:line="274" w:lineRule="auto"/>
        <w:jc w:val="both"/>
      </w:pPr>
      <w:r>
        <w:rPr>
          <w:i/>
        </w:rPr>
        <w:t>ukončena</w:t>
      </w:r>
      <w:r w:rsidRPr="001D1781">
        <w:rPr>
          <w:i/>
        </w:rPr>
        <w:t xml:space="preserve"> - nesplněna  </w:t>
      </w:r>
    </w:p>
    <w:p w:rsidR="00427AC6" w:rsidRPr="00F722BE" w:rsidRDefault="00427AC6" w:rsidP="00427AC6">
      <w:pPr>
        <w:pStyle w:val="Odstavecseseznamem"/>
        <w:numPr>
          <w:ilvl w:val="2"/>
          <w:numId w:val="43"/>
        </w:numPr>
        <w:suppressAutoHyphens/>
        <w:spacing w:after="120" w:line="274" w:lineRule="auto"/>
        <w:jc w:val="both"/>
        <w:rPr>
          <w:i/>
        </w:rPr>
      </w:pPr>
      <w:r w:rsidRPr="00F722BE">
        <w:rPr>
          <w:i/>
        </w:rPr>
        <w:t xml:space="preserve">obnova </w:t>
      </w:r>
      <w:r>
        <w:rPr>
          <w:i/>
        </w:rPr>
        <w:t>ukončena</w:t>
      </w:r>
      <w:r w:rsidRPr="00F722BE">
        <w:rPr>
          <w:i/>
        </w:rPr>
        <w:t xml:space="preserve"> bez kontroly</w:t>
      </w:r>
    </w:p>
    <w:p w:rsidR="00427AC6" w:rsidRPr="00086EB8" w:rsidRDefault="00427AC6" w:rsidP="00427AC6">
      <w:pPr>
        <w:pStyle w:val="Odstavecseseznamem"/>
        <w:numPr>
          <w:ilvl w:val="2"/>
          <w:numId w:val="43"/>
        </w:numPr>
        <w:suppressAutoHyphens/>
        <w:spacing w:after="120" w:line="274" w:lineRule="auto"/>
        <w:jc w:val="both"/>
      </w:pPr>
      <w:r w:rsidRPr="00A06415">
        <w:rPr>
          <w:i/>
        </w:rPr>
        <w:t xml:space="preserve">obnova zrušena                                          </w:t>
      </w:r>
    </w:p>
    <w:p w:rsidR="00F82D71" w:rsidRPr="00086EB8" w:rsidRDefault="00F82D71" w:rsidP="00F82D71">
      <w:pPr>
        <w:pStyle w:val="Odstavecseseznamem"/>
        <w:numPr>
          <w:ilvl w:val="0"/>
          <w:numId w:val="43"/>
        </w:numPr>
        <w:suppressAutoHyphens/>
        <w:spacing w:after="120" w:line="274" w:lineRule="auto"/>
        <w:jc w:val="both"/>
      </w:pPr>
      <w:r w:rsidRPr="00086EB8">
        <w:rPr>
          <w:i/>
        </w:rPr>
        <w:t xml:space="preserve">proklik řízení - </w:t>
      </w:r>
      <w:r w:rsidRPr="00086EB8">
        <w:t xml:space="preserve"> zobrazí detail Řízení, ve kterém došlo k Zahájení OTTP</w:t>
      </w:r>
    </w:p>
    <w:p w:rsidR="00F82D71" w:rsidRPr="00086EB8" w:rsidRDefault="00F82D71" w:rsidP="00F82D71">
      <w:pPr>
        <w:pStyle w:val="Odstavecseseznamem"/>
        <w:numPr>
          <w:ilvl w:val="0"/>
          <w:numId w:val="43"/>
        </w:numPr>
        <w:suppressAutoHyphens/>
        <w:spacing w:after="120" w:line="274" w:lineRule="auto"/>
        <w:jc w:val="both"/>
      </w:pPr>
      <w:r w:rsidRPr="00086EB8">
        <w:rPr>
          <w:i/>
        </w:rPr>
        <w:t>proklik na spis – zobrazí se detail Spisu v LPIS</w:t>
      </w:r>
      <w:r w:rsidRPr="00086EB8">
        <w:t>, ve kterém došlo k Zahájení OTTP</w:t>
      </w:r>
    </w:p>
    <w:p w:rsidR="00D92D63" w:rsidRDefault="00F82D71" w:rsidP="00104BCF">
      <w:pPr>
        <w:pStyle w:val="Textkomente"/>
        <w:rPr>
          <w:i/>
          <w:sz w:val="22"/>
          <w:szCs w:val="22"/>
        </w:rPr>
      </w:pPr>
      <w:r w:rsidRPr="00F82D71">
        <w:rPr>
          <w:b/>
          <w:i/>
          <w:sz w:val="22"/>
          <w:szCs w:val="22"/>
        </w:rPr>
        <w:t>Poznámka:</w:t>
      </w:r>
      <w:r w:rsidRPr="00F82D71">
        <w:rPr>
          <w:i/>
          <w:sz w:val="22"/>
          <w:szCs w:val="22"/>
        </w:rPr>
        <w:t xml:space="preserve"> Log operací v rámci procesu OTTP bude evidován v systému jako doposud a bude k tomuto účelu využita již existující záložka LOG na detailu DPB.</w:t>
      </w:r>
    </w:p>
    <w:p w:rsidR="00427AC6" w:rsidRDefault="00427AC6" w:rsidP="00104BCF">
      <w:pPr>
        <w:pStyle w:val="Textkomente"/>
      </w:pPr>
    </w:p>
    <w:p w:rsidR="00104BCF" w:rsidRDefault="00D92D63" w:rsidP="00D92D63">
      <w:pPr>
        <w:pStyle w:val="Nadpis3"/>
      </w:pPr>
      <w:r>
        <w:lastRenderedPageBreak/>
        <w:t>Admin zásahy do procesu OTTP</w:t>
      </w:r>
    </w:p>
    <w:p w:rsidR="00D92D63" w:rsidRPr="00D92D63" w:rsidRDefault="00D92D63" w:rsidP="00D92D63"/>
    <w:p w:rsidR="00D92D63" w:rsidRPr="00106AA8" w:rsidRDefault="00D92D63" w:rsidP="00DE79AE">
      <w:pPr>
        <w:pStyle w:val="Odstavecseseznamem"/>
        <w:ind w:left="0"/>
        <w:jc w:val="both"/>
      </w:pPr>
      <w:r w:rsidRPr="00106AA8">
        <w:t xml:space="preserve">Role </w:t>
      </w:r>
      <w:r w:rsidR="00427AC6">
        <w:t>EPADMIN</w:t>
      </w:r>
      <w:r w:rsidRPr="00C66AC1">
        <w:t xml:space="preserve"> bude mít funkční </w:t>
      </w:r>
      <w:r w:rsidRPr="00106AA8">
        <w:t>tlačítko</w:t>
      </w:r>
      <w:r w:rsidRPr="00C66AC1">
        <w:t xml:space="preserve"> </w:t>
      </w:r>
      <w:r w:rsidRPr="00106AA8">
        <w:t>Zrušení obnovy</w:t>
      </w:r>
      <w:r w:rsidRPr="00C66AC1">
        <w:t xml:space="preserve">. </w:t>
      </w:r>
    </w:p>
    <w:p w:rsidR="00427AC6" w:rsidRDefault="00427AC6" w:rsidP="00FC31EF">
      <w:pPr>
        <w:pStyle w:val="Odstavecseseznamem"/>
        <w:ind w:left="0"/>
        <w:jc w:val="both"/>
      </w:pPr>
    </w:p>
    <w:p w:rsidR="00D92D63" w:rsidRPr="00106AA8" w:rsidRDefault="00D92D63" w:rsidP="00FC31EF">
      <w:pPr>
        <w:pStyle w:val="Odstavecseseznamem"/>
        <w:ind w:left="0"/>
        <w:jc w:val="both"/>
      </w:pPr>
      <w:r w:rsidRPr="00106AA8">
        <w:t xml:space="preserve">Dále bude moci role </w:t>
      </w:r>
      <w:r w:rsidR="00427AC6">
        <w:t>EPADMIN</w:t>
      </w:r>
      <w:r w:rsidR="00427AC6" w:rsidRPr="00C66AC1">
        <w:t xml:space="preserve"> </w:t>
      </w:r>
      <w:r w:rsidRPr="00106AA8">
        <w:t xml:space="preserve">provést změnu na již ukončené obnově OTTP </w:t>
      </w:r>
      <w:r w:rsidR="00146C5B">
        <w:t xml:space="preserve"> (ve všech variantách tohoto stavu) </w:t>
      </w:r>
      <w:r w:rsidRPr="00106AA8">
        <w:t>a to jak na formuláři výsledků kontroly tak i změnou stavu této obnovy TTP a to tak, že stav OTTP ukončena – splněna bude moci změnit na OTTP ukončena – nesplněna (při této operaci se automaticky nezakládá nález supervize) a taktéž reverzně (opět nedochází automaticky ke zrušení supervize. Do stavu Obnova ukončena bez kontroly bude možnost zasahovat</w:t>
      </w:r>
      <w:r w:rsidR="0034370E" w:rsidRPr="00106AA8">
        <w:t xml:space="preserve"> obdobně.</w:t>
      </w:r>
      <w:r w:rsidRPr="00106AA8">
        <w:t xml:space="preserve"> Systém zajistí kontrolu, že při výše uvedených změnách stavu jsou i adekvátně nastavena data výsledků kontroly.</w:t>
      </w:r>
    </w:p>
    <w:p w:rsidR="00D92D63" w:rsidRPr="00106AA8" w:rsidRDefault="00D92D63" w:rsidP="00FC31EF">
      <w:pPr>
        <w:pStyle w:val="Odstavecseseznamem"/>
        <w:ind w:left="0"/>
        <w:jc w:val="both"/>
      </w:pPr>
    </w:p>
    <w:p w:rsidR="00D92D63" w:rsidRDefault="00CB19F4" w:rsidP="00FC31EF">
      <w:pPr>
        <w:pStyle w:val="Odstavecseseznamem"/>
        <w:ind w:left="0"/>
        <w:jc w:val="both"/>
      </w:pPr>
      <w:r w:rsidRPr="00C66AC1">
        <w:t>Pokud</w:t>
      </w:r>
      <w:r w:rsidR="00D92D63" w:rsidRPr="00106AA8">
        <w:t xml:space="preserve"> na probíhající kontrole uběhne lhůta pro kontrolu – může CPR změnit stav kontroly na obnova ukončena – splněna </w:t>
      </w:r>
      <w:r w:rsidR="00712158">
        <w:t xml:space="preserve"> (nesplněna) </w:t>
      </w:r>
      <w:r w:rsidR="00D92D63" w:rsidRPr="00106AA8">
        <w:t xml:space="preserve">nebo nechť na OPŽL dojde k prvnímu nastavení na ukončená nesplněná a až následně </w:t>
      </w:r>
      <w:r w:rsidR="00427AC6">
        <w:t>EPADMIN</w:t>
      </w:r>
      <w:r w:rsidR="00427AC6" w:rsidRPr="00C66AC1">
        <w:t xml:space="preserve"> </w:t>
      </w:r>
      <w:r w:rsidR="00D92D63" w:rsidRPr="00106AA8">
        <w:t>změní.</w:t>
      </w:r>
    </w:p>
    <w:p w:rsidR="00012E3A" w:rsidRDefault="00012E3A" w:rsidP="00FC31EF">
      <w:pPr>
        <w:pStyle w:val="Odstavecseseznamem"/>
        <w:ind w:left="0"/>
        <w:jc w:val="both"/>
      </w:pPr>
    </w:p>
    <w:p w:rsidR="00012E3A" w:rsidRPr="00106AA8" w:rsidRDefault="00012E3A" w:rsidP="00012E3A">
      <w:pPr>
        <w:pStyle w:val="Odstavecseseznamem"/>
        <w:ind w:left="0"/>
        <w:jc w:val="both"/>
      </w:pPr>
      <w:r>
        <w:t xml:space="preserve">Pro všechny tyto admin operace bude nutné </w:t>
      </w:r>
      <w:r w:rsidR="00742220">
        <w:t>do příslušného formuláře vepsat číslo jednací</w:t>
      </w:r>
      <w:r w:rsidR="00DE79AE">
        <w:t xml:space="preserve"> a možnost vyplnit poznámku.</w:t>
      </w:r>
    </w:p>
    <w:p w:rsidR="00C66AC1" w:rsidRPr="00C66AC1" w:rsidRDefault="00C66AC1" w:rsidP="00D92D63">
      <w:pPr>
        <w:pStyle w:val="Odstavecseseznamem"/>
        <w:ind w:left="0"/>
      </w:pPr>
    </w:p>
    <w:p w:rsidR="00CC632A" w:rsidRDefault="006C555C" w:rsidP="00516695">
      <w:pPr>
        <w:pStyle w:val="Nadpis3"/>
      </w:pPr>
      <w:r>
        <w:t>Nejmenší velikost polygonů OTTP, d</w:t>
      </w:r>
      <w:r w:rsidR="00CC632A" w:rsidRPr="004E5721">
        <w:t>ělení</w:t>
      </w:r>
      <w:r w:rsidR="00C17FB3" w:rsidRPr="004E5721">
        <w:t>,</w:t>
      </w:r>
      <w:r w:rsidR="00CC632A" w:rsidRPr="004E5721">
        <w:t xml:space="preserve"> slučování polygonů O</w:t>
      </w:r>
      <w:r w:rsidR="00D62857">
        <w:t>TTP</w:t>
      </w:r>
      <w:r>
        <w:t xml:space="preserve"> </w:t>
      </w:r>
    </w:p>
    <w:p w:rsidR="006C555C" w:rsidRPr="004E5721" w:rsidRDefault="006C555C" w:rsidP="00CC632A">
      <w:pPr>
        <w:suppressAutoHyphens/>
        <w:spacing w:after="120" w:line="274" w:lineRule="auto"/>
        <w:jc w:val="both"/>
        <w:rPr>
          <w:b/>
        </w:rPr>
      </w:pPr>
      <w:r>
        <w:rPr>
          <w:b/>
        </w:rPr>
        <w:t xml:space="preserve">Nejmenší velikost polygonů OTTP </w:t>
      </w:r>
      <w:r w:rsidRPr="006C555C">
        <w:t xml:space="preserve">je stanovena na </w:t>
      </w:r>
      <w:r w:rsidR="00615A84">
        <w:t>0,01 ha (nezaokro</w:t>
      </w:r>
      <w:r w:rsidR="00B95713">
        <w:t>u</w:t>
      </w:r>
      <w:r w:rsidR="00615A84">
        <w:t>hleno, tj. skutečně od 100 m2)). Polygony pod 100 m2 nebudou generovány</w:t>
      </w:r>
      <w:r w:rsidR="009770AE">
        <w:t xml:space="preserve"> pro kontrolní polygony OTTP a tudíž nebude možno zahájit proces kontroly OTTP – bude dostupná nová funkcionalita pro EPREVIZORS a EPAUDITORS Zrušit malou OTTP</w:t>
      </w:r>
      <w:r w:rsidR="00615A84">
        <w:t>. Z toho plyn</w:t>
      </w:r>
      <w:r w:rsidR="00F00EB9">
        <w:t xml:space="preserve">e, nebude možno založit obnovu </w:t>
      </w:r>
      <w:r w:rsidR="00615A84">
        <w:t>TTP na dílech</w:t>
      </w:r>
      <w:r w:rsidR="0035353E">
        <w:t xml:space="preserve"> půdních bloků</w:t>
      </w:r>
      <w:r w:rsidR="00615A84">
        <w:t>, jež v reálu jsou menší než 100 m2</w:t>
      </w:r>
      <w:r w:rsidR="0035353E">
        <w:t xml:space="preserve"> (tyto de facto v LPIS také ani neexistují a to ze zákona)</w:t>
      </w:r>
      <w:r w:rsidR="00615A84">
        <w:t>.</w:t>
      </w:r>
    </w:p>
    <w:p w:rsidR="009A64D3" w:rsidRDefault="009A64D3" w:rsidP="00CC632A">
      <w:pPr>
        <w:suppressAutoHyphens/>
        <w:spacing w:after="120" w:line="274" w:lineRule="auto"/>
        <w:jc w:val="both"/>
      </w:pPr>
      <w:r w:rsidRPr="009A64D3">
        <w:rPr>
          <w:b/>
        </w:rPr>
        <w:t>Dělení</w:t>
      </w:r>
      <w:r>
        <w:t xml:space="preserve"> polygonů OTTP ve stavu Probíhající obnova je nezbytné a toto dělení bude probíhat pouze v okamžiku Zahájení procesu kontroly nad daným polygonem OTTP. Polygony v jiných stavech již dělit nelze</w:t>
      </w:r>
      <w:r w:rsidR="00C66AC1">
        <w:t xml:space="preserve"> – vyjma případů definovaných v tomto dokumentu jako funkce dostupná pro roli </w:t>
      </w:r>
      <w:r w:rsidR="00427AC6">
        <w:t>EPADMIN</w:t>
      </w:r>
      <w:r w:rsidR="00C66AC1">
        <w:t>.</w:t>
      </w:r>
    </w:p>
    <w:p w:rsidR="009A64D3" w:rsidRDefault="009A64D3" w:rsidP="00CC632A">
      <w:pPr>
        <w:suppressAutoHyphens/>
        <w:spacing w:after="120" w:line="274" w:lineRule="auto"/>
        <w:jc w:val="both"/>
      </w:pPr>
    </w:p>
    <w:p w:rsidR="006E25BA" w:rsidRDefault="006E25BA" w:rsidP="00CC632A">
      <w:pPr>
        <w:suppressAutoHyphens/>
        <w:spacing w:after="120" w:line="274" w:lineRule="auto"/>
        <w:jc w:val="both"/>
      </w:pPr>
      <w:r w:rsidRPr="00B95713">
        <w:rPr>
          <w:b/>
        </w:rPr>
        <w:t xml:space="preserve">Editace polygonů OTTP, zadávání </w:t>
      </w:r>
      <w:r w:rsidR="00312BD1" w:rsidRPr="00B95713">
        <w:rPr>
          <w:b/>
        </w:rPr>
        <w:t>výsledků kontrol splnění podmínek obnovy TTP po termínu</w:t>
      </w:r>
      <w:r w:rsidR="00312BD1">
        <w:t xml:space="preserve"> – pouze pro roli </w:t>
      </w:r>
      <w:r w:rsidR="00427AC6">
        <w:t>EPADMIN</w:t>
      </w:r>
      <w:r w:rsidR="00312BD1">
        <w:t xml:space="preserve">, </w:t>
      </w:r>
      <w:r w:rsidR="00AC5130">
        <w:t>příp. připojit poznámku.</w:t>
      </w:r>
      <w:r w:rsidR="0011002C">
        <w:t xml:space="preserve"> V rámci editace polygonů OTTP bude v systému zavedena kontrola, že nový editovaný polygon leží zcela uvnitř původního nebo se původní geometrii rovná, tj. je umožněno pouze geometrické </w:t>
      </w:r>
      <w:r w:rsidR="00146C5B">
        <w:t>zmenšení</w:t>
      </w:r>
      <w:r w:rsidR="0011002C">
        <w:t xml:space="preserve"> plochy OTTP.</w:t>
      </w:r>
    </w:p>
    <w:p w:rsidR="00E0290F" w:rsidRDefault="00E0290F" w:rsidP="00CC632A">
      <w:pPr>
        <w:suppressAutoHyphens/>
        <w:spacing w:after="120" w:line="274" w:lineRule="auto"/>
        <w:jc w:val="both"/>
        <w:rPr>
          <w:b/>
        </w:rPr>
      </w:pPr>
      <w:r w:rsidRPr="00237416">
        <w:rPr>
          <w:b/>
        </w:rPr>
        <w:t>Při editaci bude nutné nově spočítat překryvy s danými DPB.</w:t>
      </w:r>
      <w:r w:rsidR="00237416" w:rsidRPr="00237416">
        <w:rPr>
          <w:b/>
        </w:rPr>
        <w:t xml:space="preserve"> Editovat bude umožněno pouze probíhající OTTP.  </w:t>
      </w:r>
      <w:r w:rsidRPr="00237416">
        <w:rPr>
          <w:b/>
        </w:rPr>
        <w:t xml:space="preserve"> </w:t>
      </w:r>
    </w:p>
    <w:p w:rsidR="00427AC6" w:rsidRPr="00427AC6" w:rsidRDefault="00427AC6" w:rsidP="00CC632A">
      <w:pPr>
        <w:suppressAutoHyphens/>
        <w:spacing w:after="120" w:line="274" w:lineRule="auto"/>
        <w:jc w:val="both"/>
      </w:pPr>
      <w:r w:rsidRPr="00427AC6">
        <w:t>Podmínkou zahájení editace polygonů OTTP ze strany EPADMIN bude vložení čísla jednacího do příslušného formuláře.</w:t>
      </w:r>
      <w:r>
        <w:t xml:space="preserve"> Bez vyplněného čísla jednacího není tato admin operace dostupná. </w:t>
      </w:r>
    </w:p>
    <w:p w:rsidR="00E0290F" w:rsidRDefault="00E0290F" w:rsidP="00CC632A">
      <w:pPr>
        <w:suppressAutoHyphens/>
        <w:spacing w:after="120" w:line="274" w:lineRule="auto"/>
        <w:jc w:val="both"/>
      </w:pPr>
    </w:p>
    <w:p w:rsidR="00BB0A27" w:rsidRDefault="00BB0A27" w:rsidP="00516695">
      <w:pPr>
        <w:pStyle w:val="Nadpis3"/>
      </w:pPr>
      <w:r w:rsidRPr="00BB0A27">
        <w:t xml:space="preserve">Ukončení DPB </w:t>
      </w:r>
      <w:r w:rsidR="00516695">
        <w:t>(</w:t>
      </w:r>
      <w:r w:rsidR="008B4C47">
        <w:t>bez náhrady</w:t>
      </w:r>
      <w:r w:rsidR="00516695">
        <w:t>)</w:t>
      </w:r>
      <w:r w:rsidR="008B4C47">
        <w:t xml:space="preserve"> </w:t>
      </w:r>
      <w:r w:rsidRPr="00BB0A27">
        <w:t>se zahájenou obnovou travního porostu</w:t>
      </w:r>
    </w:p>
    <w:p w:rsidR="0011002C" w:rsidRPr="00BB0A27" w:rsidRDefault="0011002C" w:rsidP="00CC632A">
      <w:pPr>
        <w:suppressAutoHyphens/>
        <w:spacing w:after="120" w:line="274" w:lineRule="auto"/>
        <w:jc w:val="both"/>
      </w:pPr>
      <w:r>
        <w:t>Ukončení DPB bez náhrady nebo odcestování DPB</w:t>
      </w:r>
      <w:r w:rsidR="001C7CD0">
        <w:t xml:space="preserve"> z</w:t>
      </w:r>
      <w:r>
        <w:t xml:space="preserve"> polygonu OTTP s probíhající OTTP či s probíhající kontrolou OTTP povede po uplynutí lhůty pro </w:t>
      </w:r>
      <w:r w:rsidR="001C7CD0">
        <w:t xml:space="preserve">dokončení </w:t>
      </w:r>
      <w:r>
        <w:t>kontrol</w:t>
      </w:r>
      <w:r w:rsidR="001C7CD0">
        <w:t>y</w:t>
      </w:r>
      <w:r>
        <w:t xml:space="preserve"> procesu OTTP</w:t>
      </w:r>
      <w:r w:rsidR="001C7CD0">
        <w:t xml:space="preserve"> (ze strany OPŽL)</w:t>
      </w:r>
      <w:r>
        <w:t xml:space="preserve"> + 15 dnů k systémovému převodu takové plochy do stavu obnova </w:t>
      </w:r>
      <w:r w:rsidR="001C7CD0">
        <w:t>U</w:t>
      </w:r>
      <w:r>
        <w:t>končena bez kontroly. O tomto systémovém přechodu bude zaznamená</w:t>
      </w:r>
      <w:r w:rsidR="00F26814">
        <w:t>n</w:t>
      </w:r>
      <w:r>
        <w:t xml:space="preserve"> log na DPB, jež byl předmětem zahájení této OTTP.</w:t>
      </w:r>
    </w:p>
    <w:p w:rsidR="009140BD" w:rsidRDefault="009140BD" w:rsidP="00CC632A">
      <w:pPr>
        <w:suppressAutoHyphens/>
        <w:spacing w:after="120" w:line="274" w:lineRule="auto"/>
        <w:jc w:val="both"/>
      </w:pPr>
    </w:p>
    <w:p w:rsidR="009140BD" w:rsidRPr="00BB0A27" w:rsidRDefault="009140BD" w:rsidP="00516695">
      <w:pPr>
        <w:pStyle w:val="Nadpis3"/>
      </w:pPr>
      <w:r w:rsidRPr="00BB0A27">
        <w:lastRenderedPageBreak/>
        <w:t>Číslování polygonů O</w:t>
      </w:r>
      <w:r w:rsidR="00D62857">
        <w:t>TTP</w:t>
      </w:r>
    </w:p>
    <w:p w:rsidR="00E0290F" w:rsidRDefault="00E0290F" w:rsidP="00DE79AE">
      <w:pPr>
        <w:pStyle w:val="Odstavecseseznamem"/>
      </w:pPr>
    </w:p>
    <w:p w:rsidR="0011002C" w:rsidRPr="00925623" w:rsidRDefault="00E0290F" w:rsidP="0011002C">
      <w:pPr>
        <w:pStyle w:val="Odstavecseseznamem"/>
        <w:numPr>
          <w:ilvl w:val="0"/>
          <w:numId w:val="43"/>
        </w:numPr>
      </w:pPr>
      <w:r>
        <w:t>Čtverec PB + prefixOT+kmenové číslo z kódu PB/pořadové číslo (čtyřmístné podlomení)</w:t>
      </w:r>
    </w:p>
    <w:p w:rsidR="009140BD" w:rsidRDefault="009140BD" w:rsidP="009140BD">
      <w:pPr>
        <w:pStyle w:val="Odstavecseseznamem"/>
        <w:numPr>
          <w:ilvl w:val="0"/>
          <w:numId w:val="43"/>
        </w:numPr>
      </w:pPr>
      <w:r w:rsidRPr="00925623">
        <w:t>Při dělení polygonů O</w:t>
      </w:r>
      <w:r w:rsidR="00D62857">
        <w:t>TTP</w:t>
      </w:r>
      <w:r w:rsidRPr="00925623">
        <w:t xml:space="preserve"> </w:t>
      </w:r>
      <w:r w:rsidR="00925623" w:rsidRPr="00925623">
        <w:t>se do podlomení berou další volná čísla.</w:t>
      </w:r>
    </w:p>
    <w:p w:rsidR="009140BD" w:rsidRDefault="009140BD" w:rsidP="00CC632A">
      <w:pPr>
        <w:suppressAutoHyphens/>
        <w:spacing w:after="120" w:line="274" w:lineRule="auto"/>
        <w:jc w:val="both"/>
      </w:pPr>
    </w:p>
    <w:p w:rsidR="002815A0" w:rsidRPr="00BB0A27" w:rsidRDefault="00BB0A27" w:rsidP="00D32DE3">
      <w:pPr>
        <w:pStyle w:val="Nadpis3"/>
      </w:pPr>
      <w:r w:rsidRPr="00BB0A27">
        <w:t>Vyhledávání polygonů O</w:t>
      </w:r>
      <w:r w:rsidR="00D62857">
        <w:t>TTP</w:t>
      </w:r>
      <w:r w:rsidR="00D32DE3">
        <w:t xml:space="preserve"> a DPB dotčených OTTP</w:t>
      </w:r>
    </w:p>
    <w:p w:rsidR="002815A0" w:rsidRDefault="002815A0" w:rsidP="00C03FDC">
      <w:pPr>
        <w:spacing w:before="120"/>
      </w:pPr>
      <w:r>
        <w:t>Polygony O</w:t>
      </w:r>
      <w:r w:rsidR="00D62857">
        <w:t>TTP</w:t>
      </w:r>
      <w:r>
        <w:t xml:space="preserve"> </w:t>
      </w:r>
      <w:r w:rsidR="00D32DE3">
        <w:t xml:space="preserve">nebo DPB dotčených OTTP </w:t>
      </w:r>
      <w:r>
        <w:t>bude možno vyhledávat v podrobném vyhledávání dle:</w:t>
      </w:r>
    </w:p>
    <w:p w:rsidR="002815A0" w:rsidRDefault="002815A0" w:rsidP="002815A0">
      <w:pPr>
        <w:pStyle w:val="Odstavecseseznamem"/>
        <w:numPr>
          <w:ilvl w:val="0"/>
          <w:numId w:val="42"/>
        </w:numPr>
        <w:spacing w:before="120"/>
      </w:pPr>
      <w:r>
        <w:t xml:space="preserve">území – příslušnost k OPŽL, okres, katastr. </w:t>
      </w:r>
      <w:r w:rsidR="00A0037D">
        <w:t>ú</w:t>
      </w:r>
      <w:r>
        <w:t>zemí</w:t>
      </w:r>
      <w:r w:rsidR="00A0037D">
        <w:t xml:space="preserve"> </w:t>
      </w:r>
      <w:r w:rsidR="00F26814">
        <w:t>(dle příslušnosti k DPB)</w:t>
      </w:r>
    </w:p>
    <w:p w:rsidR="00D62AC6" w:rsidRDefault="00D62AC6" w:rsidP="002815A0">
      <w:pPr>
        <w:pStyle w:val="Odstavecseseznamem"/>
        <w:numPr>
          <w:ilvl w:val="0"/>
          <w:numId w:val="42"/>
        </w:numPr>
        <w:spacing w:before="120"/>
      </w:pPr>
      <w:r>
        <w:t>dle uživatele (na základě průniku O</w:t>
      </w:r>
      <w:r w:rsidR="00D62857">
        <w:t>TTP</w:t>
      </w:r>
      <w:r>
        <w:t xml:space="preserve"> s DPB)</w:t>
      </w:r>
    </w:p>
    <w:p w:rsidR="002815A0" w:rsidRDefault="002815A0" w:rsidP="002815A0">
      <w:pPr>
        <w:pStyle w:val="Odstavecseseznamem"/>
        <w:numPr>
          <w:ilvl w:val="0"/>
          <w:numId w:val="42"/>
        </w:numPr>
        <w:spacing w:before="120"/>
      </w:pPr>
      <w:r>
        <w:t>data zahájení obnovy</w:t>
      </w:r>
    </w:p>
    <w:p w:rsidR="00A0037D" w:rsidRDefault="00A0037D" w:rsidP="00A0037D">
      <w:pPr>
        <w:pStyle w:val="Odstavecseseznamem"/>
        <w:numPr>
          <w:ilvl w:val="0"/>
          <w:numId w:val="42"/>
        </w:numPr>
        <w:spacing w:before="120"/>
      </w:pPr>
      <w:r>
        <w:t>překryv s DPB: Ano, Ne, Nerozhoduje + nižší granule kritérium Kultura DPB (zadat lze pouze jednu hodnotu)</w:t>
      </w:r>
    </w:p>
    <w:p w:rsidR="002815A0" w:rsidRDefault="00D32DE3" w:rsidP="002815A0">
      <w:pPr>
        <w:pStyle w:val="Odstavecseseznamem"/>
        <w:numPr>
          <w:ilvl w:val="0"/>
          <w:numId w:val="42"/>
        </w:numPr>
        <w:spacing w:before="120"/>
      </w:pPr>
      <w:r>
        <w:t>stavu:</w:t>
      </w:r>
    </w:p>
    <w:p w:rsidR="00D32DE3" w:rsidRDefault="00D32DE3" w:rsidP="00D32DE3">
      <w:pPr>
        <w:pStyle w:val="Odstavecseseznamem"/>
        <w:numPr>
          <w:ilvl w:val="1"/>
          <w:numId w:val="42"/>
        </w:numPr>
      </w:pPr>
      <w:r>
        <w:t>obnova probíhající</w:t>
      </w:r>
    </w:p>
    <w:p w:rsidR="00D32DE3" w:rsidRDefault="00D32DE3" w:rsidP="00D32DE3">
      <w:pPr>
        <w:pStyle w:val="Odstavecseseznamem"/>
        <w:numPr>
          <w:ilvl w:val="1"/>
          <w:numId w:val="42"/>
        </w:numPr>
      </w:pPr>
      <w:r>
        <w:t xml:space="preserve">obnova </w:t>
      </w:r>
      <w:r w:rsidR="000C1ABA">
        <w:t>ukončena</w:t>
      </w:r>
      <w:r>
        <w:t xml:space="preserve"> – splněna</w:t>
      </w:r>
    </w:p>
    <w:p w:rsidR="00D32DE3" w:rsidRDefault="00D32DE3" w:rsidP="00D32DE3">
      <w:pPr>
        <w:pStyle w:val="Odstavecseseznamem"/>
        <w:numPr>
          <w:ilvl w:val="1"/>
          <w:numId w:val="42"/>
        </w:numPr>
      </w:pPr>
      <w:r>
        <w:t xml:space="preserve">obnova </w:t>
      </w:r>
      <w:r w:rsidR="000C1ABA">
        <w:t>ukončena</w:t>
      </w:r>
      <w:r>
        <w:t xml:space="preserve"> – nesplněna</w:t>
      </w:r>
    </w:p>
    <w:p w:rsidR="00D32DE3" w:rsidRDefault="00D32DE3" w:rsidP="00D32DE3">
      <w:pPr>
        <w:pStyle w:val="Odstavecseseznamem"/>
        <w:numPr>
          <w:ilvl w:val="1"/>
          <w:numId w:val="42"/>
        </w:numPr>
      </w:pPr>
      <w:r>
        <w:t xml:space="preserve">obnova </w:t>
      </w:r>
      <w:r w:rsidR="000C1ABA">
        <w:t>ukončena</w:t>
      </w:r>
      <w:r>
        <w:t xml:space="preserve"> bez kontroly</w:t>
      </w:r>
    </w:p>
    <w:p w:rsidR="00D32DE3" w:rsidRDefault="00D32DE3" w:rsidP="00D32DE3">
      <w:pPr>
        <w:pStyle w:val="Odstavecseseznamem"/>
        <w:numPr>
          <w:ilvl w:val="1"/>
          <w:numId w:val="42"/>
        </w:numPr>
      </w:pPr>
      <w:r>
        <w:t>obnova zrušena</w:t>
      </w:r>
    </w:p>
    <w:p w:rsidR="00E0290F" w:rsidRDefault="00E0290F" w:rsidP="00E0290F"/>
    <w:p w:rsidR="00FF0A4B" w:rsidRDefault="00FF0A4B" w:rsidP="00E0290F">
      <w:r>
        <w:t>Bude umožněn jak export do xlsx, tak do .shp.</w:t>
      </w:r>
    </w:p>
    <w:p w:rsidR="00E0290F" w:rsidRDefault="00E0290F" w:rsidP="00E0290F"/>
    <w:p w:rsidR="00FF0A4B" w:rsidRDefault="00A0037D" w:rsidP="00E0290F">
      <w:r>
        <w:t>Sloupce</w:t>
      </w:r>
      <w:r w:rsidR="00E0290F">
        <w:t xml:space="preserve"> – seznam vyhledaných záznamů</w:t>
      </w:r>
      <w:r>
        <w:t>:</w:t>
      </w:r>
    </w:p>
    <w:p w:rsidR="00A0037D" w:rsidRDefault="00E0290F" w:rsidP="00E0290F">
      <w:pPr>
        <w:pStyle w:val="Odstavecseseznamem"/>
        <w:numPr>
          <w:ilvl w:val="0"/>
          <w:numId w:val="48"/>
        </w:numPr>
      </w:pPr>
      <w:r>
        <w:t>p</w:t>
      </w:r>
      <w:r w:rsidR="00A0037D">
        <w:t>říslušnost OPŽL</w:t>
      </w:r>
    </w:p>
    <w:p w:rsidR="00E0290F" w:rsidRDefault="00A0037D" w:rsidP="00E0290F">
      <w:pPr>
        <w:pStyle w:val="Odstavecseseznamem"/>
        <w:numPr>
          <w:ilvl w:val="0"/>
          <w:numId w:val="48"/>
        </w:numPr>
      </w:pPr>
      <w:r>
        <w:t>uživatel v případě že existuje</w:t>
      </w:r>
    </w:p>
    <w:p w:rsidR="00A0037D" w:rsidRDefault="00A0037D" w:rsidP="00E0290F">
      <w:pPr>
        <w:pStyle w:val="Odstavecseseznamem"/>
        <w:numPr>
          <w:ilvl w:val="0"/>
          <w:numId w:val="48"/>
        </w:numPr>
      </w:pPr>
      <w:r>
        <w:t>čtverec</w:t>
      </w:r>
    </w:p>
    <w:p w:rsidR="00A0037D" w:rsidRDefault="00A0037D" w:rsidP="00E0290F">
      <w:pPr>
        <w:pStyle w:val="Odstavecseseznamem"/>
        <w:numPr>
          <w:ilvl w:val="0"/>
          <w:numId w:val="48"/>
        </w:numPr>
      </w:pPr>
      <w:r>
        <w:t>kód</w:t>
      </w:r>
    </w:p>
    <w:p w:rsidR="00A0037D" w:rsidRDefault="00A0037D" w:rsidP="00E0290F">
      <w:pPr>
        <w:pStyle w:val="Odstavecseseznamem"/>
        <w:numPr>
          <w:ilvl w:val="0"/>
          <w:numId w:val="48"/>
        </w:numPr>
      </w:pPr>
      <w:r>
        <w:t>stav</w:t>
      </w:r>
    </w:p>
    <w:p w:rsidR="00A0037D" w:rsidRDefault="00A0037D" w:rsidP="00E0290F">
      <w:pPr>
        <w:pStyle w:val="Odstavecseseznamem"/>
        <w:numPr>
          <w:ilvl w:val="0"/>
          <w:numId w:val="48"/>
        </w:numPr>
      </w:pPr>
      <w:r>
        <w:t>výměra OTTP</w:t>
      </w:r>
    </w:p>
    <w:p w:rsidR="00A0037D" w:rsidRDefault="00A0037D" w:rsidP="00E0290F">
      <w:pPr>
        <w:pStyle w:val="Odstavecseseznamem"/>
        <w:numPr>
          <w:ilvl w:val="0"/>
          <w:numId w:val="48"/>
        </w:numPr>
      </w:pPr>
      <w:r>
        <w:t>překryv DPB: Ano x Ne</w:t>
      </w:r>
    </w:p>
    <w:p w:rsidR="00A0037D" w:rsidRDefault="00A0037D" w:rsidP="00E0290F">
      <w:pPr>
        <w:pStyle w:val="Odstavecseseznamem"/>
        <w:numPr>
          <w:ilvl w:val="0"/>
          <w:numId w:val="48"/>
        </w:numPr>
      </w:pPr>
      <w:r>
        <w:t>datum zahájení OTTP</w:t>
      </w:r>
    </w:p>
    <w:p w:rsidR="00A0037D" w:rsidRDefault="00A0037D" w:rsidP="00E0290F">
      <w:pPr>
        <w:pStyle w:val="Odstavecseseznamem"/>
        <w:numPr>
          <w:ilvl w:val="0"/>
          <w:numId w:val="48"/>
        </w:numPr>
      </w:pPr>
      <w:r>
        <w:t>datum vytvoření OTTP</w:t>
      </w:r>
    </w:p>
    <w:p w:rsidR="00F81535" w:rsidRDefault="00F81535" w:rsidP="00DD21AE"/>
    <w:p w:rsidR="00F81535" w:rsidRDefault="00F81535" w:rsidP="004F06B2">
      <w:pPr>
        <w:pStyle w:val="Nadpis3"/>
      </w:pPr>
      <w:r>
        <w:t>Stromeček, zobrazení v</w:t>
      </w:r>
      <w:r w:rsidR="00A27DAA">
        <w:t> </w:t>
      </w:r>
      <w:r>
        <w:t>mapě</w:t>
      </w:r>
      <w:r w:rsidR="00A27DAA">
        <w:t>, tisky map</w:t>
      </w:r>
    </w:p>
    <w:p w:rsidR="00985720" w:rsidRDefault="00985720" w:rsidP="00DD21AE">
      <w:r>
        <w:t>Vrstva polygonů O</w:t>
      </w:r>
      <w:r w:rsidR="00D62857">
        <w:t>TTP</w:t>
      </w:r>
      <w:r>
        <w:t xml:space="preserve"> bude zcela veřejná. </w:t>
      </w:r>
      <w:r w:rsidR="002C506E">
        <w:t>V</w:t>
      </w:r>
      <w:r>
        <w:t xml:space="preserve"> mapě </w:t>
      </w:r>
      <w:r w:rsidR="002C506E">
        <w:t xml:space="preserve">budou </w:t>
      </w:r>
      <w:r>
        <w:t>barevně odlišen</w:t>
      </w:r>
      <w:r w:rsidR="002C506E">
        <w:t>y</w:t>
      </w:r>
      <w:r>
        <w:t xml:space="preserve"> dle </w:t>
      </w:r>
      <w:r w:rsidR="002C506E">
        <w:t>jednotliv</w:t>
      </w:r>
      <w:r w:rsidR="004078EB">
        <w:t>ých stavů</w:t>
      </w:r>
      <w:r w:rsidR="002C506E">
        <w:t xml:space="preserve"> stavy</w:t>
      </w:r>
      <w:r>
        <w:t xml:space="preserve">, tj. </w:t>
      </w:r>
    </w:p>
    <w:p w:rsidR="00985720" w:rsidRDefault="00985720" w:rsidP="00985720">
      <w:pPr>
        <w:pStyle w:val="Odstavecseseznamem"/>
        <w:numPr>
          <w:ilvl w:val="0"/>
          <w:numId w:val="42"/>
        </w:numPr>
      </w:pPr>
      <w:r>
        <w:t>obnova probíhající</w:t>
      </w:r>
    </w:p>
    <w:p w:rsidR="00985720" w:rsidRDefault="00985720" w:rsidP="00985720">
      <w:pPr>
        <w:pStyle w:val="Odstavecseseznamem"/>
        <w:numPr>
          <w:ilvl w:val="0"/>
          <w:numId w:val="42"/>
        </w:numPr>
      </w:pPr>
      <w:r>
        <w:t xml:space="preserve">obnova </w:t>
      </w:r>
      <w:r w:rsidR="000C1ABA">
        <w:t>ukončena</w:t>
      </w:r>
      <w:r>
        <w:t xml:space="preserve"> – splněna</w:t>
      </w:r>
    </w:p>
    <w:p w:rsidR="00985720" w:rsidRDefault="00985720" w:rsidP="00985720">
      <w:pPr>
        <w:pStyle w:val="Odstavecseseznamem"/>
        <w:numPr>
          <w:ilvl w:val="0"/>
          <w:numId w:val="42"/>
        </w:numPr>
      </w:pPr>
      <w:r>
        <w:t xml:space="preserve">obnova </w:t>
      </w:r>
      <w:r w:rsidR="000C1ABA">
        <w:t>ukončena</w:t>
      </w:r>
      <w:r>
        <w:t xml:space="preserve"> – nesplněna</w:t>
      </w:r>
    </w:p>
    <w:p w:rsidR="00985720" w:rsidRDefault="00985720" w:rsidP="00985720">
      <w:pPr>
        <w:pStyle w:val="Odstavecseseznamem"/>
        <w:numPr>
          <w:ilvl w:val="0"/>
          <w:numId w:val="42"/>
        </w:numPr>
      </w:pPr>
      <w:r>
        <w:t xml:space="preserve">obnova </w:t>
      </w:r>
      <w:r w:rsidR="000C1ABA">
        <w:t>ukončena</w:t>
      </w:r>
      <w:r>
        <w:t xml:space="preserve"> bez kontroly</w:t>
      </w:r>
    </w:p>
    <w:p w:rsidR="00985720" w:rsidRDefault="00985720" w:rsidP="00985720">
      <w:pPr>
        <w:pStyle w:val="Odstavecseseznamem"/>
        <w:numPr>
          <w:ilvl w:val="0"/>
          <w:numId w:val="42"/>
        </w:numPr>
      </w:pPr>
      <w:r>
        <w:t>obnova zrušena</w:t>
      </w:r>
    </w:p>
    <w:p w:rsidR="00E0290F" w:rsidRDefault="00E0290F" w:rsidP="00E0290F">
      <w:pPr>
        <w:pStyle w:val="Odstavecseseznamem"/>
      </w:pPr>
    </w:p>
    <w:p w:rsidR="00E0290F" w:rsidRDefault="00E0290F" w:rsidP="00E0290F">
      <w:r>
        <w:t>Jelikož zde může vzniknout situace, že bude existovat polygon (neaktivní) pro probíhající OTTP a zároveň bude existovat polygon (aktivní) pro tutéž OTTP, je toto nutné vhodně postihnout pro mapové vrstvy. Rozdělení tedy na určité úrovni musí být na Historické polygony OTTP a na Platné polygony OTTP a to pro všechny stavy.</w:t>
      </w:r>
    </w:p>
    <w:p w:rsidR="00E0290F" w:rsidRDefault="00E0290F" w:rsidP="00E0290F"/>
    <w:p w:rsidR="002C506E" w:rsidRDefault="002C506E" w:rsidP="002C506E">
      <w:r>
        <w:t>Uspořádání mapových vrstev bude toto:</w:t>
      </w:r>
    </w:p>
    <w:p w:rsidR="002C506E" w:rsidRDefault="002C506E" w:rsidP="002C506E">
      <w:r>
        <w:t xml:space="preserve">Obnova </w:t>
      </w:r>
      <w:r w:rsidR="00D62857">
        <w:t>TTP</w:t>
      </w:r>
      <w:r>
        <w:t xml:space="preserve"> – probíhající + kalendář od – do</w:t>
      </w:r>
      <w:r w:rsidR="00F26814">
        <w:t xml:space="preserve"> dle „data zahájení“</w:t>
      </w:r>
    </w:p>
    <w:p w:rsidR="00066DE0" w:rsidRDefault="00066DE0" w:rsidP="00066DE0">
      <w:pPr>
        <w:rPr>
          <w:i/>
        </w:rPr>
      </w:pPr>
      <w:r>
        <w:t xml:space="preserve">Obnova </w:t>
      </w:r>
      <w:r w:rsidR="00D62857">
        <w:t>TTP</w:t>
      </w:r>
      <w:r>
        <w:t xml:space="preserve"> – </w:t>
      </w:r>
      <w:r w:rsidR="00DA6F3D">
        <w:t xml:space="preserve">ukončena </w:t>
      </w:r>
      <w:r>
        <w:t xml:space="preserve">+ kalendář od – do </w:t>
      </w:r>
      <w:r w:rsidRPr="00066DE0">
        <w:rPr>
          <w:i/>
        </w:rPr>
        <w:t xml:space="preserve">Pozn. </w:t>
      </w:r>
      <w:r>
        <w:rPr>
          <w:i/>
        </w:rPr>
        <w:t xml:space="preserve">Tato vrstva bude obsahovat stavy </w:t>
      </w:r>
    </w:p>
    <w:p w:rsidR="00066DE0" w:rsidRPr="00066DE0" w:rsidRDefault="00066DE0" w:rsidP="00066DE0">
      <w:pPr>
        <w:rPr>
          <w:i/>
        </w:rPr>
      </w:pPr>
      <w:r w:rsidRPr="00066DE0">
        <w:rPr>
          <w:i/>
        </w:rPr>
        <w:t>-</w:t>
      </w:r>
      <w:r w:rsidRPr="00066DE0">
        <w:rPr>
          <w:i/>
        </w:rPr>
        <w:tab/>
        <w:t xml:space="preserve">obnova </w:t>
      </w:r>
      <w:r w:rsidR="000C1ABA">
        <w:rPr>
          <w:i/>
        </w:rPr>
        <w:t>ukončena</w:t>
      </w:r>
      <w:r w:rsidRPr="00066DE0">
        <w:rPr>
          <w:i/>
        </w:rPr>
        <w:t xml:space="preserve"> – splněna</w:t>
      </w:r>
    </w:p>
    <w:p w:rsidR="00066DE0" w:rsidRPr="00066DE0" w:rsidRDefault="00066DE0" w:rsidP="00066DE0">
      <w:pPr>
        <w:rPr>
          <w:i/>
        </w:rPr>
      </w:pPr>
      <w:r w:rsidRPr="00066DE0">
        <w:rPr>
          <w:i/>
        </w:rPr>
        <w:lastRenderedPageBreak/>
        <w:t>-</w:t>
      </w:r>
      <w:r w:rsidRPr="00066DE0">
        <w:rPr>
          <w:i/>
        </w:rPr>
        <w:tab/>
        <w:t xml:space="preserve">obnova </w:t>
      </w:r>
      <w:r w:rsidR="000C1ABA">
        <w:rPr>
          <w:i/>
        </w:rPr>
        <w:t>ukončena</w:t>
      </w:r>
      <w:r w:rsidRPr="00066DE0">
        <w:rPr>
          <w:i/>
        </w:rPr>
        <w:t xml:space="preserve"> – nesplněna</w:t>
      </w:r>
    </w:p>
    <w:p w:rsidR="002C506E" w:rsidRDefault="00066DE0" w:rsidP="00066DE0">
      <w:pPr>
        <w:rPr>
          <w:i/>
        </w:rPr>
      </w:pPr>
      <w:r w:rsidRPr="00066DE0">
        <w:rPr>
          <w:i/>
        </w:rPr>
        <w:t>-</w:t>
      </w:r>
      <w:r w:rsidRPr="00066DE0">
        <w:rPr>
          <w:i/>
        </w:rPr>
        <w:tab/>
        <w:t xml:space="preserve">obnova </w:t>
      </w:r>
      <w:r w:rsidR="000C1ABA">
        <w:rPr>
          <w:i/>
        </w:rPr>
        <w:t>ukončena</w:t>
      </w:r>
      <w:r w:rsidRPr="00066DE0">
        <w:rPr>
          <w:i/>
        </w:rPr>
        <w:t xml:space="preserve"> bez kontroly</w:t>
      </w:r>
    </w:p>
    <w:p w:rsidR="00066DE0" w:rsidRDefault="00066DE0" w:rsidP="00066DE0">
      <w:r>
        <w:t xml:space="preserve">Obnova </w:t>
      </w:r>
      <w:r w:rsidR="00D62857">
        <w:t>TTP</w:t>
      </w:r>
      <w:r>
        <w:t xml:space="preserve"> – zrušena + kalendář od – do dle „data zahájení“</w:t>
      </w:r>
    </w:p>
    <w:p w:rsidR="00066DE0" w:rsidRDefault="00066DE0" w:rsidP="00066DE0">
      <w:r>
        <w:t xml:space="preserve">Obnova </w:t>
      </w:r>
      <w:r w:rsidR="00D62857">
        <w:t>TTP</w:t>
      </w:r>
      <w:r>
        <w:t xml:space="preserve"> – kontrolní polygony</w:t>
      </w:r>
    </w:p>
    <w:p w:rsidR="00A27DAA" w:rsidRDefault="00A27DAA" w:rsidP="00066DE0"/>
    <w:p w:rsidR="00A27DAA" w:rsidRPr="00066DE0" w:rsidRDefault="00A27DAA" w:rsidP="00066DE0">
      <w:r>
        <w:t>Tyto úpravy budou promítnuty do mapových výstupů</w:t>
      </w:r>
    </w:p>
    <w:p w:rsidR="00F81535" w:rsidRDefault="00F81535" w:rsidP="00DD21AE"/>
    <w:p w:rsidR="00F81535" w:rsidRDefault="00F81535" w:rsidP="004F06B2">
      <w:pPr>
        <w:pStyle w:val="Nadpis3"/>
      </w:pPr>
      <w:r w:rsidRPr="00FB6D92">
        <w:t>Exporty</w:t>
      </w:r>
    </w:p>
    <w:p w:rsidR="00B17A62" w:rsidRPr="00B17A62" w:rsidRDefault="00B17A62" w:rsidP="00B17A62"/>
    <w:p w:rsidR="00B17A62" w:rsidRPr="00B17A62" w:rsidRDefault="00B17A62" w:rsidP="00B17A62">
      <w:pPr>
        <w:jc w:val="both"/>
        <w:rPr>
          <w:shd w:val="clear" w:color="auto" w:fill="F4FF3D" w:themeFill="text1" w:themeFillTint="99"/>
        </w:rPr>
      </w:pPr>
      <w:r w:rsidRPr="00B17A62">
        <w:t>Exporty DPB</w:t>
      </w:r>
    </w:p>
    <w:p w:rsidR="00B17A62" w:rsidRPr="00A03346" w:rsidRDefault="00B17A62" w:rsidP="00B17A62">
      <w:pPr>
        <w:jc w:val="both"/>
        <w:rPr>
          <w:shd w:val="clear" w:color="auto" w:fill="F4FF3D" w:themeFill="text1" w:themeFillTint="99"/>
        </w:rPr>
      </w:pPr>
      <w:r w:rsidRPr="0003454D">
        <w:t xml:space="preserve">Stávající atribut </w:t>
      </w:r>
      <w:r w:rsidRPr="0003454D">
        <w:rPr>
          <w:i/>
        </w:rPr>
        <w:t>Informace o probíhající obnově trvalého travního porostu</w:t>
      </w:r>
      <w:r w:rsidRPr="0003454D">
        <w:t xml:space="preserve"> ve všech typech exportů DPB (export dpb pro szif, export dpb podle volně zadaných parametrů) bude upraven tak, aby se vyplnil podle výše uvedených úprav – podle překryvu s nejnověji zahájeným polygonem OTTP. </w:t>
      </w:r>
      <w:r w:rsidRPr="0003454D">
        <w:rPr>
          <w:i/>
        </w:rPr>
        <w:t xml:space="preserve">Datum zahájení poslední OTTP </w:t>
      </w:r>
      <w:r w:rsidRPr="0003454D">
        <w:t>bude z exportů vypuštěn.</w:t>
      </w:r>
    </w:p>
    <w:p w:rsidR="001417CB" w:rsidRPr="002C1EC0" w:rsidRDefault="001417CB" w:rsidP="00106AA8">
      <w:pPr>
        <w:jc w:val="both"/>
        <w:rPr>
          <w:shd w:val="clear" w:color="auto" w:fill="F4FF3D" w:themeFill="text1" w:themeFillTint="99"/>
        </w:rPr>
      </w:pPr>
    </w:p>
    <w:p w:rsidR="001417CB" w:rsidRDefault="001417CB" w:rsidP="00106AA8">
      <w:pPr>
        <w:jc w:val="both"/>
      </w:pPr>
      <w:r w:rsidRPr="00B17A62">
        <w:t xml:space="preserve">Dále na záložku Exporty – Díly půdních bloků bude doplněn export </w:t>
      </w:r>
      <w:r w:rsidRPr="00B17A62">
        <w:rPr>
          <w:b/>
        </w:rPr>
        <w:t>Polygony O</w:t>
      </w:r>
      <w:r w:rsidR="00AC5130" w:rsidRPr="00B17A62">
        <w:rPr>
          <w:b/>
        </w:rPr>
        <w:t>T</w:t>
      </w:r>
      <w:r w:rsidRPr="00B17A62">
        <w:rPr>
          <w:b/>
        </w:rPr>
        <w:t xml:space="preserve">TP. </w:t>
      </w:r>
      <w:r w:rsidRPr="00B17A62">
        <w:t>Polygony O</w:t>
      </w:r>
      <w:r w:rsidR="00AC5130" w:rsidRPr="00B17A62">
        <w:t>T</w:t>
      </w:r>
      <w:r w:rsidRPr="00B17A62">
        <w:t xml:space="preserve">TP se budou exportovat za celou ČR. </w:t>
      </w:r>
      <w:r w:rsidR="00AC5130" w:rsidRPr="00B17A62">
        <w:t>Exportovat</w:t>
      </w:r>
      <w:r w:rsidRPr="00B17A62">
        <w:t xml:space="preserve"> se budou polygony </w:t>
      </w:r>
      <w:r w:rsidR="001C7CD0" w:rsidRPr="00B17A62">
        <w:t>ve všech stavech</w:t>
      </w:r>
      <w:r w:rsidR="00AC5130" w:rsidRPr="00B17A62">
        <w:t xml:space="preserve"> k zadanému </w:t>
      </w:r>
      <w:r w:rsidR="002C1EC0" w:rsidRPr="00B17A62">
        <w:t>datu</w:t>
      </w:r>
      <w:r w:rsidR="000C53EE" w:rsidRPr="00B17A62">
        <w:t xml:space="preserve"> od - do</w:t>
      </w:r>
      <w:r w:rsidRPr="00B17A62">
        <w:t xml:space="preserve">. </w:t>
      </w:r>
      <w:r w:rsidR="00DA4175" w:rsidRPr="00B17A62">
        <w:t xml:space="preserve"> </w:t>
      </w:r>
      <w:r w:rsidR="00DA4175" w:rsidRPr="00B17A62">
        <w:rPr>
          <w:i/>
        </w:rPr>
        <w:t xml:space="preserve">Pozn. parametr Od je zde chápán jako nejstarší datum zahájení obnovy TTP. </w:t>
      </w:r>
      <w:r w:rsidR="00DA4175" w:rsidRPr="00B17A62">
        <w:t xml:space="preserve"> </w:t>
      </w:r>
      <w:r w:rsidRPr="00B17A62">
        <w:t>Parametrem exportu bude datum (pomocí kalendáře). Výsledkem budou všechny probíhající O</w:t>
      </w:r>
      <w:r w:rsidR="006A09E2" w:rsidRPr="00B17A62">
        <w:t>T</w:t>
      </w:r>
      <w:r w:rsidRPr="00B17A62">
        <w:t>TP od v kalendáři zvoleného data.</w:t>
      </w:r>
    </w:p>
    <w:p w:rsidR="00B17A62" w:rsidRDefault="00B17A62" w:rsidP="00106AA8">
      <w:pPr>
        <w:jc w:val="both"/>
      </w:pPr>
    </w:p>
    <w:p w:rsidR="00B17A62" w:rsidRPr="002C1EC0" w:rsidRDefault="00B17A62" w:rsidP="00106AA8">
      <w:pPr>
        <w:jc w:val="both"/>
        <w:rPr>
          <w:shd w:val="clear" w:color="auto" w:fill="F4FF3D" w:themeFill="text1" w:themeFillTint="99"/>
        </w:rPr>
      </w:pPr>
    </w:p>
    <w:p w:rsidR="001417CB" w:rsidRPr="00FB6D92" w:rsidRDefault="001417CB" w:rsidP="00106AA8">
      <w:pPr>
        <w:jc w:val="both"/>
        <w:rPr>
          <w:shd w:val="clear" w:color="auto" w:fill="F4FF3D" w:themeFill="text1" w:themeFillTint="99"/>
        </w:rPr>
      </w:pPr>
      <w:r w:rsidRPr="00B17A62">
        <w:t>Atributy exportu Polygony O</w:t>
      </w:r>
      <w:r w:rsidR="006A09E2" w:rsidRPr="00B17A62">
        <w:t>T</w:t>
      </w:r>
      <w:r w:rsidRPr="00B17A62">
        <w:t>TP:</w:t>
      </w:r>
    </w:p>
    <w:tbl>
      <w:tblPr>
        <w:tblW w:w="8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6380"/>
      </w:tblGrid>
      <w:tr w:rsidR="001417CB" w:rsidRPr="00FB6D92" w:rsidTr="00FB6D92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FB6D92">
              <w:rPr>
                <w:rFonts w:ascii="Calibri" w:hAnsi="Calibri"/>
                <w:b/>
                <w:bCs/>
                <w:color w:val="000000"/>
                <w:szCs w:val="22"/>
              </w:rPr>
              <w:t>Atributy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FB6D92">
              <w:rPr>
                <w:rFonts w:ascii="Calibri" w:hAnsi="Calibri"/>
                <w:b/>
                <w:bCs/>
                <w:color w:val="000000"/>
                <w:szCs w:val="22"/>
              </w:rPr>
              <w:t>Popis atributů</w:t>
            </w:r>
          </w:p>
        </w:tc>
      </w:tr>
      <w:tr w:rsidR="001417CB" w:rsidRPr="00FB6D92" w:rsidTr="004012D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FID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FID</w:t>
            </w:r>
          </w:p>
        </w:tc>
      </w:tr>
      <w:tr w:rsidR="001417CB" w:rsidRPr="00FB6D92" w:rsidTr="004012D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NKOD_DPB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Národní kód DPB</w:t>
            </w:r>
          </w:p>
        </w:tc>
      </w:tr>
      <w:tr w:rsidR="001417CB" w:rsidRPr="00FB6D92" w:rsidTr="004012D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ID_DPB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ID DPB</w:t>
            </w:r>
          </w:p>
        </w:tc>
      </w:tr>
      <w:tr w:rsidR="001417CB" w:rsidRPr="00FB6D92" w:rsidTr="004012D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CTVEREC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Čtverec DPB</w:t>
            </w:r>
          </w:p>
        </w:tc>
      </w:tr>
      <w:tr w:rsidR="001417CB" w:rsidRPr="00FB6D92" w:rsidTr="004012D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ZKOD_DPB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Zkrácený kód DPB</w:t>
            </w:r>
          </w:p>
        </w:tc>
      </w:tr>
      <w:tr w:rsidR="001417CB" w:rsidRPr="00FB6D92" w:rsidTr="004012D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ID_UZ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ID uživatele dle LPIS</w:t>
            </w:r>
          </w:p>
        </w:tc>
      </w:tr>
      <w:tr w:rsidR="001417CB" w:rsidRPr="00FB6D92" w:rsidTr="004012D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JI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Jednotný identifikátor SZIF</w:t>
            </w:r>
          </w:p>
        </w:tc>
      </w:tr>
      <w:tr w:rsidR="001417CB" w:rsidRPr="00FB6D92" w:rsidTr="004012D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PLATNYOD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Účinnost DPB od</w:t>
            </w:r>
          </w:p>
        </w:tc>
      </w:tr>
      <w:tr w:rsidR="001417CB" w:rsidRPr="00FB6D92" w:rsidTr="004012D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UCOD_AKTUA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Účinnost DPB dle aktualizace</w:t>
            </w:r>
          </w:p>
        </w:tc>
      </w:tr>
      <w:tr w:rsidR="001417CB" w:rsidRPr="00FB6D92" w:rsidTr="001C7CD0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1417CB" w:rsidRPr="00FB6D92" w:rsidRDefault="00A03346" w:rsidP="0096367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PARENT_OTTP_ID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1417CB" w:rsidRPr="00FB6D92" w:rsidRDefault="00A03346" w:rsidP="0096367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Původní OTTP polygon</w:t>
            </w:r>
          </w:p>
        </w:tc>
      </w:tr>
      <w:tr w:rsidR="001417CB" w:rsidRPr="00FB6D92" w:rsidTr="004012D1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OTP_ZKOD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  <w:hideMark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ZKOD polygonu OT</w:t>
            </w:r>
            <w:r w:rsidR="006A09E2" w:rsidRPr="00FB6D92">
              <w:rPr>
                <w:rFonts w:ascii="Calibri" w:hAnsi="Calibri"/>
                <w:color w:val="000000"/>
                <w:szCs w:val="22"/>
              </w:rPr>
              <w:t>T</w:t>
            </w:r>
            <w:r w:rsidRPr="00FB6D92">
              <w:rPr>
                <w:rFonts w:ascii="Calibri" w:hAnsi="Calibri"/>
                <w:color w:val="000000"/>
                <w:szCs w:val="22"/>
              </w:rPr>
              <w:t>P</w:t>
            </w:r>
          </w:p>
        </w:tc>
      </w:tr>
      <w:tr w:rsidR="001417CB" w:rsidTr="004012D1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1417CB" w:rsidRPr="00FB6D92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OTP_OD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1417CB" w:rsidRDefault="001417CB" w:rsidP="00963671">
            <w:pPr>
              <w:rPr>
                <w:rFonts w:ascii="Calibri" w:hAnsi="Calibri"/>
                <w:color w:val="000000"/>
                <w:szCs w:val="22"/>
              </w:rPr>
            </w:pPr>
            <w:r w:rsidRPr="00FB6D92">
              <w:rPr>
                <w:rFonts w:ascii="Calibri" w:hAnsi="Calibri"/>
                <w:color w:val="000000"/>
                <w:szCs w:val="22"/>
              </w:rPr>
              <w:t>Datum zahájení obnovy (prvotní zahájení)</w:t>
            </w:r>
          </w:p>
        </w:tc>
      </w:tr>
      <w:tr w:rsidR="00372043" w:rsidTr="004012D1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372043" w:rsidRPr="00FB6D92" w:rsidRDefault="00372043" w:rsidP="0096367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OTP_VYMERA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372043" w:rsidRPr="00FB6D92" w:rsidRDefault="00372043" w:rsidP="0096367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043" w:rsidTr="004012D1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372043" w:rsidRDefault="00372043" w:rsidP="0096367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PREKRYVVYMERA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372043" w:rsidRPr="00FB6D92" w:rsidRDefault="00372043" w:rsidP="0096367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043" w:rsidTr="004012D1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372043" w:rsidRDefault="00372043" w:rsidP="0096367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OTP_STAV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372043" w:rsidRPr="00FB6D92" w:rsidRDefault="00372043" w:rsidP="0096367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50A8A" w:rsidTr="004012D1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150A8A" w:rsidRDefault="00150A8A" w:rsidP="0096367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KULTURA_DPB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150A8A" w:rsidRPr="00FB6D92" w:rsidRDefault="00150A8A" w:rsidP="0096367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7FAE" w:rsidTr="004012D1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5E7FAE" w:rsidRDefault="005E7FAE" w:rsidP="0096367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BEEF4"/>
            <w:noWrap/>
            <w:vAlign w:val="bottom"/>
          </w:tcPr>
          <w:p w:rsidR="005E7FAE" w:rsidRPr="00FB6D92" w:rsidRDefault="005E7FAE" w:rsidP="0096367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1417CB" w:rsidRDefault="001417CB" w:rsidP="00DD21AE">
      <w:pPr>
        <w:rPr>
          <w:shd w:val="clear" w:color="auto" w:fill="F4FF3D" w:themeFill="text1" w:themeFillTint="99"/>
        </w:rPr>
      </w:pPr>
    </w:p>
    <w:p w:rsidR="00F81535" w:rsidRPr="00DC3926" w:rsidRDefault="00F81535" w:rsidP="004F06B2">
      <w:pPr>
        <w:pStyle w:val="Nadpis3"/>
      </w:pPr>
      <w:r w:rsidRPr="00DC3926">
        <w:t>Tisky</w:t>
      </w:r>
      <w:r w:rsidR="00B17A62">
        <w:t xml:space="preserve"> informativní</w:t>
      </w:r>
    </w:p>
    <w:p w:rsidR="004F3F6F" w:rsidRDefault="004F3F6F" w:rsidP="00DD21AE">
      <w:r>
        <w:t>Informativní tiskové výstupy budou řešeny cestou exportu z </w:t>
      </w:r>
      <w:r w:rsidR="00B17A62">
        <w:t>*.XLSX</w:t>
      </w:r>
      <w:r>
        <w:t xml:space="preserve"> </w:t>
      </w:r>
      <w:r w:rsidR="00B17A62">
        <w:t xml:space="preserve"> v podrobném</w:t>
      </w:r>
      <w:r>
        <w:t xml:space="preserve"> vyhledávání</w:t>
      </w:r>
      <w:r w:rsidR="005F17FE">
        <w:t>.</w:t>
      </w:r>
      <w:r>
        <w:t xml:space="preserve"> </w:t>
      </w:r>
    </w:p>
    <w:p w:rsidR="005F17FE" w:rsidRDefault="005F17FE" w:rsidP="00DD21AE"/>
    <w:p w:rsidR="00B17A62" w:rsidRDefault="00B17A62" w:rsidP="00B17A62">
      <w:pPr>
        <w:pStyle w:val="Nadpis3"/>
      </w:pPr>
      <w:r w:rsidRPr="00DC3926">
        <w:lastRenderedPageBreak/>
        <w:t>Tisky</w:t>
      </w:r>
      <w:r>
        <w:t xml:space="preserve"> procesní</w:t>
      </w:r>
    </w:p>
    <w:p w:rsidR="00B17A62" w:rsidRDefault="00B17A62" w:rsidP="00B17A62">
      <w:r>
        <w:t>Je požadována úprava tiskového formuláře Ohlášení obnovy trvalého travního porostu. Tento formulář bude převeden do technologie a formální podoby, která je použita u obdobného formuláře – Ohlášení změny v evidenci půdy.</w:t>
      </w:r>
    </w:p>
    <w:p w:rsidR="00B17A62" w:rsidRDefault="00B17A62" w:rsidP="00B17A62"/>
    <w:p w:rsidR="00B17A62" w:rsidRDefault="00B17A62" w:rsidP="00B17A62">
      <w:r>
        <w:t>Přesnější požadovaná úprava – viz vzor:</w:t>
      </w:r>
    </w:p>
    <w:bookmarkStart w:id="3" w:name="_MON_1568461538"/>
    <w:bookmarkEnd w:id="3"/>
    <w:p w:rsidR="00B17A62" w:rsidRDefault="00F21901" w:rsidP="00B17A62">
      <w:r>
        <w:object w:dxaOrig="1513" w:dyaOrig="984" w14:anchorId="36957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6" o:title=""/>
          </v:shape>
          <o:OLEObject Type="Embed" ProgID="Word.Document.12" ShapeID="_x0000_i1025" DrawAspect="Icon" ObjectID="_1573544303" r:id="rId17">
            <o:FieldCodes>\s</o:FieldCodes>
          </o:OLEObject>
        </w:object>
      </w:r>
    </w:p>
    <w:p w:rsidR="0035177A" w:rsidRDefault="0035177A">
      <w:pPr>
        <w:spacing w:after="0"/>
      </w:pPr>
      <w:r>
        <w:br w:type="page"/>
      </w:r>
    </w:p>
    <w:p w:rsidR="0035177A" w:rsidRPr="00132941" w:rsidRDefault="0035177A" w:rsidP="0035177A">
      <w:pPr>
        <w:pStyle w:val="Pole"/>
        <w:ind w:right="-5516"/>
        <w:rPr>
          <w:color w:val="B2BC00" w:themeColor="text1"/>
        </w:rPr>
      </w:pPr>
      <w:r w:rsidRPr="00132941">
        <w:rPr>
          <w:color w:val="B2BC00" w:themeColor="text1"/>
        </w:rPr>
        <w:lastRenderedPageBreak/>
        <w:t xml:space="preserve">Státní zemědělský intervenční fond     </w:t>
      </w:r>
    </w:p>
    <w:p w:rsidR="0035177A" w:rsidRPr="00132941" w:rsidRDefault="0035177A" w:rsidP="0035177A">
      <w:pPr>
        <w:pStyle w:val="Pole"/>
        <w:ind w:right="-5516"/>
        <w:rPr>
          <w:color w:val="B2BC00" w:themeColor="text1"/>
        </w:rPr>
      </w:pPr>
      <w:r w:rsidRPr="00132941">
        <w:rPr>
          <w:color w:val="B2BC00" w:themeColor="text1"/>
        </w:rPr>
        <w:t xml:space="preserve">Regionální odbor: </w:t>
      </w:r>
      <w:r w:rsidRPr="00132941">
        <w:rPr>
          <w:color w:val="B2BC00" w:themeColor="text1"/>
          <w:highlight w:val="yellow"/>
        </w:rPr>
        <w:t>REGION</w:t>
      </w:r>
    </w:p>
    <w:p w:rsidR="0035177A" w:rsidRPr="00132941" w:rsidRDefault="0035177A" w:rsidP="0035177A">
      <w:pPr>
        <w:pStyle w:val="Pole"/>
        <w:ind w:right="-5516"/>
        <w:rPr>
          <w:color w:val="B2BC00" w:themeColor="text1"/>
        </w:rPr>
      </w:pPr>
      <w:r w:rsidRPr="00132941">
        <w:rPr>
          <w:color w:val="B2BC00" w:themeColor="text1"/>
          <w:highlight w:val="yellow"/>
        </w:rPr>
        <w:t>ADRESA REGIONU</w:t>
      </w:r>
    </w:p>
    <w:p w:rsidR="0035177A" w:rsidRPr="00132941" w:rsidRDefault="0035177A" w:rsidP="0035177A">
      <w:pPr>
        <w:pStyle w:val="Pole"/>
        <w:ind w:right="-5516"/>
        <w:rPr>
          <w:color w:val="B2BC00" w:themeColor="text1"/>
        </w:rPr>
      </w:pPr>
      <w:r w:rsidRPr="00132941">
        <w:rPr>
          <w:color w:val="B2BC00" w:themeColor="text1"/>
        </w:rPr>
        <w:t xml:space="preserve">Č. j.: </w:t>
      </w:r>
      <w:r w:rsidRPr="00132941">
        <w:rPr>
          <w:color w:val="B2BC00" w:themeColor="text1"/>
          <w:highlight w:val="yellow"/>
        </w:rPr>
        <w:t>Č.J. ZE SLUŽBY GET_CJ</w:t>
      </w:r>
    </w:p>
    <w:p w:rsidR="0035177A" w:rsidRPr="00132941" w:rsidRDefault="0035177A" w:rsidP="0035177A">
      <w:pPr>
        <w:pStyle w:val="Pole"/>
        <w:ind w:right="-5516"/>
        <w:rPr>
          <w:color w:val="B2BC00" w:themeColor="text1"/>
        </w:rPr>
      </w:pPr>
      <w:r w:rsidRPr="00132941">
        <w:rPr>
          <w:color w:val="B2BC00" w:themeColor="text1"/>
        </w:rPr>
        <w:t>Sp. zn</w:t>
      </w:r>
      <w:r>
        <w:rPr>
          <w:color w:val="B2BC00" w:themeColor="text1"/>
        </w:rPr>
        <w:t>.</w:t>
      </w:r>
      <w:r w:rsidRPr="00132941">
        <w:rPr>
          <w:color w:val="B2BC00" w:themeColor="text1"/>
        </w:rPr>
        <w:t xml:space="preserve">: </w:t>
      </w:r>
      <w:r w:rsidRPr="00132941">
        <w:rPr>
          <w:color w:val="B2BC00" w:themeColor="text1"/>
          <w:highlight w:val="yellow"/>
        </w:rPr>
        <w:t>SP.ZN. ZE SLUŽBY GET_SPIS</w:t>
      </w:r>
    </w:p>
    <w:p w:rsidR="0035177A" w:rsidRPr="00132941" w:rsidRDefault="0035177A" w:rsidP="0035177A">
      <w:pPr>
        <w:pStyle w:val="Pole"/>
        <w:tabs>
          <w:tab w:val="left" w:pos="5954"/>
        </w:tabs>
        <w:rPr>
          <w:b/>
        </w:rPr>
      </w:pPr>
    </w:p>
    <w:p w:rsidR="0035177A" w:rsidRPr="00132941" w:rsidRDefault="0035177A" w:rsidP="0035177A">
      <w:pPr>
        <w:spacing w:after="0"/>
        <w:ind w:left="2836"/>
        <w:rPr>
          <w:rFonts w:ascii="Times New Roman" w:hAnsi="Times New Roman"/>
          <w:b/>
          <w:sz w:val="28"/>
        </w:rPr>
      </w:pPr>
    </w:p>
    <w:p w:rsidR="0035177A" w:rsidRPr="00132941" w:rsidRDefault="0035177A" w:rsidP="0035177A">
      <w:pPr>
        <w:spacing w:after="0"/>
        <w:ind w:left="2836"/>
        <w:rPr>
          <w:rFonts w:ascii="Times New Roman" w:hAnsi="Times New Roman"/>
          <w:b/>
        </w:rPr>
      </w:pPr>
      <w:r w:rsidRPr="00132941">
        <w:rPr>
          <w:rFonts w:ascii="Times New Roman" w:hAnsi="Times New Roman"/>
          <w:b/>
          <w:sz w:val="28"/>
        </w:rPr>
        <w:t>Ohlášení obnovy</w:t>
      </w:r>
      <w:r>
        <w:rPr>
          <w:rFonts w:ascii="Times New Roman" w:hAnsi="Times New Roman"/>
          <w:b/>
          <w:sz w:val="28"/>
        </w:rPr>
        <w:t xml:space="preserve"> trvalého</w:t>
      </w:r>
      <w:r w:rsidRPr="00132941">
        <w:rPr>
          <w:rFonts w:ascii="Times New Roman" w:hAnsi="Times New Roman"/>
          <w:b/>
          <w:sz w:val="28"/>
        </w:rPr>
        <w:t xml:space="preserve"> travního porostu</w:t>
      </w:r>
    </w:p>
    <w:tbl>
      <w:tblPr>
        <w:tblW w:w="506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8"/>
        <w:gridCol w:w="6693"/>
      </w:tblGrid>
      <w:tr w:rsidR="0035177A" w:rsidRPr="00132941" w:rsidTr="006817A9">
        <w:trPr>
          <w:trHeight w:val="28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enke"/>
              <w:rPr>
                <w:sz w:val="22"/>
                <w:szCs w:val="22"/>
              </w:rPr>
            </w:pPr>
            <w:r w:rsidRPr="00132941">
              <w:rPr>
                <w:sz w:val="22"/>
                <w:szCs w:val="22"/>
              </w:rPr>
              <w:t>Uživatel: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luste"/>
              <w:rPr>
                <w:sz w:val="22"/>
                <w:szCs w:val="22"/>
              </w:rPr>
            </w:pPr>
          </w:p>
        </w:tc>
      </w:tr>
      <w:tr w:rsidR="0035177A" w:rsidRPr="00132941" w:rsidTr="006817A9">
        <w:trPr>
          <w:trHeight w:val="28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enke"/>
              <w:rPr>
                <w:sz w:val="22"/>
                <w:szCs w:val="22"/>
              </w:rPr>
            </w:pPr>
            <w:r w:rsidRPr="00132941">
              <w:rPr>
                <w:sz w:val="22"/>
                <w:szCs w:val="22"/>
              </w:rPr>
              <w:t>Místo trvalého pobytu/sídlo: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luste"/>
              <w:rPr>
                <w:sz w:val="22"/>
                <w:szCs w:val="22"/>
              </w:rPr>
            </w:pPr>
          </w:p>
        </w:tc>
      </w:tr>
      <w:tr w:rsidR="0035177A" w:rsidRPr="00132941" w:rsidTr="006817A9">
        <w:trPr>
          <w:trHeight w:val="28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enke"/>
              <w:rPr>
                <w:sz w:val="22"/>
                <w:szCs w:val="22"/>
              </w:rPr>
            </w:pPr>
            <w:r w:rsidRPr="00132941">
              <w:rPr>
                <w:sz w:val="22"/>
                <w:szCs w:val="22"/>
              </w:rPr>
              <w:t>Adresa pro doručování:</w:t>
            </w:r>
            <w:r w:rsidRPr="0013294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luste"/>
              <w:rPr>
                <w:sz w:val="22"/>
                <w:szCs w:val="22"/>
              </w:rPr>
            </w:pPr>
          </w:p>
        </w:tc>
      </w:tr>
      <w:tr w:rsidR="0035177A" w:rsidRPr="00132941" w:rsidTr="006817A9">
        <w:trPr>
          <w:trHeight w:val="28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enke"/>
              <w:rPr>
                <w:sz w:val="22"/>
                <w:szCs w:val="22"/>
              </w:rPr>
            </w:pPr>
            <w:r w:rsidRPr="00132941">
              <w:rPr>
                <w:sz w:val="22"/>
                <w:szCs w:val="22"/>
              </w:rPr>
              <w:t>Datum narození: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luste"/>
              <w:rPr>
                <w:sz w:val="22"/>
                <w:szCs w:val="22"/>
              </w:rPr>
            </w:pPr>
          </w:p>
        </w:tc>
      </w:tr>
      <w:tr w:rsidR="0035177A" w:rsidRPr="00132941" w:rsidTr="006817A9">
        <w:trPr>
          <w:trHeight w:val="28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enke"/>
              <w:rPr>
                <w:sz w:val="22"/>
                <w:szCs w:val="22"/>
              </w:rPr>
            </w:pPr>
            <w:r w:rsidRPr="00132941">
              <w:rPr>
                <w:sz w:val="22"/>
                <w:szCs w:val="22"/>
              </w:rPr>
              <w:t>IČO:</w:t>
            </w:r>
            <w:r w:rsidRPr="00132941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luste"/>
              <w:rPr>
                <w:sz w:val="22"/>
                <w:szCs w:val="22"/>
              </w:rPr>
            </w:pPr>
          </w:p>
        </w:tc>
      </w:tr>
      <w:tr w:rsidR="0035177A" w:rsidRPr="00132941" w:rsidTr="006817A9">
        <w:trPr>
          <w:trHeight w:val="28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enke"/>
              <w:rPr>
                <w:sz w:val="22"/>
                <w:szCs w:val="22"/>
              </w:rPr>
            </w:pPr>
            <w:r w:rsidRPr="00132941">
              <w:rPr>
                <w:sz w:val="22"/>
                <w:szCs w:val="22"/>
              </w:rPr>
              <w:t>ID LPIS: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luste"/>
              <w:rPr>
                <w:sz w:val="22"/>
                <w:szCs w:val="22"/>
              </w:rPr>
            </w:pPr>
          </w:p>
        </w:tc>
      </w:tr>
      <w:tr w:rsidR="0035177A" w:rsidRPr="00132941" w:rsidTr="006817A9">
        <w:trPr>
          <w:trHeight w:val="28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enke"/>
              <w:rPr>
                <w:sz w:val="22"/>
                <w:szCs w:val="22"/>
              </w:rPr>
            </w:pPr>
            <w:r w:rsidRPr="00132941">
              <w:rPr>
                <w:sz w:val="22"/>
                <w:szCs w:val="22"/>
              </w:rPr>
              <w:t>JI: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luste"/>
              <w:rPr>
                <w:sz w:val="22"/>
                <w:szCs w:val="22"/>
              </w:rPr>
            </w:pPr>
          </w:p>
        </w:tc>
      </w:tr>
      <w:tr w:rsidR="0035177A" w:rsidRPr="00132941" w:rsidTr="006817A9">
        <w:trPr>
          <w:trHeight w:val="28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enke"/>
              <w:rPr>
                <w:sz w:val="22"/>
                <w:szCs w:val="22"/>
              </w:rPr>
            </w:pPr>
            <w:r w:rsidRPr="00132941">
              <w:rPr>
                <w:sz w:val="22"/>
                <w:szCs w:val="22"/>
              </w:rPr>
              <w:t>Datová schránka:</w:t>
            </w:r>
            <w:r w:rsidRPr="00132941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5177A" w:rsidRPr="00132941" w:rsidRDefault="0035177A" w:rsidP="006817A9">
            <w:pPr>
              <w:pStyle w:val="tluste"/>
              <w:rPr>
                <w:sz w:val="22"/>
                <w:szCs w:val="22"/>
              </w:rPr>
            </w:pPr>
          </w:p>
        </w:tc>
      </w:tr>
    </w:tbl>
    <w:p w:rsidR="0035177A" w:rsidRPr="00132941" w:rsidRDefault="0035177A" w:rsidP="0035177A">
      <w:pPr>
        <w:pStyle w:val="Odstavecseseznamem"/>
        <w:tabs>
          <w:tab w:val="left" w:pos="426"/>
        </w:tabs>
        <w:spacing w:after="0"/>
        <w:ind w:left="142"/>
        <w:rPr>
          <w:rFonts w:ascii="Times New Roman" w:hAnsi="Times New Roman"/>
          <w:sz w:val="16"/>
        </w:rPr>
      </w:pPr>
      <w:r w:rsidRPr="00132941">
        <w:rPr>
          <w:rFonts w:ascii="Times New Roman" w:hAnsi="Times New Roman"/>
          <w:sz w:val="16"/>
        </w:rPr>
        <w:t xml:space="preserve">1) </w:t>
      </w:r>
      <w:r w:rsidRPr="00132941">
        <w:rPr>
          <w:rFonts w:ascii="Times New Roman" w:hAnsi="Times New Roman"/>
          <w:sz w:val="16"/>
        </w:rPr>
        <w:tab/>
        <w:t>Vyplňuje se, pokud adresa pro doručování není shodná s místem trvalého pobytu či adresou sídla</w:t>
      </w:r>
    </w:p>
    <w:p w:rsidR="0035177A" w:rsidRPr="00132941" w:rsidRDefault="0035177A" w:rsidP="0035177A">
      <w:pPr>
        <w:pStyle w:val="Odstavecseseznamem"/>
        <w:tabs>
          <w:tab w:val="left" w:pos="426"/>
        </w:tabs>
        <w:spacing w:after="0"/>
        <w:ind w:left="142"/>
        <w:rPr>
          <w:rFonts w:ascii="Times New Roman" w:hAnsi="Times New Roman"/>
          <w:sz w:val="16"/>
        </w:rPr>
      </w:pPr>
      <w:r w:rsidRPr="00132941">
        <w:rPr>
          <w:rFonts w:ascii="Times New Roman" w:hAnsi="Times New Roman"/>
          <w:sz w:val="16"/>
        </w:rPr>
        <w:t xml:space="preserve">2) </w:t>
      </w:r>
      <w:r w:rsidRPr="00132941">
        <w:rPr>
          <w:rFonts w:ascii="Times New Roman" w:hAnsi="Times New Roman"/>
          <w:sz w:val="16"/>
        </w:rPr>
        <w:tab/>
        <w:t>Vyplňuje se, je-li IČO přiděleno</w:t>
      </w:r>
    </w:p>
    <w:p w:rsidR="0035177A" w:rsidRPr="00132941" w:rsidRDefault="0035177A" w:rsidP="0035177A">
      <w:pPr>
        <w:pStyle w:val="Odstavecseseznamem"/>
        <w:tabs>
          <w:tab w:val="left" w:pos="426"/>
        </w:tabs>
        <w:spacing w:after="0"/>
        <w:ind w:left="142"/>
        <w:rPr>
          <w:rFonts w:ascii="Times New Roman" w:hAnsi="Times New Roman"/>
          <w:sz w:val="16"/>
        </w:rPr>
      </w:pPr>
      <w:r w:rsidRPr="00132941">
        <w:rPr>
          <w:rFonts w:ascii="Times New Roman" w:hAnsi="Times New Roman"/>
          <w:sz w:val="16"/>
        </w:rPr>
        <w:t xml:space="preserve">3) </w:t>
      </w:r>
      <w:r w:rsidRPr="00132941">
        <w:rPr>
          <w:rFonts w:ascii="Times New Roman" w:hAnsi="Times New Roman"/>
          <w:sz w:val="16"/>
        </w:rPr>
        <w:tab/>
        <w:t>Nepovinný údaj</w:t>
      </w:r>
    </w:p>
    <w:p w:rsidR="0035177A" w:rsidRPr="00132941" w:rsidRDefault="0035177A" w:rsidP="0035177A">
      <w:pPr>
        <w:pStyle w:val="Odstavecseseznamem"/>
        <w:spacing w:after="0"/>
        <w:ind w:left="142" w:right="-709"/>
        <w:rPr>
          <w:rFonts w:ascii="Times New Roman" w:hAnsi="Times New Roman"/>
        </w:rPr>
      </w:pPr>
    </w:p>
    <w:p w:rsidR="0035177A" w:rsidRPr="00132941" w:rsidRDefault="0035177A" w:rsidP="0035177A">
      <w:pPr>
        <w:pStyle w:val="Pole"/>
        <w:keepNext/>
        <w:keepLines/>
        <w:jc w:val="both"/>
      </w:pPr>
    </w:p>
    <w:p w:rsidR="0035177A" w:rsidRPr="00132941" w:rsidRDefault="0035177A" w:rsidP="0035177A">
      <w:pPr>
        <w:spacing w:after="0"/>
        <w:ind w:right="-142"/>
        <w:jc w:val="both"/>
        <w:rPr>
          <w:rFonts w:ascii="Times New Roman" w:hAnsi="Times New Roman"/>
        </w:rPr>
      </w:pPr>
      <w:r w:rsidRPr="00132941">
        <w:rPr>
          <w:rFonts w:ascii="Times New Roman" w:hAnsi="Times New Roman"/>
        </w:rPr>
        <w:t>Ohlašuji v souladu s ustanovením § 3j odst</w:t>
      </w:r>
      <w:r>
        <w:rPr>
          <w:rFonts w:ascii="Times New Roman" w:hAnsi="Times New Roman"/>
        </w:rPr>
        <w:t>.</w:t>
      </w:r>
      <w:r w:rsidRPr="00132941">
        <w:rPr>
          <w:rFonts w:ascii="Times New Roman" w:hAnsi="Times New Roman"/>
        </w:rPr>
        <w:t xml:space="preserve"> 1 zákona č. 252/1997 Sb., o zemědělství, ve znění pozdějších předpisů (dále jen „zákon o zemědělství“), obnov</w:t>
      </w:r>
      <w:r>
        <w:rPr>
          <w:rFonts w:ascii="Times New Roman" w:hAnsi="Times New Roman"/>
        </w:rPr>
        <w:t>u trvalého</w:t>
      </w:r>
      <w:r w:rsidRPr="00132941">
        <w:rPr>
          <w:rFonts w:ascii="Times New Roman" w:hAnsi="Times New Roman"/>
        </w:rPr>
        <w:t xml:space="preserve"> travního porostu na níže uvedených dílech půdních bloků (dále jen „DPB“):</w:t>
      </w:r>
    </w:p>
    <w:p w:rsidR="0035177A" w:rsidRPr="00132941" w:rsidRDefault="0035177A" w:rsidP="0035177A">
      <w:pPr>
        <w:spacing w:after="0"/>
        <w:ind w:right="-142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80"/>
        <w:gridCol w:w="1280"/>
        <w:gridCol w:w="1420"/>
        <w:gridCol w:w="100"/>
        <w:gridCol w:w="1560"/>
        <w:gridCol w:w="1100"/>
        <w:gridCol w:w="680"/>
        <w:gridCol w:w="740"/>
        <w:gridCol w:w="3300"/>
        <w:gridCol w:w="40"/>
      </w:tblGrid>
      <w:tr w:rsidR="0035177A" w:rsidRPr="00132941" w:rsidTr="006817A9">
        <w:trPr>
          <w:trHeight w:val="220"/>
        </w:trPr>
        <w:tc>
          <w:tcPr>
            <w:tcW w:w="6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</w:rPr>
            </w:pPr>
            <w:r w:rsidRPr="00EE2CEF">
              <w:rPr>
                <w:b/>
                <w:sz w:val="18"/>
                <w:szCs w:val="18"/>
              </w:rPr>
              <w:t>Poř. č.</w:t>
            </w: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</w:rPr>
            </w:pPr>
            <w:r w:rsidRPr="00EE2CEF">
              <w:rPr>
                <w:b/>
                <w:sz w:val="18"/>
                <w:szCs w:val="18"/>
              </w:rPr>
              <w:t>Čtverec</w:t>
            </w:r>
          </w:p>
        </w:tc>
        <w:tc>
          <w:tcPr>
            <w:tcW w:w="1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</w:rPr>
            </w:pPr>
            <w:r w:rsidRPr="00EE2CEF">
              <w:rPr>
                <w:b/>
                <w:sz w:val="18"/>
                <w:szCs w:val="18"/>
              </w:rPr>
              <w:t>Kód DPB</w:t>
            </w:r>
          </w:p>
        </w:tc>
        <w:tc>
          <w:tcPr>
            <w:tcW w:w="16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</w:rPr>
            </w:pPr>
            <w:r w:rsidRPr="00EE2CEF">
              <w:rPr>
                <w:b/>
                <w:sz w:val="18"/>
                <w:szCs w:val="18"/>
              </w:rPr>
              <w:t xml:space="preserve">Uživatel </w:t>
            </w:r>
            <w:r w:rsidRPr="00BA1BFA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</w:rPr>
            </w:pPr>
            <w:r w:rsidRPr="00EE2CEF">
              <w:rPr>
                <w:b/>
                <w:sz w:val="18"/>
                <w:szCs w:val="18"/>
              </w:rPr>
              <w:t xml:space="preserve">Kultura </w:t>
            </w:r>
            <w:r w:rsidRPr="00BA1BFA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</w:rPr>
            </w:pPr>
            <w:r w:rsidRPr="00EE2CEF">
              <w:rPr>
                <w:b/>
                <w:sz w:val="18"/>
                <w:szCs w:val="18"/>
              </w:rPr>
              <w:t>Výměra (ha)</w:t>
            </w:r>
          </w:p>
        </w:tc>
        <w:tc>
          <w:tcPr>
            <w:tcW w:w="3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</w:rPr>
            </w:pPr>
            <w:r w:rsidRPr="00EE2CEF">
              <w:rPr>
                <w:b/>
                <w:sz w:val="18"/>
                <w:szCs w:val="18"/>
              </w:rPr>
              <w:t xml:space="preserve">Datum </w:t>
            </w:r>
            <w:r>
              <w:rPr>
                <w:b/>
                <w:sz w:val="18"/>
                <w:szCs w:val="18"/>
              </w:rPr>
              <w:t>zahájení obnovy</w:t>
            </w:r>
            <w:r w:rsidRPr="00EE2CEF">
              <w:rPr>
                <w:b/>
                <w:sz w:val="18"/>
                <w:szCs w:val="18"/>
              </w:rPr>
              <w:t xml:space="preserve"> </w:t>
            </w:r>
            <w:r w:rsidRPr="00BA1BFA">
              <w:rPr>
                <w:b/>
                <w:sz w:val="18"/>
                <w:szCs w:val="18"/>
                <w:vertAlign w:val="superscript"/>
              </w:rPr>
              <w:t>3)</w:t>
            </w:r>
          </w:p>
        </w:tc>
      </w:tr>
      <w:tr w:rsidR="0035177A" w:rsidRPr="00132941" w:rsidTr="006817A9">
        <w:trPr>
          <w:trHeight w:val="260"/>
        </w:trPr>
        <w:tc>
          <w:tcPr>
            <w:tcW w:w="6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0" w:type="dxa"/>
              <w:bottom w:w="40" w:type="dxa"/>
              <w:right w:w="4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</w:rPr>
            </w:pPr>
            <w:r w:rsidRPr="00EE2CEF"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0" w:type="dxa"/>
              <w:bottom w:w="40" w:type="dxa"/>
              <w:right w:w="4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  <w:highlight w:val="yellow"/>
              </w:rPr>
            </w:pPr>
            <w:r w:rsidRPr="00EE2CEF">
              <w:rPr>
                <w:sz w:val="18"/>
                <w:szCs w:val="18"/>
                <w:highlight w:val="yellow"/>
              </w:rPr>
              <w:t>770-1200</w:t>
            </w:r>
          </w:p>
        </w:tc>
        <w:tc>
          <w:tcPr>
            <w:tcW w:w="1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0" w:type="dxa"/>
              <w:bottom w:w="40" w:type="dxa"/>
              <w:right w:w="4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  <w:highlight w:val="yellow"/>
              </w:rPr>
            </w:pPr>
            <w:r w:rsidRPr="00EE2CEF">
              <w:rPr>
                <w:sz w:val="18"/>
                <w:szCs w:val="18"/>
                <w:highlight w:val="yellow"/>
              </w:rPr>
              <w:t>1603/4</w:t>
            </w:r>
          </w:p>
        </w:tc>
        <w:tc>
          <w:tcPr>
            <w:tcW w:w="16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0" w:type="dxa"/>
              <w:bottom w:w="40" w:type="dxa"/>
              <w:right w:w="4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  <w:highlight w:val="yellow"/>
              </w:rPr>
            </w:pPr>
            <w:r w:rsidRPr="00EE2CEF">
              <w:rPr>
                <w:sz w:val="18"/>
                <w:szCs w:val="18"/>
                <w:highlight w:val="yellow"/>
              </w:rPr>
              <w:t>70185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0" w:type="dxa"/>
              <w:bottom w:w="40" w:type="dxa"/>
              <w:right w:w="4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  <w:highlight w:val="yellow"/>
              </w:rPr>
            </w:pPr>
            <w:r w:rsidRPr="00EE2CEF">
              <w:rPr>
                <w:sz w:val="18"/>
                <w:szCs w:val="18"/>
                <w:highlight w:val="yellow"/>
              </w:rPr>
              <w:t>T</w:t>
            </w:r>
          </w:p>
        </w:tc>
        <w:tc>
          <w:tcPr>
            <w:tcW w:w="14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0" w:type="dxa"/>
              <w:bottom w:w="40" w:type="dxa"/>
              <w:right w:w="4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  <w:highlight w:val="yellow"/>
              </w:rPr>
            </w:pPr>
            <w:r w:rsidRPr="00EE2CEF">
              <w:rPr>
                <w:sz w:val="18"/>
                <w:szCs w:val="18"/>
                <w:highlight w:val="yellow"/>
              </w:rPr>
              <w:t>5,73</w:t>
            </w:r>
          </w:p>
        </w:tc>
        <w:tc>
          <w:tcPr>
            <w:tcW w:w="3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0" w:type="dxa"/>
              <w:bottom w:w="40" w:type="dxa"/>
              <w:right w:w="40" w:type="dxa"/>
            </w:tcMar>
            <w:vAlign w:val="center"/>
          </w:tcPr>
          <w:p w:rsidR="0035177A" w:rsidRPr="00EE2CEF" w:rsidRDefault="0035177A" w:rsidP="006817A9">
            <w:pPr>
              <w:pStyle w:val="tenke"/>
              <w:jc w:val="center"/>
              <w:rPr>
                <w:sz w:val="18"/>
                <w:szCs w:val="18"/>
                <w:highlight w:val="yellow"/>
              </w:rPr>
            </w:pPr>
            <w:r w:rsidRPr="00EE2CEF">
              <w:rPr>
                <w:sz w:val="18"/>
                <w:szCs w:val="18"/>
                <w:highlight w:val="yellow"/>
              </w:rPr>
              <w:t>21.05.2017</w:t>
            </w:r>
          </w:p>
        </w:tc>
      </w:tr>
      <w:tr w:rsidR="0035177A" w:rsidRPr="00132941" w:rsidTr="006817A9">
        <w:trPr>
          <w:trHeight w:hRule="exact" w:val="20"/>
        </w:trPr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58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128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14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10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156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110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68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74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330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</w:tr>
      <w:tr w:rsidR="0035177A" w:rsidRPr="00132941" w:rsidTr="006817A9">
        <w:trPr>
          <w:trHeight w:val="720"/>
        </w:trPr>
        <w:tc>
          <w:tcPr>
            <w:tcW w:w="108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77A" w:rsidRPr="00132941" w:rsidRDefault="0035177A" w:rsidP="006817A9">
            <w:pPr>
              <w:pStyle w:val="tenke"/>
            </w:pPr>
            <w:r w:rsidRPr="00132941">
              <w:rPr>
                <w:sz w:val="16"/>
              </w:rPr>
              <w:t>1) Identifikátor uživatele v LPIS</w:t>
            </w:r>
            <w:r w:rsidRPr="00132941">
              <w:rPr>
                <w:sz w:val="16"/>
              </w:rPr>
              <w:br/>
              <w:t>2) Zkratka druhu zemědělské kultury: T – trvalý travní porost</w:t>
            </w:r>
            <w:r w:rsidRPr="00132941">
              <w:rPr>
                <w:sz w:val="16"/>
              </w:rPr>
              <w:br/>
              <w:t xml:space="preserve">3) Datum, ke kterému došlo k </w:t>
            </w:r>
            <w:r>
              <w:rPr>
                <w:sz w:val="16"/>
              </w:rPr>
              <w:t>zahájení obnovy trvalého travního porostu</w:t>
            </w:r>
            <w:r w:rsidRPr="00132941">
              <w:rPr>
                <w:sz w:val="16"/>
              </w:rPr>
              <w:t xml:space="preserve"> </w:t>
            </w:r>
            <w:r>
              <w:rPr>
                <w:sz w:val="16"/>
              </w:rPr>
              <w:t>v terénu</w:t>
            </w:r>
          </w:p>
        </w:tc>
      </w:tr>
    </w:tbl>
    <w:p w:rsidR="0035177A" w:rsidRPr="00132941" w:rsidRDefault="0035177A" w:rsidP="0035177A">
      <w:pPr>
        <w:spacing w:after="0"/>
        <w:ind w:right="-142"/>
        <w:rPr>
          <w:rFonts w:ascii="Times New Roman" w:hAnsi="Times New Roman"/>
          <w:sz w:val="24"/>
        </w:rPr>
      </w:pPr>
    </w:p>
    <w:p w:rsidR="0035177A" w:rsidRPr="00132941" w:rsidRDefault="0035177A" w:rsidP="0035177A">
      <w:pPr>
        <w:keepNext/>
        <w:spacing w:after="0"/>
        <w:ind w:right="-142"/>
        <w:rPr>
          <w:rFonts w:ascii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820"/>
        <w:gridCol w:w="5940"/>
        <w:gridCol w:w="40"/>
        <w:gridCol w:w="40"/>
      </w:tblGrid>
      <w:tr w:rsidR="0035177A" w:rsidRPr="00132941" w:rsidTr="006817A9">
        <w:trPr>
          <w:trHeight w:val="440"/>
        </w:trPr>
        <w:tc>
          <w:tcPr>
            <w:tcW w:w="1082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177A" w:rsidRPr="00132941" w:rsidRDefault="0035177A" w:rsidP="006817A9">
            <w:pPr>
              <w:keepLines/>
              <w:tabs>
                <w:tab w:val="left" w:pos="284"/>
              </w:tabs>
              <w:autoSpaceDE w:val="0"/>
              <w:autoSpaceDN w:val="0"/>
              <w:adjustRightInd w:val="0"/>
              <w:spacing w:after="120"/>
            </w:pPr>
            <w:r w:rsidRPr="00150186">
              <w:rPr>
                <w:rFonts w:ascii="Times New Roman" w:hAnsi="Times New Roman"/>
                <w:sz w:val="24"/>
                <w:szCs w:val="24"/>
              </w:rPr>
              <w:t>Datum podání ohlášení: ……………</w:t>
            </w:r>
          </w:p>
        </w:tc>
      </w:tr>
      <w:tr w:rsidR="0035177A" w:rsidRPr="00132941" w:rsidTr="006817A9">
        <w:trPr>
          <w:trHeight w:hRule="exact" w:val="80"/>
        </w:trPr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4820" w:type="dxa"/>
          </w:tcPr>
          <w:p w:rsidR="0035177A" w:rsidRPr="00132941" w:rsidRDefault="0035177A" w:rsidP="006817A9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</w:tr>
      <w:tr w:rsidR="0035177A" w:rsidRPr="00132941" w:rsidTr="006817A9">
        <w:trPr>
          <w:trHeight w:hRule="exact" w:val="80"/>
        </w:trPr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4820" w:type="dxa"/>
          </w:tcPr>
          <w:p w:rsidR="0035177A" w:rsidRPr="00132941" w:rsidRDefault="0035177A" w:rsidP="006817A9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</w:tr>
      <w:tr w:rsidR="0035177A" w:rsidRPr="00132941" w:rsidTr="006817A9">
        <w:trPr>
          <w:trHeight w:val="440"/>
        </w:trPr>
        <w:tc>
          <w:tcPr>
            <w:tcW w:w="1082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177A" w:rsidRPr="00132941" w:rsidRDefault="0035177A" w:rsidP="006817A9">
            <w:pPr>
              <w:pStyle w:val="tenke"/>
              <w:jc w:val="both"/>
              <w:rPr>
                <w:sz w:val="22"/>
                <w:szCs w:val="22"/>
              </w:rPr>
            </w:pPr>
            <w:r w:rsidRPr="00132941">
              <w:rPr>
                <w:sz w:val="22"/>
                <w:szCs w:val="22"/>
              </w:rPr>
              <w:t>Podpis uživatele (statutárního orgánu/zástupce)</w:t>
            </w:r>
            <w:r>
              <w:rPr>
                <w:sz w:val="22"/>
                <w:szCs w:val="22"/>
              </w:rPr>
              <w:t>:</w:t>
            </w:r>
            <w:r w:rsidRPr="00132941">
              <w:rPr>
                <w:sz w:val="22"/>
                <w:szCs w:val="22"/>
              </w:rPr>
              <w:t xml:space="preserve"> ………………………….</w:t>
            </w:r>
          </w:p>
        </w:tc>
      </w:tr>
      <w:tr w:rsidR="0035177A" w:rsidRPr="00132941" w:rsidTr="006817A9">
        <w:trPr>
          <w:trHeight w:hRule="exact" w:val="60"/>
        </w:trPr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4820" w:type="dxa"/>
          </w:tcPr>
          <w:p w:rsidR="0035177A" w:rsidRPr="00132941" w:rsidRDefault="0035177A" w:rsidP="006817A9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</w:tr>
      <w:tr w:rsidR="0035177A" w:rsidRPr="00132941" w:rsidTr="006817A9">
        <w:trPr>
          <w:trHeight w:val="440"/>
        </w:trPr>
        <w:tc>
          <w:tcPr>
            <w:tcW w:w="1082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177A" w:rsidRPr="00132941" w:rsidRDefault="0035177A" w:rsidP="006817A9">
            <w:pPr>
              <w:pStyle w:val="tenke"/>
              <w:jc w:val="both"/>
              <w:rPr>
                <w:sz w:val="22"/>
                <w:szCs w:val="22"/>
              </w:rPr>
            </w:pPr>
            <w:r w:rsidRPr="00132941">
              <w:rPr>
                <w:sz w:val="22"/>
                <w:szCs w:val="22"/>
              </w:rPr>
              <w:t>Přílohy:</w:t>
            </w:r>
          </w:p>
        </w:tc>
      </w:tr>
      <w:tr w:rsidR="0035177A" w:rsidRPr="00132941" w:rsidTr="006817A9">
        <w:trPr>
          <w:trHeight w:hRule="exact" w:val="100"/>
        </w:trPr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4820" w:type="dxa"/>
          </w:tcPr>
          <w:p w:rsidR="0035177A" w:rsidRPr="00132941" w:rsidRDefault="0035177A" w:rsidP="006817A9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</w:tr>
      <w:tr w:rsidR="0035177A" w:rsidRPr="00132941" w:rsidTr="006817A9">
        <w:trPr>
          <w:trHeight w:hRule="exact" w:val="20"/>
        </w:trPr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10780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77A" w:rsidRPr="00132941" w:rsidRDefault="0035177A" w:rsidP="006817A9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</w:tr>
      <w:tr w:rsidR="0035177A" w:rsidRPr="00132941" w:rsidTr="006817A9">
        <w:trPr>
          <w:trHeight w:val="320"/>
        </w:trPr>
        <w:tc>
          <w:tcPr>
            <w:tcW w:w="1078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177A" w:rsidRPr="00BA1BFA" w:rsidRDefault="0035177A" w:rsidP="006817A9">
            <w:pPr>
              <w:keepLines/>
              <w:spacing w:after="0"/>
              <w:ind w:left="142" w:right="-142"/>
              <w:rPr>
                <w:rFonts w:ascii="Times New Roman" w:hAnsi="Times New Roman"/>
              </w:rPr>
            </w:pPr>
            <w:r w:rsidRPr="00BA1BFA">
              <w:rPr>
                <w:rFonts w:ascii="Times New Roman" w:hAnsi="Times New Roman"/>
              </w:rPr>
              <w:t xml:space="preserve">Za Státní zemědělský intervenční fond dne </w:t>
            </w:r>
            <w:r w:rsidRPr="00E27CC7">
              <w:rPr>
                <w:rFonts w:ascii="Times New Roman" w:hAnsi="Times New Roman"/>
                <w:highlight w:val="yellow"/>
              </w:rPr>
              <w:t>DATUM</w:t>
            </w:r>
            <w:r w:rsidRPr="00BA1BFA">
              <w:rPr>
                <w:rFonts w:ascii="Times New Roman" w:hAnsi="Times New Roman"/>
              </w:rPr>
              <w:t xml:space="preserve">  převzal/a - </w:t>
            </w:r>
            <w:r w:rsidRPr="00BA1BFA">
              <w:rPr>
                <w:rFonts w:ascii="Times New Roman" w:hAnsi="Times New Roman"/>
                <w:highlight w:val="yellow"/>
              </w:rPr>
              <w:t>PRACOVNÍK OPŽL (PŘIHLÁŠENÝ UŽIVATEL)</w:t>
            </w:r>
          </w:p>
          <w:p w:rsidR="0035177A" w:rsidRPr="00132941" w:rsidRDefault="0035177A" w:rsidP="006817A9">
            <w:pPr>
              <w:pStyle w:val="tenke"/>
              <w:jc w:val="both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  <w:tc>
          <w:tcPr>
            <w:tcW w:w="20" w:type="dxa"/>
          </w:tcPr>
          <w:p w:rsidR="0035177A" w:rsidRPr="00132941" w:rsidRDefault="0035177A" w:rsidP="006817A9">
            <w:pPr>
              <w:pStyle w:val="EMPTYCELLSTYLE"/>
            </w:pPr>
          </w:p>
        </w:tc>
      </w:tr>
    </w:tbl>
    <w:p w:rsidR="0035177A" w:rsidRPr="00132941" w:rsidRDefault="0035177A" w:rsidP="0035177A">
      <w:pPr>
        <w:keepNext/>
        <w:spacing w:after="0"/>
        <w:ind w:right="-142"/>
        <w:rPr>
          <w:rFonts w:ascii="Times New Roman" w:hAnsi="Times New Roman"/>
          <w:sz w:val="24"/>
        </w:rPr>
      </w:pPr>
    </w:p>
    <w:p w:rsidR="0035177A" w:rsidRPr="00132941" w:rsidRDefault="0035177A" w:rsidP="0035177A">
      <w:pPr>
        <w:keepNext/>
        <w:keepLines/>
        <w:spacing w:after="0"/>
        <w:ind w:left="142" w:right="-142"/>
        <w:rPr>
          <w:rFonts w:ascii="Times New Roman" w:hAnsi="Times New Roman"/>
          <w:b/>
        </w:rPr>
      </w:pPr>
    </w:p>
    <w:p w:rsidR="0035177A" w:rsidRPr="00132941" w:rsidRDefault="0035177A" w:rsidP="0035177A">
      <w:pPr>
        <w:keepNext/>
        <w:keepLines/>
        <w:spacing w:after="0"/>
        <w:ind w:left="142" w:right="-142"/>
        <w:rPr>
          <w:rFonts w:ascii="Times New Roman" w:hAnsi="Times New Roman"/>
          <w:b/>
        </w:rPr>
      </w:pPr>
    </w:p>
    <w:p w:rsidR="0035177A" w:rsidRPr="00132941" w:rsidRDefault="0035177A" w:rsidP="0035177A">
      <w:pPr>
        <w:keepNext/>
        <w:keepLines/>
        <w:spacing w:after="0"/>
        <w:ind w:left="142" w:right="-142"/>
        <w:rPr>
          <w:rFonts w:ascii="Times New Roman" w:hAnsi="Times New Roman"/>
          <w:b/>
        </w:rPr>
      </w:pPr>
    </w:p>
    <w:p w:rsidR="0035177A" w:rsidRPr="00BA1BFA" w:rsidRDefault="0035177A" w:rsidP="0035177A">
      <w:pPr>
        <w:keepNext/>
        <w:keepLines/>
        <w:spacing w:after="0"/>
        <w:ind w:left="5104" w:right="-2" w:hanging="284"/>
        <w:jc w:val="right"/>
        <w:rPr>
          <w:rFonts w:ascii="Times New Roman" w:hAnsi="Times New Roman"/>
          <w:sz w:val="24"/>
          <w:szCs w:val="24"/>
        </w:rPr>
      </w:pPr>
      <w:r w:rsidRPr="00132941">
        <w:rPr>
          <w:rFonts w:ascii="Times New Roman" w:hAnsi="Times New Roman"/>
          <w:sz w:val="24"/>
          <w:szCs w:val="24"/>
        </w:rPr>
        <w:t>…………………………………………</w:t>
      </w:r>
      <w:r w:rsidRPr="00132941">
        <w:rPr>
          <w:rFonts w:ascii="Times New Roman" w:hAnsi="Times New Roman"/>
          <w:sz w:val="24"/>
          <w:szCs w:val="24"/>
        </w:rPr>
        <w:br/>
      </w:r>
      <w:r w:rsidRPr="00BA1BFA">
        <w:rPr>
          <w:rFonts w:ascii="Times New Roman" w:hAnsi="Times New Roman"/>
          <w:szCs w:val="24"/>
        </w:rPr>
        <w:t xml:space="preserve">Oddělení PŽ a LPIS </w:t>
      </w:r>
      <w:r>
        <w:rPr>
          <w:rFonts w:ascii="Times New Roman" w:hAnsi="Times New Roman"/>
          <w:szCs w:val="24"/>
        </w:rPr>
        <w:t>I.</w:t>
      </w:r>
      <w:r w:rsidRPr="00BA1BFA">
        <w:rPr>
          <w:rFonts w:ascii="Times New Roman" w:hAnsi="Times New Roman"/>
          <w:szCs w:val="24"/>
        </w:rPr>
        <w:t xml:space="preserve"> ……………</w:t>
      </w:r>
      <w:r w:rsidRPr="00BA1BFA">
        <w:rPr>
          <w:rFonts w:ascii="Times New Roman" w:hAnsi="Times New Roman"/>
          <w:sz w:val="24"/>
          <w:szCs w:val="24"/>
        </w:rPr>
        <w:br/>
      </w:r>
      <w:r w:rsidRPr="00BA1BFA">
        <w:rPr>
          <w:rFonts w:ascii="Times New Roman" w:hAnsi="Times New Roman"/>
          <w:szCs w:val="24"/>
        </w:rPr>
        <w:t>Regionální odbor ……………</w:t>
      </w:r>
    </w:p>
    <w:p w:rsidR="0035177A" w:rsidRPr="00132941" w:rsidRDefault="0035177A" w:rsidP="0035177A">
      <w:pPr>
        <w:keepNext/>
        <w:spacing w:after="0"/>
        <w:ind w:left="142" w:right="-142"/>
        <w:rPr>
          <w:rFonts w:ascii="Times New Roman" w:hAnsi="Times New Roman"/>
        </w:rPr>
      </w:pPr>
    </w:p>
    <w:p w:rsidR="0035177A" w:rsidRPr="00132941" w:rsidRDefault="0035177A" w:rsidP="0035177A">
      <w:pPr>
        <w:keepNext/>
        <w:spacing w:after="0"/>
        <w:ind w:right="-142"/>
        <w:rPr>
          <w:rFonts w:ascii="Times New Roman" w:hAnsi="Times New Roman"/>
          <w:b/>
        </w:rPr>
      </w:pPr>
    </w:p>
    <w:p w:rsidR="0035177A" w:rsidRDefault="0035177A" w:rsidP="00B17A62"/>
    <w:p w:rsidR="0035177A" w:rsidRDefault="0035177A">
      <w:pPr>
        <w:spacing w:after="0"/>
      </w:pPr>
      <w:r>
        <w:br w:type="page"/>
      </w:r>
    </w:p>
    <w:p w:rsidR="00B17A62" w:rsidRPr="00B17A62" w:rsidRDefault="00B17A62" w:rsidP="00B17A62"/>
    <w:p w:rsidR="00B17A62" w:rsidRDefault="00B17A62" w:rsidP="00DD21AE"/>
    <w:p w:rsidR="00621E2F" w:rsidRPr="00DC3926" w:rsidRDefault="00621E2F" w:rsidP="00621E2F">
      <w:pPr>
        <w:pStyle w:val="Nadpis3"/>
      </w:pPr>
      <w:r>
        <w:t>Migrace dat</w:t>
      </w:r>
    </w:p>
    <w:p w:rsidR="00621E2F" w:rsidRDefault="00621E2F" w:rsidP="0054477F">
      <w:pPr>
        <w:jc w:val="both"/>
      </w:pPr>
      <w:r>
        <w:t>V důsledku nutnosti kontroly 5 letého období bude zapotřebí „staré“ OTP přenést do nových struktur a vygenerovat k nim příslušné zákresy polygonů OTTP.</w:t>
      </w:r>
    </w:p>
    <w:p w:rsidR="00621E2F" w:rsidRDefault="00621E2F" w:rsidP="0054477F">
      <w:pPr>
        <w:jc w:val="both"/>
      </w:pPr>
    </w:p>
    <w:p w:rsidR="0054477F" w:rsidRDefault="00621E2F" w:rsidP="0054477F">
      <w:pPr>
        <w:jc w:val="both"/>
      </w:pPr>
      <w:r>
        <w:t xml:space="preserve">Zákresy polygonů OTTP není potřeba generovat pro všechny verze DPB, kde byl proces OTP v rámci aktualizace DPB zděděn, ale bude toto učiněno pouze pro </w:t>
      </w:r>
      <w:r w:rsidR="0054477F">
        <w:t>verzi, kde byla provedena kontrola OTP, tj. podle poslední geometrie DPB.</w:t>
      </w:r>
    </w:p>
    <w:p w:rsidR="0054477F" w:rsidRDefault="0054477F" w:rsidP="0054477F">
      <w:pPr>
        <w:jc w:val="both"/>
      </w:pPr>
      <w:r>
        <w:t xml:space="preserve">Toto bude provedeno pouze pro stavy </w:t>
      </w:r>
      <w:r w:rsidR="009C02DF">
        <w:t>OTTP</w:t>
      </w:r>
      <w:r>
        <w:t xml:space="preserve"> probíhající, OTP probíhající po A0, OTP splněna a OTP nesplněna.</w:t>
      </w:r>
    </w:p>
    <w:p w:rsidR="0054477F" w:rsidRDefault="0054477F" w:rsidP="0054477F">
      <w:pPr>
        <w:jc w:val="both"/>
      </w:pPr>
    </w:p>
    <w:p w:rsidR="005F17FE" w:rsidRDefault="0054477F" w:rsidP="00DD21AE">
      <w:r>
        <w:t>Dědění těchto obnov na potomky v rámci 5 leté lhůty bude spuštěno a budou napočítány i příslušné překryvy. Pro obnovy starší 5 let nebude.</w:t>
      </w:r>
    </w:p>
    <w:p w:rsidR="005F17FE" w:rsidRDefault="005F17FE" w:rsidP="00DD21AE"/>
    <w:p w:rsidR="005F17FE" w:rsidRDefault="005F17FE" w:rsidP="00DD21AE"/>
    <w:p w:rsidR="0082487C" w:rsidRPr="00FB6D92" w:rsidRDefault="005F17FE" w:rsidP="005F45E7">
      <w:pPr>
        <w:pStyle w:val="Nadpis3"/>
      </w:pPr>
      <w:r w:rsidRPr="00FB6D92">
        <w:t>LPI_ATR</w:t>
      </w:r>
      <w:r w:rsidR="0082487C" w:rsidRPr="00FB6D92">
        <w:t>01A</w:t>
      </w:r>
      <w:r w:rsidR="005F45E7" w:rsidRPr="00FB6D92">
        <w:t xml:space="preserve"> (AtributyDPB)</w:t>
      </w:r>
    </w:p>
    <w:p w:rsidR="001A0204" w:rsidRPr="00FB6D92" w:rsidRDefault="001A0204" w:rsidP="001A0204">
      <w:pPr>
        <w:jc w:val="both"/>
      </w:pPr>
      <w:r w:rsidRPr="00FB6D92">
        <w:t>Ve službě bude upraveno volání pro požadavek TYPDATAKOD=ZAKLAD a požadavek TYPDATAKOD=ZAKLADMIN tak, že element DPB se bude vracet bez atributu geometrie. Tento atribut se bude vracet v nové formě volání s TYPDATAKOD = ZAKLADGEO</w:t>
      </w:r>
      <w:r>
        <w:t>M</w:t>
      </w:r>
      <w:r w:rsidRPr="00FB6D92">
        <w:t>.</w:t>
      </w:r>
    </w:p>
    <w:p w:rsidR="00811A99" w:rsidRPr="00FB6D92" w:rsidRDefault="00811A99" w:rsidP="00FB6D92"/>
    <w:p w:rsidR="0082487C" w:rsidRPr="00FB6D92" w:rsidRDefault="0082487C" w:rsidP="00FB6D92">
      <w:r w:rsidRPr="00FB6D92">
        <w:t>Dále bude volání služby rozšířeno</w:t>
      </w:r>
      <w:r w:rsidR="005F45E7" w:rsidRPr="00FB6D92">
        <w:t xml:space="preserve"> o nový TYPDATAKOD = SEZNAMOTP. Pro volání s tímto kódem se následně v odpovědi služby vrátí následující struktura:</w:t>
      </w:r>
    </w:p>
    <w:p w:rsidR="005F45E7" w:rsidRPr="00FB6D92" w:rsidRDefault="005F45E7" w:rsidP="00FB6D92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6"/>
        <w:gridCol w:w="210"/>
        <w:gridCol w:w="284"/>
        <w:gridCol w:w="2551"/>
        <w:gridCol w:w="1276"/>
        <w:gridCol w:w="709"/>
        <w:gridCol w:w="1843"/>
        <w:gridCol w:w="2126"/>
      </w:tblGrid>
      <w:tr w:rsidR="005F45E7" w:rsidRPr="00FB6D92" w:rsidTr="005F45E7">
        <w:trPr>
          <w:trHeight w:val="255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SEZNAMOTP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0 - 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Element obnov TTP na DPB</w:t>
            </w:r>
          </w:p>
        </w:tc>
      </w:tr>
      <w:tr w:rsidR="005F45E7" w:rsidRPr="00FB6D92" w:rsidTr="00FB6D92">
        <w:trPr>
          <w:trHeight w:val="765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OTPID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Počet platných číslic: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Identifikace plochy s obnovou TTP (interní kód LPIS)</w:t>
            </w:r>
          </w:p>
        </w:tc>
      </w:tr>
      <w:tr w:rsidR="00B96C18" w:rsidRPr="00FB6D92" w:rsidTr="00E33BB1">
        <w:trPr>
          <w:trHeight w:val="401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OTPKOD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44A33" w:rsidRPr="00FB6D92" w:rsidRDefault="00444A33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44A33" w:rsidRPr="00FB6D92" w:rsidRDefault="00444A33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44A33" w:rsidRPr="00FB6D92" w:rsidRDefault="00444A33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Kód polygonu OTTP</w:t>
            </w:r>
          </w:p>
        </w:tc>
      </w:tr>
      <w:tr w:rsidR="00B96C18" w:rsidRPr="00FB6D92" w:rsidTr="00E33BB1">
        <w:trPr>
          <w:trHeight w:val="327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444A33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OTPCTVEREC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44A33" w:rsidRPr="00FB6D92" w:rsidRDefault="00444A33" w:rsidP="001A0204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Č</w:t>
            </w:r>
            <w:r w:rsidR="001A0204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t</w:t>
            </w: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verec polygonu OTTP</w:t>
            </w:r>
          </w:p>
        </w:tc>
      </w:tr>
      <w:tr w:rsidR="00B96C18" w:rsidRPr="00FB6D92" w:rsidTr="00035531">
        <w:trPr>
          <w:trHeight w:val="794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VYMERA</w:t>
            </w:r>
            <w:r w:rsidR="00444A33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PREKRYV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decimal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Počet platných číslic: 10</w:t>
            </w: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br/>
              <w:t>Přesnost: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673A31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 xml:space="preserve">Výměra </w:t>
            </w:r>
            <w:r w:rsidR="00444A33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 xml:space="preserve">překryvu </w:t>
            </w: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OT</w:t>
            </w:r>
            <w:r w:rsidR="00E552CB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T</w:t>
            </w: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 xml:space="preserve">P v </w:t>
            </w:r>
            <w:r w:rsidR="00673A31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ha</w:t>
            </w: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] - na 2 desetinná čísla v rámci DPB</w:t>
            </w:r>
          </w:p>
        </w:tc>
      </w:tr>
      <w:tr w:rsidR="005F45E7" w:rsidRPr="00FB6D92" w:rsidTr="00FB6D92">
        <w:trPr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DATUMZAHAJENIOBNOVY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Datum zahájení obnovy</w:t>
            </w:r>
          </w:p>
        </w:tc>
      </w:tr>
      <w:tr w:rsidR="005F45E7" w:rsidRPr="00FB6D92" w:rsidTr="00FB6D92">
        <w:trPr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DATUMUKONCENIOBNOVY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Datum ukončení obnovy</w:t>
            </w:r>
          </w:p>
        </w:tc>
      </w:tr>
      <w:tr w:rsidR="00B96C18" w:rsidRPr="00FB6D92" w:rsidTr="00035531">
        <w:trPr>
          <w:trHeight w:val="544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1653F7">
            <w:pP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1653F7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>Hodnoty: {</w:t>
            </w:r>
            <w:r w:rsidR="001653F7" w:rsidRPr="001653F7">
              <w:rPr>
                <w:rFonts w:ascii="Calibri" w:hAnsi="Calibri" w:cs="Calibri"/>
                <w:color w:val="FF0000"/>
                <w:sz w:val="20"/>
                <w:szCs w:val="20"/>
              </w:rPr>
              <w:t>obnova probíhající</w:t>
            </w:r>
            <w:r w:rsidR="001653F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r w:rsidR="001653F7" w:rsidRPr="001653F7">
              <w:rPr>
                <w:rFonts w:ascii="Calibri" w:hAnsi="Calibri" w:cs="Calibri"/>
                <w:color w:val="FF0000"/>
                <w:sz w:val="20"/>
                <w:szCs w:val="20"/>
              </w:rPr>
              <w:t>obnova ukončena – splněna</w:t>
            </w:r>
            <w:r w:rsidR="001653F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r w:rsidR="001653F7" w:rsidRPr="001653F7">
              <w:rPr>
                <w:rFonts w:ascii="Calibri" w:hAnsi="Calibri" w:cs="Calibri"/>
                <w:color w:val="FF0000"/>
                <w:sz w:val="20"/>
                <w:szCs w:val="20"/>
              </w:rPr>
              <w:t>obnova ukončena – nesplněna</w:t>
            </w:r>
            <w:r w:rsidR="001653F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r w:rsidR="001653F7" w:rsidRPr="001653F7">
              <w:rPr>
                <w:rFonts w:ascii="Calibri" w:hAnsi="Calibri" w:cs="Calibri"/>
                <w:color w:val="FF0000"/>
                <w:sz w:val="20"/>
                <w:szCs w:val="20"/>
              </w:rPr>
              <w:t>obnova ukončena bez kontroly</w:t>
            </w:r>
            <w:r w:rsidRPr="001653F7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>}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FB6D92" w:rsidRDefault="005F45E7" w:rsidP="00FB6D92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FB6D92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Stav procesu obnovy na TTP - může být probíhající nebo ukončená</w:t>
            </w:r>
          </w:p>
        </w:tc>
      </w:tr>
    </w:tbl>
    <w:p w:rsidR="005F45E7" w:rsidRPr="00FB6D92" w:rsidRDefault="005F45E7" w:rsidP="00FB6D92"/>
    <w:p w:rsidR="005F45E7" w:rsidRPr="00FB6D92" w:rsidRDefault="005F45E7" w:rsidP="00FB6D92">
      <w:r w:rsidRPr="00FB6D92">
        <w:t>Celková struktura služby LPI_ATR (AtributyDPB) viz připojený soubor:</w:t>
      </w:r>
    </w:p>
    <w:p w:rsidR="0074340D" w:rsidRDefault="0074340D" w:rsidP="00E552CB"/>
    <w:bookmarkStart w:id="4" w:name="_MON_1560660497"/>
    <w:bookmarkEnd w:id="4"/>
    <w:p w:rsidR="005F17FE" w:rsidRDefault="006817A9" w:rsidP="00FB6D92">
      <w:r w:rsidRPr="00FB6D92">
        <w:object w:dxaOrig="1224" w:dyaOrig="792" w14:anchorId="0CF5F022">
          <v:shape id="_x0000_i1026" type="#_x0000_t75" style="width:60.6pt;height:39.6pt" o:ole="">
            <v:imagedata r:id="rId18" o:title=""/>
          </v:shape>
          <o:OLEObject Type="Embed" ProgID="Excel.Sheet.8" ShapeID="_x0000_i1026" DrawAspect="Icon" ObjectID="_1573544304" r:id="rId19"/>
        </w:object>
      </w:r>
    </w:p>
    <w:p w:rsidR="0035177A" w:rsidRPr="00FB6D92" w:rsidRDefault="0035177A" w:rsidP="00FB6D92"/>
    <w:p w:rsidR="005F45E7" w:rsidRDefault="005F45E7" w:rsidP="00E552CB"/>
    <w:p w:rsidR="005F17FE" w:rsidRPr="00DC3926" w:rsidRDefault="005F17FE" w:rsidP="005F17FE">
      <w:pPr>
        <w:pStyle w:val="Nadpis3"/>
      </w:pPr>
      <w:r>
        <w:t>LPI_DDP01A</w:t>
      </w:r>
    </w:p>
    <w:p w:rsidR="005F45E7" w:rsidRDefault="005F45E7" w:rsidP="005F45E7">
      <w:r>
        <w:t>Volání služby rozšířeno o nový TYPDATAKOD = SEZNAMOTP. Pro volání s tímto kódem se následně v odpovědi služby vrátí následující struktura:</w:t>
      </w:r>
    </w:p>
    <w:p w:rsidR="005F45E7" w:rsidRDefault="005F45E7" w:rsidP="005F45E7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6"/>
        <w:gridCol w:w="210"/>
        <w:gridCol w:w="284"/>
        <w:gridCol w:w="2551"/>
        <w:gridCol w:w="1276"/>
        <w:gridCol w:w="709"/>
        <w:gridCol w:w="1843"/>
        <w:gridCol w:w="2126"/>
      </w:tblGrid>
      <w:tr w:rsidR="005F45E7" w:rsidRPr="005F45E7" w:rsidTr="00B369E0">
        <w:trPr>
          <w:trHeight w:val="255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SEZNAMOTP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0 - 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Element obnov TTP na DPB</w:t>
            </w:r>
          </w:p>
        </w:tc>
      </w:tr>
      <w:tr w:rsidR="005F45E7" w:rsidRPr="005F45E7" w:rsidTr="00B369E0">
        <w:trPr>
          <w:trHeight w:val="765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OTPID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int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Počet platných číslic: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Identifikace plochy s obnovou TTP (interní kód LPIS)</w:t>
            </w:r>
          </w:p>
        </w:tc>
      </w:tr>
      <w:tr w:rsidR="00B96C18" w:rsidRPr="00FB6D92" w:rsidTr="00C16A25">
        <w:trPr>
          <w:trHeight w:val="365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OTPKOD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Kód polygonu OTTP</w:t>
            </w:r>
          </w:p>
        </w:tc>
      </w:tr>
      <w:tr w:rsidR="00B96C18" w:rsidRPr="00FB6D92" w:rsidTr="00C16A25">
        <w:trPr>
          <w:trHeight w:val="286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OTPCTVEREC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A33" w:rsidRPr="00FB6D92" w:rsidRDefault="00444A33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4A33" w:rsidRPr="00FB6D92" w:rsidRDefault="00C16A25" w:rsidP="00BB3BBD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Čt</w:t>
            </w:r>
            <w:r w:rsidR="00444A33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verec polygonu OTTP</w:t>
            </w:r>
          </w:p>
        </w:tc>
      </w:tr>
      <w:tr w:rsidR="00B96C18" w:rsidRPr="005F45E7" w:rsidTr="00E33BB1">
        <w:trPr>
          <w:trHeight w:val="877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VYMERA</w:t>
            </w:r>
            <w:r w:rsidR="00444A33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PREKRYV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decimal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Počet platných číslic: 10</w:t>
            </w: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br/>
              <w:t>Přesnost: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673A31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 xml:space="preserve">Výměra </w:t>
            </w:r>
            <w:r w:rsidR="00444A33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 xml:space="preserve">překryvu </w:t>
            </w: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OT</w:t>
            </w:r>
            <w:r w:rsidR="00E552CB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T</w:t>
            </w: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P v [</w:t>
            </w:r>
            <w:r w:rsidR="00673A31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ha</w:t>
            </w: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] - na 2 desetinná čísla v rámci DPB</w:t>
            </w:r>
          </w:p>
        </w:tc>
      </w:tr>
      <w:tr w:rsidR="005F45E7" w:rsidRPr="005F45E7" w:rsidTr="00B369E0">
        <w:trPr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DATUMZAHAJENIOBNOVY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Datum zahájení obnovy</w:t>
            </w:r>
          </w:p>
        </w:tc>
      </w:tr>
      <w:tr w:rsidR="005F45E7" w:rsidRPr="005F45E7" w:rsidTr="00B369E0">
        <w:trPr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DATUMUKONCENIOBNOVY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0</w:t>
            </w:r>
            <w:r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45E7" w:rsidRPr="005F45E7" w:rsidRDefault="005F45E7" w:rsidP="00B369E0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Datum ukončení obnovy</w:t>
            </w:r>
          </w:p>
        </w:tc>
      </w:tr>
      <w:tr w:rsidR="001653F7" w:rsidRPr="005F45E7" w:rsidTr="00B369E0">
        <w:trPr>
          <w:trHeight w:val="765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653F7" w:rsidRPr="005F45E7" w:rsidRDefault="001653F7" w:rsidP="001653F7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653F7" w:rsidRPr="005F45E7" w:rsidRDefault="001653F7" w:rsidP="001653F7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653F7" w:rsidRPr="005F45E7" w:rsidRDefault="001653F7" w:rsidP="001653F7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653F7" w:rsidRPr="005F45E7" w:rsidRDefault="001653F7" w:rsidP="001653F7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653F7" w:rsidRPr="005F45E7" w:rsidRDefault="001653F7" w:rsidP="001653F7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653F7" w:rsidRPr="005F45E7" w:rsidRDefault="001653F7" w:rsidP="001653F7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token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53F7" w:rsidRPr="005F45E7" w:rsidRDefault="001653F7" w:rsidP="001653F7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53F7" w:rsidRPr="005F45E7" w:rsidRDefault="001653F7" w:rsidP="001653F7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1653F7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>Hodnoty: {</w:t>
            </w:r>
            <w:r w:rsidRPr="001653F7">
              <w:rPr>
                <w:rFonts w:ascii="Calibri" w:hAnsi="Calibri" w:cs="Calibri"/>
                <w:color w:val="FF0000"/>
                <w:sz w:val="20"/>
                <w:szCs w:val="20"/>
              </w:rPr>
              <w:t>obnova probíhající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r w:rsidRPr="001653F7">
              <w:rPr>
                <w:rFonts w:ascii="Calibri" w:hAnsi="Calibri" w:cs="Calibri"/>
                <w:color w:val="FF0000"/>
                <w:sz w:val="20"/>
                <w:szCs w:val="20"/>
              </w:rPr>
              <w:t>obnova ukončena – splněna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r w:rsidRPr="001653F7">
              <w:rPr>
                <w:rFonts w:ascii="Calibri" w:hAnsi="Calibri" w:cs="Calibri"/>
                <w:color w:val="FF0000"/>
                <w:sz w:val="20"/>
                <w:szCs w:val="20"/>
              </w:rPr>
              <w:t>obnova ukončena – nesplněna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r w:rsidRPr="001653F7">
              <w:rPr>
                <w:rFonts w:ascii="Calibri" w:hAnsi="Calibri" w:cs="Calibri"/>
                <w:color w:val="FF0000"/>
                <w:sz w:val="20"/>
                <w:szCs w:val="20"/>
              </w:rPr>
              <w:t>obnova ukončena bez kontroly</w:t>
            </w:r>
            <w:r w:rsidRPr="001653F7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>}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53F7" w:rsidRPr="005F45E7" w:rsidRDefault="001653F7" w:rsidP="001653F7">
            <w:pPr>
              <w:spacing w:after="0"/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</w:pPr>
            <w:r w:rsidRPr="005F45E7">
              <w:rPr>
                <w:rFonts w:ascii="Calibri" w:hAnsi="Calibri" w:cs="Tahoma"/>
                <w:color w:val="FF0000"/>
                <w:sz w:val="20"/>
                <w:szCs w:val="20"/>
                <w:lang w:eastAsia="cs-CZ"/>
              </w:rPr>
              <w:t>Stav procesu obnovy na TTP - může být probíhající nebo ukončená</w:t>
            </w:r>
          </w:p>
        </w:tc>
      </w:tr>
    </w:tbl>
    <w:p w:rsidR="005F17FE" w:rsidRPr="005F17FE" w:rsidRDefault="005F17FE" w:rsidP="00E552CB"/>
    <w:p w:rsidR="00EF2F82" w:rsidRDefault="00EF2F82" w:rsidP="00EF2F82">
      <w:pPr>
        <w:pStyle w:val="Nadpis3"/>
      </w:pPr>
      <w:r>
        <w:t>LPI_UZA2015A</w:t>
      </w:r>
    </w:p>
    <w:p w:rsidR="00EF2F82" w:rsidRDefault="00EF2F82" w:rsidP="006817A9">
      <w:pPr>
        <w:ind w:left="720"/>
        <w:jc w:val="both"/>
      </w:pPr>
      <w:r>
        <w:t>Ve službě LPI_UZA2015A je požadováno odstranění zasílání požadavku s kódem DATZAHANENIOBNOVY, resp. DATUKONCENIOBNOVY v elementu DOPLNEK u atributu TYPDOPLNKU. Informace o obnově TTP zasílané v této službě přebírá úprava v rámci služby LPI_ATR01A uvedená v kapitole 3.2.10.</w:t>
      </w:r>
    </w:p>
    <w:p w:rsidR="00C367CE" w:rsidRDefault="00C367CE" w:rsidP="00DD21AE"/>
    <w:p w:rsidR="00C367CE" w:rsidRPr="004925B0" w:rsidRDefault="00C367CE" w:rsidP="00C367CE">
      <w:pPr>
        <w:pStyle w:val="Nadpis1"/>
        <w:keepLines w:val="0"/>
        <w:tabs>
          <w:tab w:val="clear" w:pos="540"/>
          <w:tab w:val="num" w:pos="432"/>
        </w:tabs>
        <w:spacing w:before="240" w:after="120"/>
        <w:ind w:left="432"/>
        <w:jc w:val="both"/>
        <w:rPr>
          <w:rFonts w:cs="Calibri"/>
        </w:rPr>
      </w:pPr>
      <w:r w:rsidRPr="004925B0">
        <w:rPr>
          <w:rFonts w:cs="Calibri"/>
        </w:rPr>
        <w:t>Dopady realizace PZ na infrastrukturu, provoz, bezpečnost a další systémy</w:t>
      </w:r>
    </w:p>
    <w:p w:rsidR="00C367CE" w:rsidRDefault="00C367CE" w:rsidP="00C367CE">
      <w:pPr>
        <w:pStyle w:val="Nadpis2"/>
        <w:keepNext w:val="0"/>
        <w:keepLines w:val="0"/>
        <w:tabs>
          <w:tab w:val="num" w:pos="576"/>
          <w:tab w:val="left" w:pos="680"/>
        </w:tabs>
        <w:spacing w:before="0" w:after="120"/>
        <w:contextualSpacing w:val="0"/>
        <w:jc w:val="both"/>
      </w:pPr>
      <w:r>
        <w:t>Technické a bezpečnostní aspekty implementace PZ</w:t>
      </w:r>
    </w:p>
    <w:p w:rsidR="00C367CE" w:rsidRDefault="00C367CE" w:rsidP="00673A31">
      <w:r>
        <w:t xml:space="preserve">PZ představuje sadu různých požadavků, které z hlediska technického nepředstavují žádné technologicky nové funkcionality. Jedná se o </w:t>
      </w:r>
      <w:r w:rsidR="005F061E">
        <w:t>úpravy stávajících webových služeb:</w:t>
      </w:r>
    </w:p>
    <w:p w:rsidR="005F061E" w:rsidRDefault="005F061E" w:rsidP="008E427D">
      <w:pPr>
        <w:pStyle w:val="Odstavecseseznamem"/>
        <w:numPr>
          <w:ilvl w:val="0"/>
          <w:numId w:val="42"/>
        </w:numPr>
        <w:jc w:val="both"/>
      </w:pPr>
      <w:r w:rsidRPr="005F061E">
        <w:t>LPI_ATR01A (AtributyDPB)</w:t>
      </w:r>
      <w:r w:rsidR="00673A31">
        <w:t xml:space="preserve">  </w:t>
      </w:r>
    </w:p>
    <w:p w:rsidR="005F061E" w:rsidRDefault="005F061E" w:rsidP="008E427D">
      <w:pPr>
        <w:pStyle w:val="Odstavecseseznamem"/>
        <w:numPr>
          <w:ilvl w:val="0"/>
          <w:numId w:val="42"/>
        </w:numPr>
        <w:jc w:val="both"/>
      </w:pPr>
      <w:r w:rsidRPr="005F061E">
        <w:t>LPI_DDP01A</w:t>
      </w:r>
    </w:p>
    <w:p w:rsidR="005F061E" w:rsidRDefault="005F061E" w:rsidP="00444A33">
      <w:pPr>
        <w:pStyle w:val="Odstavecseseznamem"/>
        <w:numPr>
          <w:ilvl w:val="0"/>
          <w:numId w:val="42"/>
        </w:numPr>
        <w:jc w:val="both"/>
      </w:pPr>
      <w:r w:rsidRPr="005F061E">
        <w:t>LPI_UZA2015A</w:t>
      </w:r>
    </w:p>
    <w:p w:rsidR="00C367CE" w:rsidRPr="00150AB4" w:rsidRDefault="00C367CE" w:rsidP="008E427D">
      <w:pPr>
        <w:jc w:val="both"/>
      </w:pPr>
      <w:r>
        <w:t>Z bezpečnostního hlediska žádná z požadovaných funkcí nevyžaduje extra novou roli, vše je řešeno v rámci stávající konstrukce přístupu k datům. Pokud se jedná o přístup farmářů k vlastním individuálním datům, jsou voleny autentizované webové služby.</w:t>
      </w:r>
    </w:p>
    <w:p w:rsidR="00C367CE" w:rsidRDefault="00C367CE" w:rsidP="00673A31">
      <w:pPr>
        <w:pStyle w:val="Nadpis2"/>
        <w:keepNext w:val="0"/>
        <w:keepLines w:val="0"/>
        <w:tabs>
          <w:tab w:val="num" w:pos="576"/>
          <w:tab w:val="left" w:pos="680"/>
        </w:tabs>
        <w:spacing w:before="0" w:after="120"/>
        <w:contextualSpacing w:val="0"/>
        <w:jc w:val="both"/>
      </w:pPr>
      <w:r>
        <w:t>Provozní aspekty implementace PZ</w:t>
      </w:r>
    </w:p>
    <w:p w:rsidR="00C367CE" w:rsidRDefault="00C367CE" w:rsidP="00C367CE">
      <w:r>
        <w:t>Z provozního hlediska má PZ 4 dopady:</w:t>
      </w:r>
    </w:p>
    <w:p w:rsidR="00C367CE" w:rsidRDefault="00C367CE" w:rsidP="00C367CE">
      <w:pPr>
        <w:pStyle w:val="Odstavecseseznamem"/>
        <w:numPr>
          <w:ilvl w:val="0"/>
          <w:numId w:val="47"/>
        </w:numPr>
      </w:pPr>
      <w:r>
        <w:t xml:space="preserve">Na ESBserveru/Agribus je nezbytné zajistit publikaci nových </w:t>
      </w:r>
      <w:r w:rsidR="00444A33">
        <w:t xml:space="preserve">verzí služeb LPI_ATR01A, LPI_DDP01A a LPI_UZA2015A </w:t>
      </w:r>
    </w:p>
    <w:p w:rsidR="0019745F" w:rsidRDefault="0019745F" w:rsidP="0019745F">
      <w:pPr>
        <w:pStyle w:val="Odstavecseseznamem"/>
        <w:numPr>
          <w:ilvl w:val="0"/>
          <w:numId w:val="47"/>
        </w:numPr>
      </w:pPr>
      <w:r>
        <w:t>Úpravou služby LPI_DDP01A dojde ke značnému snížení zátěže na této službě v důsledku efektivnější synchronizace dat externími systémy</w:t>
      </w:r>
    </w:p>
    <w:p w:rsidR="00C367CE" w:rsidRDefault="00C367CE" w:rsidP="00C367CE">
      <w:pPr>
        <w:pStyle w:val="Odstavecseseznamem"/>
        <w:numPr>
          <w:ilvl w:val="0"/>
          <w:numId w:val="47"/>
        </w:numPr>
      </w:pPr>
      <w:r>
        <w:t>Rozšířením předmětu možností úprav skrze modul ADMIN by mělo dojít ke snížení požadavků na servisní zásahy ze strany dodavatele</w:t>
      </w:r>
    </w:p>
    <w:p w:rsidR="00C367CE" w:rsidRPr="00501DD1" w:rsidRDefault="00C367CE" w:rsidP="00C367CE">
      <w:pPr>
        <w:pStyle w:val="Odstavecseseznamem"/>
        <w:numPr>
          <w:ilvl w:val="0"/>
          <w:numId w:val="47"/>
        </w:numPr>
      </w:pPr>
      <w:r>
        <w:t>Nárůst dat každoročně cca o 11 GB</w:t>
      </w:r>
    </w:p>
    <w:p w:rsidR="00C367CE" w:rsidRDefault="00C367CE" w:rsidP="00C367CE">
      <w:pPr>
        <w:pStyle w:val="Nadpis2"/>
        <w:jc w:val="both"/>
      </w:pPr>
      <w:r w:rsidRPr="007606B6">
        <w:lastRenderedPageBreak/>
        <w:t>Požadavek na podporu provozu naimplementované změny</w:t>
      </w:r>
    </w:p>
    <w:p w:rsidR="00C367CE" w:rsidRDefault="00C367CE" w:rsidP="00C367CE">
      <w:r>
        <w:t>Podpora provozu bude řešena za stávajících smluvních podmínek</w:t>
      </w:r>
    </w:p>
    <w:p w:rsidR="00AB257C" w:rsidRPr="005C5F26" w:rsidRDefault="00AB257C" w:rsidP="00AB257C"/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:rsidR="002C7A49" w:rsidRPr="002C7A49" w:rsidRDefault="00822B83" w:rsidP="002C7A49">
      <w:pPr>
        <w:pStyle w:val="Nadpis3"/>
        <w:ind w:left="1418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:rsidR="002C7A49" w:rsidRPr="002C7A49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571E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6E25B8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571E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 w:rsidRPr="002C7A49">
            <w:rPr>
              <w:rFonts w:ascii="Segoe UI Symbol" w:hAnsi="Segoe UI Symbol" w:cs="Segoe UI Symbol"/>
              <w:b w:val="0"/>
            </w:rPr>
            <w:t>☐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571E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87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862163">
        <w:rPr>
          <w:rFonts w:cs="Arial"/>
          <w:b w:val="0"/>
        </w:rPr>
        <w:t xml:space="preserve">  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E2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:rsidR="002629E2" w:rsidRPr="002629E2" w:rsidRDefault="007F6E2D" w:rsidP="002629E2">
      <w:pPr>
        <w:pStyle w:val="Nadpis3"/>
        <w:ind w:left="1418"/>
        <w:rPr>
          <w:rFonts w:cs="Arial"/>
          <w:b w:val="0"/>
        </w:rPr>
      </w:pPr>
      <w:r>
        <w:rPr>
          <w:rFonts w:cs="Arial"/>
          <w:b w:val="0"/>
          <w:noProof/>
        </w:rPr>
        <w:pict w14:anchorId="520A0FFB">
          <v:shape id="_x0000_s1027" type="#_x0000_t75" style="position:absolute;left:0;text-align:left;margin-left:387pt;margin-top:6.6pt;width:75.75pt;height:49.4pt;z-index:251659264;mso-position-horizontal-relative:text;mso-position-vertical-relative:text">
            <v:imagedata r:id="rId20" o:title=""/>
            <w10:wrap type="square"/>
          </v:shape>
          <o:OLEObject Type="Embed" ProgID="Word.Document.12" ShapeID="_x0000_s1027" DrawAspect="Icon" ObjectID="_1573544305" r:id="rId21">
            <o:FieldCodes>\s</o:FieldCodes>
          </o:OLEObject>
        </w:pict>
      </w:r>
      <w:r w:rsidR="00B74774"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74"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="00B74774"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571E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B74774" w:rsidRPr="00B74774">
        <w:rPr>
          <w:rFonts w:cs="Arial"/>
          <w:b w:val="0"/>
        </w:rPr>
        <w:t xml:space="preserve"> </w:t>
      </w:r>
    </w:p>
    <w:p w:rsidR="00F70566" w:rsidRDefault="00F70566" w:rsidP="00B74774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</w:p>
    <w:p w:rsidR="00F70566" w:rsidRDefault="00B74774" w:rsidP="00B74774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(Pozn.: V případě, že má změna dopady na sí</w:t>
      </w:r>
      <w:r w:rsidR="00210895">
        <w:rPr>
          <w:rFonts w:cs="Arial"/>
          <w:b w:val="0"/>
          <w:sz w:val="16"/>
          <w:szCs w:val="16"/>
        </w:rPr>
        <w:t>ťovou infrastrukturu</w:t>
      </w:r>
      <w:r w:rsidRPr="00F135D0">
        <w:rPr>
          <w:rFonts w:cs="Arial"/>
          <w:b w:val="0"/>
          <w:sz w:val="16"/>
          <w:szCs w:val="16"/>
        </w:rPr>
        <w:t xml:space="preserve">, doplňte tabulku </w:t>
      </w:r>
      <w:r w:rsidR="00F70566">
        <w:rPr>
          <w:rFonts w:cs="Arial"/>
          <w:b w:val="0"/>
          <w:sz w:val="16"/>
          <w:szCs w:val="16"/>
        </w:rPr>
        <w:t xml:space="preserve">(otevřete dvojklikem): </w:t>
      </w:r>
      <w:r w:rsidRPr="00F135D0">
        <w:rPr>
          <w:rFonts w:cs="Arial"/>
          <w:b w:val="0"/>
          <w:sz w:val="16"/>
          <w:szCs w:val="16"/>
        </w:rPr>
        <w:t xml:space="preserve"> </w:t>
      </w:r>
      <w:r w:rsidR="00862163" w:rsidRPr="00862163">
        <w:rPr>
          <w:rFonts w:cs="Arial"/>
          <w:b w:val="0"/>
        </w:rPr>
        <w:t xml:space="preserve"> </w:t>
      </w:r>
      <w:r w:rsidRPr="00F135D0">
        <w:rPr>
          <w:rFonts w:cs="Arial"/>
          <w:sz w:val="16"/>
          <w:szCs w:val="16"/>
        </w:rPr>
        <w:t xml:space="preserve"> </w:t>
      </w:r>
    </w:p>
    <w:p w:rsidR="00B74774" w:rsidRPr="00862163" w:rsidRDefault="00B74774" w:rsidP="00B74774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Pokud má požadavek dopady do dalších požadavků MZe, uveďte je též v</w:t>
      </w:r>
      <w:r w:rsidR="00372AE7">
        <w:rPr>
          <w:rFonts w:cs="Arial"/>
          <w:b w:val="0"/>
          <w:sz w:val="16"/>
          <w:szCs w:val="16"/>
        </w:rPr>
        <w:t> </w:t>
      </w:r>
      <w:r w:rsidRPr="00F135D0">
        <w:rPr>
          <w:rFonts w:cs="Arial"/>
          <w:b w:val="0"/>
          <w:sz w:val="16"/>
          <w:szCs w:val="16"/>
        </w:rPr>
        <w:t>bodu</w:t>
      </w:r>
      <w:r w:rsidR="00372AE7">
        <w:rPr>
          <w:rFonts w:cs="Arial"/>
          <w:b w:val="0"/>
          <w:sz w:val="16"/>
          <w:szCs w:val="16"/>
        </w:rPr>
        <w:t xml:space="preserve"> 3.3</w:t>
      </w:r>
      <w:r w:rsidR="00194AE9">
        <w:rPr>
          <w:rFonts w:cs="Arial"/>
          <w:b w:val="0"/>
          <w:sz w:val="16"/>
          <w:szCs w:val="16"/>
        </w:rPr>
        <w:t>.</w:t>
      </w:r>
      <w:r w:rsidRPr="00F135D0">
        <w:rPr>
          <w:rFonts w:cs="Arial"/>
          <w:b w:val="0"/>
          <w:sz w:val="16"/>
          <w:szCs w:val="16"/>
        </w:rPr>
        <w:t>)</w:t>
      </w:r>
    </w:p>
    <w:p w:rsidR="00B74774" w:rsidRPr="00B74774" w:rsidRDefault="00B74774" w:rsidP="00B74774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Seznam měněných komponent nebo funkcionalit (vycházející z ArchiMate modelu architektury)</w:t>
      </w:r>
      <w:r w:rsidR="006C4182">
        <w:rPr>
          <w:rStyle w:val="Odkaznavysvtlivky"/>
          <w:rFonts w:cs="Arial"/>
          <w:b w:val="0"/>
        </w:rPr>
        <w:endnoteReference w:id="13"/>
      </w:r>
    </w:p>
    <w:p w:rsidR="008D6BCE" w:rsidRDefault="00B74774" w:rsidP="00B74774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4"/>
      </w:r>
      <w:r w:rsidR="008D6BCE" w:rsidRPr="00EE4ED4">
        <w:rPr>
          <w:rFonts w:cs="Arial"/>
          <w:b w:val="0"/>
          <w:szCs w:val="22"/>
        </w:rPr>
        <w:t xml:space="preserve"> </w:t>
      </w:r>
    </w:p>
    <w:p w:rsidR="00B74774" w:rsidRPr="00104A7E" w:rsidRDefault="008D6BCE" w:rsidP="008D6BCE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</w:rPr>
      </w:pPr>
      <w:r w:rsidRPr="008D6BCE">
        <w:rPr>
          <w:rFonts w:cs="Arial"/>
          <w:b w:val="0"/>
          <w:sz w:val="16"/>
          <w:szCs w:val="16"/>
        </w:rPr>
        <w:t xml:space="preserve">(Pozn.: </w:t>
      </w:r>
      <w:r w:rsidR="00210895">
        <w:rPr>
          <w:rFonts w:cs="Arial"/>
          <w:b w:val="0"/>
          <w:sz w:val="16"/>
          <w:szCs w:val="16"/>
        </w:rPr>
        <w:t>Uveďte</w:t>
      </w:r>
      <w:r w:rsidRPr="008D6BCE">
        <w:rPr>
          <w:rFonts w:cs="Arial"/>
          <w:b w:val="0"/>
          <w:sz w:val="16"/>
          <w:szCs w:val="16"/>
        </w:rPr>
        <w:t xml:space="preserve"> v případě implementace nových systémů, modulů, nebo funkcionalit a komunikace</w:t>
      </w:r>
      <w:r w:rsidR="005569E0">
        <w:rPr>
          <w:rFonts w:cs="Arial"/>
          <w:b w:val="0"/>
          <w:sz w:val="16"/>
          <w:szCs w:val="16"/>
        </w:rPr>
        <w:t>.</w:t>
      </w:r>
      <w:r w:rsidRPr="008D6BCE">
        <w:rPr>
          <w:rFonts w:cs="Arial"/>
          <w:b w:val="0"/>
          <w:sz w:val="16"/>
          <w:szCs w:val="16"/>
        </w:rPr>
        <w:t>)</w:t>
      </w:r>
      <w:r w:rsidR="00B74774" w:rsidRPr="00104A7E">
        <w:rPr>
          <w:rFonts w:cs="Arial"/>
          <w:b w:val="0"/>
        </w:rPr>
        <w:t xml:space="preserve"> </w:t>
      </w:r>
      <w:r w:rsidR="00104A7E" w:rsidRPr="00104A7E">
        <w:rPr>
          <w:rFonts w:cs="Arial"/>
          <w:b w:val="0"/>
        </w:rPr>
        <w:t xml:space="preserve"> </w:t>
      </w:r>
    </w:p>
    <w:p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5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  <w:r w:rsidR="000366F8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0366F8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BUS</w:t>
            </w: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0366F8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Změna ve WS 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  <w:r w:rsidR="00A03934"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A0393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EPO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A0393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Změna ve WS</w:t>
            </w:r>
          </w:p>
        </w:tc>
      </w:tr>
      <w:tr w:rsidR="00A03934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3934" w:rsidRPr="003153D0" w:rsidRDefault="00A0393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3934" w:rsidRDefault="00A0393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eAGRI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3934" w:rsidRDefault="00A0393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popisu služby</w:t>
            </w: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B8108C" w:rsidRPr="00B8108C" w:rsidRDefault="00B8108C" w:rsidP="00B8108C"/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B8108C" w:rsidRPr="001F4C72" w:rsidRDefault="00B8108C" w:rsidP="001F4C72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1F4C72">
        <w:rPr>
          <w:rFonts w:cs="Arial"/>
          <w:b w:val="0"/>
          <w:sz w:val="16"/>
          <w:szCs w:val="16"/>
        </w:rPr>
        <w:t>(Pozn.: Uveďte, zda zařadit</w:t>
      </w:r>
      <w:r w:rsidR="00D95844">
        <w:rPr>
          <w:rFonts w:cs="Arial"/>
          <w:b w:val="0"/>
          <w:sz w:val="16"/>
          <w:szCs w:val="16"/>
        </w:rPr>
        <w:t xml:space="preserve"> změnu </w:t>
      </w:r>
      <w:r w:rsidRPr="001F4C72">
        <w:rPr>
          <w:rFonts w:cs="Arial"/>
          <w:b w:val="0"/>
          <w:sz w:val="16"/>
          <w:szCs w:val="16"/>
        </w:rPr>
        <w:t>do stávající</w:t>
      </w:r>
      <w:r w:rsidR="00D95844">
        <w:rPr>
          <w:rFonts w:cs="Arial"/>
          <w:b w:val="0"/>
          <w:sz w:val="16"/>
          <w:szCs w:val="16"/>
        </w:rPr>
        <w:t xml:space="preserve"> provozní</w:t>
      </w:r>
      <w:r w:rsidRPr="001F4C72">
        <w:rPr>
          <w:rFonts w:cs="Arial"/>
          <w:b w:val="0"/>
          <w:sz w:val="16"/>
          <w:szCs w:val="16"/>
        </w:rPr>
        <w:t xml:space="preserve"> smlouvy, konkrétní požadavky na požadované služby, SLA.)</w:t>
      </w:r>
    </w:p>
    <w:p w:rsidR="00B8108C" w:rsidRPr="00B8108C" w:rsidRDefault="00B8108C" w:rsidP="00B8108C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4A1D3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4A1D3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NE/NE/NE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 w:rsidR="00E56B5D">
              <w:rPr>
                <w:rFonts w:cs="Arial"/>
                <w:color w:val="000000"/>
                <w:szCs w:val="22"/>
                <w:lang w:eastAsia="cs-CZ"/>
              </w:rPr>
              <w:t>Ze</w:t>
            </w:r>
            <w:r w:rsidR="00E56B5D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B95713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B95713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ANO/NE/NE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  <w:r w:rsidR="00CD7E52">
              <w:rPr>
                <w:rFonts w:cs="Arial"/>
                <w:color w:val="000000"/>
                <w:szCs w:val="22"/>
                <w:lang w:eastAsia="cs-CZ"/>
              </w:rPr>
              <w:t>, včetně WS – testy ESB a konzumentské</w:t>
            </w:r>
          </w:p>
          <w:p w:rsidR="000366F8" w:rsidRDefault="000366F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  <w:p w:rsidR="000366F8" w:rsidRPr="00276A3F" w:rsidRDefault="000366F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Práce na ESB nejsou v rámci PZ naceněny – předpokládá se nasazení na BUS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0366F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4A1D3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ANO/ANO/ANO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4A1D3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4A1D3A" w:rsidP="000E5E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</w:t>
            </w:r>
            <w:r w:rsidR="000E5EE9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3784" w:rsidRPr="00276A3F" w:rsidRDefault="00B53784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4A1D3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Default="004A1D3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NE/NE/NE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Default="00FA059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4A1D3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Default="004A1D3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NE/NE/NE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DC39F0" w:rsidP="00DC39F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Implementační dokument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DC39F0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Default="00DC39F0" w:rsidP="00DC39F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ANO/ANO/NE</w:t>
            </w:r>
          </w:p>
        </w:tc>
      </w:tr>
    </w:tbl>
    <w:p w:rsidR="001E3C70" w:rsidRDefault="001E3C70" w:rsidP="001E3C70"/>
    <w:p w:rsidR="002A1D57" w:rsidRDefault="002A1D57" w:rsidP="002A1D57">
      <w:r w:rsidRPr="007606B6">
        <w:t>Rozsah technické dokumentace:</w:t>
      </w:r>
    </w:p>
    <w:p w:rsidR="002A1D57" w:rsidRPr="006817A9" w:rsidRDefault="002A1D57" w:rsidP="002A1D57">
      <w:pPr>
        <w:pStyle w:val="Odstavecseseznamem"/>
        <w:numPr>
          <w:ilvl w:val="0"/>
          <w:numId w:val="45"/>
        </w:numPr>
        <w:spacing w:after="0"/>
        <w:ind w:left="414"/>
        <w:contextualSpacing w:val="0"/>
        <w:rPr>
          <w:rFonts w:asciiTheme="minorHAnsi" w:hAnsiTheme="minorHAnsi"/>
          <w:color w:val="FF0000"/>
        </w:rPr>
      </w:pPr>
      <w:r w:rsidRPr="006817A9">
        <w:rPr>
          <w:rFonts w:asciiTheme="minorHAnsi" w:hAnsiTheme="minorHAnsi"/>
          <w:color w:val="FF0000"/>
        </w:rPr>
        <w:lastRenderedPageBreak/>
        <w:t xml:space="preserve">Doplnění ArchiMate modelu </w:t>
      </w:r>
      <w:r w:rsidR="00B44DD0" w:rsidRPr="006817A9">
        <w:rPr>
          <w:rFonts w:asciiTheme="minorHAnsi" w:hAnsiTheme="minorHAnsi"/>
          <w:color w:val="FF0000"/>
        </w:rPr>
        <w:t xml:space="preserve">o </w:t>
      </w:r>
      <w:r w:rsidRPr="006817A9">
        <w:rPr>
          <w:rFonts w:asciiTheme="minorHAnsi" w:hAnsiTheme="minorHAnsi"/>
          <w:color w:val="FF0000"/>
        </w:rPr>
        <w:t xml:space="preserve">kompletní schéma </w:t>
      </w:r>
      <w:r w:rsidR="00B44DD0" w:rsidRPr="006817A9">
        <w:rPr>
          <w:rFonts w:asciiTheme="minorHAnsi" w:hAnsiTheme="minorHAnsi"/>
          <w:color w:val="FF0000"/>
        </w:rPr>
        <w:t>OTTP</w:t>
      </w:r>
      <w:r w:rsidR="00BF1AC8" w:rsidRPr="006817A9">
        <w:rPr>
          <w:rFonts w:asciiTheme="minorHAnsi" w:hAnsiTheme="minorHAnsi"/>
          <w:color w:val="FF0000"/>
        </w:rPr>
        <w:t xml:space="preserve"> a napojení na evidenci půdy</w:t>
      </w:r>
      <w:r w:rsidRPr="006817A9">
        <w:rPr>
          <w:rFonts w:asciiTheme="minorHAnsi" w:hAnsiTheme="minorHAnsi"/>
          <w:color w:val="FF0000"/>
        </w:rPr>
        <w:t>, (dosavadní funkcionality včetně rozšíření z tohoto PZ) – schéma bude zahrnovat:</w:t>
      </w:r>
    </w:p>
    <w:p w:rsidR="008E487C" w:rsidRPr="00426094" w:rsidRDefault="008E487C" w:rsidP="008E487C">
      <w:pPr>
        <w:pStyle w:val="Odstavecseseznamem"/>
        <w:numPr>
          <w:ilvl w:val="0"/>
          <w:numId w:val="46"/>
        </w:numPr>
        <w:spacing w:after="0"/>
        <w:ind w:left="840"/>
        <w:contextualSpacing w:val="0"/>
        <w:rPr>
          <w:rFonts w:asciiTheme="minorHAnsi" w:hAnsiTheme="minorHAnsi"/>
          <w:color w:val="FF0000"/>
        </w:rPr>
      </w:pPr>
      <w:r w:rsidRPr="00426094">
        <w:rPr>
          <w:rFonts w:asciiTheme="minorHAnsi" w:hAnsiTheme="minorHAnsi"/>
          <w:color w:val="FF0000"/>
        </w:rPr>
        <w:t>Aplikační komponentu případně dílčí komponenty v podobě ArchiMate Application Component,</w:t>
      </w:r>
    </w:p>
    <w:p w:rsidR="008E487C" w:rsidRPr="00426094" w:rsidRDefault="008E487C" w:rsidP="008E487C">
      <w:pPr>
        <w:pStyle w:val="Odstavecseseznamem"/>
        <w:numPr>
          <w:ilvl w:val="0"/>
          <w:numId w:val="46"/>
        </w:numPr>
        <w:spacing w:after="0"/>
        <w:ind w:left="840"/>
        <w:contextualSpacing w:val="0"/>
        <w:rPr>
          <w:rFonts w:asciiTheme="minorHAnsi" w:hAnsiTheme="minorHAnsi"/>
          <w:color w:val="FF0000"/>
        </w:rPr>
      </w:pPr>
      <w:r w:rsidRPr="00426094">
        <w:rPr>
          <w:rFonts w:asciiTheme="minorHAnsi" w:hAnsiTheme="minorHAnsi"/>
          <w:color w:val="FF0000"/>
        </w:rPr>
        <w:t>Vymezení relevantních dílčích funkcionalit jako ArchiMate koncepty Application Function přidělené k příslušné aplikační komponentě (Application Component)</w:t>
      </w:r>
    </w:p>
    <w:p w:rsidR="008E487C" w:rsidRPr="00426094" w:rsidRDefault="008E487C" w:rsidP="008E487C">
      <w:pPr>
        <w:pStyle w:val="Odstavecseseznamem"/>
        <w:numPr>
          <w:ilvl w:val="0"/>
          <w:numId w:val="46"/>
        </w:numPr>
        <w:spacing w:after="0"/>
        <w:ind w:left="840"/>
        <w:jc w:val="both"/>
        <w:rPr>
          <w:rFonts w:asciiTheme="minorHAnsi" w:hAnsiTheme="minorHAnsi"/>
          <w:color w:val="FF0000"/>
        </w:rPr>
      </w:pPr>
      <w:r w:rsidRPr="00426094">
        <w:rPr>
          <w:rFonts w:asciiTheme="minorHAnsi" w:hAnsiTheme="minorHAnsi"/>
          <w:color w:val="FF0000"/>
        </w:rPr>
        <w:t>Prvky webových služeb reprezentované ArchiMate Application Service,</w:t>
      </w:r>
    </w:p>
    <w:p w:rsidR="008E487C" w:rsidRDefault="008E487C" w:rsidP="008E487C">
      <w:pPr>
        <w:pStyle w:val="Odstavecseseznamem"/>
        <w:numPr>
          <w:ilvl w:val="0"/>
          <w:numId w:val="46"/>
        </w:numPr>
        <w:spacing w:after="0"/>
        <w:ind w:left="840"/>
        <w:jc w:val="both"/>
        <w:rPr>
          <w:rFonts w:asciiTheme="minorHAnsi" w:hAnsiTheme="minorHAnsi"/>
          <w:color w:val="FF0000"/>
        </w:rPr>
      </w:pPr>
      <w:r w:rsidRPr="00426094">
        <w:rPr>
          <w:rFonts w:asciiTheme="minorHAnsi" w:hAnsiTheme="minorHAnsi"/>
          <w:color w:val="FF0000"/>
        </w:rPr>
        <w:t>Hlavní datové objekty a číselníky reprezentovány ArchiMate Data Object,</w:t>
      </w:r>
    </w:p>
    <w:p w:rsidR="008E487C" w:rsidRPr="00426094" w:rsidRDefault="008E487C" w:rsidP="008E487C">
      <w:pPr>
        <w:pStyle w:val="Odstavecseseznamem"/>
        <w:numPr>
          <w:ilvl w:val="0"/>
          <w:numId w:val="46"/>
        </w:numPr>
        <w:spacing w:after="0"/>
        <w:ind w:left="84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Dotčené mapové vrstvy reprezentované jako Archimate Data Object</w:t>
      </w:r>
    </w:p>
    <w:p w:rsidR="008E487C" w:rsidRDefault="008E487C" w:rsidP="008E487C">
      <w:pPr>
        <w:pStyle w:val="Odstavecseseznamem"/>
        <w:numPr>
          <w:ilvl w:val="0"/>
          <w:numId w:val="46"/>
        </w:numPr>
        <w:spacing w:after="0"/>
        <w:ind w:left="840"/>
        <w:jc w:val="both"/>
        <w:rPr>
          <w:rFonts w:asciiTheme="minorHAnsi" w:hAnsiTheme="minorHAnsi"/>
          <w:color w:val="FF0000"/>
        </w:rPr>
      </w:pPr>
      <w:r w:rsidRPr="00426094">
        <w:rPr>
          <w:rFonts w:asciiTheme="minorHAnsi" w:hAnsiTheme="minorHAnsi"/>
          <w:color w:val="FF0000"/>
        </w:rPr>
        <w:t>Activity model/diagramy anebo sekvenční model/diagramy logiky webových služeb + provozní dokumentace WS včetně WSDL + zdroj. kód WS + popis použití vstupních a výstupních parametrů a chybových stavů</w:t>
      </w:r>
    </w:p>
    <w:p w:rsidR="000642E0" w:rsidRPr="00426094" w:rsidRDefault="000642E0" w:rsidP="008E487C">
      <w:pPr>
        <w:pStyle w:val="Odstavecseseznamem"/>
        <w:numPr>
          <w:ilvl w:val="0"/>
          <w:numId w:val="46"/>
        </w:numPr>
        <w:spacing w:after="0"/>
        <w:ind w:left="84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Activity model/diagramy vyhodnocení zahájení obnovy, zahájení kontroly a vyhodnocení splnění podmínek obnovy TTP</w:t>
      </w:r>
    </w:p>
    <w:p w:rsidR="008E487C" w:rsidRPr="00426094" w:rsidRDefault="008E487C" w:rsidP="008E487C">
      <w:pPr>
        <w:pStyle w:val="Odstavecseseznamem"/>
        <w:numPr>
          <w:ilvl w:val="0"/>
          <w:numId w:val="46"/>
        </w:numPr>
        <w:spacing w:after="0"/>
        <w:ind w:left="840"/>
        <w:jc w:val="both"/>
        <w:rPr>
          <w:rFonts w:asciiTheme="minorHAnsi" w:hAnsiTheme="minorHAnsi"/>
          <w:color w:val="FF0000"/>
        </w:rPr>
      </w:pPr>
      <w:r w:rsidRPr="00426094">
        <w:rPr>
          <w:rFonts w:asciiTheme="minorHAnsi" w:hAnsiTheme="minorHAnsi"/>
          <w:color w:val="FF0000"/>
        </w:rPr>
        <w:t xml:space="preserve">Schéma vztahu hlavních objektů použitých v systému ve formě kompozice ArchiMate Data Object prvků, </w:t>
      </w:r>
    </w:p>
    <w:p w:rsidR="008E487C" w:rsidRPr="00426094" w:rsidRDefault="008E487C" w:rsidP="008E487C">
      <w:pPr>
        <w:pStyle w:val="Odstavecseseznamem"/>
        <w:numPr>
          <w:ilvl w:val="0"/>
          <w:numId w:val="46"/>
        </w:numPr>
        <w:spacing w:after="0"/>
        <w:ind w:left="840"/>
        <w:jc w:val="both"/>
        <w:rPr>
          <w:rFonts w:asciiTheme="minorHAnsi" w:hAnsiTheme="minorHAnsi"/>
          <w:color w:val="FF0000"/>
        </w:rPr>
      </w:pPr>
      <w:r w:rsidRPr="00426094">
        <w:rPr>
          <w:rFonts w:asciiTheme="minorHAnsi" w:hAnsiTheme="minorHAnsi"/>
          <w:color w:val="FF0000"/>
        </w:rPr>
        <w:t>Popis použitých rolí v systému a jejich navázání v systému ArchiMate na související funkcionality (uživatelské role ve formě ArchiMate konceptu Data Object a využití rolí v rámci funkcionalit/ Application Function vazbou ArchiMate Access).</w:t>
      </w:r>
    </w:p>
    <w:p w:rsidR="008E487C" w:rsidRPr="00426094" w:rsidRDefault="008E487C" w:rsidP="008E487C">
      <w:pPr>
        <w:pStyle w:val="Odstavecseseznamem"/>
        <w:numPr>
          <w:ilvl w:val="0"/>
          <w:numId w:val="46"/>
        </w:numPr>
        <w:spacing w:after="0"/>
        <w:ind w:left="840"/>
        <w:jc w:val="both"/>
        <w:rPr>
          <w:rFonts w:asciiTheme="minorHAnsi" w:hAnsiTheme="minorHAnsi"/>
          <w:color w:val="FF0000"/>
        </w:rPr>
      </w:pPr>
      <w:r w:rsidRPr="00426094">
        <w:rPr>
          <w:rFonts w:asciiTheme="minorHAnsi" w:hAnsiTheme="minorHAnsi"/>
          <w:color w:val="FF0000"/>
        </w:rPr>
        <w:t>Doplnění modelu o integrace na externí systémy (konzumace integračních funkcionalit, služeb a rozhraní), znázorněné vazbou Used by.</w:t>
      </w:r>
    </w:p>
    <w:p w:rsidR="008E487C" w:rsidRPr="00BE3771" w:rsidRDefault="008E487C" w:rsidP="00202EDE">
      <w:pPr>
        <w:pStyle w:val="Odstavecseseznamem"/>
        <w:spacing w:after="0"/>
        <w:ind w:left="840"/>
        <w:jc w:val="both"/>
        <w:rPr>
          <w:rFonts w:asciiTheme="minorHAnsi" w:hAnsiTheme="minorHAnsi"/>
          <w:color w:val="FF0000"/>
        </w:rPr>
      </w:pPr>
    </w:p>
    <w:p w:rsidR="002A1D57" w:rsidRPr="006817A9" w:rsidRDefault="002A1D57" w:rsidP="002A1D57">
      <w:pPr>
        <w:pStyle w:val="Odstavecseseznamem"/>
        <w:numPr>
          <w:ilvl w:val="0"/>
          <w:numId w:val="45"/>
        </w:numPr>
        <w:spacing w:after="0"/>
        <w:ind w:left="414"/>
        <w:contextualSpacing w:val="0"/>
        <w:jc w:val="both"/>
        <w:rPr>
          <w:rFonts w:asciiTheme="minorHAnsi" w:hAnsiTheme="minorHAnsi"/>
          <w:color w:val="FF0000"/>
        </w:rPr>
      </w:pPr>
      <w:r w:rsidRPr="006817A9">
        <w:rPr>
          <w:rFonts w:asciiTheme="minorHAnsi" w:hAnsiTheme="minorHAnsi"/>
          <w:color w:val="FF0000"/>
        </w:rPr>
        <w:t>Zdrojový kód</w:t>
      </w:r>
    </w:p>
    <w:p w:rsidR="002A1D57" w:rsidRPr="007606B6" w:rsidRDefault="002A1D57" w:rsidP="002A1D57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2371D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02371D" w:rsidRPr="004F2BA0" w:rsidRDefault="0002371D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C5D64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DC5D64" w:rsidRPr="004F2BA0" w:rsidRDefault="00DC5D64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>
      <w:pPr>
        <w:spacing w:after="0"/>
        <w:rPr>
          <w:rFonts w:cs="Arial"/>
          <w:szCs w:val="22"/>
        </w:rPr>
      </w:pP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22"/>
          <w:footerReference w:type="default" r:id="rId23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1E346E" w:rsidP="00337DDA">
            <w:pPr>
              <w:pStyle w:val="Tabulka"/>
              <w:rPr>
                <w:szCs w:val="22"/>
              </w:rPr>
            </w:pPr>
            <w:r w:rsidRPr="001E346E">
              <w:rPr>
                <w:szCs w:val="22"/>
              </w:rPr>
              <w:t>Z21859</w:t>
            </w:r>
            <w:r w:rsidR="00BC27AC"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 w:rsidR="00BC27AC"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E33BB1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2016_0031_157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4C2534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246</w:t>
            </w:r>
          </w:p>
        </w:tc>
      </w:tr>
    </w:tbl>
    <w:p w:rsidR="00E33BB1" w:rsidRPr="00C5540D" w:rsidRDefault="00E33BB1" w:rsidP="00E33BB1">
      <w:pPr>
        <w:spacing w:after="0"/>
        <w:rPr>
          <w:rFonts w:cs="Arial"/>
          <w:caps/>
          <w:sz w:val="20"/>
          <w:szCs w:val="22"/>
        </w:rPr>
      </w:pPr>
      <w:r w:rsidRPr="00C5540D">
        <w:rPr>
          <w:rFonts w:cs="Arial"/>
          <w:caps/>
          <w:sz w:val="20"/>
          <w:szCs w:val="22"/>
        </w:rPr>
        <w:t>ID pro komunikaci s dodavatelem: PZ_PRAIS_2017_No162_LPIS_Historie</w:t>
      </w:r>
      <w:r>
        <w:rPr>
          <w:rFonts w:cs="Arial"/>
          <w:caps/>
          <w:sz w:val="20"/>
          <w:szCs w:val="22"/>
        </w:rPr>
        <w:t>_</w:t>
      </w:r>
      <w:r w:rsidRPr="00C5540D">
        <w:rPr>
          <w:rFonts w:cs="Arial"/>
          <w:caps/>
          <w:sz w:val="20"/>
          <w:szCs w:val="22"/>
        </w:rPr>
        <w:t>Obnovy</w:t>
      </w:r>
      <w:r>
        <w:rPr>
          <w:rFonts w:cs="Arial"/>
          <w:caps/>
          <w:sz w:val="20"/>
          <w:szCs w:val="22"/>
        </w:rPr>
        <w:t>_</w:t>
      </w:r>
      <w:r w:rsidRPr="00C5540D">
        <w:rPr>
          <w:rFonts w:cs="Arial"/>
          <w:caps/>
          <w:sz w:val="20"/>
          <w:szCs w:val="22"/>
        </w:rPr>
        <w:t>TTP</w:t>
      </w:r>
    </w:p>
    <w:p w:rsidR="00B27B87" w:rsidRPr="00C16A25" w:rsidRDefault="00B27B87" w:rsidP="00C16A25">
      <w:pPr>
        <w:spacing w:after="0"/>
        <w:rPr>
          <w:rFonts w:cs="Arial"/>
          <w:caps/>
          <w:sz w:val="10"/>
          <w:szCs w:val="22"/>
        </w:rPr>
      </w:pPr>
    </w:p>
    <w:p w:rsidR="00A73165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>Ná</w:t>
      </w:r>
      <w:r w:rsidR="00E33BB1">
        <w:rPr>
          <w:rFonts w:cs="Arial"/>
          <w:sz w:val="22"/>
          <w:szCs w:val="22"/>
        </w:rPr>
        <w:t>vrh konceptu technického řešení</w:t>
      </w:r>
      <w:r w:rsidR="00A73165" w:rsidRPr="00B27B87">
        <w:rPr>
          <w:rFonts w:cs="Arial"/>
          <w:sz w:val="22"/>
          <w:szCs w:val="22"/>
        </w:rPr>
        <w:t xml:space="preserve"> </w:t>
      </w:r>
    </w:p>
    <w:p w:rsidR="00E33BB1" w:rsidRPr="00E33BB1" w:rsidRDefault="00E33BB1" w:rsidP="00E33BB1">
      <w:pPr>
        <w:pStyle w:val="Nadpis1"/>
        <w:numPr>
          <w:ilvl w:val="0"/>
          <w:numId w:val="0"/>
        </w:numPr>
        <w:tabs>
          <w:tab w:val="clear" w:pos="540"/>
        </w:tabs>
        <w:rPr>
          <w:b w:val="0"/>
          <w:sz w:val="22"/>
          <w:szCs w:val="21"/>
        </w:rPr>
      </w:pPr>
      <w:r w:rsidRPr="00E33BB1">
        <w:rPr>
          <w:b w:val="0"/>
          <w:sz w:val="22"/>
          <w:szCs w:val="21"/>
        </w:rPr>
        <w:t>Viz část A body 2 a 3</w:t>
      </w:r>
    </w:p>
    <w:p w:rsidR="00EC6856" w:rsidRPr="00A73165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E33BB1" w:rsidRPr="00E33BB1" w:rsidRDefault="00E33BB1" w:rsidP="00E33BB1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  <w:r w:rsidRPr="00E33BB1">
        <w:rPr>
          <w:b w:val="0"/>
          <w:sz w:val="22"/>
          <w:szCs w:val="21"/>
        </w:rPr>
        <w:t>V souladu s podmínkami smlouvy 353-2015-13310 / 1</w:t>
      </w: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3A6EEF" w:rsidRPr="00923468" w:rsidRDefault="003A6EEF" w:rsidP="003A6EEF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Cs w:val="22"/>
        </w:rPr>
      </w:pPr>
      <w:r w:rsidRPr="00543429">
        <w:rPr>
          <w:rFonts w:cs="Arial"/>
          <w:b w:val="0"/>
          <w:sz w:val="16"/>
          <w:szCs w:val="16"/>
        </w:rPr>
        <w:t>(Pozn.: V popisu dopadů zohledněte strukturu informací uvedenou v</w:t>
      </w:r>
      <w:r w:rsidR="000B2FCB" w:rsidRPr="00543429">
        <w:rPr>
          <w:rFonts w:cs="Arial"/>
          <w:b w:val="0"/>
          <w:sz w:val="16"/>
          <w:szCs w:val="16"/>
        </w:rPr>
        <w:t xml:space="preserve"> části A - </w:t>
      </w:r>
      <w:r w:rsidRPr="00543429">
        <w:rPr>
          <w:rFonts w:cs="Arial"/>
          <w:b w:val="0"/>
          <w:sz w:val="16"/>
          <w:szCs w:val="16"/>
        </w:rPr>
        <w:t>Věcné zadání v bodech 3.</w:t>
      </w:r>
      <w:r w:rsidR="004D1868" w:rsidRPr="00543429">
        <w:rPr>
          <w:rFonts w:cs="Arial"/>
          <w:b w:val="0"/>
          <w:sz w:val="16"/>
          <w:szCs w:val="16"/>
        </w:rPr>
        <w:t>3</w:t>
      </w:r>
      <w:r w:rsidR="00150237">
        <w:rPr>
          <w:rFonts w:cs="Arial"/>
          <w:b w:val="0"/>
          <w:sz w:val="16"/>
          <w:szCs w:val="16"/>
        </w:rPr>
        <w:t>,</w:t>
      </w:r>
      <w:r w:rsidRPr="00543429">
        <w:rPr>
          <w:rFonts w:cs="Arial"/>
          <w:b w:val="0"/>
          <w:sz w:val="16"/>
          <w:szCs w:val="16"/>
        </w:rPr>
        <w:t xml:space="preserve"> 3.</w:t>
      </w:r>
      <w:r w:rsidR="004D1868" w:rsidRPr="00543429">
        <w:rPr>
          <w:rFonts w:cs="Arial"/>
          <w:b w:val="0"/>
          <w:sz w:val="16"/>
          <w:szCs w:val="16"/>
        </w:rPr>
        <w:t>4</w:t>
      </w:r>
      <w:r w:rsidR="00150237">
        <w:rPr>
          <w:rFonts w:cs="Arial"/>
          <w:b w:val="0"/>
          <w:sz w:val="16"/>
          <w:szCs w:val="16"/>
        </w:rPr>
        <w:t xml:space="preserve"> a 3.5</w:t>
      </w:r>
      <w:r w:rsidR="004D1868" w:rsidRPr="00543429">
        <w:rPr>
          <w:rFonts w:cs="Arial"/>
          <w:b w:val="0"/>
          <w:sz w:val="16"/>
          <w:szCs w:val="16"/>
        </w:rPr>
        <w:t>.</w:t>
      </w:r>
      <w:r w:rsidRPr="00543429">
        <w:rPr>
          <w:rFonts w:cs="Arial"/>
          <w:b w:val="0"/>
          <w:sz w:val="16"/>
          <w:szCs w:val="16"/>
        </w:rPr>
        <w:t xml:space="preserve"> Pokud má požadavek dopady do dalších požadavků MZe, uveďte je též v</w:t>
      </w:r>
      <w:r w:rsidR="004D1868" w:rsidRPr="00543429">
        <w:rPr>
          <w:rFonts w:cs="Arial"/>
          <w:b w:val="0"/>
          <w:sz w:val="16"/>
          <w:szCs w:val="16"/>
        </w:rPr>
        <w:t xml:space="preserve"> tomto </w:t>
      </w:r>
      <w:r w:rsidRPr="00543429">
        <w:rPr>
          <w:rFonts w:cs="Arial"/>
          <w:b w:val="0"/>
          <w:sz w:val="16"/>
          <w:szCs w:val="16"/>
        </w:rPr>
        <w:t>bodu.)</w:t>
      </w:r>
    </w:p>
    <w:p w:rsidR="0097063F" w:rsidRPr="006817A9" w:rsidRDefault="0097063F" w:rsidP="006817A9">
      <w:pPr>
        <w:spacing w:after="0"/>
        <w:rPr>
          <w:sz w:val="16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C6856" w:rsidRPr="00F23D33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33BB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33BB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</w:tr>
      <w:tr w:rsidR="00EC6856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0366F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BUS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0366F8" w:rsidP="000366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upravených služeb.</w:t>
            </w:r>
          </w:p>
        </w:tc>
      </w:tr>
    </w:tbl>
    <w:p w:rsidR="00EC6856" w:rsidRPr="00543429" w:rsidRDefault="006033CF" w:rsidP="006033CF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543429">
        <w:rPr>
          <w:rFonts w:cs="Arial"/>
          <w:b w:val="0"/>
          <w:sz w:val="16"/>
          <w:szCs w:val="16"/>
        </w:rPr>
        <w:t>(Pozn.: K popisu požadavku uveďte etapu, kdy bude součinnost vyžadována.)</w:t>
      </w:r>
    </w:p>
    <w:p w:rsidR="006033CF" w:rsidRPr="006817A9" w:rsidRDefault="006033CF" w:rsidP="006817A9">
      <w:pPr>
        <w:spacing w:after="0"/>
        <w:rPr>
          <w:sz w:val="16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 w:rsidR="00051D11"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C6856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703C80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03C80" w:rsidRPr="00F23D33" w:rsidRDefault="00703C80" w:rsidP="00703C8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Implementace řešení v rámci aplikace LPIS –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03C80" w:rsidRPr="006817A9" w:rsidRDefault="00703C80" w:rsidP="00703C80">
            <w:pPr>
              <w:spacing w:after="0"/>
            </w:pPr>
            <w:r w:rsidRPr="00E33BB1">
              <w:rPr>
                <w:rFonts w:cs="Arial"/>
                <w:szCs w:val="22"/>
                <w:lang w:eastAsia="cs-CZ"/>
              </w:rPr>
              <w:t>1.6.2018</w:t>
            </w:r>
          </w:p>
        </w:tc>
      </w:tr>
      <w:tr w:rsidR="00703C80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03C80" w:rsidRPr="00F23D33" w:rsidRDefault="00703C80" w:rsidP="00703C8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do provozního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03C80" w:rsidRPr="006817A9" w:rsidRDefault="00703C80" w:rsidP="00703C80">
            <w:pPr>
              <w:spacing w:after="0"/>
            </w:pPr>
            <w:r w:rsidRPr="00E33BB1">
              <w:rPr>
                <w:rFonts w:cs="Arial"/>
                <w:szCs w:val="22"/>
                <w:lang w:eastAsia="cs-CZ"/>
              </w:rPr>
              <w:t>15.6.2018</w:t>
            </w:r>
          </w:p>
        </w:tc>
      </w:tr>
      <w:tr w:rsidR="00703C80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03C80" w:rsidRPr="00F23D33" w:rsidRDefault="00703C80" w:rsidP="00703C8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Dokumentace řešení, 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03C80" w:rsidRPr="00E33BB1" w:rsidRDefault="00703C80" w:rsidP="00703C80">
            <w:pPr>
              <w:spacing w:after="0"/>
              <w:rPr>
                <w:rFonts w:cs="Arial"/>
                <w:szCs w:val="22"/>
                <w:lang w:eastAsia="cs-CZ"/>
              </w:rPr>
            </w:pPr>
            <w:r w:rsidRPr="00E33BB1">
              <w:rPr>
                <w:rFonts w:cs="Arial"/>
                <w:szCs w:val="22"/>
                <w:lang w:eastAsia="cs-CZ"/>
              </w:rPr>
              <w:t>30.6.2018</w:t>
            </w:r>
            <w:r w:rsidR="004C2534">
              <w:rPr>
                <w:rFonts w:cs="Arial"/>
                <w:szCs w:val="22"/>
                <w:lang w:eastAsia="cs-CZ"/>
              </w:rPr>
              <w:t xml:space="preserve"> */</w:t>
            </w:r>
          </w:p>
        </w:tc>
      </w:tr>
    </w:tbl>
    <w:p w:rsidR="00EC6856" w:rsidRPr="004C2534" w:rsidRDefault="004C2534" w:rsidP="004C2534">
      <w:pPr>
        <w:spacing w:before="60"/>
        <w:rPr>
          <w:rFonts w:cs="Arial"/>
          <w:i/>
          <w:sz w:val="20"/>
          <w:szCs w:val="22"/>
        </w:rPr>
      </w:pPr>
      <w:r w:rsidRPr="004C2534">
        <w:rPr>
          <w:rFonts w:cs="Arial"/>
          <w:i/>
          <w:sz w:val="20"/>
          <w:szCs w:val="22"/>
        </w:rPr>
        <w:t xml:space="preserve">*/ Uvedený termín je platný pouze v případě, že dodavatel obdrží objednávku do </w:t>
      </w:r>
      <w:r w:rsidR="00C16A25">
        <w:rPr>
          <w:rFonts w:cs="Arial"/>
          <w:i/>
          <w:sz w:val="20"/>
          <w:szCs w:val="22"/>
        </w:rPr>
        <w:t>20.</w:t>
      </w:r>
      <w:r w:rsidRPr="004C2534">
        <w:rPr>
          <w:rFonts w:cs="Arial"/>
          <w:i/>
          <w:sz w:val="20"/>
          <w:szCs w:val="22"/>
        </w:rPr>
        <w:t>11.2017</w:t>
      </w: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EC6856" w:rsidRPr="00F23D33" w:rsidRDefault="00EC6856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33113B" w:rsidRPr="00F23D33" w:rsidTr="006817A9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F23D33" w:rsidRDefault="0033113B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D201B5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6817A9">
            <w:pPr>
              <w:pStyle w:val="Tabulka"/>
              <w:jc w:val="center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6817A9">
            <w:pPr>
              <w:pStyle w:val="Tabulka"/>
              <w:jc w:val="center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6817A9">
            <w:pPr>
              <w:pStyle w:val="Tabulka"/>
              <w:jc w:val="center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:rsidTr="006817A9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</w:tr>
      <w:tr w:rsidR="00F711C1" w:rsidRPr="00F23D33" w:rsidTr="006817A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F711C1" w:rsidRPr="00F23D33" w:rsidRDefault="00F711C1" w:rsidP="00F711C1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F711C1" w:rsidRPr="00F23D33" w:rsidRDefault="00F711C1" w:rsidP="00F711C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F711C1" w:rsidRPr="00F23D33" w:rsidRDefault="00F711C1" w:rsidP="006817A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158,13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F711C1" w:rsidRPr="00F23D33" w:rsidRDefault="00F711C1" w:rsidP="00F711C1">
            <w:pPr>
              <w:pStyle w:val="Tabulka"/>
              <w:rPr>
                <w:szCs w:val="22"/>
              </w:rPr>
            </w:pPr>
            <w:r>
              <w:t>1 331 570,63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F711C1" w:rsidRPr="00F23D33" w:rsidRDefault="00F711C1" w:rsidP="00F711C1">
            <w:pPr>
              <w:pStyle w:val="Tabulka"/>
              <w:rPr>
                <w:szCs w:val="22"/>
              </w:rPr>
            </w:pPr>
            <w:r>
              <w:t>1 611 200,46</w:t>
            </w:r>
          </w:p>
        </w:tc>
      </w:tr>
      <w:tr w:rsidR="00F711C1" w:rsidRPr="00F23D33" w:rsidTr="006817A9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711C1" w:rsidRPr="00CB1115" w:rsidRDefault="00F711C1" w:rsidP="00F711C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F711C1" w:rsidRPr="00F23D33" w:rsidRDefault="00F711C1" w:rsidP="006817A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158,13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711C1" w:rsidRPr="00F23D33" w:rsidRDefault="00F711C1" w:rsidP="00F711C1">
            <w:pPr>
              <w:pStyle w:val="Tabulka"/>
              <w:rPr>
                <w:szCs w:val="22"/>
              </w:rPr>
            </w:pPr>
            <w:r>
              <w:t>1 331 570,63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F711C1" w:rsidRPr="00F23D33" w:rsidRDefault="00F711C1" w:rsidP="00F711C1">
            <w:pPr>
              <w:pStyle w:val="Tabulka"/>
              <w:rPr>
                <w:szCs w:val="22"/>
              </w:rPr>
            </w:pPr>
            <w:r>
              <w:t>1 611 200,46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EC6856" w:rsidRPr="00D201B5" w:rsidRDefault="00543429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4C2534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4C2534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4C2534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4C2534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4C2534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Detailní rozpad 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4C2534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D201B5" w:rsidRPr="006817A9" w:rsidRDefault="00D201B5" w:rsidP="003F65A3">
      <w:pPr>
        <w:pStyle w:val="RLTextlnkuslovan"/>
        <w:numPr>
          <w:ilvl w:val="0"/>
          <w:numId w:val="0"/>
        </w:numPr>
        <w:spacing w:after="0"/>
        <w:rPr>
          <w:sz w:val="20"/>
          <w:lang w:val="cs-CZ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6817A9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3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EC6856" w:rsidRPr="006C3557" w:rsidRDefault="004C253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EC6856" w:rsidRPr="006C3557" w:rsidRDefault="008B6CD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EC6856" w:rsidRPr="006C3557" w:rsidRDefault="00EC6856" w:rsidP="001E346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C6856" w:rsidRDefault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footerReference w:type="default" r:id="rId24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4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1E346E" w:rsidP="00337DDA">
            <w:pPr>
              <w:pStyle w:val="Tabulka"/>
              <w:rPr>
                <w:szCs w:val="22"/>
              </w:rPr>
            </w:pPr>
            <w:r w:rsidRPr="001E346E">
              <w:rPr>
                <w:szCs w:val="22"/>
              </w:rPr>
              <w:t>Z21859</w:t>
            </w: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5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1E346E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2016_0031_157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1E346E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246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4A3B16" w:rsidRDefault="00044DB9" w:rsidP="004A3B16">
      <w:pPr>
        <w:rPr>
          <w:rFonts w:cs="Arial"/>
        </w:rPr>
      </w:pPr>
      <w:r>
        <w:rPr>
          <w:rFonts w:cs="Arial"/>
        </w:rPr>
        <w:t>Požadované plnění je specifikováno v části A a B tohoto RfC.</w:t>
      </w:r>
      <w:r w:rsidR="004A3B16">
        <w:rPr>
          <w:rFonts w:cs="Arial"/>
        </w:rPr>
        <w:t xml:space="preserve"> </w:t>
      </w:r>
    </w:p>
    <w:p w:rsidR="004A3B16" w:rsidRDefault="004A3B16" w:rsidP="004A3B16">
      <w:pPr>
        <w:rPr>
          <w:rFonts w:cs="Arial"/>
        </w:rPr>
      </w:pPr>
    </w:p>
    <w:p w:rsidR="004A3B16" w:rsidRPr="004A3B16" w:rsidRDefault="004A3B16" w:rsidP="004A3B16">
      <w:pPr>
        <w:rPr>
          <w:rFonts w:cs="Arial"/>
          <w:szCs w:val="22"/>
        </w:rPr>
      </w:pPr>
      <w:r w:rsidRPr="004A3B16">
        <w:rPr>
          <w:rFonts w:cs="Arial"/>
        </w:rPr>
        <w:t>U</w:t>
      </w:r>
      <w:r w:rsidRPr="004A3B16">
        <w:rPr>
          <w:rFonts w:cs="Arial"/>
          <w:szCs w:val="22"/>
        </w:rPr>
        <w:t>živatelské a licenční zajištění pro Objednatele (je-li relevantní)</w:t>
      </w:r>
      <w:r>
        <w:rPr>
          <w:rFonts w:cs="Arial"/>
          <w:szCs w:val="22"/>
        </w:rPr>
        <w:t>:</w:t>
      </w:r>
    </w:p>
    <w:p w:rsidR="0033113B" w:rsidRDefault="0033113B" w:rsidP="004C756F"/>
    <w:p w:rsidR="00013DF1" w:rsidRPr="006C3557" w:rsidRDefault="00013DF1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:rsidTr="003F65A3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604CD1" w:rsidRPr="00F23D33" w:rsidTr="003F65A3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CD1" w:rsidRPr="003F65A3" w:rsidRDefault="00604CD1" w:rsidP="00E33BB1">
            <w:pPr>
              <w:spacing w:after="0"/>
              <w:rPr>
                <w:b/>
                <w:color w:val="000000"/>
              </w:rPr>
            </w:pPr>
            <w:r w:rsidRPr="00604CD1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Implementace řešení v rámci aplikace LPIS – testovací prostředí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CD1" w:rsidRPr="003F65A3" w:rsidRDefault="00604CD1" w:rsidP="00E33BB1">
            <w:pPr>
              <w:spacing w:after="0"/>
              <w:rPr>
                <w:b/>
                <w:color w:val="000000"/>
              </w:rPr>
            </w:pPr>
            <w:r w:rsidRPr="00604CD1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1.6.2018</w:t>
            </w:r>
          </w:p>
        </w:tc>
      </w:tr>
      <w:tr w:rsidR="00604CD1" w:rsidRPr="00F23D33" w:rsidTr="003F65A3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CD1" w:rsidRPr="003F65A3" w:rsidRDefault="00604CD1" w:rsidP="00E33BB1">
            <w:pPr>
              <w:spacing w:after="0"/>
              <w:rPr>
                <w:b/>
                <w:color w:val="000000"/>
              </w:rPr>
            </w:pPr>
            <w:r w:rsidRPr="00604CD1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Nasazení do provozního prostředí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CD1" w:rsidRPr="003F65A3" w:rsidRDefault="00604CD1" w:rsidP="00E33BB1">
            <w:pPr>
              <w:spacing w:after="0"/>
              <w:rPr>
                <w:b/>
                <w:color w:val="000000"/>
              </w:rPr>
            </w:pPr>
            <w:r w:rsidRPr="00604CD1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15.6.2018</w:t>
            </w:r>
          </w:p>
        </w:tc>
      </w:tr>
      <w:tr w:rsidR="00604CD1" w:rsidRPr="00F23D33" w:rsidTr="003F65A3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CD1" w:rsidRPr="003F65A3" w:rsidRDefault="00604CD1" w:rsidP="00E33BB1">
            <w:pPr>
              <w:spacing w:after="0"/>
              <w:rPr>
                <w:b/>
                <w:color w:val="000000"/>
              </w:rPr>
            </w:pPr>
            <w:r w:rsidRPr="00604CD1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Dokumentace řešení, akceptace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CD1" w:rsidRPr="003F65A3" w:rsidRDefault="00604CD1" w:rsidP="00E33BB1">
            <w:pPr>
              <w:spacing w:after="0"/>
              <w:rPr>
                <w:b/>
                <w:color w:val="000000"/>
              </w:rPr>
            </w:pPr>
            <w:r w:rsidRPr="00604CD1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30.6.2018</w:t>
            </w:r>
            <w:r w:rsidR="00C16A2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</w:tbl>
    <w:p w:rsidR="00C16A25" w:rsidRPr="004C2534" w:rsidRDefault="00C16A25" w:rsidP="00C16A25">
      <w:pPr>
        <w:spacing w:before="60"/>
        <w:rPr>
          <w:rFonts w:cs="Arial"/>
          <w:i/>
          <w:sz w:val="20"/>
          <w:szCs w:val="22"/>
        </w:rPr>
      </w:pPr>
      <w:r w:rsidRPr="004C2534">
        <w:rPr>
          <w:rFonts w:cs="Arial"/>
          <w:i/>
          <w:sz w:val="20"/>
          <w:szCs w:val="22"/>
        </w:rPr>
        <w:t xml:space="preserve">*/ Uvedený termín je platný pouze v případě, že dodavatel obdrží objednávku do </w:t>
      </w:r>
      <w:r>
        <w:rPr>
          <w:rFonts w:cs="Arial"/>
          <w:i/>
          <w:sz w:val="20"/>
          <w:szCs w:val="22"/>
        </w:rPr>
        <w:t>20.</w:t>
      </w:r>
      <w:r w:rsidRPr="004C2534">
        <w:rPr>
          <w:rFonts w:cs="Arial"/>
          <w:i/>
          <w:sz w:val="20"/>
          <w:szCs w:val="22"/>
        </w:rPr>
        <w:t>11.2017</w:t>
      </w:r>
    </w:p>
    <w:p w:rsidR="00604CD1" w:rsidRPr="003F65A3" w:rsidRDefault="00604CD1" w:rsidP="003F65A3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sz w:val="22"/>
        </w:rPr>
      </w:pPr>
    </w:p>
    <w:p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1E346E" w:rsidRPr="00F23D33" w:rsidTr="007C17CB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8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46E" w:rsidRPr="00CB1115" w:rsidRDefault="001E346E" w:rsidP="007C17C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46E" w:rsidRPr="00CB1115" w:rsidRDefault="001E346E" w:rsidP="007C17CB">
            <w:pPr>
              <w:pStyle w:val="Tabulka"/>
              <w:jc w:val="center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46E" w:rsidRPr="00CB1115" w:rsidRDefault="001E346E" w:rsidP="007C17CB">
            <w:pPr>
              <w:pStyle w:val="Tabulka"/>
              <w:jc w:val="center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46E" w:rsidRPr="00CB1115" w:rsidRDefault="001E346E" w:rsidP="007C17CB">
            <w:pPr>
              <w:pStyle w:val="Tabulka"/>
              <w:jc w:val="center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1E346E" w:rsidRPr="00F23D33" w:rsidTr="007C17CB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</w:p>
        </w:tc>
      </w:tr>
      <w:tr w:rsidR="001E346E" w:rsidRPr="00F23D33" w:rsidTr="007C17CB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1E346E" w:rsidRPr="00F23D33" w:rsidRDefault="001E346E" w:rsidP="007C17C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158,13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  <w:r>
              <w:t>1 331 570,63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  <w:r>
              <w:t>1 611 200,46</w:t>
            </w:r>
          </w:p>
        </w:tc>
      </w:tr>
      <w:tr w:rsidR="001E346E" w:rsidRPr="00F23D33" w:rsidTr="007C17CB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E346E" w:rsidRPr="00CB1115" w:rsidRDefault="001E346E" w:rsidP="007C17C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1E346E" w:rsidRPr="00F23D33" w:rsidRDefault="001E346E" w:rsidP="007C17C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158,13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  <w:r>
              <w:t>1 331 570,63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1E346E" w:rsidRPr="00F23D33" w:rsidRDefault="001E346E" w:rsidP="007C17CB">
            <w:pPr>
              <w:pStyle w:val="Tabulka"/>
              <w:rPr>
                <w:szCs w:val="22"/>
              </w:rPr>
            </w:pPr>
            <w:r>
              <w:t>1 611 200,46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9"/>
      </w:r>
    </w:p>
    <w:p w:rsidR="005A138A" w:rsidRDefault="005A138A">
      <w:pPr>
        <w:spacing w:after="0"/>
      </w:pPr>
      <w:r>
        <w:br w:type="page"/>
      </w:r>
    </w:p>
    <w:p w:rsidR="001135A2" w:rsidRDefault="001135A2" w:rsidP="00875247">
      <w:pPr>
        <w:rPr>
          <w:rFonts w:cs="Arial"/>
          <w:szCs w:val="22"/>
        </w:rPr>
      </w:pPr>
    </w:p>
    <w:p w:rsidR="00B317DB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30"/>
      </w:r>
    </w:p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1E346E" w:rsidP="007D515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Žadatel/</w:t>
            </w:r>
            <w:r w:rsidR="00070AE9"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46E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8B6CD2" w:rsidP="007D515C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46E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8B6CD2" w:rsidP="00C12C91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46E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8B6CD2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25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2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2D" w:rsidRDefault="007F6E2D" w:rsidP="00F736A9">
      <w:pPr>
        <w:spacing w:after="0"/>
      </w:pPr>
      <w:r>
        <w:separator/>
      </w:r>
    </w:p>
  </w:endnote>
  <w:endnote w:type="continuationSeparator" w:id="0">
    <w:p w:rsidR="007F6E2D" w:rsidRDefault="007F6E2D" w:rsidP="00F736A9">
      <w:pPr>
        <w:spacing w:after="0"/>
      </w:pPr>
      <w:r>
        <w:continuationSeparator/>
      </w:r>
    </w:p>
  </w:endnote>
  <w:endnote w:type="continuationNotice" w:id="1">
    <w:p w:rsidR="007F6E2D" w:rsidRDefault="007F6E2D">
      <w:pPr>
        <w:spacing w:after="0"/>
      </w:pPr>
    </w:p>
  </w:endnote>
  <w:endnote w:id="2">
    <w:p w:rsidR="006817A9" w:rsidRPr="00E56B5D" w:rsidRDefault="006817A9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6817A9" w:rsidRPr="00E56B5D" w:rsidRDefault="006817A9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6817A9" w:rsidRPr="00E56B5D" w:rsidRDefault="006817A9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6817A9" w:rsidRPr="00E56B5D" w:rsidRDefault="006817A9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6817A9" w:rsidRPr="00E56B5D" w:rsidRDefault="006817A9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6817A9" w:rsidRPr="00E56B5D" w:rsidRDefault="006817A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6817A9" w:rsidRPr="00E56B5D" w:rsidRDefault="006817A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6817A9" w:rsidRPr="00E56B5D" w:rsidRDefault="006817A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6817A9" w:rsidRPr="00E56B5D" w:rsidRDefault="006817A9" w:rsidP="006D673E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6817A9" w:rsidRPr="00E56B5D" w:rsidRDefault="006817A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6817A9" w:rsidRPr="00E56B5D" w:rsidRDefault="006817A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6817A9" w:rsidRPr="00E56B5D" w:rsidRDefault="006817A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</w:p>
  </w:endnote>
  <w:endnote w:id="14">
    <w:p w:rsidR="006817A9" w:rsidRPr="00E56B5D" w:rsidRDefault="006817A9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5">
    <w:p w:rsidR="006817A9" w:rsidRPr="00E56B5D" w:rsidRDefault="006817A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6">
    <w:p w:rsidR="006817A9" w:rsidRPr="00E56B5D" w:rsidRDefault="006817A9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7">
    <w:p w:rsidR="006817A9" w:rsidRPr="00E56B5D" w:rsidRDefault="006817A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pod tabulkou</w:t>
      </w:r>
      <w:r>
        <w:rPr>
          <w:rFonts w:cs="Arial"/>
          <w:color w:val="000000"/>
          <w:sz w:val="18"/>
          <w:szCs w:val="18"/>
          <w:lang w:eastAsia="cs-CZ"/>
        </w:rPr>
        <w:t>.</w:t>
      </w:r>
    </w:p>
  </w:endnote>
  <w:endnote w:id="18">
    <w:p w:rsidR="006817A9" w:rsidRPr="00E56B5D" w:rsidRDefault="006817A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9">
    <w:p w:rsidR="006817A9" w:rsidRPr="00E56B5D" w:rsidRDefault="006817A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0">
    <w:p w:rsidR="006817A9" w:rsidRPr="00E56B5D" w:rsidRDefault="006817A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1">
    <w:p w:rsidR="006817A9" w:rsidRPr="00E56B5D" w:rsidRDefault="006817A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:rsidR="006817A9" w:rsidRPr="00E56B5D" w:rsidRDefault="006817A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:rsidR="006817A9" w:rsidRPr="00E56B5D" w:rsidRDefault="006817A9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4">
    <w:p w:rsidR="006817A9" w:rsidRPr="00E56B5D" w:rsidRDefault="006817A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5">
    <w:p w:rsidR="006817A9" w:rsidRPr="00E56B5D" w:rsidRDefault="006817A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6">
    <w:p w:rsidR="006817A9" w:rsidRPr="00E56B5D" w:rsidRDefault="006817A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7">
    <w:p w:rsidR="006817A9" w:rsidRPr="00E56B5D" w:rsidRDefault="006817A9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8">
    <w:p w:rsidR="001E346E" w:rsidRPr="00E56B5D" w:rsidRDefault="001E346E" w:rsidP="001E346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9">
    <w:p w:rsidR="006817A9" w:rsidRPr="00E56B5D" w:rsidRDefault="006817A9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30">
    <w:p w:rsidR="006817A9" w:rsidRPr="00E56B5D" w:rsidRDefault="006817A9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A9" w:rsidRPr="00CC2560" w:rsidRDefault="006817A9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552D6F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52D6F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A9" w:rsidRPr="00CC2560" w:rsidRDefault="006817A9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552D6F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52D6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A9" w:rsidRPr="00CC2560" w:rsidRDefault="006817A9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552D6F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52D6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A9" w:rsidRPr="00EF7DC4" w:rsidRDefault="006817A9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52D6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552D6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2D" w:rsidRDefault="007F6E2D" w:rsidP="00F736A9">
      <w:pPr>
        <w:spacing w:after="0"/>
      </w:pPr>
      <w:r>
        <w:separator/>
      </w:r>
    </w:p>
  </w:footnote>
  <w:footnote w:type="continuationSeparator" w:id="0">
    <w:p w:rsidR="007F6E2D" w:rsidRDefault="007F6E2D" w:rsidP="00F736A9">
      <w:pPr>
        <w:spacing w:after="0"/>
      </w:pPr>
      <w:r>
        <w:continuationSeparator/>
      </w:r>
    </w:p>
  </w:footnote>
  <w:footnote w:type="continuationNotice" w:id="1">
    <w:p w:rsidR="007F6E2D" w:rsidRDefault="007F6E2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A9" w:rsidRPr="003315A8" w:rsidRDefault="006817A9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69DBC9ED" wp14:editId="2FDE7645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B6"/>
    <w:multiLevelType w:val="hybridMultilevel"/>
    <w:tmpl w:val="5784D3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4EB"/>
    <w:multiLevelType w:val="hybridMultilevel"/>
    <w:tmpl w:val="80141F3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71BB1"/>
    <w:multiLevelType w:val="hybridMultilevel"/>
    <w:tmpl w:val="2780C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E7137C8"/>
    <w:multiLevelType w:val="hybridMultilevel"/>
    <w:tmpl w:val="789C94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1635"/>
    <w:multiLevelType w:val="hybridMultilevel"/>
    <w:tmpl w:val="6A3009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3F40F7"/>
    <w:multiLevelType w:val="hybridMultilevel"/>
    <w:tmpl w:val="E6DC3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75BF"/>
    <w:multiLevelType w:val="hybridMultilevel"/>
    <w:tmpl w:val="99F6EC30"/>
    <w:lvl w:ilvl="0" w:tplc="A656A4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4604D"/>
    <w:multiLevelType w:val="hybridMultilevel"/>
    <w:tmpl w:val="EE167D1E"/>
    <w:lvl w:ilvl="0" w:tplc="01EE6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45262"/>
    <w:multiLevelType w:val="hybridMultilevel"/>
    <w:tmpl w:val="A4C823D4"/>
    <w:lvl w:ilvl="0" w:tplc="F8742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7971"/>
    <w:multiLevelType w:val="hybridMultilevel"/>
    <w:tmpl w:val="090A13C6"/>
    <w:lvl w:ilvl="0" w:tplc="F260F5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46CD0"/>
    <w:multiLevelType w:val="hybridMultilevel"/>
    <w:tmpl w:val="29169C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047CA3"/>
    <w:multiLevelType w:val="hybridMultilevel"/>
    <w:tmpl w:val="35CE80A8"/>
    <w:lvl w:ilvl="0" w:tplc="527CC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25228D"/>
    <w:multiLevelType w:val="multilevel"/>
    <w:tmpl w:val="80DC037C"/>
    <w:lvl w:ilvl="0">
      <w:start w:val="1"/>
      <w:numFmt w:val="bullet"/>
      <w:pStyle w:val="Odrka1"/>
      <w:lvlText w:val=""/>
      <w:lvlJc w:val="left"/>
      <w:pPr>
        <w:ind w:left="108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C62179"/>
    <w:multiLevelType w:val="hybridMultilevel"/>
    <w:tmpl w:val="B3929A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819F2"/>
    <w:multiLevelType w:val="hybridMultilevel"/>
    <w:tmpl w:val="7526A908"/>
    <w:lvl w:ilvl="0" w:tplc="5C64EF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  <w:num w:numId="30">
    <w:abstractNumId w:val="8"/>
  </w:num>
  <w:num w:numId="31">
    <w:abstractNumId w:val="3"/>
  </w:num>
  <w:num w:numId="32">
    <w:abstractNumId w:val="6"/>
  </w:num>
  <w:num w:numId="33">
    <w:abstractNumId w:val="3"/>
  </w:num>
  <w:num w:numId="34">
    <w:abstractNumId w:val="19"/>
  </w:num>
  <w:num w:numId="35">
    <w:abstractNumId w:val="16"/>
  </w:num>
  <w:num w:numId="36">
    <w:abstractNumId w:val="5"/>
  </w:num>
  <w:num w:numId="37">
    <w:abstractNumId w:val="17"/>
  </w:num>
  <w:num w:numId="38">
    <w:abstractNumId w:val="2"/>
  </w:num>
  <w:num w:numId="39">
    <w:abstractNumId w:val="18"/>
  </w:num>
  <w:num w:numId="40">
    <w:abstractNumId w:val="15"/>
  </w:num>
  <w:num w:numId="41">
    <w:abstractNumId w:val="0"/>
  </w:num>
  <w:num w:numId="42">
    <w:abstractNumId w:val="12"/>
  </w:num>
  <w:num w:numId="43">
    <w:abstractNumId w:val="20"/>
  </w:num>
  <w:num w:numId="44">
    <w:abstractNumId w:val="1"/>
  </w:num>
  <w:num w:numId="45">
    <w:abstractNumId w:val="11"/>
  </w:num>
  <w:num w:numId="46">
    <w:abstractNumId w:val="13"/>
  </w:num>
  <w:num w:numId="47">
    <w:abstractNumId w:val="14"/>
  </w:num>
  <w:num w:numId="48">
    <w:abstractNumId w:val="4"/>
  </w:num>
  <w:num w:numId="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2704"/>
    <w:rsid w:val="00004AE0"/>
    <w:rsid w:val="00004EC1"/>
    <w:rsid w:val="00005870"/>
    <w:rsid w:val="00005A26"/>
    <w:rsid w:val="00005BCE"/>
    <w:rsid w:val="00012E3A"/>
    <w:rsid w:val="00013DF1"/>
    <w:rsid w:val="0001413E"/>
    <w:rsid w:val="0001439D"/>
    <w:rsid w:val="00014F2F"/>
    <w:rsid w:val="0001584A"/>
    <w:rsid w:val="00016B61"/>
    <w:rsid w:val="00016EAB"/>
    <w:rsid w:val="0002035C"/>
    <w:rsid w:val="0002371D"/>
    <w:rsid w:val="000242F6"/>
    <w:rsid w:val="000249F5"/>
    <w:rsid w:val="00025784"/>
    <w:rsid w:val="0003057D"/>
    <w:rsid w:val="00031B29"/>
    <w:rsid w:val="00032EAF"/>
    <w:rsid w:val="000335CF"/>
    <w:rsid w:val="00033DD1"/>
    <w:rsid w:val="0003534C"/>
    <w:rsid w:val="00035531"/>
    <w:rsid w:val="000366F8"/>
    <w:rsid w:val="00036C48"/>
    <w:rsid w:val="000372E8"/>
    <w:rsid w:val="00040EDB"/>
    <w:rsid w:val="0004128C"/>
    <w:rsid w:val="00044DB9"/>
    <w:rsid w:val="00046851"/>
    <w:rsid w:val="00050367"/>
    <w:rsid w:val="00051D11"/>
    <w:rsid w:val="00052206"/>
    <w:rsid w:val="00052499"/>
    <w:rsid w:val="000537BB"/>
    <w:rsid w:val="00053C0D"/>
    <w:rsid w:val="00054889"/>
    <w:rsid w:val="0005571E"/>
    <w:rsid w:val="00061005"/>
    <w:rsid w:val="00062D02"/>
    <w:rsid w:val="00063124"/>
    <w:rsid w:val="000642E0"/>
    <w:rsid w:val="00066DE0"/>
    <w:rsid w:val="00070749"/>
    <w:rsid w:val="00070AE9"/>
    <w:rsid w:val="00071F38"/>
    <w:rsid w:val="00075011"/>
    <w:rsid w:val="00075996"/>
    <w:rsid w:val="00076267"/>
    <w:rsid w:val="00081781"/>
    <w:rsid w:val="00083E85"/>
    <w:rsid w:val="00084053"/>
    <w:rsid w:val="00086555"/>
    <w:rsid w:val="00086EB8"/>
    <w:rsid w:val="000871C4"/>
    <w:rsid w:val="000872BF"/>
    <w:rsid w:val="00090CFE"/>
    <w:rsid w:val="00091C53"/>
    <w:rsid w:val="00091CD5"/>
    <w:rsid w:val="00092229"/>
    <w:rsid w:val="00093843"/>
    <w:rsid w:val="00095F04"/>
    <w:rsid w:val="000A0E3D"/>
    <w:rsid w:val="000A560E"/>
    <w:rsid w:val="000A6F5B"/>
    <w:rsid w:val="000A7D80"/>
    <w:rsid w:val="000B15D2"/>
    <w:rsid w:val="000B2FCB"/>
    <w:rsid w:val="000B499C"/>
    <w:rsid w:val="000B4BE0"/>
    <w:rsid w:val="000B5927"/>
    <w:rsid w:val="000B6887"/>
    <w:rsid w:val="000C10FC"/>
    <w:rsid w:val="000C145C"/>
    <w:rsid w:val="000C1ABA"/>
    <w:rsid w:val="000C36FD"/>
    <w:rsid w:val="000C4A49"/>
    <w:rsid w:val="000C53EE"/>
    <w:rsid w:val="000C59B3"/>
    <w:rsid w:val="000C7406"/>
    <w:rsid w:val="000D21E2"/>
    <w:rsid w:val="000D290E"/>
    <w:rsid w:val="000D3275"/>
    <w:rsid w:val="000D4066"/>
    <w:rsid w:val="000D4EF2"/>
    <w:rsid w:val="000D5063"/>
    <w:rsid w:val="000D58C0"/>
    <w:rsid w:val="000E2DA4"/>
    <w:rsid w:val="000E3B62"/>
    <w:rsid w:val="000E4800"/>
    <w:rsid w:val="000E51A3"/>
    <w:rsid w:val="000E5EE9"/>
    <w:rsid w:val="000E6E54"/>
    <w:rsid w:val="000E720F"/>
    <w:rsid w:val="000E7473"/>
    <w:rsid w:val="000F7DA2"/>
    <w:rsid w:val="00100774"/>
    <w:rsid w:val="00101481"/>
    <w:rsid w:val="001018A2"/>
    <w:rsid w:val="00101D92"/>
    <w:rsid w:val="00103472"/>
    <w:rsid w:val="001037F6"/>
    <w:rsid w:val="00104A7E"/>
    <w:rsid w:val="00104BCF"/>
    <w:rsid w:val="00105B5A"/>
    <w:rsid w:val="00106AA8"/>
    <w:rsid w:val="00107698"/>
    <w:rsid w:val="0011002C"/>
    <w:rsid w:val="00110879"/>
    <w:rsid w:val="001135A2"/>
    <w:rsid w:val="001172FB"/>
    <w:rsid w:val="00120DCA"/>
    <w:rsid w:val="0012280F"/>
    <w:rsid w:val="00124624"/>
    <w:rsid w:val="00125A65"/>
    <w:rsid w:val="00125AFA"/>
    <w:rsid w:val="001267F1"/>
    <w:rsid w:val="00127005"/>
    <w:rsid w:val="00127530"/>
    <w:rsid w:val="001303E1"/>
    <w:rsid w:val="001307A1"/>
    <w:rsid w:val="001321B5"/>
    <w:rsid w:val="00134422"/>
    <w:rsid w:val="00137FC3"/>
    <w:rsid w:val="001417CB"/>
    <w:rsid w:val="001422BC"/>
    <w:rsid w:val="001444E5"/>
    <w:rsid w:val="00145FF2"/>
    <w:rsid w:val="0014616B"/>
    <w:rsid w:val="0014630E"/>
    <w:rsid w:val="00146C5B"/>
    <w:rsid w:val="00150237"/>
    <w:rsid w:val="00150A8A"/>
    <w:rsid w:val="001511FB"/>
    <w:rsid w:val="00152E30"/>
    <w:rsid w:val="00153806"/>
    <w:rsid w:val="00154837"/>
    <w:rsid w:val="00156CED"/>
    <w:rsid w:val="00160B68"/>
    <w:rsid w:val="0016171A"/>
    <w:rsid w:val="0016270D"/>
    <w:rsid w:val="001653F7"/>
    <w:rsid w:val="0016573F"/>
    <w:rsid w:val="0016660D"/>
    <w:rsid w:val="00166B75"/>
    <w:rsid w:val="00166E4C"/>
    <w:rsid w:val="0017119F"/>
    <w:rsid w:val="001712CE"/>
    <w:rsid w:val="0017605B"/>
    <w:rsid w:val="00176FED"/>
    <w:rsid w:val="001772EF"/>
    <w:rsid w:val="00187066"/>
    <w:rsid w:val="0019068A"/>
    <w:rsid w:val="001914FF"/>
    <w:rsid w:val="00193D58"/>
    <w:rsid w:val="00194AE9"/>
    <w:rsid w:val="001962E1"/>
    <w:rsid w:val="001965E1"/>
    <w:rsid w:val="0019745F"/>
    <w:rsid w:val="001974FA"/>
    <w:rsid w:val="00197C96"/>
    <w:rsid w:val="001A0204"/>
    <w:rsid w:val="001A0E77"/>
    <w:rsid w:val="001A1DAC"/>
    <w:rsid w:val="001A34A3"/>
    <w:rsid w:val="001A3D16"/>
    <w:rsid w:val="001A58B3"/>
    <w:rsid w:val="001A5FFF"/>
    <w:rsid w:val="001B028B"/>
    <w:rsid w:val="001B028D"/>
    <w:rsid w:val="001B0575"/>
    <w:rsid w:val="001B1674"/>
    <w:rsid w:val="001B59C1"/>
    <w:rsid w:val="001B5B62"/>
    <w:rsid w:val="001B7F18"/>
    <w:rsid w:val="001C0A45"/>
    <w:rsid w:val="001C277E"/>
    <w:rsid w:val="001C2D39"/>
    <w:rsid w:val="001C4C0B"/>
    <w:rsid w:val="001C6B93"/>
    <w:rsid w:val="001C7CD0"/>
    <w:rsid w:val="001D0604"/>
    <w:rsid w:val="001D1781"/>
    <w:rsid w:val="001D3715"/>
    <w:rsid w:val="001E17C9"/>
    <w:rsid w:val="001E346E"/>
    <w:rsid w:val="001E3AFA"/>
    <w:rsid w:val="001E3C70"/>
    <w:rsid w:val="001E419F"/>
    <w:rsid w:val="001F0E4E"/>
    <w:rsid w:val="001F177F"/>
    <w:rsid w:val="001F2E58"/>
    <w:rsid w:val="001F39B9"/>
    <w:rsid w:val="001F3B85"/>
    <w:rsid w:val="001F42FC"/>
    <w:rsid w:val="001F4C72"/>
    <w:rsid w:val="00202EDE"/>
    <w:rsid w:val="00205921"/>
    <w:rsid w:val="00210895"/>
    <w:rsid w:val="00211559"/>
    <w:rsid w:val="002123D3"/>
    <w:rsid w:val="002255E9"/>
    <w:rsid w:val="002273D3"/>
    <w:rsid w:val="002300B6"/>
    <w:rsid w:val="00230B57"/>
    <w:rsid w:val="00232A51"/>
    <w:rsid w:val="00234F76"/>
    <w:rsid w:val="00236269"/>
    <w:rsid w:val="00236E03"/>
    <w:rsid w:val="00237416"/>
    <w:rsid w:val="00240793"/>
    <w:rsid w:val="00241837"/>
    <w:rsid w:val="00242077"/>
    <w:rsid w:val="002421CB"/>
    <w:rsid w:val="00242E87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831"/>
    <w:rsid w:val="002629E2"/>
    <w:rsid w:val="00263782"/>
    <w:rsid w:val="00264195"/>
    <w:rsid w:val="00264BFC"/>
    <w:rsid w:val="00264D93"/>
    <w:rsid w:val="00265237"/>
    <w:rsid w:val="00265ED9"/>
    <w:rsid w:val="0026645F"/>
    <w:rsid w:val="00266BC7"/>
    <w:rsid w:val="00267641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15A0"/>
    <w:rsid w:val="00284C4B"/>
    <w:rsid w:val="0028652D"/>
    <w:rsid w:val="002956AD"/>
    <w:rsid w:val="00296D71"/>
    <w:rsid w:val="002A1D57"/>
    <w:rsid w:val="002A1D8E"/>
    <w:rsid w:val="002A262B"/>
    <w:rsid w:val="002A2E07"/>
    <w:rsid w:val="002A3316"/>
    <w:rsid w:val="002A4EAB"/>
    <w:rsid w:val="002B1A5C"/>
    <w:rsid w:val="002B2742"/>
    <w:rsid w:val="002B7FEE"/>
    <w:rsid w:val="002C1EC0"/>
    <w:rsid w:val="002C38C3"/>
    <w:rsid w:val="002C506E"/>
    <w:rsid w:val="002C64EF"/>
    <w:rsid w:val="002C70EC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1A88"/>
    <w:rsid w:val="002E299F"/>
    <w:rsid w:val="002E39F8"/>
    <w:rsid w:val="002E6E8C"/>
    <w:rsid w:val="002F20C1"/>
    <w:rsid w:val="002F6294"/>
    <w:rsid w:val="00300418"/>
    <w:rsid w:val="00300B6D"/>
    <w:rsid w:val="003025EB"/>
    <w:rsid w:val="00304509"/>
    <w:rsid w:val="0030715B"/>
    <w:rsid w:val="00312BD1"/>
    <w:rsid w:val="0031387C"/>
    <w:rsid w:val="003153D0"/>
    <w:rsid w:val="00315F74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4370E"/>
    <w:rsid w:val="00343A55"/>
    <w:rsid w:val="003445D0"/>
    <w:rsid w:val="00350187"/>
    <w:rsid w:val="0035177A"/>
    <w:rsid w:val="003519C1"/>
    <w:rsid w:val="00351F5F"/>
    <w:rsid w:val="0035353E"/>
    <w:rsid w:val="00354107"/>
    <w:rsid w:val="00357CB1"/>
    <w:rsid w:val="00361012"/>
    <w:rsid w:val="00361371"/>
    <w:rsid w:val="0036140A"/>
    <w:rsid w:val="003622E0"/>
    <w:rsid w:val="00362B47"/>
    <w:rsid w:val="00362BF1"/>
    <w:rsid w:val="00363409"/>
    <w:rsid w:val="003637D7"/>
    <w:rsid w:val="00371C85"/>
    <w:rsid w:val="00372043"/>
    <w:rsid w:val="00372419"/>
    <w:rsid w:val="00372AE7"/>
    <w:rsid w:val="0037703B"/>
    <w:rsid w:val="003809EA"/>
    <w:rsid w:val="003858E8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5F99"/>
    <w:rsid w:val="003A6EEF"/>
    <w:rsid w:val="003B26AC"/>
    <w:rsid w:val="003B2D72"/>
    <w:rsid w:val="003B610B"/>
    <w:rsid w:val="003C0389"/>
    <w:rsid w:val="003C0CDA"/>
    <w:rsid w:val="003C305C"/>
    <w:rsid w:val="003C4156"/>
    <w:rsid w:val="003C472B"/>
    <w:rsid w:val="003C4ABB"/>
    <w:rsid w:val="003C612C"/>
    <w:rsid w:val="003D01EA"/>
    <w:rsid w:val="003D3EA5"/>
    <w:rsid w:val="003D682E"/>
    <w:rsid w:val="003E5793"/>
    <w:rsid w:val="003E5FE7"/>
    <w:rsid w:val="003F0F2C"/>
    <w:rsid w:val="003F11EF"/>
    <w:rsid w:val="003F1C67"/>
    <w:rsid w:val="003F3B2C"/>
    <w:rsid w:val="003F519C"/>
    <w:rsid w:val="003F5711"/>
    <w:rsid w:val="003F65A3"/>
    <w:rsid w:val="003F7E2A"/>
    <w:rsid w:val="004012D1"/>
    <w:rsid w:val="00401780"/>
    <w:rsid w:val="0040551D"/>
    <w:rsid w:val="004078EB"/>
    <w:rsid w:val="004106C6"/>
    <w:rsid w:val="004121AF"/>
    <w:rsid w:val="004148A0"/>
    <w:rsid w:val="00415D6E"/>
    <w:rsid w:val="00415E35"/>
    <w:rsid w:val="0041678A"/>
    <w:rsid w:val="00417DF1"/>
    <w:rsid w:val="00420FCE"/>
    <w:rsid w:val="004222BF"/>
    <w:rsid w:val="00427AC6"/>
    <w:rsid w:val="00431B33"/>
    <w:rsid w:val="00431BA4"/>
    <w:rsid w:val="0043369A"/>
    <w:rsid w:val="00433A2E"/>
    <w:rsid w:val="0043787F"/>
    <w:rsid w:val="00437AC0"/>
    <w:rsid w:val="00440CB4"/>
    <w:rsid w:val="004426A9"/>
    <w:rsid w:val="00443374"/>
    <w:rsid w:val="0044342B"/>
    <w:rsid w:val="00444A0A"/>
    <w:rsid w:val="00444A33"/>
    <w:rsid w:val="004453BB"/>
    <w:rsid w:val="00446EDD"/>
    <w:rsid w:val="00447A58"/>
    <w:rsid w:val="00452946"/>
    <w:rsid w:val="00452C7E"/>
    <w:rsid w:val="004541C8"/>
    <w:rsid w:val="004551F8"/>
    <w:rsid w:val="004552F1"/>
    <w:rsid w:val="0046380B"/>
    <w:rsid w:val="00463A41"/>
    <w:rsid w:val="00463E31"/>
    <w:rsid w:val="00465105"/>
    <w:rsid w:val="00472E74"/>
    <w:rsid w:val="00473A0A"/>
    <w:rsid w:val="00473FBD"/>
    <w:rsid w:val="00474F44"/>
    <w:rsid w:val="004755FC"/>
    <w:rsid w:val="004810CF"/>
    <w:rsid w:val="00482BD9"/>
    <w:rsid w:val="00484CB3"/>
    <w:rsid w:val="00485230"/>
    <w:rsid w:val="00487F08"/>
    <w:rsid w:val="00493A5F"/>
    <w:rsid w:val="00494F25"/>
    <w:rsid w:val="00496789"/>
    <w:rsid w:val="004A0800"/>
    <w:rsid w:val="004A0BA8"/>
    <w:rsid w:val="004A1D3A"/>
    <w:rsid w:val="004A24F1"/>
    <w:rsid w:val="004A3B16"/>
    <w:rsid w:val="004A5356"/>
    <w:rsid w:val="004A7C0A"/>
    <w:rsid w:val="004B07BF"/>
    <w:rsid w:val="004B0E49"/>
    <w:rsid w:val="004B194D"/>
    <w:rsid w:val="004B3171"/>
    <w:rsid w:val="004B322F"/>
    <w:rsid w:val="004B3B90"/>
    <w:rsid w:val="004B49CA"/>
    <w:rsid w:val="004B4D88"/>
    <w:rsid w:val="004B5AB3"/>
    <w:rsid w:val="004C0F47"/>
    <w:rsid w:val="004C2534"/>
    <w:rsid w:val="004C396F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5721"/>
    <w:rsid w:val="004E63AF"/>
    <w:rsid w:val="004E7614"/>
    <w:rsid w:val="004E7D14"/>
    <w:rsid w:val="004F06B2"/>
    <w:rsid w:val="004F17E3"/>
    <w:rsid w:val="004F1DCE"/>
    <w:rsid w:val="004F290A"/>
    <w:rsid w:val="004F2BA0"/>
    <w:rsid w:val="004F3827"/>
    <w:rsid w:val="004F3ECA"/>
    <w:rsid w:val="004F3F6F"/>
    <w:rsid w:val="004F41D3"/>
    <w:rsid w:val="004F550C"/>
    <w:rsid w:val="004F65E7"/>
    <w:rsid w:val="004F736A"/>
    <w:rsid w:val="00501D7B"/>
    <w:rsid w:val="005025F6"/>
    <w:rsid w:val="00503270"/>
    <w:rsid w:val="005039EC"/>
    <w:rsid w:val="00503DBA"/>
    <w:rsid w:val="00503F4B"/>
    <w:rsid w:val="00504057"/>
    <w:rsid w:val="00507EFD"/>
    <w:rsid w:val="005103F3"/>
    <w:rsid w:val="00511B37"/>
    <w:rsid w:val="00512899"/>
    <w:rsid w:val="00512E2E"/>
    <w:rsid w:val="0051434C"/>
    <w:rsid w:val="00514B15"/>
    <w:rsid w:val="0051576F"/>
    <w:rsid w:val="00516695"/>
    <w:rsid w:val="00520182"/>
    <w:rsid w:val="005201B1"/>
    <w:rsid w:val="00523B29"/>
    <w:rsid w:val="00525B29"/>
    <w:rsid w:val="00525C8C"/>
    <w:rsid w:val="005261F7"/>
    <w:rsid w:val="0052661C"/>
    <w:rsid w:val="005316D6"/>
    <w:rsid w:val="00533B94"/>
    <w:rsid w:val="00534C12"/>
    <w:rsid w:val="00543429"/>
    <w:rsid w:val="00544283"/>
    <w:rsid w:val="0054477F"/>
    <w:rsid w:val="00551C8B"/>
    <w:rsid w:val="00552522"/>
    <w:rsid w:val="00552C00"/>
    <w:rsid w:val="00552D6F"/>
    <w:rsid w:val="00553E7C"/>
    <w:rsid w:val="00554046"/>
    <w:rsid w:val="00554154"/>
    <w:rsid w:val="00554B49"/>
    <w:rsid w:val="00555473"/>
    <w:rsid w:val="005569E0"/>
    <w:rsid w:val="005607A8"/>
    <w:rsid w:val="0056136C"/>
    <w:rsid w:val="00563C33"/>
    <w:rsid w:val="00564A56"/>
    <w:rsid w:val="005658B0"/>
    <w:rsid w:val="00566BEA"/>
    <w:rsid w:val="0057042D"/>
    <w:rsid w:val="005711D8"/>
    <w:rsid w:val="00573055"/>
    <w:rsid w:val="00573BA2"/>
    <w:rsid w:val="00582909"/>
    <w:rsid w:val="00583FFF"/>
    <w:rsid w:val="00584756"/>
    <w:rsid w:val="005861F5"/>
    <w:rsid w:val="00591022"/>
    <w:rsid w:val="00591195"/>
    <w:rsid w:val="005915AE"/>
    <w:rsid w:val="005929E7"/>
    <w:rsid w:val="005931F5"/>
    <w:rsid w:val="00593EFD"/>
    <w:rsid w:val="005949DC"/>
    <w:rsid w:val="00596743"/>
    <w:rsid w:val="005A096A"/>
    <w:rsid w:val="005A138A"/>
    <w:rsid w:val="005A1B0B"/>
    <w:rsid w:val="005A395B"/>
    <w:rsid w:val="005A4D0C"/>
    <w:rsid w:val="005A61F4"/>
    <w:rsid w:val="005B4FEF"/>
    <w:rsid w:val="005B75BE"/>
    <w:rsid w:val="005C1BD4"/>
    <w:rsid w:val="005C2192"/>
    <w:rsid w:val="005C4BE1"/>
    <w:rsid w:val="005C50A9"/>
    <w:rsid w:val="005C5F26"/>
    <w:rsid w:val="005D116D"/>
    <w:rsid w:val="005D2190"/>
    <w:rsid w:val="005D53BE"/>
    <w:rsid w:val="005D6829"/>
    <w:rsid w:val="005D7536"/>
    <w:rsid w:val="005E023F"/>
    <w:rsid w:val="005E29BE"/>
    <w:rsid w:val="005E3F0C"/>
    <w:rsid w:val="005E6190"/>
    <w:rsid w:val="005E6EDE"/>
    <w:rsid w:val="005E7FAE"/>
    <w:rsid w:val="005F061E"/>
    <w:rsid w:val="005F14D3"/>
    <w:rsid w:val="005F17FE"/>
    <w:rsid w:val="005F45E7"/>
    <w:rsid w:val="005F5218"/>
    <w:rsid w:val="00601A07"/>
    <w:rsid w:val="00601CB2"/>
    <w:rsid w:val="006033CF"/>
    <w:rsid w:val="00604CD1"/>
    <w:rsid w:val="00607659"/>
    <w:rsid w:val="00610B8C"/>
    <w:rsid w:val="00611070"/>
    <w:rsid w:val="00613870"/>
    <w:rsid w:val="006143E5"/>
    <w:rsid w:val="006147BF"/>
    <w:rsid w:val="006156B9"/>
    <w:rsid w:val="00615A84"/>
    <w:rsid w:val="00617034"/>
    <w:rsid w:val="006172E7"/>
    <w:rsid w:val="00617642"/>
    <w:rsid w:val="00621E2F"/>
    <w:rsid w:val="00623E2B"/>
    <w:rsid w:val="006268FF"/>
    <w:rsid w:val="00627C8A"/>
    <w:rsid w:val="006326A1"/>
    <w:rsid w:val="00635C22"/>
    <w:rsid w:val="006362BD"/>
    <w:rsid w:val="006418A2"/>
    <w:rsid w:val="006427DA"/>
    <w:rsid w:val="0064353D"/>
    <w:rsid w:val="006439A5"/>
    <w:rsid w:val="00643C96"/>
    <w:rsid w:val="00645AB7"/>
    <w:rsid w:val="00650DDB"/>
    <w:rsid w:val="00651649"/>
    <w:rsid w:val="00651CF1"/>
    <w:rsid w:val="00651D15"/>
    <w:rsid w:val="006524C5"/>
    <w:rsid w:val="0065303F"/>
    <w:rsid w:val="0065507A"/>
    <w:rsid w:val="0065571B"/>
    <w:rsid w:val="00656250"/>
    <w:rsid w:val="006567CF"/>
    <w:rsid w:val="00663C4D"/>
    <w:rsid w:val="00665294"/>
    <w:rsid w:val="00665970"/>
    <w:rsid w:val="006710DF"/>
    <w:rsid w:val="00673A31"/>
    <w:rsid w:val="006742E8"/>
    <w:rsid w:val="00675D40"/>
    <w:rsid w:val="006817A9"/>
    <w:rsid w:val="00683186"/>
    <w:rsid w:val="006852DE"/>
    <w:rsid w:val="006902C1"/>
    <w:rsid w:val="00692434"/>
    <w:rsid w:val="006950C7"/>
    <w:rsid w:val="00696639"/>
    <w:rsid w:val="00697635"/>
    <w:rsid w:val="00697C60"/>
    <w:rsid w:val="006A0258"/>
    <w:rsid w:val="006A09E2"/>
    <w:rsid w:val="006A1416"/>
    <w:rsid w:val="006A1A52"/>
    <w:rsid w:val="006A3162"/>
    <w:rsid w:val="006A47E0"/>
    <w:rsid w:val="006A5B28"/>
    <w:rsid w:val="006A5FF3"/>
    <w:rsid w:val="006B1E5C"/>
    <w:rsid w:val="006B67DF"/>
    <w:rsid w:val="006B696A"/>
    <w:rsid w:val="006C131F"/>
    <w:rsid w:val="006C2F8C"/>
    <w:rsid w:val="006C3557"/>
    <w:rsid w:val="006C410C"/>
    <w:rsid w:val="006C4182"/>
    <w:rsid w:val="006C555C"/>
    <w:rsid w:val="006C745C"/>
    <w:rsid w:val="006D0943"/>
    <w:rsid w:val="006D2BF7"/>
    <w:rsid w:val="006D5B5C"/>
    <w:rsid w:val="006D673E"/>
    <w:rsid w:val="006E076F"/>
    <w:rsid w:val="006E11A1"/>
    <w:rsid w:val="006E25B8"/>
    <w:rsid w:val="006E25BA"/>
    <w:rsid w:val="006E5560"/>
    <w:rsid w:val="006E590A"/>
    <w:rsid w:val="006E7FD9"/>
    <w:rsid w:val="006F1DD4"/>
    <w:rsid w:val="006F4A05"/>
    <w:rsid w:val="006F5658"/>
    <w:rsid w:val="006F59D5"/>
    <w:rsid w:val="007006BD"/>
    <w:rsid w:val="00700BA9"/>
    <w:rsid w:val="0070267B"/>
    <w:rsid w:val="00702884"/>
    <w:rsid w:val="007039E9"/>
    <w:rsid w:val="00703C80"/>
    <w:rsid w:val="00710C82"/>
    <w:rsid w:val="00711EE0"/>
    <w:rsid w:val="00712158"/>
    <w:rsid w:val="00712804"/>
    <w:rsid w:val="0071355B"/>
    <w:rsid w:val="00713B66"/>
    <w:rsid w:val="00714116"/>
    <w:rsid w:val="007141C2"/>
    <w:rsid w:val="00715099"/>
    <w:rsid w:val="007154E9"/>
    <w:rsid w:val="00717404"/>
    <w:rsid w:val="00717A60"/>
    <w:rsid w:val="00721A04"/>
    <w:rsid w:val="00726C49"/>
    <w:rsid w:val="0072746E"/>
    <w:rsid w:val="00731407"/>
    <w:rsid w:val="007321D4"/>
    <w:rsid w:val="00735416"/>
    <w:rsid w:val="00735BAE"/>
    <w:rsid w:val="00735E38"/>
    <w:rsid w:val="00741504"/>
    <w:rsid w:val="00742220"/>
    <w:rsid w:val="0074334E"/>
    <w:rsid w:val="0074340D"/>
    <w:rsid w:val="00743588"/>
    <w:rsid w:val="00744621"/>
    <w:rsid w:val="0074488E"/>
    <w:rsid w:val="00747527"/>
    <w:rsid w:val="00747BD4"/>
    <w:rsid w:val="007519DD"/>
    <w:rsid w:val="00757A02"/>
    <w:rsid w:val="00757D66"/>
    <w:rsid w:val="00760A3B"/>
    <w:rsid w:val="007633D5"/>
    <w:rsid w:val="007635E5"/>
    <w:rsid w:val="00765184"/>
    <w:rsid w:val="007654BE"/>
    <w:rsid w:val="00766011"/>
    <w:rsid w:val="00766100"/>
    <w:rsid w:val="00766C0B"/>
    <w:rsid w:val="00771FEA"/>
    <w:rsid w:val="00772440"/>
    <w:rsid w:val="00772EE3"/>
    <w:rsid w:val="00773E21"/>
    <w:rsid w:val="0077652D"/>
    <w:rsid w:val="00780E72"/>
    <w:rsid w:val="00781BA5"/>
    <w:rsid w:val="00781BAE"/>
    <w:rsid w:val="00781D19"/>
    <w:rsid w:val="007850B0"/>
    <w:rsid w:val="00785842"/>
    <w:rsid w:val="007858FB"/>
    <w:rsid w:val="00785F4C"/>
    <w:rsid w:val="007864D9"/>
    <w:rsid w:val="0078741B"/>
    <w:rsid w:val="007912A7"/>
    <w:rsid w:val="007945E9"/>
    <w:rsid w:val="0079688E"/>
    <w:rsid w:val="007A0834"/>
    <w:rsid w:val="007A2E81"/>
    <w:rsid w:val="007A520D"/>
    <w:rsid w:val="007A5AFB"/>
    <w:rsid w:val="007B2715"/>
    <w:rsid w:val="007B4BE5"/>
    <w:rsid w:val="007B526B"/>
    <w:rsid w:val="007B530F"/>
    <w:rsid w:val="007B598C"/>
    <w:rsid w:val="007B64DF"/>
    <w:rsid w:val="007B6936"/>
    <w:rsid w:val="007B6CD9"/>
    <w:rsid w:val="007C0A84"/>
    <w:rsid w:val="007C1578"/>
    <w:rsid w:val="007D26A6"/>
    <w:rsid w:val="007D515C"/>
    <w:rsid w:val="007D5594"/>
    <w:rsid w:val="007D5891"/>
    <w:rsid w:val="007D5B7D"/>
    <w:rsid w:val="007D6F2B"/>
    <w:rsid w:val="007E072C"/>
    <w:rsid w:val="007E0D3C"/>
    <w:rsid w:val="007E1795"/>
    <w:rsid w:val="007E1A02"/>
    <w:rsid w:val="007E286F"/>
    <w:rsid w:val="007E5E1F"/>
    <w:rsid w:val="007E65EF"/>
    <w:rsid w:val="007E797B"/>
    <w:rsid w:val="007F1366"/>
    <w:rsid w:val="007F2259"/>
    <w:rsid w:val="007F2CB8"/>
    <w:rsid w:val="007F3380"/>
    <w:rsid w:val="007F4308"/>
    <w:rsid w:val="007F5BC0"/>
    <w:rsid w:val="007F6E2D"/>
    <w:rsid w:val="00800FB0"/>
    <w:rsid w:val="008037E5"/>
    <w:rsid w:val="00803AD5"/>
    <w:rsid w:val="00803CA6"/>
    <w:rsid w:val="00804B5D"/>
    <w:rsid w:val="008053DB"/>
    <w:rsid w:val="00806FF9"/>
    <w:rsid w:val="008105A0"/>
    <w:rsid w:val="008109CE"/>
    <w:rsid w:val="00810E6E"/>
    <w:rsid w:val="00811A99"/>
    <w:rsid w:val="0081628D"/>
    <w:rsid w:val="00822810"/>
    <w:rsid w:val="00822A2F"/>
    <w:rsid w:val="00822B83"/>
    <w:rsid w:val="00823AB7"/>
    <w:rsid w:val="00823E85"/>
    <w:rsid w:val="0082487C"/>
    <w:rsid w:val="00825655"/>
    <w:rsid w:val="00826A78"/>
    <w:rsid w:val="008303F0"/>
    <w:rsid w:val="0083054C"/>
    <w:rsid w:val="00830DFE"/>
    <w:rsid w:val="008347FE"/>
    <w:rsid w:val="00836FA1"/>
    <w:rsid w:val="00843BF5"/>
    <w:rsid w:val="00844D4F"/>
    <w:rsid w:val="008463CC"/>
    <w:rsid w:val="00852156"/>
    <w:rsid w:val="00852912"/>
    <w:rsid w:val="00853988"/>
    <w:rsid w:val="0085582D"/>
    <w:rsid w:val="00856501"/>
    <w:rsid w:val="00857E50"/>
    <w:rsid w:val="00857EFE"/>
    <w:rsid w:val="008609F0"/>
    <w:rsid w:val="0086133D"/>
    <w:rsid w:val="0086141C"/>
    <w:rsid w:val="00862163"/>
    <w:rsid w:val="008632B7"/>
    <w:rsid w:val="008635EF"/>
    <w:rsid w:val="00867060"/>
    <w:rsid w:val="008671B9"/>
    <w:rsid w:val="00870B97"/>
    <w:rsid w:val="00872C14"/>
    <w:rsid w:val="00873788"/>
    <w:rsid w:val="00873E0B"/>
    <w:rsid w:val="00875247"/>
    <w:rsid w:val="0087560C"/>
    <w:rsid w:val="00875EE5"/>
    <w:rsid w:val="00876EBE"/>
    <w:rsid w:val="00880842"/>
    <w:rsid w:val="00881AFE"/>
    <w:rsid w:val="00883DF2"/>
    <w:rsid w:val="00886126"/>
    <w:rsid w:val="00886F18"/>
    <w:rsid w:val="00887312"/>
    <w:rsid w:val="008877D5"/>
    <w:rsid w:val="0089227E"/>
    <w:rsid w:val="00892C9B"/>
    <w:rsid w:val="00893836"/>
    <w:rsid w:val="008964A9"/>
    <w:rsid w:val="00897E8A"/>
    <w:rsid w:val="008A13D0"/>
    <w:rsid w:val="008A4500"/>
    <w:rsid w:val="008A72D0"/>
    <w:rsid w:val="008B0119"/>
    <w:rsid w:val="008B0D13"/>
    <w:rsid w:val="008B4868"/>
    <w:rsid w:val="008B4C47"/>
    <w:rsid w:val="008B54A1"/>
    <w:rsid w:val="008B5AF9"/>
    <w:rsid w:val="008B638C"/>
    <w:rsid w:val="008B6CD2"/>
    <w:rsid w:val="008C14AA"/>
    <w:rsid w:val="008C32D3"/>
    <w:rsid w:val="008C4E9B"/>
    <w:rsid w:val="008D0232"/>
    <w:rsid w:val="008D0670"/>
    <w:rsid w:val="008D2527"/>
    <w:rsid w:val="008D3B56"/>
    <w:rsid w:val="008D3F72"/>
    <w:rsid w:val="008D4E0F"/>
    <w:rsid w:val="008D5536"/>
    <w:rsid w:val="008D558C"/>
    <w:rsid w:val="008D6BCE"/>
    <w:rsid w:val="008D6CCE"/>
    <w:rsid w:val="008D740A"/>
    <w:rsid w:val="008E134B"/>
    <w:rsid w:val="008E2CFB"/>
    <w:rsid w:val="008E3981"/>
    <w:rsid w:val="008E427D"/>
    <w:rsid w:val="008E487C"/>
    <w:rsid w:val="008E50CF"/>
    <w:rsid w:val="008E77F3"/>
    <w:rsid w:val="008F00D3"/>
    <w:rsid w:val="008F15A9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6EAD"/>
    <w:rsid w:val="00907647"/>
    <w:rsid w:val="00910264"/>
    <w:rsid w:val="0091062E"/>
    <w:rsid w:val="00913467"/>
    <w:rsid w:val="009140BD"/>
    <w:rsid w:val="00916597"/>
    <w:rsid w:val="00917E5E"/>
    <w:rsid w:val="0092267C"/>
    <w:rsid w:val="00922C9A"/>
    <w:rsid w:val="00923468"/>
    <w:rsid w:val="00923C57"/>
    <w:rsid w:val="00923CAA"/>
    <w:rsid w:val="00925623"/>
    <w:rsid w:val="009279A0"/>
    <w:rsid w:val="00927FC5"/>
    <w:rsid w:val="00930199"/>
    <w:rsid w:val="00930F7D"/>
    <w:rsid w:val="009332AA"/>
    <w:rsid w:val="00934AA2"/>
    <w:rsid w:val="00937484"/>
    <w:rsid w:val="009438B5"/>
    <w:rsid w:val="00944CDA"/>
    <w:rsid w:val="00951614"/>
    <w:rsid w:val="00952240"/>
    <w:rsid w:val="00952543"/>
    <w:rsid w:val="0095335F"/>
    <w:rsid w:val="0095702D"/>
    <w:rsid w:val="00957736"/>
    <w:rsid w:val="009607A2"/>
    <w:rsid w:val="00963080"/>
    <w:rsid w:val="00963671"/>
    <w:rsid w:val="00965687"/>
    <w:rsid w:val="0097063F"/>
    <w:rsid w:val="00972797"/>
    <w:rsid w:val="00973110"/>
    <w:rsid w:val="0097389A"/>
    <w:rsid w:val="00974437"/>
    <w:rsid w:val="00974BC1"/>
    <w:rsid w:val="00975751"/>
    <w:rsid w:val="00976455"/>
    <w:rsid w:val="009770AE"/>
    <w:rsid w:val="00980280"/>
    <w:rsid w:val="0098071D"/>
    <w:rsid w:val="00982037"/>
    <w:rsid w:val="00982F71"/>
    <w:rsid w:val="00984926"/>
    <w:rsid w:val="00985711"/>
    <w:rsid w:val="00985720"/>
    <w:rsid w:val="009859FB"/>
    <w:rsid w:val="00986691"/>
    <w:rsid w:val="00986A8E"/>
    <w:rsid w:val="00986CC0"/>
    <w:rsid w:val="00987CBF"/>
    <w:rsid w:val="00987E84"/>
    <w:rsid w:val="00991DBF"/>
    <w:rsid w:val="009920A6"/>
    <w:rsid w:val="00992FE2"/>
    <w:rsid w:val="00994971"/>
    <w:rsid w:val="009A1D17"/>
    <w:rsid w:val="009A4BB1"/>
    <w:rsid w:val="009A5B14"/>
    <w:rsid w:val="009A64D3"/>
    <w:rsid w:val="009A6FEF"/>
    <w:rsid w:val="009B0598"/>
    <w:rsid w:val="009B0D7C"/>
    <w:rsid w:val="009B18EA"/>
    <w:rsid w:val="009B2889"/>
    <w:rsid w:val="009B4052"/>
    <w:rsid w:val="009B4A04"/>
    <w:rsid w:val="009B551A"/>
    <w:rsid w:val="009B626C"/>
    <w:rsid w:val="009C02DF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3092"/>
    <w:rsid w:val="009E0666"/>
    <w:rsid w:val="009E2187"/>
    <w:rsid w:val="009E2FFA"/>
    <w:rsid w:val="009E4E8E"/>
    <w:rsid w:val="009E5CAE"/>
    <w:rsid w:val="009E655F"/>
    <w:rsid w:val="009E660D"/>
    <w:rsid w:val="009F1C53"/>
    <w:rsid w:val="009F3F3D"/>
    <w:rsid w:val="009F6F9A"/>
    <w:rsid w:val="00A0037D"/>
    <w:rsid w:val="00A01751"/>
    <w:rsid w:val="00A0314B"/>
    <w:rsid w:val="00A03346"/>
    <w:rsid w:val="00A03934"/>
    <w:rsid w:val="00A03C34"/>
    <w:rsid w:val="00A06415"/>
    <w:rsid w:val="00A06C58"/>
    <w:rsid w:val="00A078A9"/>
    <w:rsid w:val="00A13BA8"/>
    <w:rsid w:val="00A16642"/>
    <w:rsid w:val="00A16766"/>
    <w:rsid w:val="00A16E29"/>
    <w:rsid w:val="00A17B22"/>
    <w:rsid w:val="00A21C50"/>
    <w:rsid w:val="00A21F14"/>
    <w:rsid w:val="00A23C49"/>
    <w:rsid w:val="00A24508"/>
    <w:rsid w:val="00A27DAA"/>
    <w:rsid w:val="00A30A2B"/>
    <w:rsid w:val="00A3421E"/>
    <w:rsid w:val="00A36BED"/>
    <w:rsid w:val="00A373CF"/>
    <w:rsid w:val="00A42374"/>
    <w:rsid w:val="00A42A01"/>
    <w:rsid w:val="00A4386B"/>
    <w:rsid w:val="00A444F7"/>
    <w:rsid w:val="00A446F4"/>
    <w:rsid w:val="00A44936"/>
    <w:rsid w:val="00A4575C"/>
    <w:rsid w:val="00A465B2"/>
    <w:rsid w:val="00A46742"/>
    <w:rsid w:val="00A47BD2"/>
    <w:rsid w:val="00A47D6D"/>
    <w:rsid w:val="00A501E0"/>
    <w:rsid w:val="00A50F1B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08C9"/>
    <w:rsid w:val="00A712D4"/>
    <w:rsid w:val="00A71D0C"/>
    <w:rsid w:val="00A72CAC"/>
    <w:rsid w:val="00A73165"/>
    <w:rsid w:val="00A7550B"/>
    <w:rsid w:val="00A7578E"/>
    <w:rsid w:val="00A7668C"/>
    <w:rsid w:val="00A769B0"/>
    <w:rsid w:val="00A76AAB"/>
    <w:rsid w:val="00A81252"/>
    <w:rsid w:val="00A82C1A"/>
    <w:rsid w:val="00A843E7"/>
    <w:rsid w:val="00A84BA0"/>
    <w:rsid w:val="00A85992"/>
    <w:rsid w:val="00A90078"/>
    <w:rsid w:val="00A93B05"/>
    <w:rsid w:val="00A95263"/>
    <w:rsid w:val="00AA5B07"/>
    <w:rsid w:val="00AA6899"/>
    <w:rsid w:val="00AA746F"/>
    <w:rsid w:val="00AB0400"/>
    <w:rsid w:val="00AB257C"/>
    <w:rsid w:val="00AB557A"/>
    <w:rsid w:val="00AB7822"/>
    <w:rsid w:val="00AB7BC4"/>
    <w:rsid w:val="00AC1CF7"/>
    <w:rsid w:val="00AC35C3"/>
    <w:rsid w:val="00AC3F11"/>
    <w:rsid w:val="00AC5130"/>
    <w:rsid w:val="00AC6ACD"/>
    <w:rsid w:val="00AC7E8A"/>
    <w:rsid w:val="00AD2C57"/>
    <w:rsid w:val="00AD4376"/>
    <w:rsid w:val="00AD507D"/>
    <w:rsid w:val="00AD6EE9"/>
    <w:rsid w:val="00AE0DAA"/>
    <w:rsid w:val="00AE3FC9"/>
    <w:rsid w:val="00AE6A62"/>
    <w:rsid w:val="00AE6FBD"/>
    <w:rsid w:val="00AE787D"/>
    <w:rsid w:val="00AF6FD7"/>
    <w:rsid w:val="00B02F18"/>
    <w:rsid w:val="00B03FA3"/>
    <w:rsid w:val="00B06F68"/>
    <w:rsid w:val="00B07142"/>
    <w:rsid w:val="00B0742F"/>
    <w:rsid w:val="00B1036E"/>
    <w:rsid w:val="00B10AA0"/>
    <w:rsid w:val="00B11572"/>
    <w:rsid w:val="00B151F9"/>
    <w:rsid w:val="00B15B77"/>
    <w:rsid w:val="00B16E67"/>
    <w:rsid w:val="00B17A62"/>
    <w:rsid w:val="00B205E9"/>
    <w:rsid w:val="00B22E02"/>
    <w:rsid w:val="00B239C6"/>
    <w:rsid w:val="00B25419"/>
    <w:rsid w:val="00B25D5E"/>
    <w:rsid w:val="00B279A1"/>
    <w:rsid w:val="00B27B87"/>
    <w:rsid w:val="00B30939"/>
    <w:rsid w:val="00B317DB"/>
    <w:rsid w:val="00B332DB"/>
    <w:rsid w:val="00B3478F"/>
    <w:rsid w:val="00B369E0"/>
    <w:rsid w:val="00B41348"/>
    <w:rsid w:val="00B44270"/>
    <w:rsid w:val="00B44C63"/>
    <w:rsid w:val="00B44DD0"/>
    <w:rsid w:val="00B51B33"/>
    <w:rsid w:val="00B52244"/>
    <w:rsid w:val="00B53784"/>
    <w:rsid w:val="00B53F37"/>
    <w:rsid w:val="00B5478A"/>
    <w:rsid w:val="00B54E46"/>
    <w:rsid w:val="00B568CB"/>
    <w:rsid w:val="00B603A8"/>
    <w:rsid w:val="00B6050B"/>
    <w:rsid w:val="00B610B7"/>
    <w:rsid w:val="00B62254"/>
    <w:rsid w:val="00B64EBD"/>
    <w:rsid w:val="00B660AC"/>
    <w:rsid w:val="00B6702D"/>
    <w:rsid w:val="00B71E77"/>
    <w:rsid w:val="00B73768"/>
    <w:rsid w:val="00B739DC"/>
    <w:rsid w:val="00B74774"/>
    <w:rsid w:val="00B7528E"/>
    <w:rsid w:val="00B773FB"/>
    <w:rsid w:val="00B8108C"/>
    <w:rsid w:val="00B82516"/>
    <w:rsid w:val="00B82C7F"/>
    <w:rsid w:val="00B835D3"/>
    <w:rsid w:val="00B85290"/>
    <w:rsid w:val="00B87A70"/>
    <w:rsid w:val="00B92F40"/>
    <w:rsid w:val="00B95713"/>
    <w:rsid w:val="00B960F0"/>
    <w:rsid w:val="00B96C06"/>
    <w:rsid w:val="00B96C18"/>
    <w:rsid w:val="00BA089A"/>
    <w:rsid w:val="00BA149C"/>
    <w:rsid w:val="00BA1643"/>
    <w:rsid w:val="00BA2BEC"/>
    <w:rsid w:val="00BA58A8"/>
    <w:rsid w:val="00BA720B"/>
    <w:rsid w:val="00BB0A27"/>
    <w:rsid w:val="00BB1372"/>
    <w:rsid w:val="00BB3207"/>
    <w:rsid w:val="00BB3BBD"/>
    <w:rsid w:val="00BB49D0"/>
    <w:rsid w:val="00BB5714"/>
    <w:rsid w:val="00BB6B08"/>
    <w:rsid w:val="00BB7BAD"/>
    <w:rsid w:val="00BB7D3D"/>
    <w:rsid w:val="00BC103F"/>
    <w:rsid w:val="00BC20B4"/>
    <w:rsid w:val="00BC27AC"/>
    <w:rsid w:val="00BC4059"/>
    <w:rsid w:val="00BC45FB"/>
    <w:rsid w:val="00BC5CB6"/>
    <w:rsid w:val="00BC6169"/>
    <w:rsid w:val="00BD0B7C"/>
    <w:rsid w:val="00BD1035"/>
    <w:rsid w:val="00BD2121"/>
    <w:rsid w:val="00BE004C"/>
    <w:rsid w:val="00BE12EE"/>
    <w:rsid w:val="00BE1CDB"/>
    <w:rsid w:val="00BE2CD4"/>
    <w:rsid w:val="00BE557E"/>
    <w:rsid w:val="00BE75EA"/>
    <w:rsid w:val="00BF1AC8"/>
    <w:rsid w:val="00BF2D80"/>
    <w:rsid w:val="00BF6D49"/>
    <w:rsid w:val="00BF7439"/>
    <w:rsid w:val="00BF74D2"/>
    <w:rsid w:val="00C03FDC"/>
    <w:rsid w:val="00C052A3"/>
    <w:rsid w:val="00C0695D"/>
    <w:rsid w:val="00C12C91"/>
    <w:rsid w:val="00C133D7"/>
    <w:rsid w:val="00C15336"/>
    <w:rsid w:val="00C15FAB"/>
    <w:rsid w:val="00C16A25"/>
    <w:rsid w:val="00C16CB4"/>
    <w:rsid w:val="00C17705"/>
    <w:rsid w:val="00C17FB3"/>
    <w:rsid w:val="00C20CB4"/>
    <w:rsid w:val="00C219FD"/>
    <w:rsid w:val="00C228B5"/>
    <w:rsid w:val="00C234D6"/>
    <w:rsid w:val="00C242B3"/>
    <w:rsid w:val="00C25087"/>
    <w:rsid w:val="00C2763E"/>
    <w:rsid w:val="00C27FA6"/>
    <w:rsid w:val="00C30990"/>
    <w:rsid w:val="00C31238"/>
    <w:rsid w:val="00C32C07"/>
    <w:rsid w:val="00C333DA"/>
    <w:rsid w:val="00C33DBE"/>
    <w:rsid w:val="00C362E4"/>
    <w:rsid w:val="00C367CE"/>
    <w:rsid w:val="00C375FB"/>
    <w:rsid w:val="00C37FAE"/>
    <w:rsid w:val="00C413AD"/>
    <w:rsid w:val="00C43213"/>
    <w:rsid w:val="00C464E2"/>
    <w:rsid w:val="00C50DF4"/>
    <w:rsid w:val="00C52A7D"/>
    <w:rsid w:val="00C52DA0"/>
    <w:rsid w:val="00C53A07"/>
    <w:rsid w:val="00C54AD6"/>
    <w:rsid w:val="00C54C00"/>
    <w:rsid w:val="00C56565"/>
    <w:rsid w:val="00C60312"/>
    <w:rsid w:val="00C61549"/>
    <w:rsid w:val="00C6176D"/>
    <w:rsid w:val="00C61D87"/>
    <w:rsid w:val="00C647B1"/>
    <w:rsid w:val="00C66AC1"/>
    <w:rsid w:val="00C67FBA"/>
    <w:rsid w:val="00C701BC"/>
    <w:rsid w:val="00C703D9"/>
    <w:rsid w:val="00C71DE7"/>
    <w:rsid w:val="00C73BC7"/>
    <w:rsid w:val="00C75306"/>
    <w:rsid w:val="00C76B70"/>
    <w:rsid w:val="00C775D4"/>
    <w:rsid w:val="00C77974"/>
    <w:rsid w:val="00C85D1A"/>
    <w:rsid w:val="00C91FCF"/>
    <w:rsid w:val="00C9238D"/>
    <w:rsid w:val="00C94357"/>
    <w:rsid w:val="00C956BC"/>
    <w:rsid w:val="00C9626D"/>
    <w:rsid w:val="00CA1005"/>
    <w:rsid w:val="00CA6540"/>
    <w:rsid w:val="00CB1013"/>
    <w:rsid w:val="00CB1115"/>
    <w:rsid w:val="00CB11EC"/>
    <w:rsid w:val="00CB14AC"/>
    <w:rsid w:val="00CB19F4"/>
    <w:rsid w:val="00CB213F"/>
    <w:rsid w:val="00CB3C3C"/>
    <w:rsid w:val="00CB3E01"/>
    <w:rsid w:val="00CB4CBF"/>
    <w:rsid w:val="00CC0006"/>
    <w:rsid w:val="00CC0D20"/>
    <w:rsid w:val="00CC2560"/>
    <w:rsid w:val="00CC4564"/>
    <w:rsid w:val="00CC5665"/>
    <w:rsid w:val="00CC632A"/>
    <w:rsid w:val="00CC6780"/>
    <w:rsid w:val="00CC7A5C"/>
    <w:rsid w:val="00CC7D93"/>
    <w:rsid w:val="00CD05B8"/>
    <w:rsid w:val="00CD0832"/>
    <w:rsid w:val="00CD1B39"/>
    <w:rsid w:val="00CD1D24"/>
    <w:rsid w:val="00CD318E"/>
    <w:rsid w:val="00CD3695"/>
    <w:rsid w:val="00CD6016"/>
    <w:rsid w:val="00CD67DE"/>
    <w:rsid w:val="00CD7E52"/>
    <w:rsid w:val="00CE333A"/>
    <w:rsid w:val="00CE3A90"/>
    <w:rsid w:val="00CE6E13"/>
    <w:rsid w:val="00CE76C2"/>
    <w:rsid w:val="00CF1F8F"/>
    <w:rsid w:val="00CF4A14"/>
    <w:rsid w:val="00CF581B"/>
    <w:rsid w:val="00CF63B8"/>
    <w:rsid w:val="00CF668E"/>
    <w:rsid w:val="00D01BB6"/>
    <w:rsid w:val="00D01FB5"/>
    <w:rsid w:val="00D02558"/>
    <w:rsid w:val="00D0423F"/>
    <w:rsid w:val="00D0693F"/>
    <w:rsid w:val="00D075CD"/>
    <w:rsid w:val="00D07C11"/>
    <w:rsid w:val="00D07EA6"/>
    <w:rsid w:val="00D10437"/>
    <w:rsid w:val="00D11E3E"/>
    <w:rsid w:val="00D123B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DC1"/>
    <w:rsid w:val="00D32DE3"/>
    <w:rsid w:val="00D33E96"/>
    <w:rsid w:val="00D425A1"/>
    <w:rsid w:val="00D439EF"/>
    <w:rsid w:val="00D44ACD"/>
    <w:rsid w:val="00D51B1B"/>
    <w:rsid w:val="00D51C8D"/>
    <w:rsid w:val="00D52943"/>
    <w:rsid w:val="00D52CAF"/>
    <w:rsid w:val="00D53630"/>
    <w:rsid w:val="00D5480E"/>
    <w:rsid w:val="00D55D50"/>
    <w:rsid w:val="00D626BD"/>
    <w:rsid w:val="00D62857"/>
    <w:rsid w:val="00D62AC6"/>
    <w:rsid w:val="00D635E1"/>
    <w:rsid w:val="00D6679E"/>
    <w:rsid w:val="00D67CDE"/>
    <w:rsid w:val="00D70D72"/>
    <w:rsid w:val="00D70EFD"/>
    <w:rsid w:val="00D728B1"/>
    <w:rsid w:val="00D745CB"/>
    <w:rsid w:val="00D75459"/>
    <w:rsid w:val="00D80852"/>
    <w:rsid w:val="00D82DC3"/>
    <w:rsid w:val="00D84E61"/>
    <w:rsid w:val="00D8574D"/>
    <w:rsid w:val="00D85E65"/>
    <w:rsid w:val="00D8707A"/>
    <w:rsid w:val="00D903D1"/>
    <w:rsid w:val="00D92D63"/>
    <w:rsid w:val="00D92D92"/>
    <w:rsid w:val="00D95844"/>
    <w:rsid w:val="00D9636B"/>
    <w:rsid w:val="00DA4175"/>
    <w:rsid w:val="00DA42EC"/>
    <w:rsid w:val="00DA4A6A"/>
    <w:rsid w:val="00DA6C43"/>
    <w:rsid w:val="00DA6F3D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4FC"/>
    <w:rsid w:val="00DB5DCC"/>
    <w:rsid w:val="00DB718E"/>
    <w:rsid w:val="00DB7893"/>
    <w:rsid w:val="00DC284B"/>
    <w:rsid w:val="00DC3926"/>
    <w:rsid w:val="00DC39F0"/>
    <w:rsid w:val="00DC4495"/>
    <w:rsid w:val="00DC5D64"/>
    <w:rsid w:val="00DC6A6F"/>
    <w:rsid w:val="00DD21AE"/>
    <w:rsid w:val="00DD3E5D"/>
    <w:rsid w:val="00DD6346"/>
    <w:rsid w:val="00DD70E4"/>
    <w:rsid w:val="00DD7105"/>
    <w:rsid w:val="00DD77A5"/>
    <w:rsid w:val="00DE1BC9"/>
    <w:rsid w:val="00DE33F3"/>
    <w:rsid w:val="00DE37A3"/>
    <w:rsid w:val="00DE4B73"/>
    <w:rsid w:val="00DE54E6"/>
    <w:rsid w:val="00DE55E0"/>
    <w:rsid w:val="00DE79AE"/>
    <w:rsid w:val="00DF1836"/>
    <w:rsid w:val="00DF20AE"/>
    <w:rsid w:val="00DF2F1F"/>
    <w:rsid w:val="00DF3BAD"/>
    <w:rsid w:val="00DF3E74"/>
    <w:rsid w:val="00DF4F49"/>
    <w:rsid w:val="00DF598E"/>
    <w:rsid w:val="00DF7E9A"/>
    <w:rsid w:val="00E0290F"/>
    <w:rsid w:val="00E05608"/>
    <w:rsid w:val="00E0589F"/>
    <w:rsid w:val="00E0689B"/>
    <w:rsid w:val="00E06B29"/>
    <w:rsid w:val="00E11143"/>
    <w:rsid w:val="00E1143F"/>
    <w:rsid w:val="00E17021"/>
    <w:rsid w:val="00E178FA"/>
    <w:rsid w:val="00E27585"/>
    <w:rsid w:val="00E27AF5"/>
    <w:rsid w:val="00E30B32"/>
    <w:rsid w:val="00E30FA8"/>
    <w:rsid w:val="00E314B9"/>
    <w:rsid w:val="00E33A66"/>
    <w:rsid w:val="00E33BB1"/>
    <w:rsid w:val="00E34669"/>
    <w:rsid w:val="00E415F2"/>
    <w:rsid w:val="00E52C6F"/>
    <w:rsid w:val="00E53553"/>
    <w:rsid w:val="00E552CB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1E0F"/>
    <w:rsid w:val="00E72444"/>
    <w:rsid w:val="00E73A28"/>
    <w:rsid w:val="00E765D8"/>
    <w:rsid w:val="00E77D84"/>
    <w:rsid w:val="00E81EF9"/>
    <w:rsid w:val="00E84EBF"/>
    <w:rsid w:val="00E8613B"/>
    <w:rsid w:val="00E86614"/>
    <w:rsid w:val="00E96452"/>
    <w:rsid w:val="00E97AF1"/>
    <w:rsid w:val="00EA2BFA"/>
    <w:rsid w:val="00EA70F4"/>
    <w:rsid w:val="00EB17ED"/>
    <w:rsid w:val="00EB20F9"/>
    <w:rsid w:val="00EB2FA5"/>
    <w:rsid w:val="00EB4F60"/>
    <w:rsid w:val="00EB7B19"/>
    <w:rsid w:val="00EC24B8"/>
    <w:rsid w:val="00EC2D36"/>
    <w:rsid w:val="00EC3558"/>
    <w:rsid w:val="00EC4EB4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0D47"/>
    <w:rsid w:val="00EE4ED4"/>
    <w:rsid w:val="00EE618A"/>
    <w:rsid w:val="00EF0367"/>
    <w:rsid w:val="00EF13CA"/>
    <w:rsid w:val="00EF14C6"/>
    <w:rsid w:val="00EF1FB3"/>
    <w:rsid w:val="00EF2F82"/>
    <w:rsid w:val="00EF3DF0"/>
    <w:rsid w:val="00EF7DC4"/>
    <w:rsid w:val="00F00BC4"/>
    <w:rsid w:val="00F00E9A"/>
    <w:rsid w:val="00F00EB9"/>
    <w:rsid w:val="00F01C1B"/>
    <w:rsid w:val="00F030EC"/>
    <w:rsid w:val="00F0423F"/>
    <w:rsid w:val="00F06432"/>
    <w:rsid w:val="00F076EC"/>
    <w:rsid w:val="00F1053D"/>
    <w:rsid w:val="00F11443"/>
    <w:rsid w:val="00F132E0"/>
    <w:rsid w:val="00F135D0"/>
    <w:rsid w:val="00F1420B"/>
    <w:rsid w:val="00F149C2"/>
    <w:rsid w:val="00F156A6"/>
    <w:rsid w:val="00F2128A"/>
    <w:rsid w:val="00F218EB"/>
    <w:rsid w:val="00F21901"/>
    <w:rsid w:val="00F22312"/>
    <w:rsid w:val="00F22C4E"/>
    <w:rsid w:val="00F23AAC"/>
    <w:rsid w:val="00F2560C"/>
    <w:rsid w:val="00F259CE"/>
    <w:rsid w:val="00F26814"/>
    <w:rsid w:val="00F26B4B"/>
    <w:rsid w:val="00F272BE"/>
    <w:rsid w:val="00F3192D"/>
    <w:rsid w:val="00F34C90"/>
    <w:rsid w:val="00F36DBE"/>
    <w:rsid w:val="00F40144"/>
    <w:rsid w:val="00F41650"/>
    <w:rsid w:val="00F4234B"/>
    <w:rsid w:val="00F424C7"/>
    <w:rsid w:val="00F436A1"/>
    <w:rsid w:val="00F4568B"/>
    <w:rsid w:val="00F45905"/>
    <w:rsid w:val="00F506C1"/>
    <w:rsid w:val="00F56D97"/>
    <w:rsid w:val="00F57D14"/>
    <w:rsid w:val="00F647A2"/>
    <w:rsid w:val="00F67C66"/>
    <w:rsid w:val="00F70566"/>
    <w:rsid w:val="00F711C1"/>
    <w:rsid w:val="00F722BE"/>
    <w:rsid w:val="00F7337D"/>
    <w:rsid w:val="00F736A9"/>
    <w:rsid w:val="00F736DD"/>
    <w:rsid w:val="00F7411E"/>
    <w:rsid w:val="00F75304"/>
    <w:rsid w:val="00F759B0"/>
    <w:rsid w:val="00F76F0A"/>
    <w:rsid w:val="00F7742D"/>
    <w:rsid w:val="00F77A75"/>
    <w:rsid w:val="00F811FC"/>
    <w:rsid w:val="00F81535"/>
    <w:rsid w:val="00F82D71"/>
    <w:rsid w:val="00F8468D"/>
    <w:rsid w:val="00F849A3"/>
    <w:rsid w:val="00F867CF"/>
    <w:rsid w:val="00F870AD"/>
    <w:rsid w:val="00F90833"/>
    <w:rsid w:val="00F92F9F"/>
    <w:rsid w:val="00F9513F"/>
    <w:rsid w:val="00F95AA6"/>
    <w:rsid w:val="00F963DD"/>
    <w:rsid w:val="00FA059A"/>
    <w:rsid w:val="00FA14C3"/>
    <w:rsid w:val="00FB1A15"/>
    <w:rsid w:val="00FB1A72"/>
    <w:rsid w:val="00FB3667"/>
    <w:rsid w:val="00FB6D92"/>
    <w:rsid w:val="00FB7694"/>
    <w:rsid w:val="00FC0C52"/>
    <w:rsid w:val="00FC31EF"/>
    <w:rsid w:val="00FC335A"/>
    <w:rsid w:val="00FC3C61"/>
    <w:rsid w:val="00FC41D0"/>
    <w:rsid w:val="00FC49C5"/>
    <w:rsid w:val="00FC4B3D"/>
    <w:rsid w:val="00FC4E15"/>
    <w:rsid w:val="00FC537C"/>
    <w:rsid w:val="00FC6053"/>
    <w:rsid w:val="00FC617F"/>
    <w:rsid w:val="00FC6DA9"/>
    <w:rsid w:val="00FD0FF0"/>
    <w:rsid w:val="00FD14B8"/>
    <w:rsid w:val="00FD16E9"/>
    <w:rsid w:val="00FD227B"/>
    <w:rsid w:val="00FD4801"/>
    <w:rsid w:val="00FD5745"/>
    <w:rsid w:val="00FD5E21"/>
    <w:rsid w:val="00FD5FB6"/>
    <w:rsid w:val="00FD6065"/>
    <w:rsid w:val="00FD63E5"/>
    <w:rsid w:val="00FD66ED"/>
    <w:rsid w:val="00FD786C"/>
    <w:rsid w:val="00FE0D02"/>
    <w:rsid w:val="00FE3315"/>
    <w:rsid w:val="00FE4248"/>
    <w:rsid w:val="00FE46BD"/>
    <w:rsid w:val="00FE50F9"/>
    <w:rsid w:val="00FE63E8"/>
    <w:rsid w:val="00FF0A4B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ind w:left="7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Calibri" w:hAnsi="Calibri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Ind w:w="0" w:type="dxa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Ind w:w="0" w:type="dxa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Ind w:w="0" w:type="dxa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Odrka1">
    <w:name w:val="Odrážka 1"/>
    <w:basedOn w:val="Odstavecseseznamem"/>
    <w:rsid w:val="00555473"/>
    <w:pPr>
      <w:numPr>
        <w:numId w:val="39"/>
      </w:numPr>
      <w:suppressAutoHyphens/>
      <w:spacing w:before="120" w:after="120" w:line="274" w:lineRule="auto"/>
      <w:ind w:left="709" w:hanging="349"/>
      <w:jc w:val="both"/>
    </w:pPr>
    <w:rPr>
      <w:rFonts w:ascii="Calibri" w:eastAsia="SimSun" w:hAnsi="Calibri" w:cs="Arial"/>
      <w:sz w:val="20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2A1D57"/>
    <w:rPr>
      <w:rFonts w:ascii="Arial" w:hAnsi="Arial"/>
      <w:sz w:val="22"/>
      <w:szCs w:val="21"/>
      <w:lang w:eastAsia="en-US"/>
    </w:rPr>
  </w:style>
  <w:style w:type="paragraph" w:customStyle="1" w:styleId="EMPTYCELLSTYLE">
    <w:name w:val="EMPTY_CELL_STYLE"/>
    <w:basedOn w:val="Normln"/>
    <w:qFormat/>
    <w:rsid w:val="0035177A"/>
    <w:pPr>
      <w:spacing w:after="0"/>
    </w:pPr>
    <w:rPr>
      <w:rFonts w:ascii="Times New Roman" w:hAnsi="Times New Roman"/>
      <w:sz w:val="1"/>
      <w:szCs w:val="20"/>
      <w:lang w:eastAsia="cs-CZ"/>
    </w:rPr>
  </w:style>
  <w:style w:type="paragraph" w:customStyle="1" w:styleId="Pole">
    <w:name w:val="Pole"/>
    <w:qFormat/>
    <w:rsid w:val="0035177A"/>
    <w:rPr>
      <w:rFonts w:ascii="Times New Roman" w:hAnsi="Times New Roman"/>
    </w:rPr>
  </w:style>
  <w:style w:type="paragraph" w:customStyle="1" w:styleId="tenke">
    <w:name w:val="tenke"/>
    <w:link w:val="tenkeChar"/>
    <w:qFormat/>
    <w:rsid w:val="0035177A"/>
    <w:rPr>
      <w:rFonts w:ascii="Times New Roman" w:hAnsi="Times New Roman"/>
      <w:sz w:val="24"/>
    </w:rPr>
  </w:style>
  <w:style w:type="paragraph" w:customStyle="1" w:styleId="tluste">
    <w:name w:val="tluste"/>
    <w:qFormat/>
    <w:rsid w:val="0035177A"/>
    <w:rPr>
      <w:rFonts w:ascii="Times New Roman" w:hAnsi="Times New Roman"/>
      <w:b/>
      <w:sz w:val="24"/>
    </w:rPr>
  </w:style>
  <w:style w:type="character" w:customStyle="1" w:styleId="tenkeChar">
    <w:name w:val="tenke Char"/>
    <w:basedOn w:val="Standardnpsmoodstavce"/>
    <w:link w:val="tenke"/>
    <w:rsid w:val="0035177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ind w:left="7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Calibri" w:hAnsi="Calibri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Ind w:w="0" w:type="dxa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Ind w:w="0" w:type="dxa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Ind w:w="0" w:type="dxa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Odrka1">
    <w:name w:val="Odrážka 1"/>
    <w:basedOn w:val="Odstavecseseznamem"/>
    <w:rsid w:val="00555473"/>
    <w:pPr>
      <w:numPr>
        <w:numId w:val="39"/>
      </w:numPr>
      <w:suppressAutoHyphens/>
      <w:spacing w:before="120" w:after="120" w:line="274" w:lineRule="auto"/>
      <w:ind w:left="709" w:hanging="349"/>
      <w:jc w:val="both"/>
    </w:pPr>
    <w:rPr>
      <w:rFonts w:ascii="Calibri" w:eastAsia="SimSun" w:hAnsi="Calibri" w:cs="Arial"/>
      <w:sz w:val="20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2A1D57"/>
    <w:rPr>
      <w:rFonts w:ascii="Arial" w:hAnsi="Arial"/>
      <w:sz w:val="22"/>
      <w:szCs w:val="21"/>
      <w:lang w:eastAsia="en-US"/>
    </w:rPr>
  </w:style>
  <w:style w:type="paragraph" w:customStyle="1" w:styleId="EMPTYCELLSTYLE">
    <w:name w:val="EMPTY_CELL_STYLE"/>
    <w:basedOn w:val="Normln"/>
    <w:qFormat/>
    <w:rsid w:val="0035177A"/>
    <w:pPr>
      <w:spacing w:after="0"/>
    </w:pPr>
    <w:rPr>
      <w:rFonts w:ascii="Times New Roman" w:hAnsi="Times New Roman"/>
      <w:sz w:val="1"/>
      <w:szCs w:val="20"/>
      <w:lang w:eastAsia="cs-CZ"/>
    </w:rPr>
  </w:style>
  <w:style w:type="paragraph" w:customStyle="1" w:styleId="Pole">
    <w:name w:val="Pole"/>
    <w:qFormat/>
    <w:rsid w:val="0035177A"/>
    <w:rPr>
      <w:rFonts w:ascii="Times New Roman" w:hAnsi="Times New Roman"/>
    </w:rPr>
  </w:style>
  <w:style w:type="paragraph" w:customStyle="1" w:styleId="tenke">
    <w:name w:val="tenke"/>
    <w:link w:val="tenkeChar"/>
    <w:qFormat/>
    <w:rsid w:val="0035177A"/>
    <w:rPr>
      <w:rFonts w:ascii="Times New Roman" w:hAnsi="Times New Roman"/>
      <w:sz w:val="24"/>
    </w:rPr>
  </w:style>
  <w:style w:type="paragraph" w:customStyle="1" w:styleId="tluste">
    <w:name w:val="tluste"/>
    <w:qFormat/>
    <w:rsid w:val="0035177A"/>
    <w:rPr>
      <w:rFonts w:ascii="Times New Roman" w:hAnsi="Times New Roman"/>
      <w:b/>
      <w:sz w:val="24"/>
    </w:rPr>
  </w:style>
  <w:style w:type="character" w:customStyle="1" w:styleId="tenkeChar">
    <w:name w:val="tenke Char"/>
    <w:basedOn w:val="Standardnpsmoodstavce"/>
    <w:link w:val="tenke"/>
    <w:rsid w:val="003517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4.emf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2.docx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package" Target="embeddings/Microsoft_Word_Document1.docx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oleObject" Target="embeddings/Microsoft_Excel_97-2003_Worksheet1.xls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172FD"/>
    <w:rsid w:val="0003368E"/>
    <w:rsid w:val="000370B1"/>
    <w:rsid w:val="000B52C1"/>
    <w:rsid w:val="000F64F7"/>
    <w:rsid w:val="00131738"/>
    <w:rsid w:val="001628B6"/>
    <w:rsid w:val="001B32E8"/>
    <w:rsid w:val="001F411F"/>
    <w:rsid w:val="002311C9"/>
    <w:rsid w:val="00270A92"/>
    <w:rsid w:val="003471EF"/>
    <w:rsid w:val="0037109B"/>
    <w:rsid w:val="0037673B"/>
    <w:rsid w:val="003A6879"/>
    <w:rsid w:val="003B7DF5"/>
    <w:rsid w:val="004B3EFF"/>
    <w:rsid w:val="004B4B76"/>
    <w:rsid w:val="00535D15"/>
    <w:rsid w:val="00590A01"/>
    <w:rsid w:val="00622AC6"/>
    <w:rsid w:val="00634554"/>
    <w:rsid w:val="0063652F"/>
    <w:rsid w:val="0069033B"/>
    <w:rsid w:val="0072576E"/>
    <w:rsid w:val="00734EBB"/>
    <w:rsid w:val="007B0870"/>
    <w:rsid w:val="007F2C90"/>
    <w:rsid w:val="007F3BFB"/>
    <w:rsid w:val="008754C5"/>
    <w:rsid w:val="008A5D27"/>
    <w:rsid w:val="008E5E3D"/>
    <w:rsid w:val="009071F9"/>
    <w:rsid w:val="00933D33"/>
    <w:rsid w:val="00967351"/>
    <w:rsid w:val="009813FB"/>
    <w:rsid w:val="009B4C49"/>
    <w:rsid w:val="009B7C7C"/>
    <w:rsid w:val="009D2EE8"/>
    <w:rsid w:val="00AA188B"/>
    <w:rsid w:val="00AC3779"/>
    <w:rsid w:val="00AD0688"/>
    <w:rsid w:val="00B05AE9"/>
    <w:rsid w:val="00B23DDF"/>
    <w:rsid w:val="00B34231"/>
    <w:rsid w:val="00B34785"/>
    <w:rsid w:val="00B561EC"/>
    <w:rsid w:val="00BE3372"/>
    <w:rsid w:val="00C477EB"/>
    <w:rsid w:val="00CB0C68"/>
    <w:rsid w:val="00D125DC"/>
    <w:rsid w:val="00D76B90"/>
    <w:rsid w:val="00D82DBD"/>
    <w:rsid w:val="00D972D8"/>
    <w:rsid w:val="00DC79DA"/>
    <w:rsid w:val="00DD2FD2"/>
    <w:rsid w:val="00E3363E"/>
    <w:rsid w:val="00E91CD4"/>
    <w:rsid w:val="00EC2B4B"/>
    <w:rsid w:val="00ED3756"/>
    <w:rsid w:val="00ED44BD"/>
    <w:rsid w:val="00EF7620"/>
    <w:rsid w:val="00F03D7E"/>
    <w:rsid w:val="00F06909"/>
    <w:rsid w:val="00F728AF"/>
    <w:rsid w:val="00F82A16"/>
    <w:rsid w:val="00F8501F"/>
    <w:rsid w:val="00F86E3A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28DE4DA3CC3A4C898512BA8D3065E426">
    <w:name w:val="28DE4DA3CC3A4C898512BA8D3065E4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28DE4DA3CC3A4C898512BA8D3065E426">
    <w:name w:val="28DE4DA3CC3A4C898512BA8D3065E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0_ablona xmlns="4d30442c-9d4c-4350-bceb-174ecd34907c">Ano</_x0160_ablona>
    <Stav xmlns="4d30442c-9d4c-4350-bceb-174ecd34907c">Schválen</Stav>
    <_dlc_DocId xmlns="b2e8d78a-d8b5-4242-a604-ff3322b2efb3">RYC5XH453WTX-159-5</_dlc_DocId>
    <Verze_x0020_dok_x002e_ xmlns="4d30442c-9d4c-4350-bceb-174ecd34907c">1.0</Verze_x0020_dok_x002e_>
    <Proces xmlns="4d30442c-9d4c-4350-bceb-174ecd34907c">ChM</Proces>
    <Platnost_x0020_od xmlns="4d30442c-9d4c-4350-bceb-174ecd34907c" xsi:nil="true"/>
    <_dlc_DocIdUrl xmlns="b2e8d78a-d8b5-4242-a604-ff3322b2efb3">
      <Url>https://sp-portal.mze.cz/MZe/Weby MZe/ITSM/_layouts/15/DocIdRedir.aspx?ID=RYC5XH453WTX-159-5</Url>
      <Description>RYC5XH453WTX-159-5</Description>
    </_dlc_DocIdUrl>
    <Typ_x0020_dokumentu xmlns="4d30442c-9d4c-4350-bceb-174ecd34907c">Dokumentace procesů</Typ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7" ma:contentTypeDescription="Vytvoří nový dokument" ma:contentTypeScope="" ma:versionID="35715e358b23f908538f8f513e6d8a55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74fab2e6332792377a0e74235812c58e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ChM"/>
          <xsd:enumeration value="PM"/>
          <xsd:enumeration value="RM"/>
          <xsd:enumeration value="IM"/>
          <xsd:enumeration value="RF"/>
          <xsd:enumeration value="KM"/>
        </xsd:restriction>
      </xsd:simpleType>
    </xsd:element>
    <xsd:element name="_x0160_ablona" ma:index="13" ma:displayName="Šablona" ma:default="Ano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E471-BEF2-47AA-BB14-80B6411FABF4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2.xml><?xml version="1.0" encoding="utf-8"?>
<ds:datastoreItem xmlns:ds="http://schemas.openxmlformats.org/officeDocument/2006/customXml" ds:itemID="{96DC1920-DF4A-4394-8EDC-F3F06AE17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92AB9-F85E-4B02-8E27-D2CA3D2BC2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1FCE2D-EC7F-4F9A-B32A-B225AF7C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8BCC61-D4F7-44F4-8786-97374804C4E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13E40A-1358-4401-AC4F-DFACC716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19</Pages>
  <Words>4997</Words>
  <Characters>29486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34415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2017-11-09T07:55:00Z</cp:lastPrinted>
  <dcterms:created xsi:type="dcterms:W3CDTF">2017-11-30T09:52:00Z</dcterms:created>
  <dcterms:modified xsi:type="dcterms:W3CDTF">2017-11-30T09:52:00Z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6d866f88-d56e-4f05-b09c-8e10adb68291</vt:lpwstr>
  </property>
</Properties>
</file>