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C67BCF">
        <w:rPr>
          <w:rFonts w:ascii="Segoe UI" w:hAnsi="Segoe UI" w:cs="Segoe UI"/>
          <w:b/>
          <w:bCs/>
          <w:color w:val="000000"/>
          <w:sz w:val="22"/>
          <w:szCs w:val="22"/>
        </w:rPr>
        <w:t>0</w:t>
      </w:r>
      <w:r w:rsidR="00AA2A5B">
        <w:rPr>
          <w:rFonts w:ascii="Segoe UI" w:hAnsi="Segoe UI" w:cs="Segoe UI"/>
          <w:b/>
          <w:bCs/>
          <w:color w:val="000000"/>
          <w:sz w:val="22"/>
          <w:szCs w:val="22"/>
        </w:rPr>
        <w:t>6671542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2A5B" w:rsidRPr="005A65D4" w:rsidRDefault="00AA2A5B" w:rsidP="00AA2A5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ALFECU 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AA2A5B" w:rsidRPr="005A65D4" w:rsidRDefault="00AA2A5B" w:rsidP="00AA2A5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Haslice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4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400 02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Homole u Panny</w:t>
      </w:r>
    </w:p>
    <w:p w:rsidR="00AA2A5B" w:rsidRPr="005A65D4" w:rsidRDefault="00AA2A5B" w:rsidP="00AA2A5B">
      <w:pPr>
        <w:rPr>
          <w:rFonts w:ascii="Segoe UI" w:hAnsi="Segoe UI" w:cs="Segoe UI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25418866</w:t>
      </w:r>
      <w:r w:rsidRPr="005A65D4">
        <w:rPr>
          <w:rFonts w:ascii="Segoe UI" w:hAnsi="Segoe UI" w:cs="Segoe UI"/>
          <w:color w:val="000000"/>
          <w:sz w:val="22"/>
          <w:szCs w:val="22"/>
        </w:rPr>
        <w:t>,</w:t>
      </w:r>
    </w:p>
    <w:p w:rsidR="00AA2A5B" w:rsidRPr="005A65D4" w:rsidRDefault="00A46BF7" w:rsidP="00AA2A5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zapsaná v obchodním rejstříku vedeném </w:t>
      </w:r>
      <w:r w:rsidR="00AA2A5B" w:rsidRPr="005A65D4">
        <w:rPr>
          <w:rFonts w:ascii="Segoe UI" w:hAnsi="Segoe UI" w:cs="Segoe UI"/>
          <w:color w:val="000000"/>
          <w:sz w:val="22"/>
          <w:szCs w:val="22"/>
        </w:rPr>
        <w:t>Krajským soudem v</w:t>
      </w:r>
      <w:r w:rsidR="00AA2A5B">
        <w:rPr>
          <w:rFonts w:ascii="Segoe UI" w:hAnsi="Segoe UI" w:cs="Segoe UI"/>
          <w:color w:val="000000"/>
          <w:sz w:val="22"/>
          <w:szCs w:val="22"/>
        </w:rPr>
        <w:t> Ústí nad Labem</w:t>
      </w:r>
      <w:r w:rsidR="00AA2A5B" w:rsidRPr="005A65D4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AA2A5B" w:rsidRPr="005A65D4" w:rsidRDefault="00AA2A5B" w:rsidP="00AA2A5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16994</w:t>
      </w:r>
    </w:p>
    <w:p w:rsidR="00A46BF7" w:rsidRPr="00931322" w:rsidRDefault="00A46BF7" w:rsidP="00AA2A5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zastoupená jednatelem </w:t>
      </w:r>
      <w:r w:rsidR="00AA2A5B">
        <w:rPr>
          <w:rFonts w:ascii="Segoe UI" w:hAnsi="Segoe UI" w:cs="Segoe UI"/>
          <w:color w:val="000000"/>
          <w:sz w:val="22"/>
          <w:szCs w:val="22"/>
        </w:rPr>
        <w:t>Vladimírem Buriánkem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AA2A5B">
        <w:rPr>
          <w:rFonts w:ascii="Segoe UI" w:hAnsi="Segoe UI" w:cs="Segoe UI"/>
          <w:color w:val="000000"/>
          <w:sz w:val="22"/>
          <w:szCs w:val="22"/>
        </w:rPr>
        <w:t>Československá obchodní banka</w:t>
      </w:r>
      <w:r w:rsidR="00AA2A5B" w:rsidRPr="005A65D4">
        <w:rPr>
          <w:rFonts w:ascii="Segoe UI" w:hAnsi="Segoe UI" w:cs="Segoe UI"/>
          <w:color w:val="000000"/>
          <w:sz w:val="22"/>
          <w:szCs w:val="22"/>
        </w:rPr>
        <w:t>, a.s.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AA2A5B">
        <w:rPr>
          <w:rFonts w:ascii="Segoe UI" w:hAnsi="Segoe UI" w:cs="Segoe UI"/>
          <w:color w:val="000000"/>
          <w:sz w:val="22"/>
          <w:szCs w:val="22"/>
        </w:rPr>
        <w:t>272597269</w:t>
      </w:r>
      <w:r w:rsidR="00AA2A5B" w:rsidRPr="005A65D4">
        <w:rPr>
          <w:rFonts w:ascii="Segoe UI" w:hAnsi="Segoe UI" w:cs="Segoe UI"/>
          <w:color w:val="000000"/>
          <w:sz w:val="22"/>
          <w:szCs w:val="22"/>
        </w:rPr>
        <w:t>/</w:t>
      </w:r>
      <w:r w:rsidR="00AA2A5B">
        <w:rPr>
          <w:rFonts w:ascii="Segoe UI" w:hAnsi="Segoe UI" w:cs="Segoe UI"/>
          <w:color w:val="000000"/>
          <w:sz w:val="22"/>
          <w:szCs w:val="22"/>
        </w:rPr>
        <w:t>0300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E1442C" w:rsidRPr="00E1442C">
        <w:rPr>
          <w:rFonts w:ascii="Segoe UI" w:hAnsi="Segoe UI" w:cs="Segoe UI"/>
          <w:bCs/>
          <w:sz w:val="22"/>
          <w:szCs w:val="22"/>
        </w:rPr>
        <w:t>0</w:t>
      </w:r>
      <w:r w:rsidR="00AA2A5B">
        <w:rPr>
          <w:rFonts w:ascii="Segoe UI" w:hAnsi="Segoe UI" w:cs="Segoe UI"/>
          <w:bCs/>
          <w:sz w:val="22"/>
          <w:szCs w:val="22"/>
        </w:rPr>
        <w:t>6671542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AA2A5B">
        <w:rPr>
          <w:rFonts w:ascii="Segoe UI" w:hAnsi="Segoe UI" w:cs="Segoe UI"/>
          <w:sz w:val="22"/>
          <w:szCs w:val="22"/>
        </w:rPr>
        <w:t>130 854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AA2A5B">
        <w:rPr>
          <w:rFonts w:ascii="Segoe UI" w:hAnsi="Segoe UI" w:cs="Segoe UI"/>
          <w:sz w:val="22"/>
          <w:szCs w:val="22"/>
        </w:rPr>
        <w:t>sto třicet tisíc osm set padesát čtyři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AA2A5B">
        <w:rPr>
          <w:rFonts w:ascii="Segoe UI" w:hAnsi="Segoe UI" w:cs="Segoe UI"/>
          <w:color w:val="000000"/>
          <w:sz w:val="22"/>
          <w:szCs w:val="22"/>
        </w:rPr>
        <w:t>352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  <w:bookmarkStart w:id="0" w:name="_GoBack"/>
      <w:bookmarkEnd w:id="0"/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lastRenderedPageBreak/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A2" w:rsidRDefault="00731DA2">
      <w:r>
        <w:separator/>
      </w:r>
    </w:p>
  </w:endnote>
  <w:endnote w:type="continuationSeparator" w:id="0">
    <w:p w:rsidR="00731DA2" w:rsidRDefault="0073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2A5B">
      <w:rPr>
        <w:noProof/>
      </w:rPr>
      <w:t>1</w:t>
    </w:r>
    <w:r>
      <w:fldChar w:fldCharType="end"/>
    </w:r>
  </w:p>
  <w:p w:rsidR="00E50543" w:rsidRDefault="00731D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A2" w:rsidRDefault="00731DA2">
      <w:r>
        <w:separator/>
      </w:r>
    </w:p>
  </w:footnote>
  <w:footnote w:type="continuationSeparator" w:id="0">
    <w:p w:rsidR="00731DA2" w:rsidRDefault="0073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3933"/>
    <w:rsid w:val="001C47B3"/>
    <w:rsid w:val="001F27A4"/>
    <w:rsid w:val="00257C9C"/>
    <w:rsid w:val="00280CC1"/>
    <w:rsid w:val="002C588D"/>
    <w:rsid w:val="002D5E7D"/>
    <w:rsid w:val="003712FA"/>
    <w:rsid w:val="00395E4B"/>
    <w:rsid w:val="00397830"/>
    <w:rsid w:val="003D30F9"/>
    <w:rsid w:val="004F656A"/>
    <w:rsid w:val="00530AE0"/>
    <w:rsid w:val="00563A9B"/>
    <w:rsid w:val="00593467"/>
    <w:rsid w:val="005E5DE2"/>
    <w:rsid w:val="00622ABC"/>
    <w:rsid w:val="00633CFB"/>
    <w:rsid w:val="00731DA2"/>
    <w:rsid w:val="007375A3"/>
    <w:rsid w:val="00886140"/>
    <w:rsid w:val="008928E5"/>
    <w:rsid w:val="00893278"/>
    <w:rsid w:val="0089619B"/>
    <w:rsid w:val="00931322"/>
    <w:rsid w:val="00A424E5"/>
    <w:rsid w:val="00A46BF7"/>
    <w:rsid w:val="00A76635"/>
    <w:rsid w:val="00AA2A5B"/>
    <w:rsid w:val="00AA4EA4"/>
    <w:rsid w:val="00AC3B03"/>
    <w:rsid w:val="00B71699"/>
    <w:rsid w:val="00B731EC"/>
    <w:rsid w:val="00BA2099"/>
    <w:rsid w:val="00C343CB"/>
    <w:rsid w:val="00C67BCF"/>
    <w:rsid w:val="00C729FD"/>
    <w:rsid w:val="00D5359E"/>
    <w:rsid w:val="00DD5707"/>
    <w:rsid w:val="00E1442C"/>
    <w:rsid w:val="00E6483D"/>
    <w:rsid w:val="00E72839"/>
    <w:rsid w:val="00F2130B"/>
    <w:rsid w:val="00F4386D"/>
    <w:rsid w:val="00FB18E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3</cp:revision>
  <dcterms:created xsi:type="dcterms:W3CDTF">2016-07-04T12:14:00Z</dcterms:created>
  <dcterms:modified xsi:type="dcterms:W3CDTF">2016-07-04T12:16:00Z</dcterms:modified>
</cp:coreProperties>
</file>