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2F" w:rsidRPr="00231B82" w:rsidRDefault="0001662F" w:rsidP="0001662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31B82">
        <w:rPr>
          <w:rFonts w:ascii="Arial" w:hAnsi="Arial" w:cs="Arial"/>
          <w:b/>
          <w:sz w:val="22"/>
          <w:szCs w:val="22"/>
        </w:rPr>
        <w:t>DODATEK č. 6</w:t>
      </w:r>
    </w:p>
    <w:p w:rsidR="0001662F" w:rsidRPr="00231B82" w:rsidRDefault="0001662F" w:rsidP="0001662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31B82">
        <w:rPr>
          <w:rFonts w:ascii="Arial" w:hAnsi="Arial" w:cs="Arial"/>
          <w:b/>
          <w:sz w:val="22"/>
          <w:szCs w:val="22"/>
        </w:rPr>
        <w:t>k</w:t>
      </w:r>
      <w:r w:rsidRPr="00231B82">
        <w:rPr>
          <w:rFonts w:ascii="Arial" w:hAnsi="Arial" w:cs="Arial"/>
          <w:b/>
          <w:caps/>
          <w:sz w:val="22"/>
          <w:szCs w:val="22"/>
        </w:rPr>
        <w:t> Pachtovní</w:t>
      </w:r>
      <w:r w:rsidRPr="00231B82">
        <w:rPr>
          <w:rFonts w:ascii="Arial" w:hAnsi="Arial" w:cs="Arial"/>
          <w:b/>
          <w:sz w:val="22"/>
          <w:szCs w:val="22"/>
        </w:rPr>
        <w:t xml:space="preserve"> </w:t>
      </w:r>
      <w:r w:rsidRPr="00231B82">
        <w:rPr>
          <w:rFonts w:ascii="Arial" w:hAnsi="Arial" w:cs="Arial"/>
          <w:b/>
          <w:caps/>
          <w:sz w:val="22"/>
          <w:szCs w:val="22"/>
        </w:rPr>
        <w:t>smlouvě</w:t>
      </w:r>
      <w:r w:rsidRPr="00231B82">
        <w:rPr>
          <w:rFonts w:ascii="Arial" w:hAnsi="Arial" w:cs="Arial"/>
          <w:b/>
          <w:sz w:val="22"/>
          <w:szCs w:val="22"/>
        </w:rPr>
        <w:t xml:space="preserve"> č. 13N14/05</w:t>
      </w:r>
    </w:p>
    <w:p w:rsidR="0001662F" w:rsidRPr="00231B82" w:rsidRDefault="0001662F" w:rsidP="0001662F">
      <w:pPr>
        <w:rPr>
          <w:rFonts w:ascii="Arial" w:hAnsi="Arial" w:cs="Arial"/>
          <w:b/>
          <w:bCs/>
          <w:sz w:val="22"/>
          <w:szCs w:val="22"/>
        </w:rPr>
      </w:pPr>
    </w:p>
    <w:p w:rsidR="0001662F" w:rsidRPr="00231B82" w:rsidRDefault="0001662F" w:rsidP="0001662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31B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01662F" w:rsidRPr="00231B82" w:rsidRDefault="0001662F" w:rsidP="0001662F">
      <w:pPr>
        <w:pStyle w:val="Zkladntext21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Česká republika – Státní pozemkový úřad 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Sídlo: Husinecká 1024/11a, 130 00 Praha 3 – Žižkov 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zastoupený Ing. Evou Schmidtmajerovou CSc., ředitelkou Krajského pozemkového úřadu pro Jihočeský kraj, 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adresa: Rudolfovská 80, 370 01, České Budějovice</w:t>
      </w:r>
    </w:p>
    <w:p w:rsidR="0001662F" w:rsidRPr="00231B82" w:rsidRDefault="0001662F" w:rsidP="0001662F">
      <w:pPr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IČO: 01312774</w:t>
      </w:r>
    </w:p>
    <w:p w:rsidR="0001662F" w:rsidRPr="00231B82" w:rsidRDefault="0001662F" w:rsidP="0001662F">
      <w:pPr>
        <w:pStyle w:val="Zkladntext31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DIČ: CZ01312774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bankovní spojení: Česká národní banka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číslo účtu: 50016-3723001/0710 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(dále jen ”propachtovatel")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– na straně jedné –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a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b/>
          <w:sz w:val="22"/>
          <w:szCs w:val="22"/>
        </w:rPr>
      </w:pPr>
      <w:r w:rsidRPr="00231B82">
        <w:rPr>
          <w:rFonts w:ascii="Arial" w:hAnsi="Arial" w:cs="Arial"/>
          <w:b/>
          <w:sz w:val="22"/>
          <w:szCs w:val="22"/>
        </w:rPr>
        <w:t>Novohradské hory spol. s.r.o.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sídlo: Nové Hrady 137, 373 33 Nové Hrady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IČO: 632 50 241</w:t>
      </w:r>
    </w:p>
    <w:p w:rsidR="0001662F" w:rsidRPr="00231B82" w:rsidRDefault="0001662F" w:rsidP="0001662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gramStart"/>
      <w:r w:rsidRPr="00231B82">
        <w:rPr>
          <w:rFonts w:ascii="Arial" w:hAnsi="Arial" w:cs="Arial"/>
          <w:sz w:val="22"/>
          <w:szCs w:val="22"/>
        </w:rPr>
        <w:t>zapsán</w:t>
      </w:r>
      <w:r w:rsidRPr="00231B82">
        <w:rPr>
          <w:rFonts w:ascii="Arial" w:hAnsi="Arial" w:cs="Arial"/>
          <w:i/>
          <w:iCs/>
          <w:sz w:val="22"/>
          <w:szCs w:val="22"/>
        </w:rPr>
        <w:t>(a)</w:t>
      </w:r>
      <w:r w:rsidRPr="00231B82">
        <w:rPr>
          <w:rFonts w:ascii="Arial" w:hAnsi="Arial" w:cs="Arial"/>
          <w:sz w:val="22"/>
          <w:szCs w:val="22"/>
        </w:rPr>
        <w:t xml:space="preserve"> v obchodním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 rejstříku vedeném Krajským soudem v Českých Budějovicích, oddíl C, vložka 5202</w:t>
      </w:r>
    </w:p>
    <w:p w:rsidR="0001662F" w:rsidRPr="00231B82" w:rsidRDefault="0001662F" w:rsidP="0001662F">
      <w:pPr>
        <w:pStyle w:val="Zkladntext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osoba oprávněná jednat za právnickou osobu Mgr. Markéta Kypetová, jednatelka</w:t>
      </w:r>
    </w:p>
    <w:p w:rsidR="0001662F" w:rsidRPr="00231B82" w:rsidRDefault="0001662F" w:rsidP="0001662F">
      <w:pPr>
        <w:pStyle w:val="Zkladntext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Zkladntext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(dále jen „pachtýř“)</w:t>
      </w:r>
    </w:p>
    <w:p w:rsidR="0001662F" w:rsidRPr="00231B82" w:rsidRDefault="0001662F" w:rsidP="0001662F">
      <w:pPr>
        <w:pStyle w:val="Zkladntext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– na straně druhé –</w:t>
      </w:r>
    </w:p>
    <w:p w:rsidR="0001662F" w:rsidRPr="00231B82" w:rsidRDefault="0001662F" w:rsidP="0001662F">
      <w:pPr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31B82">
        <w:rPr>
          <w:rFonts w:ascii="Arial" w:hAnsi="Arial" w:cs="Arial"/>
          <w:sz w:val="22"/>
          <w:szCs w:val="22"/>
        </w:rPr>
        <w:t xml:space="preserve">uzavírají tento dodatek č. 6 k pachtovní smlouvě č. 13N14/05, ze dne </w:t>
      </w:r>
      <w:proofErr w:type="gramStart"/>
      <w:r w:rsidRPr="00231B82">
        <w:rPr>
          <w:rFonts w:ascii="Arial" w:hAnsi="Arial" w:cs="Arial"/>
          <w:sz w:val="22"/>
          <w:szCs w:val="22"/>
        </w:rPr>
        <w:t>28.11.2014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 ve znění dodatku č. 5 ze dne18.5.2016 (dále jen „smlouva“), kterým se mění předmět pachtu  a výše ročního pachtovného </w:t>
      </w:r>
      <w:r w:rsidRPr="00231B82">
        <w:rPr>
          <w:rFonts w:ascii="Arial" w:hAnsi="Arial" w:cs="Arial"/>
          <w:i/>
          <w:sz w:val="22"/>
          <w:szCs w:val="22"/>
          <w:u w:val="single"/>
        </w:rPr>
        <w:t>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Odstavecseseznamem"/>
        <w:widowControl/>
        <w:numPr>
          <w:ilvl w:val="0"/>
          <w:numId w:val="1"/>
        </w:numPr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a) Dne </w:t>
      </w:r>
      <w:proofErr w:type="gramStart"/>
      <w:r w:rsidRPr="00231B82">
        <w:rPr>
          <w:rFonts w:ascii="Arial" w:hAnsi="Arial" w:cs="Arial"/>
          <w:sz w:val="22"/>
          <w:szCs w:val="22"/>
        </w:rPr>
        <w:t>28.2.2017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 nabyla vlastnické právo k pozemku</w:t>
      </w:r>
      <w:r w:rsidRPr="00231B82">
        <w:rPr>
          <w:rFonts w:ascii="Arial" w:hAnsi="Arial" w:cs="Arial"/>
          <w:i/>
          <w:sz w:val="22"/>
          <w:szCs w:val="22"/>
        </w:rPr>
        <w:t>(ům)</w:t>
      </w:r>
      <w:r w:rsidRPr="00231B82">
        <w:rPr>
          <w:rFonts w:ascii="Arial" w:hAnsi="Arial" w:cs="Arial"/>
          <w:sz w:val="22"/>
          <w:szCs w:val="22"/>
        </w:rPr>
        <w:t xml:space="preserve"> 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Obec</w:t>
      </w:r>
      <w:r w:rsidRPr="00231B8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31B82">
        <w:rPr>
          <w:rFonts w:ascii="Arial" w:hAnsi="Arial" w:cs="Arial"/>
          <w:sz w:val="22"/>
          <w:szCs w:val="22"/>
        </w:rPr>
        <w:tab/>
        <w:t>Parcelní číslo</w:t>
      </w:r>
      <w:r w:rsidRPr="00231B82">
        <w:rPr>
          <w:rFonts w:ascii="Arial" w:hAnsi="Arial" w:cs="Arial"/>
          <w:sz w:val="22"/>
          <w:szCs w:val="22"/>
        </w:rPr>
        <w:tab/>
        <w:t>Druh pozemku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Katastr nemovitostí - pozemkové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Nové Hrady</w:t>
      </w:r>
      <w:r w:rsidRPr="00231B82">
        <w:rPr>
          <w:rFonts w:ascii="Arial" w:hAnsi="Arial" w:cs="Arial"/>
          <w:sz w:val="22"/>
          <w:szCs w:val="22"/>
        </w:rPr>
        <w:tab/>
        <w:t>Nové Hrady</w:t>
      </w:r>
      <w:r w:rsidRPr="00231B82">
        <w:rPr>
          <w:rFonts w:ascii="Arial" w:hAnsi="Arial" w:cs="Arial"/>
          <w:sz w:val="22"/>
          <w:szCs w:val="22"/>
        </w:rPr>
        <w:tab/>
        <w:t>333/25</w:t>
      </w:r>
      <w:r w:rsidRPr="00231B82">
        <w:rPr>
          <w:rFonts w:ascii="Arial" w:hAnsi="Arial" w:cs="Arial"/>
          <w:sz w:val="22"/>
          <w:szCs w:val="22"/>
        </w:rPr>
        <w:tab/>
        <w:t>ostatní plocha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Katastr nemovitostí - pozemkové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Nové Hrady</w:t>
      </w:r>
      <w:r w:rsidRPr="00231B82">
        <w:rPr>
          <w:rFonts w:ascii="Arial" w:hAnsi="Arial" w:cs="Arial"/>
          <w:sz w:val="22"/>
          <w:szCs w:val="22"/>
        </w:rPr>
        <w:tab/>
        <w:t>Nové Hrady</w:t>
      </w:r>
      <w:r w:rsidRPr="00231B82">
        <w:rPr>
          <w:rFonts w:ascii="Arial" w:hAnsi="Arial" w:cs="Arial"/>
          <w:sz w:val="22"/>
          <w:szCs w:val="22"/>
        </w:rPr>
        <w:tab/>
        <w:t>333/26</w:t>
      </w:r>
      <w:r w:rsidRPr="00231B82">
        <w:rPr>
          <w:rFonts w:ascii="Arial" w:hAnsi="Arial" w:cs="Arial"/>
          <w:sz w:val="22"/>
          <w:szCs w:val="22"/>
        </w:rPr>
        <w:tab/>
        <w:t>ostatní plocha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Katastr nemovitostí - pozemkové</w:t>
      </w:r>
    </w:p>
    <w:p w:rsidR="0001662F" w:rsidRPr="00231B82" w:rsidRDefault="0001662F" w:rsidP="0001662F">
      <w:pPr>
        <w:pStyle w:val="obec1"/>
        <w:widowControl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Nové Hrady</w:t>
      </w:r>
      <w:r w:rsidRPr="00231B82">
        <w:rPr>
          <w:rFonts w:ascii="Arial" w:hAnsi="Arial" w:cs="Arial"/>
          <w:sz w:val="22"/>
          <w:szCs w:val="22"/>
        </w:rPr>
        <w:tab/>
        <w:t>Nové Hrady</w:t>
      </w:r>
      <w:r w:rsidRPr="00231B82">
        <w:rPr>
          <w:rFonts w:ascii="Arial" w:hAnsi="Arial" w:cs="Arial"/>
          <w:sz w:val="22"/>
          <w:szCs w:val="22"/>
        </w:rPr>
        <w:tab/>
        <w:t>333/27</w:t>
      </w:r>
      <w:r w:rsidRPr="00231B82">
        <w:rPr>
          <w:rFonts w:ascii="Arial" w:hAnsi="Arial" w:cs="Arial"/>
          <w:sz w:val="22"/>
          <w:szCs w:val="22"/>
        </w:rPr>
        <w:tab/>
        <w:t>ostatní plocha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231B82">
        <w:rPr>
          <w:rFonts w:ascii="Arial" w:hAnsi="Arial" w:cs="Arial"/>
          <w:color w:val="000000"/>
          <w:sz w:val="22"/>
          <w:szCs w:val="22"/>
        </w:rPr>
        <w:t>spol.</w:t>
      </w:r>
      <w:r w:rsidRPr="00231B82">
        <w:rPr>
          <w:rFonts w:ascii="Arial" w:hAnsi="Arial" w:cs="Arial"/>
          <w:b/>
          <w:color w:val="000000"/>
          <w:sz w:val="22"/>
          <w:szCs w:val="22"/>
        </w:rPr>
        <w:t xml:space="preserve"> Novohradské hory, spol. s r.o.</w:t>
      </w:r>
      <w:r w:rsidRPr="00231B82">
        <w:rPr>
          <w:rFonts w:ascii="Arial" w:hAnsi="Arial" w:cs="Arial"/>
          <w:color w:val="000000"/>
          <w:sz w:val="22"/>
          <w:szCs w:val="22"/>
        </w:rPr>
        <w:t>, sídlo Nové Hrady 137, Nové Hrady, PSČ 37333, IČO 63250241,</w:t>
      </w:r>
      <w:r w:rsidRPr="00231B82">
        <w:rPr>
          <w:rFonts w:ascii="Arial" w:hAnsi="Arial" w:cs="Arial"/>
          <w:i/>
          <w:sz w:val="22"/>
          <w:szCs w:val="22"/>
        </w:rPr>
        <w:t xml:space="preserve"> </w:t>
      </w:r>
      <w:r w:rsidRPr="00231B82">
        <w:rPr>
          <w:rFonts w:ascii="Arial" w:hAnsi="Arial" w:cs="Arial"/>
          <w:sz w:val="22"/>
          <w:szCs w:val="22"/>
        </w:rPr>
        <w:t>na základě</w:t>
      </w:r>
      <w:r w:rsidRPr="00231B82">
        <w:rPr>
          <w:rFonts w:ascii="Arial" w:hAnsi="Arial" w:cs="Arial"/>
          <w:i/>
          <w:iCs/>
          <w:sz w:val="22"/>
          <w:szCs w:val="22"/>
        </w:rPr>
        <w:t xml:space="preserve"> kupní smlouvy č.</w:t>
      </w:r>
      <w:r w:rsidRPr="00231B82">
        <w:rPr>
          <w:rFonts w:ascii="Arial" w:hAnsi="Arial" w:cs="Arial"/>
          <w:color w:val="000000"/>
          <w:sz w:val="22"/>
          <w:szCs w:val="22"/>
        </w:rPr>
        <w:t xml:space="preserve"> 1029921605.</w:t>
      </w:r>
    </w:p>
    <w:p w:rsidR="0001662F" w:rsidRPr="00231B82" w:rsidRDefault="0001662F" w:rsidP="0001662F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231B8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1662F" w:rsidRPr="00231B82" w:rsidRDefault="0001662F" w:rsidP="0001662F">
      <w:pPr>
        <w:widowControl/>
        <w:ind w:left="426"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b) Dne </w:t>
      </w:r>
      <w:proofErr w:type="gramStart"/>
      <w:r w:rsidRPr="00231B82">
        <w:rPr>
          <w:rFonts w:ascii="Arial" w:hAnsi="Arial" w:cs="Arial"/>
          <w:sz w:val="22"/>
          <w:szCs w:val="22"/>
        </w:rPr>
        <w:t>11.5.2017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 nabyla vlastnické právo k pozemku</w:t>
      </w:r>
      <w:r w:rsidRPr="00231B82">
        <w:rPr>
          <w:rFonts w:ascii="Arial" w:hAnsi="Arial" w:cs="Arial"/>
          <w:i/>
          <w:sz w:val="22"/>
          <w:szCs w:val="22"/>
        </w:rPr>
        <w:t>(ům)</w:t>
      </w:r>
      <w:r w:rsidRPr="00231B82">
        <w:rPr>
          <w:rFonts w:ascii="Arial" w:hAnsi="Arial" w:cs="Arial"/>
          <w:sz w:val="22"/>
          <w:szCs w:val="22"/>
        </w:rPr>
        <w:t xml:space="preserve"> 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lastRenderedPageBreak/>
        <w:t>Obec</w:t>
      </w:r>
      <w:r w:rsidRPr="00231B8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31B82">
        <w:rPr>
          <w:rFonts w:ascii="Arial" w:hAnsi="Arial" w:cs="Arial"/>
          <w:sz w:val="22"/>
          <w:szCs w:val="22"/>
        </w:rPr>
        <w:tab/>
        <w:t>Parcelní číslo</w:t>
      </w:r>
      <w:r w:rsidRPr="00231B82">
        <w:rPr>
          <w:rFonts w:ascii="Arial" w:hAnsi="Arial" w:cs="Arial"/>
          <w:sz w:val="22"/>
          <w:szCs w:val="22"/>
        </w:rPr>
        <w:tab/>
        <w:t>Druh pozemku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Katastr nemovitostí - pozemkové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Nové Hrady</w:t>
      </w:r>
      <w:r w:rsidRPr="00231B82">
        <w:rPr>
          <w:rFonts w:ascii="Arial" w:hAnsi="Arial" w:cs="Arial"/>
          <w:sz w:val="22"/>
          <w:szCs w:val="22"/>
        </w:rPr>
        <w:tab/>
        <w:t>Nakolice</w:t>
      </w:r>
      <w:r w:rsidRPr="00231B82">
        <w:rPr>
          <w:rFonts w:ascii="Arial" w:hAnsi="Arial" w:cs="Arial"/>
          <w:sz w:val="22"/>
          <w:szCs w:val="22"/>
        </w:rPr>
        <w:tab/>
        <w:t>1428</w:t>
      </w:r>
      <w:r w:rsidRPr="00231B82">
        <w:rPr>
          <w:rFonts w:ascii="Arial" w:hAnsi="Arial" w:cs="Arial"/>
          <w:sz w:val="22"/>
          <w:szCs w:val="22"/>
        </w:rPr>
        <w:tab/>
        <w:t>ostatní plocha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para"/>
        <w:widowControl/>
        <w:jc w:val="both"/>
        <w:rPr>
          <w:rFonts w:ascii="Arial" w:hAnsi="Arial" w:cs="Arial"/>
          <w:b w:val="0"/>
          <w:sz w:val="22"/>
          <w:szCs w:val="22"/>
        </w:rPr>
      </w:pPr>
      <w:r w:rsidRPr="00231B82">
        <w:rPr>
          <w:rFonts w:ascii="Arial" w:hAnsi="Arial" w:cs="Arial"/>
          <w:b w:val="0"/>
          <w:color w:val="000000"/>
          <w:sz w:val="22"/>
          <w:szCs w:val="22"/>
        </w:rPr>
        <w:t>spol. Novohradské hory, spol. s r.o., sídlo Nové Hrady 137, Nové Hrady, PSČ 37333, IČO 63250241,</w:t>
      </w:r>
      <w:r w:rsidRPr="00231B82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231B82">
        <w:rPr>
          <w:rFonts w:ascii="Arial" w:hAnsi="Arial" w:cs="Arial"/>
          <w:b w:val="0"/>
          <w:sz w:val="22"/>
          <w:szCs w:val="22"/>
        </w:rPr>
        <w:t>na základě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 xml:space="preserve"> kupní smlouvy č.</w:t>
      </w:r>
      <w:r w:rsidRPr="00231B82">
        <w:rPr>
          <w:rFonts w:ascii="Arial" w:hAnsi="Arial" w:cs="Arial"/>
          <w:b w:val="0"/>
          <w:color w:val="000000"/>
          <w:sz w:val="22"/>
          <w:szCs w:val="22"/>
        </w:rPr>
        <w:t xml:space="preserve"> 1001951705</w:t>
      </w:r>
    </w:p>
    <w:p w:rsidR="0001662F" w:rsidRPr="00231B82" w:rsidRDefault="0001662F" w:rsidP="0001662F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231B82">
        <w:rPr>
          <w:rFonts w:ascii="Arial" w:hAnsi="Arial" w:cs="Arial"/>
          <w:color w:val="000000"/>
          <w:sz w:val="22"/>
          <w:szCs w:val="22"/>
        </w:rPr>
        <w:t>.</w:t>
      </w:r>
      <w:r w:rsidRPr="00231B8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1662F" w:rsidRPr="00231B82" w:rsidRDefault="0001662F" w:rsidP="0001662F">
      <w:pPr>
        <w:widowControl/>
        <w:ind w:left="426"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c) Dne </w:t>
      </w:r>
      <w:proofErr w:type="gramStart"/>
      <w:r w:rsidRPr="00231B82">
        <w:rPr>
          <w:rFonts w:ascii="Arial" w:hAnsi="Arial" w:cs="Arial"/>
          <w:sz w:val="22"/>
          <w:szCs w:val="22"/>
        </w:rPr>
        <w:t>26.6.2017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 nabyla vlastnické právo k pozemku</w:t>
      </w:r>
      <w:r w:rsidRPr="00231B82">
        <w:rPr>
          <w:rFonts w:ascii="Arial" w:hAnsi="Arial" w:cs="Arial"/>
          <w:i/>
          <w:sz w:val="22"/>
          <w:szCs w:val="22"/>
        </w:rPr>
        <w:t>(ům)</w:t>
      </w:r>
      <w:r w:rsidRPr="00231B82">
        <w:rPr>
          <w:rFonts w:ascii="Arial" w:hAnsi="Arial" w:cs="Arial"/>
          <w:sz w:val="22"/>
          <w:szCs w:val="22"/>
        </w:rPr>
        <w:t xml:space="preserve"> 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Obec</w:t>
      </w:r>
      <w:r w:rsidRPr="00231B8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31B82">
        <w:rPr>
          <w:rFonts w:ascii="Arial" w:hAnsi="Arial" w:cs="Arial"/>
          <w:sz w:val="22"/>
          <w:szCs w:val="22"/>
        </w:rPr>
        <w:tab/>
        <w:t>Parcelní číslo</w:t>
      </w:r>
      <w:r w:rsidRPr="00231B82">
        <w:rPr>
          <w:rFonts w:ascii="Arial" w:hAnsi="Arial" w:cs="Arial"/>
          <w:sz w:val="22"/>
          <w:szCs w:val="22"/>
        </w:rPr>
        <w:tab/>
        <w:t>Druh pozemku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Katastr nemovitostí - pozemkové</w:t>
      </w:r>
    </w:p>
    <w:p w:rsidR="0001662F" w:rsidRPr="00231B82" w:rsidRDefault="0001662F" w:rsidP="0001662F">
      <w:pPr>
        <w:pStyle w:val="obec1"/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Nové Hrady</w:t>
      </w:r>
      <w:r w:rsidRPr="00231B82">
        <w:rPr>
          <w:rFonts w:ascii="Arial" w:hAnsi="Arial" w:cs="Arial"/>
          <w:sz w:val="22"/>
          <w:szCs w:val="22"/>
        </w:rPr>
        <w:tab/>
        <w:t>Štiptoň</w:t>
      </w:r>
      <w:r w:rsidRPr="00231B82">
        <w:rPr>
          <w:rFonts w:ascii="Arial" w:hAnsi="Arial" w:cs="Arial"/>
          <w:sz w:val="22"/>
          <w:szCs w:val="22"/>
        </w:rPr>
        <w:tab/>
        <w:t>295/1</w:t>
      </w:r>
      <w:r w:rsidRPr="00231B82">
        <w:rPr>
          <w:rFonts w:ascii="Arial" w:hAnsi="Arial" w:cs="Arial"/>
          <w:sz w:val="22"/>
          <w:szCs w:val="22"/>
        </w:rPr>
        <w:tab/>
        <w:t>orná půda</w:t>
      </w:r>
    </w:p>
    <w:p w:rsidR="0001662F" w:rsidRPr="00231B82" w:rsidRDefault="0001662F" w:rsidP="0001662F">
      <w:pPr>
        <w:widowControl/>
        <w:ind w:right="-433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231B82">
        <w:rPr>
          <w:rFonts w:ascii="Arial" w:hAnsi="Arial" w:cs="Arial"/>
          <w:color w:val="000000"/>
          <w:sz w:val="22"/>
          <w:szCs w:val="22"/>
        </w:rPr>
        <w:t xml:space="preserve">třetí osoba, </w:t>
      </w:r>
      <w:proofErr w:type="gramStart"/>
      <w:r w:rsidRPr="00231B82">
        <w:rPr>
          <w:rFonts w:ascii="Arial" w:hAnsi="Arial" w:cs="Arial"/>
          <w:color w:val="000000"/>
          <w:sz w:val="22"/>
          <w:szCs w:val="22"/>
        </w:rPr>
        <w:t>Ing.Václav</w:t>
      </w:r>
      <w:proofErr w:type="gramEnd"/>
      <w:r w:rsidRPr="00231B82">
        <w:rPr>
          <w:rFonts w:ascii="Arial" w:hAnsi="Arial" w:cs="Arial"/>
          <w:color w:val="000000"/>
          <w:sz w:val="22"/>
          <w:szCs w:val="22"/>
        </w:rPr>
        <w:t xml:space="preserve"> Vobr, sídlo Třešňová 661, Zliv, PSČ 37334, ,</w:t>
      </w:r>
      <w:r w:rsidRPr="00231B82">
        <w:rPr>
          <w:rFonts w:ascii="Arial" w:hAnsi="Arial" w:cs="Arial"/>
          <w:i/>
          <w:sz w:val="22"/>
          <w:szCs w:val="22"/>
        </w:rPr>
        <w:t xml:space="preserve"> </w:t>
      </w:r>
      <w:r w:rsidRPr="00231B82">
        <w:rPr>
          <w:rFonts w:ascii="Arial" w:hAnsi="Arial" w:cs="Arial"/>
          <w:sz w:val="22"/>
          <w:szCs w:val="22"/>
        </w:rPr>
        <w:t>na základě</w:t>
      </w:r>
      <w:r w:rsidRPr="00231B82">
        <w:rPr>
          <w:rFonts w:ascii="Arial" w:hAnsi="Arial" w:cs="Arial"/>
          <w:i/>
          <w:iCs/>
          <w:sz w:val="22"/>
          <w:szCs w:val="22"/>
        </w:rPr>
        <w:t xml:space="preserve"> smlouvy č.</w:t>
      </w:r>
      <w:r w:rsidRPr="00231B82">
        <w:rPr>
          <w:rFonts w:ascii="Arial" w:hAnsi="Arial" w:cs="Arial"/>
          <w:color w:val="000000"/>
          <w:sz w:val="22"/>
          <w:szCs w:val="22"/>
        </w:rPr>
        <w:t xml:space="preserve"> 21PR16/05.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Ode  dne podání návrhu na vklad vlastnického práva </w:t>
      </w:r>
      <w:r w:rsidRPr="00231B82">
        <w:rPr>
          <w:rFonts w:ascii="Arial" w:hAnsi="Arial" w:cs="Arial"/>
          <w:iCs/>
          <w:sz w:val="22"/>
          <w:szCs w:val="22"/>
        </w:rPr>
        <w:t>do katastru nemovitostí nenáleží</w:t>
      </w:r>
      <w:r w:rsidRPr="00231B82">
        <w:rPr>
          <w:rFonts w:ascii="Arial" w:hAnsi="Arial" w:cs="Arial"/>
          <w:sz w:val="22"/>
          <w:szCs w:val="22"/>
        </w:rPr>
        <w:t xml:space="preserve"> propachtovateli pachtovné.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1B82">
        <w:rPr>
          <w:rFonts w:ascii="Arial" w:hAnsi="Arial" w:cs="Arial"/>
          <w:b w:val="0"/>
          <w:bCs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231B82">
        <w:rPr>
          <w:rFonts w:ascii="Arial" w:hAnsi="Arial" w:cs="Arial"/>
          <w:b w:val="0"/>
          <w:sz w:val="22"/>
          <w:szCs w:val="22"/>
          <w:u w:val="single"/>
        </w:rPr>
        <w:t>9440,-Kč</w:t>
      </w:r>
      <w:r w:rsidRPr="00231B82">
        <w:rPr>
          <w:rFonts w:ascii="Arial" w:hAnsi="Arial" w:cs="Arial"/>
          <w:b w:val="0"/>
          <w:sz w:val="22"/>
          <w:szCs w:val="22"/>
        </w:rPr>
        <w:t xml:space="preserve"> (slovy: devěttisícčtyřistačtyřicetkorun českých).</w:t>
      </w:r>
    </w:p>
    <w:p w:rsidR="0001662F" w:rsidRPr="00231B82" w:rsidRDefault="0001662F" w:rsidP="0001662F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01662F" w:rsidRPr="00231B82" w:rsidRDefault="0001662F" w:rsidP="000166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31B82">
        <w:rPr>
          <w:rFonts w:ascii="Arial" w:hAnsi="Arial" w:cs="Arial"/>
          <w:b w:val="0"/>
          <w:sz w:val="22"/>
          <w:szCs w:val="22"/>
        </w:rPr>
        <w:t>K </w:t>
      </w:r>
      <w:proofErr w:type="gramStart"/>
      <w:r w:rsidRPr="00231B82">
        <w:rPr>
          <w:rFonts w:ascii="Arial" w:hAnsi="Arial" w:cs="Arial"/>
          <w:b w:val="0"/>
          <w:sz w:val="22"/>
          <w:szCs w:val="22"/>
        </w:rPr>
        <w:t>1.10.2017</w:t>
      </w:r>
      <w:proofErr w:type="gramEnd"/>
      <w:r w:rsidRPr="00231B82">
        <w:rPr>
          <w:rFonts w:ascii="Arial" w:hAnsi="Arial" w:cs="Arial"/>
          <w:b w:val="0"/>
          <w:sz w:val="22"/>
          <w:szCs w:val="22"/>
        </w:rPr>
        <w:t xml:space="preserve"> je nájemné spočítáno na částku </w:t>
      </w:r>
      <w:r w:rsidRPr="00231B82">
        <w:rPr>
          <w:rFonts w:ascii="Arial" w:hAnsi="Arial" w:cs="Arial"/>
          <w:b w:val="0"/>
          <w:sz w:val="22"/>
          <w:szCs w:val="22"/>
          <w:u w:val="single"/>
        </w:rPr>
        <w:t>13322,- Kč</w:t>
      </w:r>
      <w:r w:rsidRPr="00231B82">
        <w:rPr>
          <w:rFonts w:ascii="Arial" w:hAnsi="Arial" w:cs="Arial"/>
          <w:b w:val="0"/>
          <w:sz w:val="22"/>
          <w:szCs w:val="22"/>
        </w:rPr>
        <w:t xml:space="preserve"> (slovy: třinácttisíctřistadvacetdvěkoruny českých).</w:t>
      </w:r>
    </w:p>
    <w:p w:rsidR="0001662F" w:rsidRPr="00231B82" w:rsidRDefault="0001662F" w:rsidP="000166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01662F" w:rsidRPr="00231B82" w:rsidRDefault="0001662F" w:rsidP="000166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31B82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</w:t>
      </w:r>
      <w:proofErr w:type="gramStart"/>
      <w:r w:rsidRPr="00231B82">
        <w:rPr>
          <w:rFonts w:ascii="Arial" w:hAnsi="Arial" w:cs="Arial"/>
          <w:b w:val="0"/>
          <w:sz w:val="22"/>
          <w:szCs w:val="22"/>
        </w:rPr>
        <w:t>alikvotní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(ch</w:t>
      </w:r>
      <w:proofErr w:type="gramEnd"/>
      <w:r w:rsidRPr="00231B82">
        <w:rPr>
          <w:rFonts w:ascii="Arial" w:hAnsi="Arial" w:cs="Arial"/>
          <w:b w:val="0"/>
          <w:i/>
          <w:iCs/>
          <w:sz w:val="22"/>
          <w:szCs w:val="22"/>
        </w:rPr>
        <w:t>)</w:t>
      </w:r>
      <w:r w:rsidRPr="00231B82">
        <w:rPr>
          <w:rFonts w:ascii="Arial" w:hAnsi="Arial" w:cs="Arial"/>
          <w:b w:val="0"/>
          <w:sz w:val="22"/>
          <w:szCs w:val="22"/>
        </w:rPr>
        <w:t xml:space="preserve"> části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(í)</w:t>
      </w:r>
      <w:r w:rsidRPr="00231B82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převodu. Alikvotní část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(i)</w:t>
      </w:r>
      <w:r w:rsidRPr="00231B8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31B82">
        <w:rPr>
          <w:rFonts w:ascii="Arial" w:hAnsi="Arial" w:cs="Arial"/>
          <w:b w:val="0"/>
          <w:sz w:val="22"/>
          <w:szCs w:val="22"/>
        </w:rPr>
        <w:t>je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(jsou</w:t>
      </w:r>
      <w:proofErr w:type="gramEnd"/>
      <w:r w:rsidRPr="00231B82">
        <w:rPr>
          <w:rFonts w:ascii="Arial" w:hAnsi="Arial" w:cs="Arial"/>
          <w:b w:val="0"/>
          <w:i/>
          <w:iCs/>
          <w:sz w:val="22"/>
          <w:szCs w:val="22"/>
        </w:rPr>
        <w:t>)</w:t>
      </w:r>
      <w:r w:rsidRPr="00231B82">
        <w:rPr>
          <w:rFonts w:ascii="Arial" w:hAnsi="Arial" w:cs="Arial"/>
          <w:b w:val="0"/>
          <w:sz w:val="22"/>
          <w:szCs w:val="22"/>
        </w:rPr>
        <w:t xml:space="preserve"> vypočítána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(y)</w:t>
      </w:r>
      <w:r w:rsidRPr="00231B82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 </w:t>
      </w:r>
      <w:r w:rsidRPr="00231B82"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iCs/>
          <w:sz w:val="22"/>
          <w:szCs w:val="22"/>
        </w:rPr>
        <w:t xml:space="preserve">3. Dále se </w:t>
      </w:r>
      <w:r w:rsidRPr="00231B82">
        <w:rPr>
          <w:rFonts w:ascii="Arial" w:hAnsi="Arial" w:cs="Arial"/>
          <w:sz w:val="22"/>
          <w:szCs w:val="22"/>
        </w:rPr>
        <w:t>smluvní strany dohodly na tom, že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Smluvní strany se dohodly, že </w:t>
      </w:r>
      <w:r w:rsidRPr="00231B82">
        <w:rPr>
          <w:rFonts w:ascii="Arial" w:hAnsi="Arial" w:cs="Arial"/>
          <w:bCs/>
          <w:sz w:val="22"/>
          <w:szCs w:val="22"/>
        </w:rPr>
        <w:t xml:space="preserve">propachtovatel </w:t>
      </w:r>
      <w:r w:rsidRPr="00231B82">
        <w:rPr>
          <w:rFonts w:ascii="Arial" w:hAnsi="Arial" w:cs="Arial"/>
          <w:sz w:val="22"/>
          <w:szCs w:val="22"/>
        </w:rPr>
        <w:t xml:space="preserve">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01662F" w:rsidRPr="00231B82" w:rsidRDefault="0001662F" w:rsidP="000166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31B82">
        <w:rPr>
          <w:rFonts w:ascii="Arial" w:hAnsi="Arial" w:cs="Arial"/>
          <w:bCs/>
          <w:sz w:val="22"/>
          <w:szCs w:val="22"/>
        </w:rPr>
        <w:t xml:space="preserve">propachtovatele </w:t>
      </w:r>
      <w:r w:rsidRPr="00231B8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31B82">
        <w:rPr>
          <w:rFonts w:ascii="Arial" w:hAnsi="Arial" w:cs="Arial"/>
          <w:bCs/>
          <w:sz w:val="22"/>
          <w:szCs w:val="22"/>
        </w:rPr>
        <w:t xml:space="preserve">pachtýř </w:t>
      </w:r>
      <w:r w:rsidRPr="00231B82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01662F" w:rsidRPr="00231B82" w:rsidRDefault="0001662F" w:rsidP="000166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01662F" w:rsidRPr="00231B82" w:rsidRDefault="0001662F" w:rsidP="000166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31B82">
        <w:rPr>
          <w:rFonts w:ascii="Arial" w:hAnsi="Arial" w:cs="Arial"/>
          <w:bCs/>
          <w:sz w:val="22"/>
          <w:szCs w:val="22"/>
        </w:rPr>
        <w:t xml:space="preserve">propachtovatel </w:t>
      </w:r>
      <w:r w:rsidRPr="00231B82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Pr="00231B82">
        <w:rPr>
          <w:rFonts w:ascii="Arial" w:hAnsi="Arial" w:cs="Arial"/>
          <w:bCs/>
          <w:sz w:val="22"/>
          <w:szCs w:val="22"/>
        </w:rPr>
        <w:t xml:space="preserve"> </w:t>
      </w:r>
      <w:r w:rsidRPr="00231B82">
        <w:rPr>
          <w:rFonts w:ascii="Arial" w:hAnsi="Arial" w:cs="Arial"/>
          <w:sz w:val="22"/>
          <w:szCs w:val="22"/>
        </w:rPr>
        <w:t xml:space="preserve">pronajímatel dle svého rozumného uvážení zvolí. 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b) Čl. IX  odst. 1) smlouvy se doplňuje a zní takto: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31B82">
        <w:rPr>
          <w:rFonts w:ascii="Arial" w:hAnsi="Arial" w:cs="Arial"/>
          <w:bCs/>
          <w:sz w:val="22"/>
          <w:szCs w:val="22"/>
        </w:rPr>
        <w:lastRenderedPageBreak/>
        <w:t>4. Ostatní ujednání smlouvy nejsou tímto dodatkem č. 6 dotčena.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bCs/>
          <w:sz w:val="22"/>
          <w:szCs w:val="22"/>
          <w:lang w:eastAsia="cs-CZ"/>
        </w:rPr>
        <w:t xml:space="preserve">5. </w:t>
      </w:r>
      <w:r w:rsidRPr="00231B82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</w:t>
      </w:r>
      <w:proofErr w:type="gramStart"/>
      <w:r w:rsidRPr="00231B82">
        <w:rPr>
          <w:rFonts w:ascii="Arial" w:hAnsi="Arial" w:cs="Arial"/>
          <w:sz w:val="22"/>
          <w:szCs w:val="22"/>
        </w:rPr>
        <w:t>1.10.2017</w:t>
      </w:r>
      <w:proofErr w:type="gramEnd"/>
      <w:r w:rsidRPr="00231B82">
        <w:rPr>
          <w:rFonts w:ascii="Arial" w:hAnsi="Arial" w:cs="Arial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01662F" w:rsidRPr="00231B82" w:rsidRDefault="0001662F" w:rsidP="0001662F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31B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231B82">
        <w:rPr>
          <w:b w:val="0"/>
          <w:bCs w:val="0"/>
          <w:sz w:val="22"/>
          <w:szCs w:val="22"/>
        </w:rPr>
        <w:t xml:space="preserve">6. Tento dodatek je vyhotoven v dvou stejnopisech, z nichž každý má platnost originálu. Jeden </w:t>
      </w:r>
      <w:proofErr w:type="gramStart"/>
      <w:r w:rsidRPr="00231B82">
        <w:rPr>
          <w:b w:val="0"/>
          <w:bCs w:val="0"/>
          <w:sz w:val="22"/>
          <w:szCs w:val="22"/>
        </w:rPr>
        <w:t>stejnopis</w:t>
      </w:r>
      <w:r w:rsidRPr="00231B82">
        <w:rPr>
          <w:b w:val="0"/>
          <w:bCs w:val="0"/>
          <w:i/>
          <w:iCs/>
          <w:sz w:val="22"/>
          <w:szCs w:val="22"/>
        </w:rPr>
        <w:t>(y)</w:t>
      </w:r>
      <w:r w:rsidRPr="00231B82">
        <w:rPr>
          <w:b w:val="0"/>
          <w:bCs w:val="0"/>
          <w:sz w:val="22"/>
          <w:szCs w:val="22"/>
        </w:rPr>
        <w:t xml:space="preserve"> přebírá</w:t>
      </w:r>
      <w:proofErr w:type="gramEnd"/>
      <w:r w:rsidRPr="00231B82">
        <w:rPr>
          <w:b w:val="0"/>
          <w:bCs w:val="0"/>
          <w:sz w:val="22"/>
          <w:szCs w:val="22"/>
        </w:rPr>
        <w:t xml:space="preserve"> pachtýř a jeden je určen pro propachtovatele. </w:t>
      </w:r>
    </w:p>
    <w:p w:rsidR="0001662F" w:rsidRPr="00231B82" w:rsidRDefault="0001662F" w:rsidP="0001662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1662F" w:rsidRPr="00231B82" w:rsidRDefault="0001662F" w:rsidP="000166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V Českých Budějovicích, dne ……………2017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…………………………………..</w:t>
      </w:r>
      <w:r w:rsidRPr="00231B82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01662F" w:rsidRPr="00231B82" w:rsidRDefault="0001662F" w:rsidP="0001662F">
      <w:pPr>
        <w:tabs>
          <w:tab w:val="left" w:pos="5529"/>
        </w:tabs>
        <w:rPr>
          <w:rFonts w:ascii="Arial" w:hAnsi="Arial" w:cs="Arial"/>
          <w:i/>
          <w:sz w:val="22"/>
          <w:szCs w:val="22"/>
        </w:rPr>
      </w:pPr>
      <w:r w:rsidRPr="00231B82">
        <w:rPr>
          <w:rFonts w:ascii="Arial" w:hAnsi="Arial" w:cs="Arial"/>
          <w:i/>
          <w:sz w:val="22"/>
          <w:szCs w:val="22"/>
        </w:rPr>
        <w:t>Ing. Eva Schmidtmajerová CSc.</w:t>
      </w:r>
      <w:r w:rsidRPr="00231B82">
        <w:rPr>
          <w:rFonts w:ascii="Arial" w:hAnsi="Arial" w:cs="Arial"/>
          <w:i/>
          <w:sz w:val="22"/>
          <w:szCs w:val="22"/>
        </w:rPr>
        <w:tab/>
        <w:t xml:space="preserve">Novohradské hory spol. s.r.o.      </w:t>
      </w:r>
    </w:p>
    <w:p w:rsidR="0001662F" w:rsidRPr="00231B82" w:rsidRDefault="0001662F" w:rsidP="000166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ředitelka Krajského pozemkového úřadu                                                Mgr. Markéta Kypetová</w:t>
      </w:r>
    </w:p>
    <w:p w:rsidR="0001662F" w:rsidRPr="00231B82" w:rsidRDefault="0001662F" w:rsidP="0001662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pro Jihočeský kraj</w:t>
      </w:r>
      <w:r w:rsidRPr="00231B82">
        <w:rPr>
          <w:rFonts w:ascii="Arial" w:hAnsi="Arial" w:cs="Arial"/>
          <w:iCs/>
          <w:sz w:val="22"/>
          <w:szCs w:val="22"/>
        </w:rPr>
        <w:tab/>
        <w:t xml:space="preserve">            jednatelka</w:t>
      </w:r>
    </w:p>
    <w:p w:rsidR="0001662F" w:rsidRPr="00231B82" w:rsidRDefault="0001662F" w:rsidP="000166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01662F" w:rsidRPr="00231B82" w:rsidRDefault="0001662F" w:rsidP="0001662F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iCs/>
          <w:sz w:val="22"/>
          <w:szCs w:val="22"/>
        </w:rPr>
        <w:t>propachtovatel                                                                                     pachtýř</w:t>
      </w:r>
    </w:p>
    <w:p w:rsidR="0001662F" w:rsidRPr="00231B82" w:rsidRDefault="0001662F" w:rsidP="0001662F">
      <w:pPr>
        <w:jc w:val="both"/>
        <w:rPr>
          <w:rFonts w:ascii="Arial" w:hAnsi="Arial" w:cs="Arial"/>
          <w:bCs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bCs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bCs/>
          <w:sz w:val="22"/>
          <w:szCs w:val="22"/>
        </w:rPr>
      </w:pPr>
    </w:p>
    <w:p w:rsidR="0001662F" w:rsidRPr="00231B82" w:rsidRDefault="0001662F" w:rsidP="0001662F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31B82">
        <w:rPr>
          <w:rFonts w:ascii="Arial" w:hAnsi="Arial" w:cs="Arial"/>
          <w:bCs/>
          <w:sz w:val="22"/>
          <w:szCs w:val="22"/>
        </w:rPr>
        <w:t xml:space="preserve">Za správnost: </w:t>
      </w:r>
      <w:proofErr w:type="gramStart"/>
      <w:r w:rsidRPr="00231B82">
        <w:rPr>
          <w:rFonts w:ascii="Arial" w:hAnsi="Arial" w:cs="Arial"/>
          <w:bCs/>
          <w:i/>
          <w:sz w:val="22"/>
          <w:szCs w:val="22"/>
        </w:rPr>
        <w:t>Ing.Cikán</w:t>
      </w:r>
      <w:proofErr w:type="gramEnd"/>
    </w:p>
    <w:p w:rsidR="0001662F" w:rsidRPr="00231B82" w:rsidRDefault="0001662F" w:rsidP="0001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1662F" w:rsidRPr="00231B82" w:rsidRDefault="0001662F" w:rsidP="0001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1662F" w:rsidRPr="00231B82" w:rsidRDefault="0001662F" w:rsidP="0001662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Datum registrace ………………………….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ID smlouvy ………………………………..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01662F" w:rsidRPr="00231B82" w:rsidRDefault="0001662F" w:rsidP="0001662F">
      <w:pPr>
        <w:jc w:val="both"/>
        <w:rPr>
          <w:rFonts w:ascii="Arial" w:hAnsi="Arial" w:cs="Arial"/>
          <w:i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31B8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</w:p>
    <w:p w:rsidR="0001662F" w:rsidRPr="00231B82" w:rsidRDefault="0001662F" w:rsidP="0001662F">
      <w:pPr>
        <w:jc w:val="both"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>V ……………….. dne ……………..</w:t>
      </w:r>
      <w:r w:rsidRPr="00231B82">
        <w:rPr>
          <w:rFonts w:ascii="Arial" w:hAnsi="Arial" w:cs="Arial"/>
          <w:sz w:val="22"/>
          <w:szCs w:val="22"/>
        </w:rPr>
        <w:tab/>
      </w:r>
      <w:r w:rsidRPr="00231B82">
        <w:rPr>
          <w:rFonts w:ascii="Arial" w:hAnsi="Arial" w:cs="Arial"/>
          <w:sz w:val="22"/>
          <w:szCs w:val="22"/>
        </w:rPr>
        <w:tab/>
      </w:r>
      <w:r w:rsidRPr="00231B82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1662F" w:rsidRPr="00231B82" w:rsidRDefault="0001662F" w:rsidP="0001662F">
      <w:pPr>
        <w:widowControl/>
        <w:rPr>
          <w:rFonts w:ascii="Arial" w:hAnsi="Arial" w:cs="Arial"/>
          <w:sz w:val="22"/>
          <w:szCs w:val="22"/>
        </w:rPr>
      </w:pPr>
      <w:r w:rsidRPr="00231B8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</w:t>
      </w:r>
      <w:r w:rsidRPr="00231B82">
        <w:rPr>
          <w:rFonts w:ascii="Arial" w:hAnsi="Arial" w:cs="Arial"/>
          <w:i/>
          <w:sz w:val="22"/>
          <w:szCs w:val="22"/>
        </w:rPr>
        <w:t>podpis odpovědného</w:t>
      </w: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692A83" w:rsidRDefault="00692A83" w:rsidP="0001662F">
      <w:pPr>
        <w:widowControl/>
        <w:rPr>
          <w:rFonts w:ascii="Arial" w:hAnsi="Arial" w:cs="Arial"/>
          <w:sz w:val="22"/>
          <w:szCs w:val="22"/>
        </w:rPr>
      </w:pPr>
    </w:p>
    <w:p w:rsidR="00692A83" w:rsidRDefault="00692A83" w:rsidP="0001662F">
      <w:pPr>
        <w:widowControl/>
        <w:rPr>
          <w:rFonts w:ascii="Arial" w:hAnsi="Arial" w:cs="Arial"/>
          <w:sz w:val="22"/>
          <w:szCs w:val="22"/>
        </w:rPr>
      </w:pP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DODATEK č. 4</w:t>
      </w: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 xml:space="preserve"> PACHTOVNÍ </w:t>
      </w:r>
      <w:r w:rsidRPr="006263EB">
        <w:rPr>
          <w:b/>
          <w:caps/>
          <w:sz w:val="32"/>
          <w:szCs w:val="32"/>
        </w:rPr>
        <w:t xml:space="preserve"> smlouvě</w:t>
      </w:r>
      <w:r w:rsidRPr="006263E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13N14/05</w:t>
      </w:r>
    </w:p>
    <w:p w:rsidR="00692A83" w:rsidRPr="006263EB" w:rsidRDefault="00692A83" w:rsidP="00692A83">
      <w:pPr>
        <w:rPr>
          <w:b/>
          <w:bCs/>
        </w:rPr>
      </w:pPr>
    </w:p>
    <w:p w:rsidR="00692A83" w:rsidRDefault="00692A83" w:rsidP="00692A83">
      <w:pPr>
        <w:rPr>
          <w:b/>
          <w:bCs/>
          <w:u w:val="single"/>
        </w:rPr>
      </w:pPr>
      <w:r w:rsidRPr="006263EB">
        <w:rPr>
          <w:b/>
          <w:bCs/>
          <w:u w:val="single"/>
        </w:rPr>
        <w:t>Smluvní strany:</w:t>
      </w:r>
    </w:p>
    <w:p w:rsidR="00692A83" w:rsidRPr="006263EB" w:rsidRDefault="00692A83" w:rsidP="00692A83">
      <w:pPr>
        <w:rPr>
          <w:b/>
          <w:bCs/>
          <w:u w:val="single"/>
        </w:rPr>
      </w:pPr>
    </w:p>
    <w:p w:rsidR="00692A83" w:rsidRPr="00C31B29" w:rsidRDefault="00692A83" w:rsidP="00692A83">
      <w:pPr>
        <w:pStyle w:val="Zkladntext21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692A83" w:rsidRPr="004F429A" w:rsidRDefault="00692A83" w:rsidP="00692A83">
      <w:pPr>
        <w:jc w:val="both"/>
      </w:pPr>
      <w:proofErr w:type="gramStart"/>
      <w:r w:rsidRPr="004F429A">
        <w:t>Sídlo : Husinecká</w:t>
      </w:r>
      <w:proofErr w:type="gramEnd"/>
      <w:r w:rsidRPr="004F429A">
        <w:t xml:space="preserve"> 1024/11 a, 130 00,  Praha 3</w:t>
      </w:r>
    </w:p>
    <w:p w:rsidR="00692A83" w:rsidRPr="004F429A" w:rsidRDefault="00692A83" w:rsidP="00692A83">
      <w:pPr>
        <w:jc w:val="both"/>
      </w:pPr>
      <w:r w:rsidRPr="004F429A">
        <w:t xml:space="preserve">zastoupený Ing. Evou Schmidtmajerovou CSc., ředitelkou Krajského pozemkového úřadu pro Jihočeský kraj, </w:t>
      </w:r>
    </w:p>
    <w:p w:rsidR="00692A83" w:rsidRPr="004F429A" w:rsidRDefault="00692A83" w:rsidP="00692A83">
      <w:pPr>
        <w:jc w:val="both"/>
      </w:pPr>
      <w:proofErr w:type="gramStart"/>
      <w:r w:rsidRPr="004F429A">
        <w:t>adresa : Rudolfovská</w:t>
      </w:r>
      <w:proofErr w:type="gramEnd"/>
      <w:r w:rsidRPr="004F429A">
        <w:t xml:space="preserve"> 80, 370 01, České Budějovice</w:t>
      </w:r>
    </w:p>
    <w:p w:rsidR="00692A83" w:rsidRPr="004F429A" w:rsidRDefault="00692A83" w:rsidP="00692A83">
      <w:pPr>
        <w:jc w:val="both"/>
      </w:pPr>
      <w:r w:rsidRPr="004F429A">
        <w:t>IČ: 01312774</w:t>
      </w:r>
    </w:p>
    <w:p w:rsidR="00692A83" w:rsidRPr="004F429A" w:rsidRDefault="00692A83" w:rsidP="00692A83">
      <w:pPr>
        <w:jc w:val="both"/>
      </w:pPr>
      <w:proofErr w:type="gramStart"/>
      <w:r w:rsidRPr="004F429A">
        <w:t>DIČ : CZ01312774</w:t>
      </w:r>
      <w:proofErr w:type="gramEnd"/>
    </w:p>
    <w:p w:rsidR="00692A83" w:rsidRPr="004F429A" w:rsidRDefault="00692A83" w:rsidP="00692A83">
      <w:pPr>
        <w:jc w:val="both"/>
      </w:pPr>
      <w:r w:rsidRPr="004F429A">
        <w:t xml:space="preserve">Bankovní </w:t>
      </w:r>
      <w:proofErr w:type="gramStart"/>
      <w:r w:rsidRPr="004F429A">
        <w:t>spojení : Česká</w:t>
      </w:r>
      <w:proofErr w:type="gramEnd"/>
      <w:r w:rsidRPr="004F429A">
        <w:t xml:space="preserve"> národní banka, </w:t>
      </w:r>
    </w:p>
    <w:p w:rsidR="00692A83" w:rsidRPr="004F429A" w:rsidRDefault="00692A83" w:rsidP="00692A83">
      <w:pPr>
        <w:jc w:val="both"/>
      </w:pPr>
      <w:r w:rsidRPr="004F429A">
        <w:t xml:space="preserve">číslo </w:t>
      </w:r>
      <w:proofErr w:type="gramStart"/>
      <w:r w:rsidRPr="004F429A">
        <w:t>účtu :  50016</w:t>
      </w:r>
      <w:proofErr w:type="gramEnd"/>
      <w:r w:rsidRPr="004F429A">
        <w:t>-3723001/0710</w:t>
      </w:r>
    </w:p>
    <w:p w:rsidR="00692A83" w:rsidRPr="004F429A" w:rsidRDefault="00692A83" w:rsidP="00692A83">
      <w:pPr>
        <w:jc w:val="both"/>
      </w:pPr>
      <w:r w:rsidRPr="004F429A">
        <w:t>(dále jen ”p</w:t>
      </w:r>
      <w:r>
        <w:t>ropachtovatel</w:t>
      </w:r>
      <w:r w:rsidRPr="004F429A">
        <w:t>")</w:t>
      </w:r>
    </w:p>
    <w:p w:rsidR="00692A83" w:rsidRPr="006263EB" w:rsidRDefault="00692A83" w:rsidP="00692A83">
      <w:pPr>
        <w:jc w:val="both"/>
      </w:pPr>
      <w:r w:rsidRPr="006263EB">
        <w:t>– na straně jedné –</w:t>
      </w:r>
    </w:p>
    <w:p w:rsidR="00692A83" w:rsidRPr="006263EB" w:rsidRDefault="00692A83" w:rsidP="00692A83">
      <w:pPr>
        <w:jc w:val="both"/>
      </w:pPr>
      <w:r w:rsidRPr="006263EB">
        <w:cr/>
        <w:t>a</w:t>
      </w:r>
    </w:p>
    <w:p w:rsidR="00692A83" w:rsidRPr="006263EB" w:rsidRDefault="00692A83" w:rsidP="00692A83">
      <w:pPr>
        <w:pStyle w:val="adresa"/>
        <w:rPr>
          <w:sz w:val="20"/>
          <w:szCs w:val="20"/>
        </w:rPr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 Markéta  Kypetová ,  jednatelka</w:t>
      </w:r>
    </w:p>
    <w:p w:rsidR="00692A83" w:rsidRPr="006263EB" w:rsidRDefault="00692A83" w:rsidP="00692A83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>
        <w:rPr>
          <w:szCs w:val="24"/>
        </w:rPr>
        <w:t>pachtýř</w:t>
      </w:r>
      <w:r w:rsidRPr="006263EB">
        <w:rPr>
          <w:szCs w:val="24"/>
        </w:rPr>
        <w:t>“)</w:t>
      </w:r>
    </w:p>
    <w:p w:rsidR="00692A83" w:rsidRPr="006263EB" w:rsidRDefault="00692A83" w:rsidP="00692A83">
      <w:r w:rsidRPr="006263EB">
        <w:t>– na straně druhé –</w:t>
      </w:r>
    </w:p>
    <w:p w:rsidR="00692A83" w:rsidRPr="006263EB" w:rsidRDefault="00692A83" w:rsidP="00692A83">
      <w:pPr>
        <w:rPr>
          <w:sz w:val="28"/>
          <w:szCs w:val="28"/>
        </w:rPr>
      </w:pPr>
    </w:p>
    <w:p w:rsidR="00692A83" w:rsidRPr="006263EB" w:rsidRDefault="00692A83" w:rsidP="00692A83">
      <w:pPr>
        <w:jc w:val="both"/>
      </w:pPr>
      <w:r w:rsidRPr="006263EB">
        <w:t xml:space="preserve">uzavírají tento dodatek č. </w:t>
      </w:r>
      <w:r>
        <w:t>4</w:t>
      </w:r>
      <w:r w:rsidRPr="006263EB">
        <w:t xml:space="preserve"> k  </w:t>
      </w:r>
      <w:r>
        <w:t>pachtovní</w:t>
      </w:r>
      <w:r w:rsidRPr="006263EB">
        <w:t xml:space="preserve"> smlouvě č. </w:t>
      </w:r>
      <w:r>
        <w:t>13N14/05</w:t>
      </w:r>
      <w:r w:rsidRPr="006263EB">
        <w:t xml:space="preserve">, kterým se mění předmět </w:t>
      </w:r>
      <w:r>
        <w:t>pachtu</w:t>
      </w:r>
      <w:r w:rsidRPr="006263EB">
        <w:t xml:space="preserve"> a výše ročního </w:t>
      </w:r>
      <w:r>
        <w:t>pachtovného.</w:t>
      </w:r>
      <w:r w:rsidRPr="006263EB">
        <w:t xml:space="preserve"> 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Pr="00F4406D" w:rsidRDefault="00692A83" w:rsidP="00692A83">
      <w:pPr>
        <w:tabs>
          <w:tab w:val="left" w:pos="568"/>
        </w:tabs>
        <w:jc w:val="both"/>
      </w:pPr>
      <w:r>
        <w:t xml:space="preserve">1.) </w:t>
      </w:r>
      <w:r w:rsidRPr="00F4406D">
        <w:t xml:space="preserve">Smluvní strany uzavřely dne </w:t>
      </w:r>
      <w:proofErr w:type="gramStart"/>
      <w:r>
        <w:t>28.</w:t>
      </w:r>
      <w:r w:rsidRPr="00F4406D">
        <w:t>11.20</w:t>
      </w:r>
      <w:r>
        <w:t>14</w:t>
      </w:r>
      <w:proofErr w:type="gramEnd"/>
      <w:r>
        <w:t xml:space="preserve"> pachtovní smlouvu č. 13</w:t>
      </w:r>
      <w:r w:rsidRPr="00F4406D">
        <w:t>N</w:t>
      </w:r>
      <w:r>
        <w:t>14</w:t>
      </w:r>
      <w:r w:rsidRPr="00F4406D">
        <w:t>/05,</w:t>
      </w:r>
      <w:r>
        <w:t xml:space="preserve"> včetně tří dodatků k této smlouvě,</w:t>
      </w:r>
      <w:r w:rsidRPr="00F4406D">
        <w:t xml:space="preserve"> (dále jen "smlouva"). </w:t>
      </w:r>
    </w:p>
    <w:p w:rsidR="00692A83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Default="00692A83" w:rsidP="00692A83">
      <w:pPr>
        <w:pStyle w:val="Zkladntext"/>
        <w:rPr>
          <w:i/>
        </w:rPr>
      </w:pPr>
      <w:r>
        <w:t>2.) propachtovatel a pachtýř se dohodli na ukončení pronájmu – části předmětu nájmu, pozemků uvedených v příloze tohoto dodatku s názvem „Pozemky převáděné do pronájmu PRV na 3,7% z NS č. 13N14/05 na NS č. 16N16/05“. Příloha je nedílnou součástí dodatku.</w:t>
      </w:r>
    </w:p>
    <w:p w:rsidR="00692A83" w:rsidRDefault="00692A83" w:rsidP="00692A83">
      <w:pPr>
        <w:pStyle w:val="Zkladntext"/>
      </w:pPr>
      <w:r>
        <w:tab/>
      </w:r>
    </w:p>
    <w:p w:rsidR="00692A83" w:rsidRDefault="00692A83" w:rsidP="00692A83">
      <w:pPr>
        <w:tabs>
          <w:tab w:val="left" w:pos="568"/>
        </w:tabs>
        <w:jc w:val="both"/>
      </w:pPr>
      <w:r>
        <w:t>3.) Na základě změn uvedených</w:t>
      </w:r>
      <w:r w:rsidRPr="00FD43D9">
        <w:t xml:space="preserve"> v</w:t>
      </w:r>
      <w:r>
        <w:t xml:space="preserve"> odst. 2. </w:t>
      </w:r>
      <w:r w:rsidRPr="00FD43D9">
        <w:t>tohoto dodatku se s účinností od 1.</w:t>
      </w:r>
      <w:r>
        <w:t>5</w:t>
      </w:r>
      <w:r w:rsidRPr="00FD43D9">
        <w:t>.201</w:t>
      </w:r>
      <w:r>
        <w:t>6  propachtovatel a pachtýř dohodli na změně</w:t>
      </w:r>
      <w:r w:rsidRPr="00FD43D9">
        <w:t xml:space="preserve"> výše ročního </w:t>
      </w:r>
      <w:r>
        <w:t>pachtovného</w:t>
      </w:r>
      <w:r w:rsidRPr="00FD43D9">
        <w:t>, kter</w:t>
      </w:r>
      <w:r>
        <w:t>é</w:t>
      </w:r>
      <w:r w:rsidRPr="00FD43D9">
        <w:t xml:space="preserve"> činí </w:t>
      </w:r>
      <w:r>
        <w:t>15.913</w:t>
      </w:r>
      <w:r w:rsidRPr="00FD43D9">
        <w:t>,- Kč (</w:t>
      </w:r>
      <w:proofErr w:type="gramStart"/>
      <w:r w:rsidRPr="00FD43D9">
        <w:t xml:space="preserve">slovy : </w:t>
      </w:r>
      <w:r>
        <w:t>patnácttisícdevětsettřináct</w:t>
      </w:r>
      <w:r w:rsidRPr="00FD43D9">
        <w:t>korun</w:t>
      </w:r>
      <w:proofErr w:type="gramEnd"/>
      <w:r w:rsidRPr="00FD43D9">
        <w:t xml:space="preserve"> česk</w:t>
      </w:r>
      <w:r>
        <w:t>ých</w:t>
      </w:r>
      <w:r w:rsidRPr="00FD43D9">
        <w:t xml:space="preserve">). Výpočet ročního </w:t>
      </w:r>
      <w:r>
        <w:t>pachtovné</w:t>
      </w:r>
      <w:r w:rsidRPr="00FD43D9">
        <w:t xml:space="preserve">ho je uveden v příloze s názvem „ </w:t>
      </w:r>
      <w:r w:rsidRPr="00FD43D9">
        <w:rPr>
          <w:i/>
        </w:rPr>
        <w:t>Příloha k</w:t>
      </w:r>
      <w:r>
        <w:rPr>
          <w:i/>
        </w:rPr>
        <w:t xml:space="preserve"> pachtovní </w:t>
      </w:r>
      <w:r w:rsidRPr="00FD43D9">
        <w:rPr>
          <w:i/>
        </w:rPr>
        <w:t xml:space="preserve"> smlouvě č. </w:t>
      </w:r>
      <w:r>
        <w:rPr>
          <w:i/>
        </w:rPr>
        <w:t>13</w:t>
      </w:r>
      <w:r w:rsidRPr="00FD43D9">
        <w:rPr>
          <w:i/>
        </w:rPr>
        <w:t>N</w:t>
      </w:r>
      <w:r>
        <w:rPr>
          <w:i/>
        </w:rPr>
        <w:t>14</w:t>
      </w:r>
      <w:r w:rsidRPr="00FD43D9">
        <w:rPr>
          <w:i/>
        </w:rPr>
        <w:t>/05“.</w:t>
      </w:r>
      <w:r w:rsidRPr="00FD43D9">
        <w:t xml:space="preserve"> </w:t>
      </w:r>
    </w:p>
    <w:p w:rsidR="00692A83" w:rsidRPr="00014792" w:rsidRDefault="00692A83" w:rsidP="00692A83">
      <w:pPr>
        <w:tabs>
          <w:tab w:val="left" w:pos="568"/>
        </w:tabs>
        <w:jc w:val="both"/>
        <w:rPr>
          <w:b/>
        </w:rPr>
      </w:pPr>
      <w:r>
        <w:tab/>
      </w:r>
      <w:r w:rsidRPr="00FD43D9">
        <w:t>K </w:t>
      </w:r>
      <w:proofErr w:type="gramStart"/>
      <w:r w:rsidRPr="00FD43D9">
        <w:t>1.10.201</w:t>
      </w:r>
      <w:r>
        <w:t>6</w:t>
      </w:r>
      <w:proofErr w:type="gramEnd"/>
      <w:r>
        <w:t xml:space="preserve"> je</w:t>
      </w:r>
      <w:r w:rsidRPr="00FD43D9">
        <w:t xml:space="preserve"> </w:t>
      </w:r>
      <w:r>
        <w:t>pachtýř</w:t>
      </w:r>
      <w:r w:rsidRPr="00FD43D9">
        <w:t xml:space="preserve"> </w:t>
      </w:r>
      <w:r>
        <w:t>povinen</w:t>
      </w:r>
      <w:r w:rsidRPr="00FD43D9">
        <w:t xml:space="preserve"> </w:t>
      </w:r>
      <w:r>
        <w:t>uhradit pachtovné</w:t>
      </w:r>
      <w:r w:rsidRPr="00FD43D9">
        <w:t xml:space="preserve"> </w:t>
      </w:r>
      <w:r>
        <w:t xml:space="preserve">ve výši 54.102,- Kč (slovy : padesátčtyřitisícjednostodvěkoruny české) Výpočet je uveden v příloze s názvem </w:t>
      </w:r>
      <w:r w:rsidRPr="00FD43D9">
        <w:t xml:space="preserve"> </w:t>
      </w:r>
      <w:r>
        <w:t>„</w:t>
      </w:r>
      <w:r>
        <w:rPr>
          <w:i/>
        </w:rPr>
        <w:t>Výpočet pachtu  smlouvu č. 13N14/05</w:t>
      </w:r>
      <w:r>
        <w:t xml:space="preserve"> .</w:t>
      </w:r>
    </w:p>
    <w:p w:rsidR="00692A83" w:rsidRDefault="00692A83" w:rsidP="00692A83">
      <w:pPr>
        <w:tabs>
          <w:tab w:val="left" w:pos="568"/>
        </w:tabs>
        <w:jc w:val="both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4.) </w:t>
      </w:r>
      <w:r w:rsidRPr="00FD43D9">
        <w:t>Tento dodatek je nedílnou součástí smlouvy a nabývá platnosti dnem podpisu oběma smluvními stranami.</w:t>
      </w:r>
    </w:p>
    <w:p w:rsidR="00692A83" w:rsidRPr="00FD43D9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5.) </w:t>
      </w:r>
      <w:r w:rsidRPr="00FD43D9">
        <w:t xml:space="preserve">Tento dodatek je sepsán ve </w:t>
      </w:r>
      <w:r>
        <w:t>dvou</w:t>
      </w:r>
      <w:r w:rsidRPr="00FD43D9">
        <w:t xml:space="preserve"> stejnopisech, z nichž každý má platnost originálu. Jeden výtisk obdrží </w:t>
      </w:r>
      <w:r>
        <w:t>pachtýř</w:t>
      </w:r>
      <w:r w:rsidRPr="00FD43D9">
        <w:t xml:space="preserve">, </w:t>
      </w:r>
      <w:r>
        <w:t>druhý</w:t>
      </w:r>
      <w:r w:rsidRPr="00FD43D9">
        <w:t xml:space="preserve"> j</w:t>
      </w:r>
      <w:r>
        <w:t>e</w:t>
      </w:r>
      <w:r w:rsidRPr="00FD43D9">
        <w:t xml:space="preserve"> určen pro pro</w:t>
      </w:r>
      <w:r>
        <w:t>pachtovate</w:t>
      </w:r>
      <w:r w:rsidRPr="00FD43D9">
        <w:t>le.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6.) </w:t>
      </w:r>
      <w:r w:rsidRPr="00FD43D9">
        <w:t>Smluvní strany po přečtení tohoto dodatku prohlašují, že s jeho obsahem souhlasí, a že je shodným projevem jejich vážné a svobodné vůle a na důkaz toho připojují své podpisy.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 w:rsidRPr="00FD43D9">
        <w:t>V Českých Budějov</w:t>
      </w:r>
      <w:r>
        <w:t>icích, dne                     2016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>…………………………………..</w:t>
      </w:r>
      <w:r w:rsidRPr="00546576">
        <w:tab/>
        <w:t>…………………………………….</w:t>
      </w:r>
    </w:p>
    <w:p w:rsidR="00692A83" w:rsidRPr="00546576" w:rsidRDefault="00692A83" w:rsidP="00692A83">
      <w:pPr>
        <w:tabs>
          <w:tab w:val="left" w:pos="5529"/>
        </w:tabs>
      </w:pPr>
      <w:r w:rsidRPr="00546576">
        <w:t>Ing. Eva Schmidtmajerová CSc.</w:t>
      </w:r>
      <w:r w:rsidRPr="00546576">
        <w:tab/>
        <w:t xml:space="preserve"> </w:t>
      </w:r>
      <w:r>
        <w:t xml:space="preserve">     Novohradské hory spol. s r.o.</w:t>
      </w: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 xml:space="preserve">ředitelka Krajského pozemkového úřadu                           </w:t>
      </w:r>
      <w:r>
        <w:t xml:space="preserve">      Mgr. Markéta Kypetová           </w:t>
      </w:r>
    </w:p>
    <w:p w:rsidR="00692A83" w:rsidRPr="00546576" w:rsidRDefault="00692A83" w:rsidP="00692A83">
      <w:pPr>
        <w:tabs>
          <w:tab w:val="left" w:pos="5529"/>
        </w:tabs>
        <w:jc w:val="both"/>
        <w:rPr>
          <w:iCs/>
        </w:rPr>
      </w:pPr>
      <w:r w:rsidRPr="00546576">
        <w:t>pro Jihočeský kraj</w:t>
      </w:r>
      <w:r>
        <w:rPr>
          <w:iCs/>
        </w:rPr>
        <w:tab/>
        <w:t xml:space="preserve">      jednatelka společnosti </w:t>
      </w:r>
    </w:p>
    <w:p w:rsidR="00692A83" w:rsidRPr="00546576" w:rsidRDefault="00692A83" w:rsidP="00692A8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>propachtovatel                                                                          pachtýř</w:t>
      </w: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Pr="00974772" w:rsidRDefault="00692A83" w:rsidP="00692A83"/>
    <w:p w:rsidR="00692A83" w:rsidRDefault="00692A83" w:rsidP="00692A83"/>
    <w:p w:rsidR="00692A83" w:rsidRDefault="00692A83" w:rsidP="00692A83">
      <w:r w:rsidRPr="00F84130">
        <w:t xml:space="preserve">Za </w:t>
      </w:r>
      <w:proofErr w:type="gramStart"/>
      <w:r w:rsidRPr="00F84130">
        <w:t xml:space="preserve">správnost </w:t>
      </w:r>
      <w:r>
        <w:t>:</w:t>
      </w:r>
      <w:r w:rsidRPr="00F84130">
        <w:t xml:space="preserve"> Ing.</w:t>
      </w:r>
      <w:proofErr w:type="gramEnd"/>
      <w:r w:rsidRPr="00F84130">
        <w:t xml:space="preserve"> Petr Žemlička</w:t>
      </w:r>
    </w:p>
    <w:p w:rsidR="00692A83" w:rsidRDefault="00692A83" w:rsidP="00692A83"/>
    <w:p w:rsidR="00692A83" w:rsidRDefault="00692A83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widowControl/>
        <w:rPr>
          <w:rFonts w:ascii="Arial" w:hAnsi="Arial" w:cs="Arial"/>
          <w:sz w:val="22"/>
          <w:szCs w:val="22"/>
        </w:rPr>
      </w:pPr>
    </w:p>
    <w:p w:rsidR="0001662F" w:rsidRDefault="0001662F" w:rsidP="0001662F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 xml:space="preserve"> PACHTOVNÍ </w:t>
      </w:r>
      <w:r w:rsidRPr="006263EB">
        <w:rPr>
          <w:b/>
          <w:caps/>
          <w:sz w:val="32"/>
          <w:szCs w:val="32"/>
        </w:rPr>
        <w:t xml:space="preserve"> smlouvě</w:t>
      </w:r>
      <w:r w:rsidRPr="006263E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13N14/05</w:t>
      </w:r>
    </w:p>
    <w:p w:rsidR="00692A83" w:rsidRPr="006263EB" w:rsidRDefault="00692A83" w:rsidP="00692A83">
      <w:pPr>
        <w:rPr>
          <w:b/>
          <w:bCs/>
        </w:rPr>
      </w:pPr>
    </w:p>
    <w:p w:rsidR="00692A83" w:rsidRDefault="00692A83" w:rsidP="00692A83">
      <w:pPr>
        <w:rPr>
          <w:b/>
          <w:bCs/>
          <w:u w:val="single"/>
        </w:rPr>
      </w:pPr>
      <w:r w:rsidRPr="006263EB">
        <w:rPr>
          <w:b/>
          <w:bCs/>
          <w:u w:val="single"/>
        </w:rPr>
        <w:t>Smluvní strany:</w:t>
      </w:r>
    </w:p>
    <w:p w:rsidR="00692A83" w:rsidRPr="006263EB" w:rsidRDefault="00692A83" w:rsidP="00692A83">
      <w:pPr>
        <w:rPr>
          <w:b/>
          <w:bCs/>
          <w:u w:val="single"/>
        </w:rPr>
      </w:pPr>
    </w:p>
    <w:p w:rsidR="00692A83" w:rsidRPr="00C31B29" w:rsidRDefault="00692A83" w:rsidP="00692A83">
      <w:pPr>
        <w:pStyle w:val="Zkladntext21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692A83" w:rsidRPr="004F429A" w:rsidRDefault="00692A83" w:rsidP="00692A83">
      <w:pPr>
        <w:jc w:val="both"/>
      </w:pPr>
      <w:proofErr w:type="gramStart"/>
      <w:r w:rsidRPr="004F429A">
        <w:t>Sídlo : Husinecká</w:t>
      </w:r>
      <w:proofErr w:type="gramEnd"/>
      <w:r w:rsidRPr="004F429A">
        <w:t xml:space="preserve"> 1024/11 a, 130 00,  Praha 3</w:t>
      </w:r>
    </w:p>
    <w:p w:rsidR="00692A83" w:rsidRPr="004F429A" w:rsidRDefault="00692A83" w:rsidP="00692A83">
      <w:pPr>
        <w:jc w:val="both"/>
      </w:pPr>
      <w:r w:rsidRPr="004F429A">
        <w:t xml:space="preserve">zastoupený Ing. Evou Schmidtmajerovou CSc., ředitelkou Krajského pozemkového úřadu pro Jihočeský kraj, </w:t>
      </w:r>
    </w:p>
    <w:p w:rsidR="00692A83" w:rsidRPr="004F429A" w:rsidRDefault="00692A83" w:rsidP="00692A83">
      <w:pPr>
        <w:jc w:val="both"/>
      </w:pPr>
      <w:proofErr w:type="gramStart"/>
      <w:r w:rsidRPr="004F429A">
        <w:t>adresa : Rudolfovská</w:t>
      </w:r>
      <w:proofErr w:type="gramEnd"/>
      <w:r w:rsidRPr="004F429A">
        <w:t xml:space="preserve"> 80, 370 01, České Budějovice</w:t>
      </w:r>
    </w:p>
    <w:p w:rsidR="00692A83" w:rsidRPr="004F429A" w:rsidRDefault="00692A83" w:rsidP="00692A83">
      <w:pPr>
        <w:jc w:val="both"/>
      </w:pPr>
      <w:r w:rsidRPr="004F429A">
        <w:t>IČ: 01312774</w:t>
      </w:r>
    </w:p>
    <w:p w:rsidR="00692A83" w:rsidRPr="004F429A" w:rsidRDefault="00692A83" w:rsidP="00692A83">
      <w:pPr>
        <w:jc w:val="both"/>
      </w:pPr>
      <w:proofErr w:type="gramStart"/>
      <w:r w:rsidRPr="004F429A">
        <w:t>DIČ : CZ01312774</w:t>
      </w:r>
      <w:proofErr w:type="gramEnd"/>
    </w:p>
    <w:p w:rsidR="00692A83" w:rsidRPr="004F429A" w:rsidRDefault="00692A83" w:rsidP="00692A83">
      <w:pPr>
        <w:jc w:val="both"/>
      </w:pPr>
      <w:r w:rsidRPr="004F429A">
        <w:t xml:space="preserve">Bankovní </w:t>
      </w:r>
      <w:proofErr w:type="gramStart"/>
      <w:r w:rsidRPr="004F429A">
        <w:t>spojení : Česká</w:t>
      </w:r>
      <w:proofErr w:type="gramEnd"/>
      <w:r w:rsidRPr="004F429A">
        <w:t xml:space="preserve"> národní banka, </w:t>
      </w:r>
    </w:p>
    <w:p w:rsidR="00692A83" w:rsidRPr="004F429A" w:rsidRDefault="00692A83" w:rsidP="00692A83">
      <w:pPr>
        <w:jc w:val="both"/>
      </w:pPr>
      <w:r w:rsidRPr="004F429A">
        <w:lastRenderedPageBreak/>
        <w:t xml:space="preserve">číslo </w:t>
      </w:r>
      <w:proofErr w:type="gramStart"/>
      <w:r w:rsidRPr="004F429A">
        <w:t>účtu :  50016</w:t>
      </w:r>
      <w:proofErr w:type="gramEnd"/>
      <w:r w:rsidRPr="004F429A">
        <w:t>-3723001/0710</w:t>
      </w:r>
    </w:p>
    <w:p w:rsidR="00692A83" w:rsidRPr="004F429A" w:rsidRDefault="00692A83" w:rsidP="00692A83">
      <w:pPr>
        <w:jc w:val="both"/>
      </w:pPr>
      <w:r w:rsidRPr="004F429A">
        <w:t>(dále jen ”p</w:t>
      </w:r>
      <w:r>
        <w:t>ropachtovatel</w:t>
      </w:r>
      <w:r w:rsidRPr="004F429A">
        <w:t>")</w:t>
      </w:r>
    </w:p>
    <w:p w:rsidR="00692A83" w:rsidRPr="006263EB" w:rsidRDefault="00692A83" w:rsidP="00692A83">
      <w:pPr>
        <w:jc w:val="both"/>
      </w:pPr>
      <w:r w:rsidRPr="006263EB">
        <w:t>– na straně jedné –</w:t>
      </w:r>
    </w:p>
    <w:p w:rsidR="00692A83" w:rsidRPr="006263EB" w:rsidRDefault="00692A83" w:rsidP="00692A83">
      <w:pPr>
        <w:jc w:val="both"/>
      </w:pPr>
      <w:r w:rsidRPr="006263EB">
        <w:cr/>
        <w:t>a</w:t>
      </w:r>
    </w:p>
    <w:p w:rsidR="00692A83" w:rsidRPr="006263EB" w:rsidRDefault="00692A83" w:rsidP="00692A83">
      <w:pPr>
        <w:pStyle w:val="adresa"/>
        <w:rPr>
          <w:sz w:val="20"/>
          <w:szCs w:val="20"/>
        </w:rPr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 Markéta  Kypetová ,  jednatelka</w:t>
      </w:r>
    </w:p>
    <w:p w:rsidR="00692A83" w:rsidRPr="006263EB" w:rsidRDefault="00692A83" w:rsidP="00692A83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>
        <w:rPr>
          <w:szCs w:val="24"/>
        </w:rPr>
        <w:t>pachtýř</w:t>
      </w:r>
      <w:r w:rsidRPr="006263EB">
        <w:rPr>
          <w:szCs w:val="24"/>
        </w:rPr>
        <w:t>“)</w:t>
      </w:r>
    </w:p>
    <w:p w:rsidR="00692A83" w:rsidRPr="006263EB" w:rsidRDefault="00692A83" w:rsidP="00692A83">
      <w:r w:rsidRPr="006263EB">
        <w:t>– na straně druhé –</w:t>
      </w:r>
    </w:p>
    <w:p w:rsidR="00692A83" w:rsidRPr="006263EB" w:rsidRDefault="00692A83" w:rsidP="00692A83">
      <w:pPr>
        <w:rPr>
          <w:sz w:val="28"/>
          <w:szCs w:val="28"/>
        </w:rPr>
      </w:pPr>
    </w:p>
    <w:p w:rsidR="00692A83" w:rsidRPr="006263EB" w:rsidRDefault="00692A83" w:rsidP="00692A83">
      <w:pPr>
        <w:jc w:val="both"/>
      </w:pPr>
      <w:r w:rsidRPr="006263EB">
        <w:t xml:space="preserve">uzavírají tento dodatek č. </w:t>
      </w:r>
      <w:r>
        <w:t>3</w:t>
      </w:r>
      <w:r w:rsidRPr="006263EB">
        <w:t xml:space="preserve"> k  </w:t>
      </w:r>
      <w:r>
        <w:t>pachtovní</w:t>
      </w:r>
      <w:r w:rsidRPr="006263EB">
        <w:t xml:space="preserve"> smlouvě č. </w:t>
      </w:r>
      <w:r>
        <w:t>13N14/05</w:t>
      </w:r>
      <w:r w:rsidRPr="006263EB">
        <w:t xml:space="preserve">, kterým se mění předmět </w:t>
      </w:r>
      <w:r>
        <w:t>pachtu</w:t>
      </w:r>
      <w:r w:rsidRPr="006263EB">
        <w:t xml:space="preserve"> a výše ročního </w:t>
      </w:r>
      <w:r>
        <w:t>pachtovného.</w:t>
      </w:r>
      <w:r w:rsidRPr="006263EB">
        <w:t xml:space="preserve"> 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Pr="00F4406D" w:rsidRDefault="00692A83" w:rsidP="00692A83">
      <w:pPr>
        <w:tabs>
          <w:tab w:val="left" w:pos="568"/>
        </w:tabs>
        <w:jc w:val="both"/>
      </w:pPr>
      <w:r>
        <w:t xml:space="preserve">1.) </w:t>
      </w:r>
      <w:r w:rsidRPr="00F4406D">
        <w:t xml:space="preserve">Smluvní strany uzavřely dne </w:t>
      </w:r>
      <w:proofErr w:type="gramStart"/>
      <w:r>
        <w:t>28.</w:t>
      </w:r>
      <w:r w:rsidRPr="00F4406D">
        <w:t>11.20</w:t>
      </w:r>
      <w:r>
        <w:t>14</w:t>
      </w:r>
      <w:proofErr w:type="gramEnd"/>
      <w:r>
        <w:t xml:space="preserve"> pachtovní smlouvu č. 13</w:t>
      </w:r>
      <w:r w:rsidRPr="00F4406D">
        <w:t>N</w:t>
      </w:r>
      <w:r>
        <w:t>14</w:t>
      </w:r>
      <w:r w:rsidRPr="00F4406D">
        <w:t>/05,</w:t>
      </w:r>
      <w:r>
        <w:t>včetně dvou dodatku k této smlouvě,</w:t>
      </w:r>
      <w:r w:rsidRPr="00F4406D">
        <w:t xml:space="preserve"> (dále jen "smlouva"). </w:t>
      </w:r>
    </w:p>
    <w:p w:rsidR="00692A83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Default="00692A83" w:rsidP="00692A83">
      <w:pPr>
        <w:pStyle w:val="Zkladntext"/>
        <w:rPr>
          <w:i/>
        </w:rPr>
      </w:pPr>
      <w:r>
        <w:t xml:space="preserve">2.) </w:t>
      </w:r>
      <w:r w:rsidRPr="00F4406D">
        <w:t>Pro</w:t>
      </w:r>
      <w:r>
        <w:t>pachtovatel</w:t>
      </w:r>
      <w:r w:rsidRPr="00F4406D">
        <w:t xml:space="preserve"> a </w:t>
      </w:r>
      <w:r>
        <w:t>pachtýř</w:t>
      </w:r>
      <w:r w:rsidRPr="00F4406D">
        <w:t xml:space="preserve"> se dohodli na rozšíření př</w:t>
      </w:r>
      <w:r>
        <w:t xml:space="preserve">edmětu pachtu s účinností od </w:t>
      </w:r>
      <w:proofErr w:type="gramStart"/>
      <w:r>
        <w:t>1.3.</w:t>
      </w:r>
      <w:r w:rsidRPr="00F4406D">
        <w:t>201</w:t>
      </w:r>
      <w:r>
        <w:t>6</w:t>
      </w:r>
      <w:proofErr w:type="gramEnd"/>
    </w:p>
    <w:p w:rsidR="00692A83" w:rsidRDefault="00692A83" w:rsidP="00692A83">
      <w:pPr>
        <w:pStyle w:val="Zkladntext"/>
        <w:rPr>
          <w:i/>
        </w:rPr>
      </w:pPr>
      <w:r>
        <w:t>o nemovité věci</w:t>
      </w:r>
      <w:r w:rsidRPr="00F4406D">
        <w:t xml:space="preserve"> </w:t>
      </w:r>
      <w:r>
        <w:t>– pozemky v </w:t>
      </w:r>
      <w:proofErr w:type="gramStart"/>
      <w:r>
        <w:t>k.ú.</w:t>
      </w:r>
      <w:proofErr w:type="gramEnd"/>
      <w:r>
        <w:t xml:space="preserve"> Byňov, Nakolice, Štiptoň, které jsou uvedené v příloze tohoto dodatku („Příloha k pachtovní smlouvě č. 13N14/05), která je jeho nedílnou součástí a rovněž uvedené v Dohodě o zaplacení úhrady za užívání nemovité věci pro </w:t>
      </w:r>
      <w:proofErr w:type="gramStart"/>
      <w:r>
        <w:t>k.ú.</w:t>
      </w:r>
      <w:proofErr w:type="gramEnd"/>
      <w:r>
        <w:t xml:space="preserve"> Byňov, Nakolice, Štiptoň č. 13N14/05. Grafické zobrazení pronájmu části pozemku </w:t>
      </w:r>
      <w:proofErr w:type="gramStart"/>
      <w:r>
        <w:t>p.č.</w:t>
      </w:r>
      <w:proofErr w:type="gramEnd"/>
      <w:r>
        <w:t xml:space="preserve"> 295/1 v k.ú. Štiptoň je uvedeno v grafické příloze tohoto dodatku, která je jeho nedílnou součástí.</w:t>
      </w:r>
    </w:p>
    <w:p w:rsidR="00692A83" w:rsidRDefault="00692A83" w:rsidP="00692A83">
      <w:pPr>
        <w:pStyle w:val="Zkladntext"/>
        <w:rPr>
          <w:i/>
        </w:rPr>
      </w:pPr>
    </w:p>
    <w:p w:rsidR="00692A83" w:rsidRDefault="00692A83" w:rsidP="00692A83">
      <w:pPr>
        <w:pStyle w:val="Zkladntext"/>
        <w:rPr>
          <w:i/>
        </w:rPr>
      </w:pPr>
      <w:r>
        <w:t xml:space="preserve">3.) propachtovatel a pachtýř se dohodli na ukončení pronájmu – části předmětu nájmu, následujících pozemků k datu </w:t>
      </w:r>
      <w:proofErr w:type="gramStart"/>
      <w:r>
        <w:t>29.2.2016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818"/>
        <w:gridCol w:w="1812"/>
        <w:gridCol w:w="1814"/>
      </w:tblGrid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Obec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proofErr w:type="gramStart"/>
            <w:r>
              <w:t>k.ú.</w:t>
            </w:r>
            <w:proofErr w:type="gramEnd"/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Evidence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proofErr w:type="gramStart"/>
            <w:r>
              <w:t>p.č</w:t>
            </w:r>
            <w:proofErr w:type="gramEnd"/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výměra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182/6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1834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325/27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327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397/3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833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456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5168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477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12855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567/3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311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592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124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671/15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1710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KN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732/2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1828</w:t>
            </w:r>
          </w:p>
        </w:tc>
      </w:tr>
      <w:tr w:rsidR="00692A83" w:rsidTr="009D7E45"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Nové Hrady</w:t>
            </w:r>
          </w:p>
        </w:tc>
        <w:tc>
          <w:tcPr>
            <w:tcW w:w="1842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celkem</w:t>
            </w: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</w:p>
        </w:tc>
        <w:tc>
          <w:tcPr>
            <w:tcW w:w="1843" w:type="dxa"/>
          </w:tcPr>
          <w:p w:rsidR="00692A83" w:rsidRDefault="00692A83" w:rsidP="009D7E45">
            <w:pPr>
              <w:pStyle w:val="Zkladntext"/>
              <w:jc w:val="center"/>
              <w:rPr>
                <w:i/>
              </w:rPr>
            </w:pPr>
            <w:r>
              <w:t>24990</w:t>
            </w:r>
          </w:p>
        </w:tc>
      </w:tr>
    </w:tbl>
    <w:p w:rsidR="00692A83" w:rsidRDefault="00692A83" w:rsidP="00692A83">
      <w:pPr>
        <w:pStyle w:val="Zkladntext"/>
        <w:rPr>
          <w:i/>
        </w:rPr>
      </w:pPr>
    </w:p>
    <w:p w:rsidR="00692A83" w:rsidRDefault="00692A83" w:rsidP="00692A83">
      <w:pPr>
        <w:pStyle w:val="Zkladntext"/>
      </w:pPr>
      <w:r>
        <w:tab/>
      </w:r>
    </w:p>
    <w:p w:rsidR="00692A83" w:rsidRDefault="00692A83" w:rsidP="00692A83">
      <w:pPr>
        <w:tabs>
          <w:tab w:val="left" w:pos="568"/>
        </w:tabs>
        <w:jc w:val="both"/>
      </w:pPr>
      <w:r>
        <w:t>4.) Na základě změn uvedených</w:t>
      </w:r>
      <w:r w:rsidRPr="00FD43D9">
        <w:t xml:space="preserve"> v</w:t>
      </w:r>
      <w:r>
        <w:t> odst. 2. a 3.</w:t>
      </w:r>
      <w:r w:rsidRPr="00FD43D9">
        <w:t xml:space="preserve"> tohoto dodatku se s účinností od 1.</w:t>
      </w:r>
      <w:r>
        <w:t>3</w:t>
      </w:r>
      <w:r w:rsidRPr="00FD43D9">
        <w:t>.201</w:t>
      </w:r>
      <w:r>
        <w:t>6  propachtovatel a pachtýř dohodli na změně</w:t>
      </w:r>
      <w:r w:rsidRPr="00FD43D9">
        <w:t xml:space="preserve"> výše ročního </w:t>
      </w:r>
      <w:r>
        <w:t>pachtovného</w:t>
      </w:r>
      <w:r w:rsidRPr="00FD43D9">
        <w:t xml:space="preserve">, která činí </w:t>
      </w:r>
      <w:r>
        <w:t>97.168</w:t>
      </w:r>
      <w:r w:rsidRPr="00FD43D9">
        <w:t>,- Kč (</w:t>
      </w:r>
      <w:proofErr w:type="gramStart"/>
      <w:r w:rsidRPr="00FD43D9">
        <w:t xml:space="preserve">slovy : </w:t>
      </w:r>
      <w:r>
        <w:t>devadesátsedmtisícjednostosedmdesátosm</w:t>
      </w:r>
      <w:r w:rsidRPr="00FD43D9">
        <w:t>korun</w:t>
      </w:r>
      <w:proofErr w:type="gramEnd"/>
      <w:r w:rsidRPr="00FD43D9">
        <w:t xml:space="preserve"> česk</w:t>
      </w:r>
      <w:r>
        <w:t>ých</w:t>
      </w:r>
      <w:r w:rsidRPr="00FD43D9">
        <w:t xml:space="preserve">). Výpočet ročního </w:t>
      </w:r>
      <w:r>
        <w:t>pachtovné</w:t>
      </w:r>
      <w:r w:rsidRPr="00FD43D9">
        <w:t xml:space="preserve">ho je uveden v příloze s názvem „ </w:t>
      </w:r>
      <w:r w:rsidRPr="00FD43D9">
        <w:rPr>
          <w:i/>
        </w:rPr>
        <w:t>Příloha k</w:t>
      </w:r>
      <w:r>
        <w:rPr>
          <w:i/>
        </w:rPr>
        <w:t xml:space="preserve"> pachtovní </w:t>
      </w:r>
      <w:r w:rsidRPr="00FD43D9">
        <w:rPr>
          <w:i/>
        </w:rPr>
        <w:t xml:space="preserve"> smlouvě č. </w:t>
      </w:r>
      <w:r>
        <w:rPr>
          <w:i/>
        </w:rPr>
        <w:t>13</w:t>
      </w:r>
      <w:r w:rsidRPr="00FD43D9">
        <w:rPr>
          <w:i/>
        </w:rPr>
        <w:t>N</w:t>
      </w:r>
      <w:r>
        <w:rPr>
          <w:i/>
        </w:rPr>
        <w:t>14</w:t>
      </w:r>
      <w:r w:rsidRPr="00FD43D9">
        <w:rPr>
          <w:i/>
        </w:rPr>
        <w:t>/05“.</w:t>
      </w:r>
      <w:r w:rsidRPr="00FD43D9">
        <w:t xml:space="preserve"> </w:t>
      </w:r>
    </w:p>
    <w:p w:rsidR="00692A83" w:rsidRPr="00014792" w:rsidRDefault="00692A83" w:rsidP="00692A83">
      <w:pPr>
        <w:tabs>
          <w:tab w:val="left" w:pos="568"/>
        </w:tabs>
        <w:jc w:val="both"/>
        <w:rPr>
          <w:b/>
        </w:rPr>
      </w:pPr>
      <w:r>
        <w:tab/>
      </w:r>
      <w:r w:rsidRPr="00FD43D9">
        <w:t>K </w:t>
      </w:r>
      <w:proofErr w:type="gramStart"/>
      <w:r w:rsidRPr="00FD43D9">
        <w:t>1.10.201</w:t>
      </w:r>
      <w:r>
        <w:t>6</w:t>
      </w:r>
      <w:proofErr w:type="gramEnd"/>
      <w:r>
        <w:t xml:space="preserve"> je</w:t>
      </w:r>
      <w:r w:rsidRPr="00FD43D9">
        <w:t xml:space="preserve"> </w:t>
      </w:r>
      <w:r>
        <w:t>pachtýř</w:t>
      </w:r>
      <w:r w:rsidRPr="00FD43D9">
        <w:t xml:space="preserve"> </w:t>
      </w:r>
      <w:r>
        <w:t>povinen</w:t>
      </w:r>
      <w:r w:rsidRPr="00FD43D9">
        <w:t xml:space="preserve"> </w:t>
      </w:r>
      <w:r>
        <w:t>uhradit pachtovné</w:t>
      </w:r>
      <w:r w:rsidRPr="00FD43D9">
        <w:t xml:space="preserve"> </w:t>
      </w:r>
      <w:r>
        <w:t xml:space="preserve">ve výši 88.073,- Kč (slovy : osmdesátosmtisícnulasedmdesáttřikoruny české) Výpočet je uveden v příloze s názvem </w:t>
      </w:r>
      <w:r w:rsidRPr="00FD43D9">
        <w:t xml:space="preserve"> </w:t>
      </w:r>
      <w:r>
        <w:t>„</w:t>
      </w:r>
      <w:r>
        <w:rPr>
          <w:i/>
        </w:rPr>
        <w:t>Výpočet pachtu  smlouvu č. 13N14/05</w:t>
      </w:r>
      <w:r>
        <w:t xml:space="preserve"> .</w:t>
      </w:r>
    </w:p>
    <w:p w:rsidR="00692A83" w:rsidRDefault="00692A83" w:rsidP="00692A83">
      <w:pPr>
        <w:tabs>
          <w:tab w:val="left" w:pos="568"/>
        </w:tabs>
        <w:jc w:val="both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5.) </w:t>
      </w:r>
      <w:r w:rsidRPr="00FD43D9">
        <w:t>Tento dodatek je nedílnou součástí smlouvy a nabývá platnosti dnem podpisu oběma smluvními stranami.</w:t>
      </w:r>
    </w:p>
    <w:p w:rsidR="00692A83" w:rsidRPr="00FD43D9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lastRenderedPageBreak/>
        <w:t xml:space="preserve">6.) </w:t>
      </w:r>
      <w:r w:rsidRPr="00FD43D9">
        <w:t xml:space="preserve">Tento dodatek je sepsán ve </w:t>
      </w:r>
      <w:r>
        <w:t>dvou</w:t>
      </w:r>
      <w:r w:rsidRPr="00FD43D9">
        <w:t xml:space="preserve"> stejnopisech, z nichž každý má platnost originálu. Jeden výtisk obdrží </w:t>
      </w:r>
      <w:r>
        <w:t>pachtýř</w:t>
      </w:r>
      <w:r w:rsidRPr="00FD43D9">
        <w:t xml:space="preserve">, </w:t>
      </w:r>
      <w:r>
        <w:t>druhý</w:t>
      </w:r>
      <w:r w:rsidRPr="00FD43D9">
        <w:t xml:space="preserve"> j</w:t>
      </w:r>
      <w:r>
        <w:t>e</w:t>
      </w:r>
      <w:r w:rsidRPr="00FD43D9">
        <w:t xml:space="preserve"> určen pro pro</w:t>
      </w:r>
      <w:r>
        <w:t>pachtovate</w:t>
      </w:r>
      <w:r w:rsidRPr="00FD43D9">
        <w:t>le.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7.) </w:t>
      </w:r>
      <w:r w:rsidRPr="00FD43D9">
        <w:t>Smluvní strany po přečtení tohoto dodatku prohlašují, že s jeho obsahem souhlasí, a že je shodným projevem jejich vážné a svobodné vůle a na důkaz toho připojují své podpisy.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 w:rsidRPr="00FD43D9">
        <w:t>V Českých Budějov</w:t>
      </w:r>
      <w:r>
        <w:t>icích, dne                  2016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>…………………………………..</w:t>
      </w:r>
      <w:r w:rsidRPr="00546576">
        <w:tab/>
        <w:t>…………………………………….</w:t>
      </w:r>
    </w:p>
    <w:p w:rsidR="00692A83" w:rsidRPr="00546576" w:rsidRDefault="00692A83" w:rsidP="00692A83">
      <w:pPr>
        <w:tabs>
          <w:tab w:val="left" w:pos="5529"/>
        </w:tabs>
      </w:pPr>
      <w:r w:rsidRPr="00546576">
        <w:t>Ing. Eva Schmidtmajerová CSc.</w:t>
      </w:r>
      <w:r w:rsidRPr="00546576">
        <w:tab/>
        <w:t xml:space="preserve"> </w:t>
      </w:r>
      <w:r>
        <w:t xml:space="preserve">      Novohradské hory spol. s r.o.</w:t>
      </w: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 xml:space="preserve">ředitelka Krajského pozemkového úřadu                           </w:t>
      </w:r>
      <w:r>
        <w:t xml:space="preserve">      Mgr. Markéta Kypetová           </w:t>
      </w:r>
    </w:p>
    <w:p w:rsidR="00692A83" w:rsidRPr="00546576" w:rsidRDefault="00692A83" w:rsidP="00692A83">
      <w:pPr>
        <w:tabs>
          <w:tab w:val="left" w:pos="5529"/>
        </w:tabs>
        <w:jc w:val="both"/>
        <w:rPr>
          <w:iCs/>
        </w:rPr>
      </w:pPr>
      <w:r w:rsidRPr="00546576">
        <w:t>pro Jihočeský kraj</w:t>
      </w:r>
      <w:r>
        <w:rPr>
          <w:iCs/>
        </w:rPr>
        <w:tab/>
        <w:t xml:space="preserve">             jednatelka společnosti </w:t>
      </w:r>
    </w:p>
    <w:p w:rsidR="00692A83" w:rsidRPr="00546576" w:rsidRDefault="00692A83" w:rsidP="00692A8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 xml:space="preserve">propachtovatel            </w:t>
      </w:r>
      <w:r>
        <w:rPr>
          <w:iCs/>
        </w:rPr>
        <w:tab/>
      </w:r>
      <w:r>
        <w:rPr>
          <w:iCs/>
        </w:rPr>
        <w:tab/>
        <w:t xml:space="preserve">      pachtýř</w:t>
      </w: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/>
    <w:p w:rsidR="00692A83" w:rsidRDefault="00692A83" w:rsidP="00692A83">
      <w:r w:rsidRPr="00F84130">
        <w:t xml:space="preserve">Za </w:t>
      </w:r>
      <w:proofErr w:type="gramStart"/>
      <w:r w:rsidRPr="00F84130">
        <w:t xml:space="preserve">správnost </w:t>
      </w:r>
      <w:r>
        <w:t>:</w:t>
      </w:r>
      <w:r w:rsidRPr="00F84130">
        <w:t xml:space="preserve"> Ing.</w:t>
      </w:r>
      <w:proofErr w:type="gramEnd"/>
      <w:r w:rsidRPr="00F84130">
        <w:t xml:space="preserve"> Petr Žemlička</w:t>
      </w:r>
    </w:p>
    <w:p w:rsidR="00692A83" w:rsidRPr="00B83925" w:rsidRDefault="00692A83" w:rsidP="00692A83">
      <w:pPr>
        <w:pStyle w:val="Zkladntext21"/>
        <w:rPr>
          <w:szCs w:val="24"/>
        </w:rPr>
      </w:pPr>
      <w:r w:rsidRPr="00B83925">
        <w:rPr>
          <w:szCs w:val="24"/>
        </w:rPr>
        <w:t xml:space="preserve">Česká republika – Státní pozemkový úřad </w:t>
      </w:r>
    </w:p>
    <w:p w:rsidR="00692A83" w:rsidRPr="00B83925" w:rsidRDefault="00692A83" w:rsidP="00692A83">
      <w:pPr>
        <w:jc w:val="both"/>
      </w:pPr>
      <w:proofErr w:type="gramStart"/>
      <w:r w:rsidRPr="00B83925">
        <w:t>Sídlo : Husinecká</w:t>
      </w:r>
      <w:proofErr w:type="gramEnd"/>
      <w:r w:rsidRPr="00B83925">
        <w:t xml:space="preserve"> 1024/11 a, 130 00,  Praha 3</w:t>
      </w:r>
    </w:p>
    <w:p w:rsidR="00692A83" w:rsidRPr="00B83925" w:rsidRDefault="00692A83" w:rsidP="00692A83">
      <w:pPr>
        <w:jc w:val="both"/>
      </w:pPr>
      <w:r w:rsidRPr="00B83925">
        <w:t xml:space="preserve">zastoupený Ing. Evou Schmidtmajerovou CSc., ředitelkou Krajského pozemkového úřadu pro Jihočeský kraj, </w:t>
      </w:r>
    </w:p>
    <w:p w:rsidR="00692A83" w:rsidRPr="00B83925" w:rsidRDefault="00692A83" w:rsidP="00692A83">
      <w:pPr>
        <w:jc w:val="both"/>
      </w:pPr>
      <w:proofErr w:type="gramStart"/>
      <w:r w:rsidRPr="00B83925">
        <w:t>adresa : Rudolfovská</w:t>
      </w:r>
      <w:proofErr w:type="gramEnd"/>
      <w:r w:rsidRPr="00B83925">
        <w:t xml:space="preserve"> 80, 370 01, České Budějovice</w:t>
      </w:r>
    </w:p>
    <w:p w:rsidR="00692A83" w:rsidRPr="00B83925" w:rsidRDefault="00692A83" w:rsidP="00692A83">
      <w:pPr>
        <w:jc w:val="both"/>
      </w:pPr>
      <w:r w:rsidRPr="00B83925">
        <w:t>IČ: 01312774</w:t>
      </w:r>
    </w:p>
    <w:p w:rsidR="00692A83" w:rsidRPr="00B83925" w:rsidRDefault="00692A83" w:rsidP="00692A83">
      <w:pPr>
        <w:jc w:val="both"/>
      </w:pPr>
      <w:proofErr w:type="gramStart"/>
      <w:r w:rsidRPr="00B83925">
        <w:t>DIČ : CZ01312774</w:t>
      </w:r>
      <w:proofErr w:type="gramEnd"/>
    </w:p>
    <w:p w:rsidR="00692A83" w:rsidRPr="00B83925" w:rsidRDefault="00692A83" w:rsidP="00692A83">
      <w:pPr>
        <w:jc w:val="both"/>
      </w:pPr>
      <w:r w:rsidRPr="00B83925">
        <w:t xml:space="preserve">Bankovní </w:t>
      </w:r>
      <w:proofErr w:type="gramStart"/>
      <w:r w:rsidRPr="00B83925">
        <w:t>spojení : Česká</w:t>
      </w:r>
      <w:proofErr w:type="gramEnd"/>
      <w:r w:rsidRPr="00B83925">
        <w:t xml:space="preserve"> národní banka, </w:t>
      </w:r>
    </w:p>
    <w:p w:rsidR="00692A83" w:rsidRPr="00B83925" w:rsidRDefault="00692A83" w:rsidP="00692A83">
      <w:pPr>
        <w:jc w:val="both"/>
      </w:pPr>
      <w:r w:rsidRPr="00B83925">
        <w:t xml:space="preserve">číslo </w:t>
      </w:r>
      <w:proofErr w:type="gramStart"/>
      <w:r w:rsidRPr="00B83925">
        <w:t>účtu :  50016</w:t>
      </w:r>
      <w:proofErr w:type="gramEnd"/>
      <w:r w:rsidRPr="00B83925">
        <w:t>-3723001/0710</w:t>
      </w:r>
    </w:p>
    <w:p w:rsidR="00692A83" w:rsidRPr="00B83925" w:rsidRDefault="00692A83" w:rsidP="00692A83">
      <w:pPr>
        <w:jc w:val="both"/>
      </w:pPr>
      <w:r w:rsidRPr="00B83925">
        <w:t>(dále jen „Státní pozemkový úřad“)</w:t>
      </w:r>
    </w:p>
    <w:p w:rsidR="00692A83" w:rsidRPr="00B83925" w:rsidRDefault="00692A83" w:rsidP="00692A83">
      <w:pPr>
        <w:jc w:val="both"/>
      </w:pPr>
      <w:r w:rsidRPr="00B83925">
        <w:t>– na straně jedné –</w:t>
      </w:r>
    </w:p>
    <w:p w:rsidR="00692A83" w:rsidRDefault="00692A83" w:rsidP="00692A83">
      <w:pPr>
        <w:jc w:val="both"/>
      </w:pPr>
      <w:r w:rsidRPr="00E859E4">
        <w:cr/>
        <w:t>a</w:t>
      </w:r>
    </w:p>
    <w:p w:rsidR="00692A83" w:rsidRDefault="00692A83" w:rsidP="00692A83">
      <w:pPr>
        <w:jc w:val="both"/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Markéta Kypetová, jednatelka</w:t>
      </w:r>
    </w:p>
    <w:p w:rsidR="00692A83" w:rsidRPr="00E859E4" w:rsidRDefault="00692A83" w:rsidP="00692A83">
      <w:pPr>
        <w:pStyle w:val="Zkladntext3"/>
        <w:rPr>
          <w:szCs w:val="24"/>
        </w:rPr>
      </w:pPr>
      <w:r w:rsidRPr="00E859E4">
        <w:rPr>
          <w:szCs w:val="24"/>
        </w:rPr>
        <w:t xml:space="preserve"> (dále jen „</w:t>
      </w:r>
      <w:r>
        <w:rPr>
          <w:szCs w:val="24"/>
        </w:rPr>
        <w:t>uživatel</w:t>
      </w:r>
      <w:r w:rsidRPr="00E859E4">
        <w:rPr>
          <w:szCs w:val="24"/>
        </w:rPr>
        <w:t>“)</w:t>
      </w:r>
    </w:p>
    <w:p w:rsidR="00692A83" w:rsidRPr="00E859E4" w:rsidRDefault="00692A83" w:rsidP="00692A83">
      <w:r w:rsidRPr="00E859E4">
        <w:t>– na straně druhé –</w:t>
      </w:r>
    </w:p>
    <w:p w:rsidR="00692A83" w:rsidRPr="00E10A3F" w:rsidRDefault="00692A83" w:rsidP="00692A83">
      <w:pPr>
        <w:pStyle w:val="adresa"/>
      </w:pPr>
    </w:p>
    <w:p w:rsidR="00692A83" w:rsidRPr="00E10A3F" w:rsidRDefault="00692A83" w:rsidP="00692A83">
      <w:pPr>
        <w:pStyle w:val="Zpat"/>
        <w:rPr>
          <w:szCs w:val="20"/>
        </w:rPr>
      </w:pPr>
      <w:r w:rsidRPr="00E10A3F">
        <w:rPr>
          <w:szCs w:val="20"/>
        </w:rPr>
        <w:t>uzavírají tuto</w:t>
      </w:r>
    </w:p>
    <w:p w:rsidR="00692A83" w:rsidRPr="00CB0DF7" w:rsidRDefault="00692A83" w:rsidP="00692A83">
      <w:pPr>
        <w:jc w:val="center"/>
        <w:rPr>
          <w:b/>
          <w:bCs/>
        </w:rPr>
      </w:pPr>
    </w:p>
    <w:p w:rsidR="00692A83" w:rsidRPr="00E10A3F" w:rsidRDefault="00692A83" w:rsidP="00692A83">
      <w:pPr>
        <w:jc w:val="center"/>
        <w:rPr>
          <w:sz w:val="32"/>
        </w:rPr>
      </w:pPr>
      <w:r w:rsidRPr="00E10A3F">
        <w:rPr>
          <w:b/>
          <w:bCs/>
          <w:sz w:val="32"/>
          <w:szCs w:val="32"/>
        </w:rPr>
        <w:t>dohodu o zaplacení úhrady za užívání  nemovité věci</w:t>
      </w:r>
    </w:p>
    <w:p w:rsidR="00692A83" w:rsidRPr="003045A1" w:rsidRDefault="00692A83" w:rsidP="00692A83">
      <w:pPr>
        <w:jc w:val="center"/>
        <w:rPr>
          <w:sz w:val="36"/>
          <w:szCs w:val="36"/>
        </w:rPr>
      </w:pPr>
      <w:r w:rsidRPr="00CB0DF7">
        <w:rPr>
          <w:b/>
          <w:bCs/>
          <w:sz w:val="36"/>
          <w:szCs w:val="36"/>
        </w:rPr>
        <w:lastRenderedPageBreak/>
        <w:t xml:space="preserve"> </w:t>
      </w:r>
      <w:r>
        <w:rPr>
          <w:b/>
          <w:bCs/>
          <w:sz w:val="36"/>
          <w:szCs w:val="36"/>
        </w:rPr>
        <w:t>č. 13N14/05</w:t>
      </w:r>
      <w:r w:rsidRPr="003045A1">
        <w:rPr>
          <w:b/>
          <w:bCs/>
          <w:sz w:val="36"/>
          <w:szCs w:val="36"/>
        </w:rPr>
        <w:t xml:space="preserve"> </w:t>
      </w:r>
    </w:p>
    <w:p w:rsidR="00692A83" w:rsidRPr="00E10A3F" w:rsidRDefault="00692A83" w:rsidP="00692A83">
      <w:pPr>
        <w:jc w:val="center"/>
      </w:pPr>
    </w:p>
    <w:p w:rsidR="00692A83" w:rsidRPr="00FA15A6" w:rsidRDefault="00692A83" w:rsidP="00692A83">
      <w:pPr>
        <w:pStyle w:val="Nadpis3"/>
        <w:jc w:val="center"/>
        <w:rPr>
          <w:rFonts w:ascii="Times New Roman" w:hAnsi="Times New Roman" w:cs="Times New Roman"/>
          <w:color w:val="auto"/>
        </w:rPr>
      </w:pPr>
      <w:r w:rsidRPr="00FA15A6">
        <w:rPr>
          <w:rFonts w:ascii="Times New Roman" w:hAnsi="Times New Roman" w:cs="Times New Roman"/>
          <w:color w:val="auto"/>
        </w:rPr>
        <w:t>Čl. I</w:t>
      </w:r>
    </w:p>
    <w:p w:rsidR="00692A83" w:rsidRPr="00850B3B" w:rsidRDefault="00692A83" w:rsidP="00692A83">
      <w:pPr>
        <w:ind w:firstLine="708"/>
        <w:jc w:val="both"/>
      </w:pPr>
      <w:r w:rsidRPr="00850B3B">
        <w:t xml:space="preserve">Uživatel </w:t>
      </w:r>
      <w:r w:rsidRPr="00850B3B">
        <w:rPr>
          <w:i/>
          <w:iCs/>
        </w:rPr>
        <w:t xml:space="preserve"> </w:t>
      </w:r>
      <w:r w:rsidRPr="00850B3B">
        <w:t>nemovit</w:t>
      </w:r>
      <w:r>
        <w:t>ých</w:t>
      </w:r>
      <w:r w:rsidRPr="00850B3B">
        <w:rPr>
          <w:i/>
        </w:rPr>
        <w:t xml:space="preserve"> </w:t>
      </w:r>
      <w:r w:rsidRPr="00850B3B">
        <w:t>věc</w:t>
      </w:r>
      <w:r>
        <w:t>i</w:t>
      </w:r>
      <w:r w:rsidRPr="00850B3B">
        <w:t xml:space="preserve"> ve vlastnictví státu, se kter</w:t>
      </w:r>
      <w:r>
        <w:t>ými</w:t>
      </w:r>
      <w:r w:rsidRPr="00850B3B">
        <w:t xml:space="preserve"> je příslušný hospodařit Státní pozemk</w:t>
      </w:r>
      <w:r>
        <w:t>ový úřad, zapsanými</w:t>
      </w:r>
      <w:r w:rsidRPr="00850B3B">
        <w:t xml:space="preserve"> u  Katastrálního úřadu pro Jihočeský kraj, Katastrálního pracoviště České Budějovice</w:t>
      </w:r>
      <w:r>
        <w:t xml:space="preserve">, a specifikovanými v příloze této dohody </w:t>
      </w:r>
      <w:r w:rsidRPr="00850B3B">
        <w:t xml:space="preserve">se zavazuje za </w:t>
      </w:r>
      <w:r>
        <w:t xml:space="preserve">jejich </w:t>
      </w:r>
      <w:r w:rsidRPr="00850B3B">
        <w:t xml:space="preserve">užívání </w:t>
      </w:r>
      <w:r>
        <w:t>od</w:t>
      </w:r>
      <w:r w:rsidRPr="00850B3B">
        <w:t xml:space="preserve"> </w:t>
      </w:r>
      <w:r>
        <w:t xml:space="preserve">1.7.2015 </w:t>
      </w:r>
      <w:r w:rsidRPr="00850B3B">
        <w:t xml:space="preserve"> do </w:t>
      </w:r>
      <w:proofErr w:type="gramStart"/>
      <w:r>
        <w:t>29</w:t>
      </w:r>
      <w:r w:rsidRPr="00850B3B">
        <w:t>.</w:t>
      </w:r>
      <w:r>
        <w:t>2</w:t>
      </w:r>
      <w:r w:rsidRPr="00850B3B">
        <w:t>.201</w:t>
      </w:r>
      <w:r>
        <w:t>6</w:t>
      </w:r>
      <w:proofErr w:type="gramEnd"/>
      <w:r w:rsidRPr="00850B3B">
        <w:t xml:space="preserve"> včetně, zaplatit Státnímu pozemkovému úřadu úhradu za užívání (dále jen „úhrada“).</w:t>
      </w:r>
      <w:r>
        <w:t xml:space="preserve"> Příloha je nedílnou součástí dohody. Užívání pozemků navazuje na ukončenou nájemní smlouvu uplynutím doby č. 92N05/05.</w:t>
      </w:r>
    </w:p>
    <w:p w:rsidR="00692A83" w:rsidRPr="00FA15A6" w:rsidRDefault="00692A83" w:rsidP="00692A83">
      <w:pPr>
        <w:pStyle w:val="Nadpis3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FA15A6">
        <w:rPr>
          <w:rFonts w:ascii="Times New Roman" w:hAnsi="Times New Roman" w:cs="Times New Roman"/>
          <w:color w:val="000000" w:themeColor="text1"/>
        </w:rPr>
        <w:t>Čl. II</w:t>
      </w:r>
    </w:p>
    <w:p w:rsidR="00692A83" w:rsidRDefault="00692A83" w:rsidP="00692A83">
      <w:pPr>
        <w:ind w:firstLine="708"/>
        <w:jc w:val="both"/>
      </w:pPr>
      <w:r>
        <w:t>Roční úhrada za užívání  nemovitých věcí specifikovaných v čl. I této dohody je stanovena dohodou a činí 23.486 Kč (slovy: dvacettřitisícčtyřistaosmdesátšestkorun českých).</w:t>
      </w:r>
    </w:p>
    <w:p w:rsidR="00692A83" w:rsidRPr="00071A18" w:rsidRDefault="00692A83" w:rsidP="00692A83"/>
    <w:p w:rsidR="00692A83" w:rsidRDefault="00692A83" w:rsidP="00692A83">
      <w:pPr>
        <w:ind w:firstLine="708"/>
        <w:jc w:val="both"/>
      </w:pPr>
      <w:r>
        <w:t xml:space="preserve">Celková úhrada za období od </w:t>
      </w:r>
      <w:proofErr w:type="gramStart"/>
      <w:r>
        <w:t>1.7.2015</w:t>
      </w:r>
      <w:proofErr w:type="gramEnd"/>
      <w:r>
        <w:t xml:space="preserve"> do 29.2.2016 tedy činí 15.721 Kč (slovy: patnácttisícsedmsetdvacetjednakoruna česká) </w:t>
      </w:r>
    </w:p>
    <w:p w:rsidR="00692A83" w:rsidRPr="00071A18" w:rsidRDefault="00692A83" w:rsidP="00692A83">
      <w:pPr>
        <w:pStyle w:val="Zkladntext31"/>
        <w:rPr>
          <w:i/>
          <w:lang w:eastAsia="cs-CZ"/>
        </w:rPr>
      </w:pPr>
      <w:r>
        <w:rPr>
          <w:lang w:eastAsia="cs-CZ"/>
        </w:rPr>
        <w:tab/>
      </w:r>
      <w:proofErr w:type="gramStart"/>
      <w:r>
        <w:rPr>
          <w:i/>
          <w:lang w:eastAsia="cs-CZ"/>
        </w:rPr>
        <w:t>Výpočet : 23.486</w:t>
      </w:r>
      <w:proofErr w:type="gramEnd"/>
      <w:r>
        <w:rPr>
          <w:i/>
          <w:lang w:eastAsia="cs-CZ"/>
        </w:rPr>
        <w:t xml:space="preserve"> Kč : 366 dnů x 245 dnů = 15.721,50 Kč zaokrouhleno na 15.721 Kč</w:t>
      </w:r>
    </w:p>
    <w:p w:rsidR="00692A83" w:rsidRPr="00FA15A6" w:rsidRDefault="00692A83" w:rsidP="00692A83">
      <w:pPr>
        <w:pStyle w:val="Nadpis3"/>
        <w:jc w:val="center"/>
        <w:rPr>
          <w:rFonts w:ascii="Times New Roman" w:hAnsi="Times New Roman" w:cs="Times New Roman"/>
          <w:color w:val="auto"/>
        </w:rPr>
      </w:pPr>
      <w:r w:rsidRPr="00FA15A6">
        <w:rPr>
          <w:rFonts w:ascii="Times New Roman" w:hAnsi="Times New Roman" w:cs="Times New Roman"/>
          <w:color w:val="auto"/>
        </w:rPr>
        <w:t>Čl. III</w:t>
      </w:r>
    </w:p>
    <w:p w:rsidR="00692A83" w:rsidRPr="00453D55" w:rsidRDefault="00692A83" w:rsidP="00692A83">
      <w:pPr>
        <w:ind w:firstLine="708"/>
        <w:jc w:val="both"/>
      </w:pPr>
      <w:r w:rsidRPr="00453D55"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: </w:t>
      </w:r>
      <w:r>
        <w:t>13</w:t>
      </w:r>
      <w:r w:rsidRPr="00453D55">
        <w:t xml:space="preserve">11405 </w:t>
      </w:r>
      <w:r>
        <w:t xml:space="preserve">do </w:t>
      </w:r>
      <w:proofErr w:type="gramStart"/>
      <w:r>
        <w:t>30.9.2016</w:t>
      </w:r>
      <w:proofErr w:type="gramEnd"/>
      <w:r w:rsidRPr="00453D55">
        <w:t>.</w:t>
      </w:r>
      <w:r w:rsidRPr="00453D55">
        <w:rPr>
          <w:b/>
          <w:bCs/>
        </w:rPr>
        <w:t xml:space="preserve"> </w:t>
      </w:r>
      <w:r w:rsidRPr="00453D55">
        <w:rPr>
          <w:bCs/>
        </w:rPr>
        <w:t>Zaplacením se rozumí připsání placené částky na účet Státního pozemkového úřadu.</w:t>
      </w:r>
    </w:p>
    <w:p w:rsidR="00692A83" w:rsidRPr="00FA15A6" w:rsidRDefault="00692A83" w:rsidP="00692A83">
      <w:pPr>
        <w:pStyle w:val="Nadpis3"/>
        <w:jc w:val="center"/>
        <w:rPr>
          <w:rFonts w:ascii="Times New Roman" w:hAnsi="Times New Roman" w:cs="Times New Roman"/>
          <w:color w:val="000000" w:themeColor="text1"/>
        </w:rPr>
      </w:pPr>
      <w:r w:rsidRPr="00FA15A6">
        <w:rPr>
          <w:rFonts w:ascii="Times New Roman" w:hAnsi="Times New Roman" w:cs="Times New Roman"/>
          <w:color w:val="000000" w:themeColor="text1"/>
        </w:rPr>
        <w:t>Čl. IV</w:t>
      </w:r>
    </w:p>
    <w:p w:rsidR="00692A83" w:rsidRPr="000C0656" w:rsidRDefault="00692A83" w:rsidP="00692A83">
      <w:pPr>
        <w:pStyle w:val="Zkladntext"/>
        <w:ind w:firstLine="709"/>
        <w:rPr>
          <w:i/>
        </w:rPr>
      </w:pPr>
      <w:r w:rsidRPr="000C0656">
        <w:t>Další užívací vztahy k nemovit</w:t>
      </w:r>
      <w:r>
        <w:t>ým</w:t>
      </w:r>
      <w:r w:rsidRPr="000C0656">
        <w:t xml:space="preserve"> věc</w:t>
      </w:r>
      <w:r>
        <w:t>em</w:t>
      </w:r>
      <w:r w:rsidRPr="000C0656">
        <w:t xml:space="preserve"> specifikovan</w:t>
      </w:r>
      <w:r>
        <w:t>ých</w:t>
      </w:r>
      <w:r w:rsidRPr="000C0656">
        <w:t xml:space="preserve"> v čl. I. této dohody budou řešeny v</w:t>
      </w:r>
      <w:r>
        <w:t> dodatku č. 3 k pachtovní</w:t>
      </w:r>
      <w:r w:rsidRPr="000C0656">
        <w:t xml:space="preserve"> smlouvě č. </w:t>
      </w:r>
      <w:r>
        <w:t>13</w:t>
      </w:r>
      <w:r w:rsidRPr="000C0656">
        <w:t>N14/05, kter</w:t>
      </w:r>
      <w:r>
        <w:t>ý</w:t>
      </w:r>
      <w:r w:rsidRPr="000C0656">
        <w:t xml:space="preserve"> bude uzavřen po podpisu této dohody.</w:t>
      </w:r>
    </w:p>
    <w:p w:rsidR="00692A83" w:rsidRPr="00E10A3F" w:rsidRDefault="00692A83" w:rsidP="00692A83">
      <w:pPr>
        <w:pStyle w:val="Zkladntext"/>
      </w:pPr>
    </w:p>
    <w:p w:rsidR="00692A83" w:rsidRPr="000C0656" w:rsidRDefault="00692A83" w:rsidP="00692A83">
      <w:pPr>
        <w:pStyle w:val="Zkladntext"/>
        <w:jc w:val="center"/>
        <w:rPr>
          <w:i/>
        </w:rPr>
      </w:pPr>
      <w:r w:rsidRPr="000C0656">
        <w:rPr>
          <w:b/>
          <w:bCs/>
        </w:rPr>
        <w:t>Čl. V</w:t>
      </w:r>
    </w:p>
    <w:p w:rsidR="00692A83" w:rsidRPr="000C0656" w:rsidRDefault="00692A83" w:rsidP="00692A83">
      <w:pPr>
        <w:pStyle w:val="Zkladntext"/>
        <w:ind w:firstLine="567"/>
        <w:rPr>
          <w:i/>
        </w:rPr>
      </w:pPr>
      <w:r w:rsidRPr="000C0656">
        <w:t>Tato dohoda je vyhotovena ve dvou stejnopisech, z nichž každý má platnost originálu. Jeden stejnopis přebírá uživatel a  jeden je určen pro Státní pozemkový úřad.</w:t>
      </w:r>
      <w:r w:rsidRPr="000C0656">
        <w:rPr>
          <w:iCs/>
        </w:rPr>
        <w:t xml:space="preserve"> </w:t>
      </w:r>
    </w:p>
    <w:p w:rsidR="00692A83" w:rsidRPr="00E10A3F" w:rsidRDefault="00692A83" w:rsidP="00692A83">
      <w:pPr>
        <w:pStyle w:val="Zkladntext"/>
        <w:jc w:val="left"/>
      </w:pPr>
    </w:p>
    <w:p w:rsidR="00692A83" w:rsidRPr="000C0656" w:rsidRDefault="00692A83" w:rsidP="00692A83">
      <w:pPr>
        <w:pStyle w:val="Zkladntext"/>
        <w:jc w:val="center"/>
        <w:rPr>
          <w:i/>
        </w:rPr>
      </w:pPr>
      <w:r w:rsidRPr="000C0656">
        <w:rPr>
          <w:b/>
          <w:bCs/>
        </w:rPr>
        <w:t>Čl. VII</w:t>
      </w:r>
    </w:p>
    <w:p w:rsidR="00692A83" w:rsidRPr="000C0656" w:rsidRDefault="00692A83" w:rsidP="00692A83">
      <w:pPr>
        <w:ind w:firstLine="709"/>
        <w:jc w:val="both"/>
      </w:pPr>
      <w:r w:rsidRPr="000C0656">
        <w:t>Tato dohoda nabývá platnosti a účinnosti dnem jejího podpisu smluvními stranami.</w:t>
      </w:r>
    </w:p>
    <w:p w:rsidR="00692A83" w:rsidRPr="00E10A3F" w:rsidRDefault="00692A83" w:rsidP="00692A83"/>
    <w:p w:rsidR="00692A83" w:rsidRPr="000C0656" w:rsidRDefault="00692A83" w:rsidP="00692A83">
      <w:pPr>
        <w:pStyle w:val="Zkladntext"/>
        <w:jc w:val="center"/>
        <w:rPr>
          <w:b/>
          <w:bCs/>
          <w:i/>
        </w:rPr>
      </w:pPr>
      <w:r w:rsidRPr="000C0656">
        <w:rPr>
          <w:b/>
          <w:bCs/>
        </w:rPr>
        <w:t>Čl. VIII</w:t>
      </w:r>
    </w:p>
    <w:p w:rsidR="00692A83" w:rsidRPr="000C0656" w:rsidRDefault="00692A83" w:rsidP="00692A83">
      <w:pPr>
        <w:pStyle w:val="Zkladntext"/>
        <w:ind w:firstLine="709"/>
        <w:rPr>
          <w:i/>
        </w:rPr>
      </w:pPr>
      <w:r w:rsidRPr="000C0656">
        <w:t>Smluvní strany po   přečtení této dohody prohlašují, že s jejím obsahem souhlasí a že tato dohoda je shodným projevem jejich vážné a svobodné vůle, a na důkaz toho připojují své podpisy.</w:t>
      </w: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Pr="000C0656" w:rsidRDefault="00692A83" w:rsidP="00692A83">
      <w:pPr>
        <w:jc w:val="both"/>
      </w:pPr>
      <w:r w:rsidRPr="000C0656">
        <w:t>V Českých Budějovicích, dne ......................</w:t>
      </w: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Pr="00E10A3F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Pr="00E859E4" w:rsidRDefault="00692A83" w:rsidP="00692A83">
      <w:pPr>
        <w:jc w:val="both"/>
        <w:rPr>
          <w:sz w:val="22"/>
          <w:szCs w:val="22"/>
        </w:rPr>
      </w:pPr>
    </w:p>
    <w:p w:rsidR="00692A83" w:rsidRPr="00F03076" w:rsidRDefault="00692A83" w:rsidP="00692A83">
      <w:pPr>
        <w:tabs>
          <w:tab w:val="left" w:pos="5529"/>
        </w:tabs>
        <w:jc w:val="both"/>
      </w:pPr>
      <w:r w:rsidRPr="00F03076">
        <w:t>…………………………………..</w:t>
      </w:r>
      <w:r w:rsidRPr="00F03076">
        <w:tab/>
        <w:t>…………………………………….</w:t>
      </w:r>
    </w:p>
    <w:p w:rsidR="00692A83" w:rsidRPr="00F03076" w:rsidRDefault="00692A83" w:rsidP="00692A83">
      <w:pPr>
        <w:tabs>
          <w:tab w:val="left" w:pos="5529"/>
        </w:tabs>
      </w:pPr>
      <w:r w:rsidRPr="00F03076">
        <w:t>Ing. Eva Schmidtmajerová CSc.</w:t>
      </w:r>
      <w:r w:rsidRPr="00F03076">
        <w:tab/>
        <w:t xml:space="preserve">      </w:t>
      </w:r>
      <w:r>
        <w:t>Novohradské hory spol. s r.o.</w:t>
      </w:r>
    </w:p>
    <w:p w:rsidR="00692A83" w:rsidRPr="00F03076" w:rsidRDefault="00692A83" w:rsidP="00692A83">
      <w:pPr>
        <w:tabs>
          <w:tab w:val="left" w:pos="5529"/>
        </w:tabs>
        <w:jc w:val="both"/>
      </w:pPr>
      <w:r w:rsidRPr="00F03076">
        <w:t xml:space="preserve">ředitelka Krajského pozemkového úřadu                                </w:t>
      </w:r>
      <w:r>
        <w:t xml:space="preserve">  Mgr. Markéta Kypetová</w:t>
      </w:r>
    </w:p>
    <w:p w:rsidR="00692A83" w:rsidRPr="00F03076" w:rsidRDefault="00692A83" w:rsidP="00692A83">
      <w:pPr>
        <w:tabs>
          <w:tab w:val="left" w:pos="5529"/>
        </w:tabs>
        <w:jc w:val="both"/>
        <w:rPr>
          <w:iCs/>
        </w:rPr>
      </w:pPr>
      <w:r w:rsidRPr="00F03076">
        <w:t>pro Jihočeský kraj</w:t>
      </w:r>
      <w:r w:rsidRPr="00F03076">
        <w:rPr>
          <w:iCs/>
        </w:rPr>
        <w:tab/>
      </w:r>
      <w:r>
        <w:rPr>
          <w:iCs/>
        </w:rPr>
        <w:t xml:space="preserve">                     jednatelka</w:t>
      </w:r>
    </w:p>
    <w:p w:rsidR="00692A83" w:rsidRDefault="00692A83" w:rsidP="00692A83">
      <w:pPr>
        <w:tabs>
          <w:tab w:val="left" w:pos="6816"/>
        </w:tabs>
        <w:jc w:val="both"/>
        <w:rPr>
          <w:iCs/>
        </w:rPr>
      </w:pPr>
      <w:r w:rsidRPr="00F03076">
        <w:rPr>
          <w:iCs/>
        </w:rPr>
        <w:t xml:space="preserve">                                    </w:t>
      </w:r>
      <w:r>
        <w:rPr>
          <w:iCs/>
        </w:rPr>
        <w:tab/>
        <w:t xml:space="preserve">  uživatel</w:t>
      </w:r>
    </w:p>
    <w:p w:rsidR="00692A83" w:rsidRDefault="00692A83" w:rsidP="00692A83">
      <w:pPr>
        <w:tabs>
          <w:tab w:val="left" w:pos="6816"/>
        </w:tabs>
        <w:jc w:val="both"/>
        <w:rPr>
          <w:iCs/>
        </w:rPr>
      </w:pPr>
    </w:p>
    <w:p w:rsidR="00692A83" w:rsidRDefault="00692A83" w:rsidP="00692A83">
      <w:pPr>
        <w:tabs>
          <w:tab w:val="left" w:pos="6816"/>
        </w:tabs>
        <w:jc w:val="both"/>
        <w:rPr>
          <w:iCs/>
        </w:rPr>
      </w:pPr>
      <w:r w:rsidRPr="00F03076">
        <w:rPr>
          <w:iCs/>
        </w:rPr>
        <w:t xml:space="preserve">                                                </w:t>
      </w:r>
    </w:p>
    <w:p w:rsidR="00692A83" w:rsidRDefault="00692A83" w:rsidP="00692A83">
      <w:pPr>
        <w:tabs>
          <w:tab w:val="left" w:pos="6816"/>
        </w:tabs>
        <w:jc w:val="both"/>
        <w:rPr>
          <w:iCs/>
        </w:rPr>
      </w:pPr>
    </w:p>
    <w:p w:rsidR="00692A83" w:rsidRDefault="00692A83" w:rsidP="00692A83">
      <w:pPr>
        <w:tabs>
          <w:tab w:val="left" w:pos="6816"/>
        </w:tabs>
        <w:jc w:val="both"/>
        <w:rPr>
          <w:iCs/>
        </w:rPr>
      </w:pP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DODATEK č. 2</w:t>
      </w: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 xml:space="preserve"> PACHTOVNÍ </w:t>
      </w:r>
      <w:r w:rsidRPr="006263EB">
        <w:rPr>
          <w:b/>
          <w:caps/>
          <w:sz w:val="32"/>
          <w:szCs w:val="32"/>
        </w:rPr>
        <w:t xml:space="preserve"> smlouvě</w:t>
      </w:r>
      <w:r w:rsidRPr="006263E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13N14/05</w:t>
      </w:r>
    </w:p>
    <w:p w:rsidR="00692A83" w:rsidRPr="006263EB" w:rsidRDefault="00692A83" w:rsidP="00692A83">
      <w:pPr>
        <w:rPr>
          <w:b/>
          <w:bCs/>
        </w:rPr>
      </w:pPr>
    </w:p>
    <w:p w:rsidR="00692A83" w:rsidRDefault="00692A83" w:rsidP="00692A83">
      <w:pPr>
        <w:rPr>
          <w:b/>
          <w:bCs/>
          <w:u w:val="single"/>
        </w:rPr>
      </w:pPr>
      <w:r w:rsidRPr="006263EB">
        <w:rPr>
          <w:b/>
          <w:bCs/>
          <w:u w:val="single"/>
        </w:rPr>
        <w:t>Smluvní strany:</w:t>
      </w:r>
    </w:p>
    <w:p w:rsidR="00692A83" w:rsidRPr="006263EB" w:rsidRDefault="00692A83" w:rsidP="00692A83">
      <w:pPr>
        <w:rPr>
          <w:b/>
          <w:bCs/>
          <w:u w:val="single"/>
        </w:rPr>
      </w:pPr>
    </w:p>
    <w:p w:rsidR="00692A83" w:rsidRPr="00C31B29" w:rsidRDefault="00692A83" w:rsidP="00692A83">
      <w:pPr>
        <w:pStyle w:val="Zkladntext21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692A83" w:rsidRPr="004F429A" w:rsidRDefault="00692A83" w:rsidP="00692A83">
      <w:pPr>
        <w:jc w:val="both"/>
      </w:pPr>
      <w:proofErr w:type="gramStart"/>
      <w:r w:rsidRPr="004F429A">
        <w:t>Sídlo : Husinecká</w:t>
      </w:r>
      <w:proofErr w:type="gramEnd"/>
      <w:r w:rsidRPr="004F429A">
        <w:t xml:space="preserve"> 1024/11 a, 130 00,  Praha 3</w:t>
      </w:r>
    </w:p>
    <w:p w:rsidR="00692A83" w:rsidRPr="004F429A" w:rsidRDefault="00692A83" w:rsidP="00692A83">
      <w:pPr>
        <w:jc w:val="both"/>
      </w:pPr>
      <w:r w:rsidRPr="004F429A">
        <w:t xml:space="preserve">zastoupený Ing. Evou Schmidtmajerovou CSc., ředitelkou Krajského pozemkového úřadu pro Jihočeský kraj, </w:t>
      </w:r>
    </w:p>
    <w:p w:rsidR="00692A83" w:rsidRPr="004F429A" w:rsidRDefault="00692A83" w:rsidP="00692A83">
      <w:pPr>
        <w:jc w:val="both"/>
      </w:pPr>
      <w:proofErr w:type="gramStart"/>
      <w:r w:rsidRPr="004F429A">
        <w:t>adresa : Rudolfovská</w:t>
      </w:r>
      <w:proofErr w:type="gramEnd"/>
      <w:r w:rsidRPr="004F429A">
        <w:t xml:space="preserve"> 80, 370 01, České Budějovice</w:t>
      </w:r>
    </w:p>
    <w:p w:rsidR="00692A83" w:rsidRPr="004F429A" w:rsidRDefault="00692A83" w:rsidP="00692A83">
      <w:pPr>
        <w:jc w:val="both"/>
      </w:pPr>
      <w:r w:rsidRPr="004F429A">
        <w:t>IČ: 01312774</w:t>
      </w:r>
    </w:p>
    <w:p w:rsidR="00692A83" w:rsidRPr="004F429A" w:rsidRDefault="00692A83" w:rsidP="00692A83">
      <w:pPr>
        <w:jc w:val="both"/>
      </w:pPr>
      <w:proofErr w:type="gramStart"/>
      <w:r w:rsidRPr="004F429A">
        <w:t>DIČ : CZ01312774</w:t>
      </w:r>
      <w:proofErr w:type="gramEnd"/>
    </w:p>
    <w:p w:rsidR="00692A83" w:rsidRPr="004F429A" w:rsidRDefault="00692A83" w:rsidP="00692A83">
      <w:pPr>
        <w:jc w:val="both"/>
      </w:pPr>
      <w:r w:rsidRPr="004F429A">
        <w:t xml:space="preserve">Bankovní </w:t>
      </w:r>
      <w:proofErr w:type="gramStart"/>
      <w:r w:rsidRPr="004F429A">
        <w:t>spojení : Česká</w:t>
      </w:r>
      <w:proofErr w:type="gramEnd"/>
      <w:r w:rsidRPr="004F429A">
        <w:t xml:space="preserve"> národní banka, </w:t>
      </w:r>
    </w:p>
    <w:p w:rsidR="00692A83" w:rsidRPr="004F429A" w:rsidRDefault="00692A83" w:rsidP="00692A83">
      <w:pPr>
        <w:jc w:val="both"/>
      </w:pPr>
      <w:r w:rsidRPr="004F429A">
        <w:t xml:space="preserve">číslo </w:t>
      </w:r>
      <w:proofErr w:type="gramStart"/>
      <w:r w:rsidRPr="004F429A">
        <w:t>účtu :  50016</w:t>
      </w:r>
      <w:proofErr w:type="gramEnd"/>
      <w:r w:rsidRPr="004F429A">
        <w:t>-3723001/0710</w:t>
      </w:r>
    </w:p>
    <w:p w:rsidR="00692A83" w:rsidRPr="004F429A" w:rsidRDefault="00692A83" w:rsidP="00692A83">
      <w:pPr>
        <w:jc w:val="both"/>
      </w:pPr>
      <w:r w:rsidRPr="004F429A">
        <w:t>(dále jen ”p</w:t>
      </w:r>
      <w:r>
        <w:t>ropachtovatel</w:t>
      </w:r>
      <w:r w:rsidRPr="004F429A">
        <w:t>")</w:t>
      </w:r>
    </w:p>
    <w:p w:rsidR="00692A83" w:rsidRPr="006263EB" w:rsidRDefault="00692A83" w:rsidP="00692A83">
      <w:pPr>
        <w:jc w:val="both"/>
      </w:pPr>
      <w:r w:rsidRPr="006263EB">
        <w:t>– na straně jedné –</w:t>
      </w:r>
    </w:p>
    <w:p w:rsidR="00692A83" w:rsidRPr="006263EB" w:rsidRDefault="00692A83" w:rsidP="00692A83">
      <w:pPr>
        <w:jc w:val="both"/>
      </w:pPr>
      <w:r w:rsidRPr="006263EB">
        <w:cr/>
        <w:t>a</w:t>
      </w:r>
    </w:p>
    <w:p w:rsidR="00692A83" w:rsidRPr="006263EB" w:rsidRDefault="00692A83" w:rsidP="00692A83">
      <w:pPr>
        <w:pStyle w:val="adresa"/>
        <w:rPr>
          <w:sz w:val="20"/>
          <w:szCs w:val="20"/>
        </w:rPr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Markéta Kypetová, jednatelka</w:t>
      </w:r>
    </w:p>
    <w:p w:rsidR="00692A83" w:rsidRPr="006263EB" w:rsidRDefault="00692A83" w:rsidP="00692A83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>
        <w:rPr>
          <w:szCs w:val="24"/>
        </w:rPr>
        <w:t>pachtýř</w:t>
      </w:r>
      <w:r w:rsidRPr="006263EB">
        <w:rPr>
          <w:szCs w:val="24"/>
        </w:rPr>
        <w:t>“)</w:t>
      </w:r>
    </w:p>
    <w:p w:rsidR="00692A83" w:rsidRPr="006263EB" w:rsidRDefault="00692A83" w:rsidP="00692A83">
      <w:r w:rsidRPr="006263EB">
        <w:t>– na straně druhé –</w:t>
      </w:r>
    </w:p>
    <w:p w:rsidR="00692A83" w:rsidRPr="006263EB" w:rsidRDefault="00692A83" w:rsidP="00692A83">
      <w:pPr>
        <w:rPr>
          <w:sz w:val="28"/>
          <w:szCs w:val="28"/>
        </w:rPr>
      </w:pPr>
    </w:p>
    <w:p w:rsidR="00692A83" w:rsidRPr="006263EB" w:rsidRDefault="00692A83" w:rsidP="00692A83">
      <w:pPr>
        <w:jc w:val="both"/>
      </w:pPr>
      <w:r w:rsidRPr="006263EB">
        <w:t xml:space="preserve">uzavírají tento dodatek č. </w:t>
      </w:r>
      <w:r>
        <w:t>2</w:t>
      </w:r>
      <w:r w:rsidRPr="006263EB">
        <w:t xml:space="preserve"> k  </w:t>
      </w:r>
      <w:r>
        <w:t>pachtovní</w:t>
      </w:r>
      <w:r w:rsidRPr="006263EB">
        <w:t xml:space="preserve"> smlouvě č. </w:t>
      </w:r>
      <w:r>
        <w:t>13N14/05</w:t>
      </w:r>
      <w:r w:rsidRPr="006263EB">
        <w:t xml:space="preserve">, kterým se mění předmět </w:t>
      </w:r>
      <w:r>
        <w:t>pachtu</w:t>
      </w:r>
      <w:r w:rsidRPr="006263EB">
        <w:t xml:space="preserve"> a výše ročního </w:t>
      </w:r>
      <w:r>
        <w:t>pachtovného.</w:t>
      </w:r>
      <w:r w:rsidRPr="006263EB">
        <w:t xml:space="preserve"> 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Pr="00F4406D" w:rsidRDefault="00692A83" w:rsidP="00692A83">
      <w:pPr>
        <w:tabs>
          <w:tab w:val="left" w:pos="568"/>
        </w:tabs>
        <w:jc w:val="both"/>
      </w:pPr>
      <w:r>
        <w:t xml:space="preserve">1.) </w:t>
      </w:r>
      <w:r w:rsidRPr="00F4406D">
        <w:t xml:space="preserve">Smluvní strany uzavřely dne </w:t>
      </w:r>
      <w:proofErr w:type="gramStart"/>
      <w:r>
        <w:t>28.</w:t>
      </w:r>
      <w:r w:rsidRPr="00F4406D">
        <w:t>11.20</w:t>
      </w:r>
      <w:r>
        <w:t>14</w:t>
      </w:r>
      <w:proofErr w:type="gramEnd"/>
      <w:r>
        <w:t xml:space="preserve"> pachtovní smlouvu č. 13</w:t>
      </w:r>
      <w:r w:rsidRPr="00F4406D">
        <w:t>N</w:t>
      </w:r>
      <w:r>
        <w:t>14</w:t>
      </w:r>
      <w:r w:rsidRPr="00F4406D">
        <w:t xml:space="preserve">/05, (dále jen "smlouva"). </w:t>
      </w:r>
    </w:p>
    <w:p w:rsidR="00692A83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Default="00692A83" w:rsidP="00692A83">
      <w:pPr>
        <w:tabs>
          <w:tab w:val="left" w:pos="568"/>
        </w:tabs>
        <w:jc w:val="both"/>
      </w:pPr>
      <w:r>
        <w:t xml:space="preserve">2.) Dne </w:t>
      </w:r>
      <w:proofErr w:type="gramStart"/>
      <w:r>
        <w:t>30.9.2015</w:t>
      </w:r>
      <w:proofErr w:type="gramEnd"/>
      <w:r>
        <w:t xml:space="preserve"> nabyla vlastnické právo k těmto nemovitostem :</w:t>
      </w:r>
    </w:p>
    <w:p w:rsidR="00692A83" w:rsidRDefault="00692A83" w:rsidP="00692A83">
      <w:pPr>
        <w:ind w:right="-433"/>
      </w:pPr>
      <w:r>
        <w:t>-----------------------------------------------------------------------------------------------------------------</w:t>
      </w:r>
    </w:p>
    <w:p w:rsidR="00692A83" w:rsidRDefault="00692A83" w:rsidP="00692A8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692A83" w:rsidRDefault="00692A83" w:rsidP="00692A83">
      <w:pPr>
        <w:ind w:right="-433"/>
      </w:pPr>
      <w:r>
        <w:t>-----------------------------------------------------------------------------------------------------------------</w:t>
      </w:r>
    </w:p>
    <w:p w:rsidR="00692A83" w:rsidRDefault="00692A83" w:rsidP="00692A8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692A83" w:rsidRDefault="00692A83" w:rsidP="00692A8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Nové Hrady</w:t>
      </w:r>
      <w:r>
        <w:rPr>
          <w:sz w:val="20"/>
          <w:szCs w:val="20"/>
        </w:rPr>
        <w:tab/>
        <w:t>Nové Hrady</w:t>
      </w:r>
      <w:r>
        <w:rPr>
          <w:sz w:val="20"/>
          <w:szCs w:val="20"/>
        </w:rPr>
        <w:tab/>
        <w:t>895/4</w:t>
      </w:r>
      <w:r>
        <w:rPr>
          <w:sz w:val="20"/>
          <w:szCs w:val="20"/>
        </w:rPr>
        <w:tab/>
        <w:t>trvalý travní porost</w:t>
      </w:r>
    </w:p>
    <w:p w:rsidR="00692A83" w:rsidRDefault="00692A83" w:rsidP="00692A83">
      <w:pPr>
        <w:ind w:right="-433"/>
      </w:pPr>
      <w:r>
        <w:t>-----------------------------------------------------------------------------------------------------------------</w:t>
      </w:r>
    </w:p>
    <w:p w:rsidR="00692A83" w:rsidRDefault="00692A83" w:rsidP="00692A83">
      <w:pPr>
        <w:ind w:right="-433"/>
      </w:pPr>
    </w:p>
    <w:p w:rsidR="00692A83" w:rsidRDefault="00692A83" w:rsidP="00692A83">
      <w:r>
        <w:t xml:space="preserve">třetí osoba, </w:t>
      </w:r>
      <w:r>
        <w:rPr>
          <w:b/>
          <w:color w:val="000000"/>
        </w:rPr>
        <w:t>Novák Ladislav, Ing.</w:t>
      </w:r>
      <w:r>
        <w:rPr>
          <w:color w:val="000000"/>
        </w:rPr>
        <w:t xml:space="preserve">,  trvale bytem Vilová čtvrť 293, Nové Hrady, PSČ 37333, </w:t>
      </w:r>
      <w:r>
        <w:t xml:space="preserve">na základě kupní smlouvy č. </w:t>
      </w:r>
      <w:r>
        <w:rPr>
          <w:color w:val="000000"/>
        </w:rPr>
        <w:t>1010921505</w:t>
      </w:r>
      <w:r>
        <w:t>.</w:t>
      </w:r>
    </w:p>
    <w:p w:rsidR="00692A83" w:rsidRDefault="00692A83" w:rsidP="00692A83">
      <w:pPr>
        <w:pStyle w:val="Zkladntext"/>
      </w:pPr>
      <w:r>
        <w:tab/>
      </w:r>
    </w:p>
    <w:p w:rsidR="00692A83" w:rsidRDefault="00692A83" w:rsidP="00692A83">
      <w:pPr>
        <w:tabs>
          <w:tab w:val="left" w:pos="568"/>
        </w:tabs>
        <w:jc w:val="both"/>
      </w:pPr>
      <w:r>
        <w:t xml:space="preserve">3.) </w:t>
      </w:r>
      <w:r w:rsidRPr="00FD43D9">
        <w:t>Na základě změny uvedené v</w:t>
      </w:r>
      <w:r>
        <w:t> odst. 2.</w:t>
      </w:r>
      <w:r w:rsidRPr="00FD43D9">
        <w:t xml:space="preserve"> tohoto dodatku se s účinností od </w:t>
      </w:r>
      <w:proofErr w:type="gramStart"/>
      <w:r w:rsidRPr="00FD43D9">
        <w:t>1.</w:t>
      </w:r>
      <w:r>
        <w:t>10</w:t>
      </w:r>
      <w:r w:rsidRPr="00FD43D9">
        <w:t>.201</w:t>
      </w:r>
      <w:r>
        <w:t>5</w:t>
      </w:r>
      <w:proofErr w:type="gramEnd"/>
      <w:r>
        <w:t xml:space="preserve">  propachtovatel a pachtýř dohodli na změně</w:t>
      </w:r>
      <w:r w:rsidRPr="00FD43D9">
        <w:t xml:space="preserve"> výše ročního </w:t>
      </w:r>
      <w:r>
        <w:t>pachtovného</w:t>
      </w:r>
      <w:r w:rsidRPr="00FD43D9">
        <w:t xml:space="preserve">, která činí </w:t>
      </w:r>
      <w:r>
        <w:t>75266</w:t>
      </w:r>
      <w:r w:rsidRPr="00FD43D9">
        <w:t>,- Kč (</w:t>
      </w:r>
      <w:proofErr w:type="gramStart"/>
      <w:r w:rsidRPr="00FD43D9">
        <w:t xml:space="preserve">slovy : </w:t>
      </w:r>
      <w:r>
        <w:t>sedmdesátpěttisícdvěstěšedesátšest</w:t>
      </w:r>
      <w:r w:rsidRPr="00FD43D9">
        <w:t>korun</w:t>
      </w:r>
      <w:proofErr w:type="gramEnd"/>
      <w:r w:rsidRPr="00FD43D9">
        <w:t xml:space="preserve"> česk</w:t>
      </w:r>
      <w:r>
        <w:t>ých</w:t>
      </w:r>
      <w:r w:rsidRPr="00FD43D9">
        <w:t xml:space="preserve">). Výpočet ročního </w:t>
      </w:r>
      <w:r>
        <w:t>pachtovné</w:t>
      </w:r>
      <w:r w:rsidRPr="00FD43D9">
        <w:t xml:space="preserve">ho je uveden v příloze s názvem „ </w:t>
      </w:r>
      <w:r w:rsidRPr="00FD43D9">
        <w:rPr>
          <w:i/>
        </w:rPr>
        <w:t>Příloha k</w:t>
      </w:r>
      <w:r>
        <w:rPr>
          <w:i/>
        </w:rPr>
        <w:t xml:space="preserve"> pachtovní </w:t>
      </w:r>
      <w:r w:rsidRPr="00FD43D9">
        <w:rPr>
          <w:i/>
        </w:rPr>
        <w:t xml:space="preserve"> smlouvě č. </w:t>
      </w:r>
      <w:r>
        <w:rPr>
          <w:i/>
        </w:rPr>
        <w:t>13</w:t>
      </w:r>
      <w:r w:rsidRPr="00FD43D9">
        <w:rPr>
          <w:i/>
        </w:rPr>
        <w:t>N</w:t>
      </w:r>
      <w:r>
        <w:rPr>
          <w:i/>
        </w:rPr>
        <w:t>14</w:t>
      </w:r>
      <w:r w:rsidRPr="00FD43D9">
        <w:rPr>
          <w:i/>
        </w:rPr>
        <w:t>/05“.</w:t>
      </w:r>
      <w:r w:rsidRPr="00FD43D9">
        <w:t xml:space="preserve"> K </w:t>
      </w:r>
      <w:proofErr w:type="gramStart"/>
      <w:r w:rsidRPr="00FD43D9">
        <w:t>1.10.201</w:t>
      </w:r>
      <w:r>
        <w:t>6</w:t>
      </w:r>
      <w:proofErr w:type="gramEnd"/>
      <w:r>
        <w:t xml:space="preserve"> je</w:t>
      </w:r>
      <w:r w:rsidRPr="00FD43D9">
        <w:t xml:space="preserve"> </w:t>
      </w:r>
      <w:r>
        <w:t>pachtýř</w:t>
      </w:r>
      <w:r w:rsidRPr="00FD43D9">
        <w:t xml:space="preserve"> </w:t>
      </w:r>
      <w:r>
        <w:t>povinen</w:t>
      </w:r>
      <w:r w:rsidRPr="00FD43D9">
        <w:t xml:space="preserve"> </w:t>
      </w:r>
      <w:r>
        <w:t>uhradit pachtovné</w:t>
      </w:r>
      <w:r w:rsidRPr="00FD43D9">
        <w:t xml:space="preserve"> </w:t>
      </w:r>
      <w:r>
        <w:t>ve výši 75266</w:t>
      </w:r>
      <w:r w:rsidRPr="00FD43D9">
        <w:t xml:space="preserve">,- Kč (slovy : </w:t>
      </w:r>
      <w:r>
        <w:t>sedmdesátpěttisícdvěstěšedesátšest</w:t>
      </w:r>
      <w:r w:rsidRPr="00FD43D9">
        <w:t>korun česk</w:t>
      </w:r>
      <w:r>
        <w:t>ých</w:t>
      </w:r>
      <w:r w:rsidRPr="00FD43D9">
        <w:t>)</w:t>
      </w:r>
    </w:p>
    <w:p w:rsidR="00692A83" w:rsidRDefault="00692A83" w:rsidP="00692A83">
      <w:pPr>
        <w:tabs>
          <w:tab w:val="left" w:pos="568"/>
        </w:tabs>
        <w:jc w:val="both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4.) </w:t>
      </w:r>
      <w:r w:rsidRPr="00FD43D9">
        <w:t>Tento dodatek je nedílnou součástí smlouvy a nabývá platnosti dnem podpisu oběma smluvními stranami.</w:t>
      </w:r>
    </w:p>
    <w:p w:rsidR="00692A83" w:rsidRPr="00FD43D9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5.) </w:t>
      </w:r>
      <w:r w:rsidRPr="00FD43D9">
        <w:t xml:space="preserve">Tento dodatek je sepsán ve </w:t>
      </w:r>
      <w:r>
        <w:t>dvou</w:t>
      </w:r>
      <w:r w:rsidRPr="00FD43D9">
        <w:t xml:space="preserve"> stejnopisech, z nichž každý má platnost originálu. Jeden výtisk obdrží </w:t>
      </w:r>
      <w:r>
        <w:t>pachtýř</w:t>
      </w:r>
      <w:r w:rsidRPr="00FD43D9">
        <w:t xml:space="preserve">, </w:t>
      </w:r>
      <w:r>
        <w:t>druhý</w:t>
      </w:r>
      <w:r w:rsidRPr="00FD43D9">
        <w:t xml:space="preserve"> j</w:t>
      </w:r>
      <w:r>
        <w:t>e</w:t>
      </w:r>
      <w:r w:rsidRPr="00FD43D9">
        <w:t xml:space="preserve"> určen pro pro</w:t>
      </w:r>
      <w:r>
        <w:t>pachtovate</w:t>
      </w:r>
      <w:r w:rsidRPr="00FD43D9">
        <w:t>le.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6.) </w:t>
      </w:r>
      <w:r w:rsidRPr="00FD43D9">
        <w:t>Smluvní strany po přečtení tohoto dodatku prohlašují, že s jeho obsahem souhlasí, a že je shodným projevem jejich vážné a svobodné vůle a na důkaz toho připojují své podpisy.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 w:rsidRPr="00FD43D9">
        <w:t>V Českých Budějov</w:t>
      </w:r>
      <w:r>
        <w:t>icích, dne                  2015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>…………………………………..</w:t>
      </w:r>
      <w:r w:rsidRPr="00546576">
        <w:tab/>
        <w:t>…………………………………….</w:t>
      </w:r>
    </w:p>
    <w:p w:rsidR="00692A83" w:rsidRPr="00546576" w:rsidRDefault="00692A83" w:rsidP="00692A83">
      <w:pPr>
        <w:tabs>
          <w:tab w:val="left" w:pos="5529"/>
        </w:tabs>
      </w:pPr>
      <w:r w:rsidRPr="00546576">
        <w:t>Ing. Eva Schmidtmajerová CSc.</w:t>
      </w:r>
      <w:r w:rsidRPr="00546576">
        <w:tab/>
        <w:t xml:space="preserve"> </w:t>
      </w:r>
      <w:r>
        <w:t xml:space="preserve">      Novohradské hory spol. s r.o.</w:t>
      </w: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 xml:space="preserve">ředitelka Krajského pozemkového úřadu                           </w:t>
      </w:r>
      <w:r>
        <w:t xml:space="preserve">      Mgr. Markéta Kypetová           </w:t>
      </w:r>
    </w:p>
    <w:p w:rsidR="00692A83" w:rsidRPr="00546576" w:rsidRDefault="00692A83" w:rsidP="00692A83">
      <w:pPr>
        <w:tabs>
          <w:tab w:val="left" w:pos="5529"/>
        </w:tabs>
        <w:jc w:val="both"/>
        <w:rPr>
          <w:iCs/>
        </w:rPr>
      </w:pPr>
      <w:r w:rsidRPr="00546576">
        <w:t>pro Jihočeský kraj</w:t>
      </w:r>
      <w:r>
        <w:rPr>
          <w:iCs/>
        </w:rPr>
        <w:tab/>
        <w:t xml:space="preserve">             jednatelka společnosti </w:t>
      </w:r>
    </w:p>
    <w:p w:rsidR="00692A83" w:rsidRPr="00546576" w:rsidRDefault="00692A83" w:rsidP="00692A8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 xml:space="preserve">propachtovatel            </w:t>
      </w:r>
      <w:r>
        <w:rPr>
          <w:iCs/>
        </w:rPr>
        <w:tab/>
      </w:r>
      <w:r>
        <w:rPr>
          <w:iCs/>
        </w:rPr>
        <w:tab/>
        <w:t xml:space="preserve">      pachtýř</w:t>
      </w: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>
      <w:pPr>
        <w:pStyle w:val="Nadpis2"/>
      </w:pP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>
      <w:r w:rsidRPr="00F84130">
        <w:t xml:space="preserve">Za </w:t>
      </w:r>
      <w:proofErr w:type="gramStart"/>
      <w:r w:rsidRPr="00F84130">
        <w:t xml:space="preserve">správnost </w:t>
      </w:r>
      <w:r>
        <w:t>:</w:t>
      </w:r>
      <w:r w:rsidRPr="00F84130">
        <w:t xml:space="preserve"> Ing.</w:t>
      </w:r>
      <w:proofErr w:type="gramEnd"/>
      <w:r w:rsidRPr="00F84130">
        <w:t xml:space="preserve"> </w:t>
      </w:r>
      <w:r>
        <w:t>Cikán</w:t>
      </w: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>
      <w:pPr>
        <w:spacing w:before="120"/>
        <w:jc w:val="center"/>
        <w:rPr>
          <w:b/>
          <w:sz w:val="32"/>
          <w:szCs w:val="32"/>
        </w:rPr>
      </w:pP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:rsidR="00692A83" w:rsidRPr="006263EB" w:rsidRDefault="00692A83" w:rsidP="00692A8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>
        <w:rPr>
          <w:b/>
          <w:caps/>
          <w:sz w:val="32"/>
          <w:szCs w:val="32"/>
        </w:rPr>
        <w:t xml:space="preserve"> PACHTOVNÍ </w:t>
      </w:r>
      <w:r w:rsidRPr="006263EB">
        <w:rPr>
          <w:b/>
          <w:caps/>
          <w:sz w:val="32"/>
          <w:szCs w:val="32"/>
        </w:rPr>
        <w:t xml:space="preserve"> smlouvě</w:t>
      </w:r>
      <w:r w:rsidRPr="006263E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13N14/05</w:t>
      </w:r>
    </w:p>
    <w:p w:rsidR="00692A83" w:rsidRPr="006263EB" w:rsidRDefault="00692A83" w:rsidP="00692A83">
      <w:pPr>
        <w:rPr>
          <w:b/>
          <w:bCs/>
        </w:rPr>
      </w:pPr>
    </w:p>
    <w:p w:rsidR="00692A83" w:rsidRDefault="00692A83" w:rsidP="00692A83">
      <w:pPr>
        <w:rPr>
          <w:b/>
          <w:bCs/>
          <w:u w:val="single"/>
        </w:rPr>
      </w:pPr>
      <w:r w:rsidRPr="006263EB">
        <w:rPr>
          <w:b/>
          <w:bCs/>
          <w:u w:val="single"/>
        </w:rPr>
        <w:t>Smluvní strany:</w:t>
      </w:r>
    </w:p>
    <w:p w:rsidR="00692A83" w:rsidRPr="006263EB" w:rsidRDefault="00692A83" w:rsidP="00692A83">
      <w:pPr>
        <w:rPr>
          <w:b/>
          <w:bCs/>
          <w:u w:val="single"/>
        </w:rPr>
      </w:pPr>
    </w:p>
    <w:p w:rsidR="00692A83" w:rsidRPr="00C31B29" w:rsidRDefault="00692A83" w:rsidP="00692A83">
      <w:pPr>
        <w:pStyle w:val="Zkladntext21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692A83" w:rsidRPr="004F429A" w:rsidRDefault="00692A83" w:rsidP="00692A83">
      <w:pPr>
        <w:jc w:val="both"/>
      </w:pPr>
      <w:proofErr w:type="gramStart"/>
      <w:r w:rsidRPr="004F429A">
        <w:t>Sídlo : Husinecká</w:t>
      </w:r>
      <w:proofErr w:type="gramEnd"/>
      <w:r w:rsidRPr="004F429A">
        <w:t xml:space="preserve"> 1024/11 a, 130 00,  Praha 3</w:t>
      </w:r>
    </w:p>
    <w:p w:rsidR="00692A83" w:rsidRPr="004F429A" w:rsidRDefault="00692A83" w:rsidP="00692A83">
      <w:pPr>
        <w:jc w:val="both"/>
      </w:pPr>
      <w:r w:rsidRPr="004F429A">
        <w:t xml:space="preserve">zastoupený Ing. Evou Schmidtmajerovou CSc., ředitelkou Krajského pozemkového úřadu pro Jihočeský kraj, </w:t>
      </w:r>
    </w:p>
    <w:p w:rsidR="00692A83" w:rsidRPr="004F429A" w:rsidRDefault="00692A83" w:rsidP="00692A83">
      <w:pPr>
        <w:jc w:val="both"/>
      </w:pPr>
      <w:proofErr w:type="gramStart"/>
      <w:r w:rsidRPr="004F429A">
        <w:t>adresa : Rudolfovská</w:t>
      </w:r>
      <w:proofErr w:type="gramEnd"/>
      <w:r w:rsidRPr="004F429A">
        <w:t xml:space="preserve"> 80, 370 01, České Budějovice</w:t>
      </w:r>
    </w:p>
    <w:p w:rsidR="00692A83" w:rsidRPr="004F429A" w:rsidRDefault="00692A83" w:rsidP="00692A83">
      <w:pPr>
        <w:jc w:val="both"/>
      </w:pPr>
      <w:r w:rsidRPr="004F429A">
        <w:t>IČ: 01312774</w:t>
      </w:r>
    </w:p>
    <w:p w:rsidR="00692A83" w:rsidRPr="004F429A" w:rsidRDefault="00692A83" w:rsidP="00692A83">
      <w:pPr>
        <w:jc w:val="both"/>
      </w:pPr>
      <w:proofErr w:type="gramStart"/>
      <w:r w:rsidRPr="004F429A">
        <w:t>DIČ : CZ01312774</w:t>
      </w:r>
      <w:proofErr w:type="gramEnd"/>
    </w:p>
    <w:p w:rsidR="00692A83" w:rsidRPr="004F429A" w:rsidRDefault="00692A83" w:rsidP="00692A83">
      <w:pPr>
        <w:jc w:val="both"/>
      </w:pPr>
      <w:r w:rsidRPr="004F429A">
        <w:t xml:space="preserve">Bankovní </w:t>
      </w:r>
      <w:proofErr w:type="gramStart"/>
      <w:r w:rsidRPr="004F429A">
        <w:t>spojení : Česká</w:t>
      </w:r>
      <w:proofErr w:type="gramEnd"/>
      <w:r w:rsidRPr="004F429A">
        <w:t xml:space="preserve"> národní banka, </w:t>
      </w:r>
    </w:p>
    <w:p w:rsidR="00692A83" w:rsidRPr="004F429A" w:rsidRDefault="00692A83" w:rsidP="00692A83">
      <w:pPr>
        <w:jc w:val="both"/>
      </w:pPr>
      <w:r w:rsidRPr="004F429A">
        <w:t xml:space="preserve">číslo </w:t>
      </w:r>
      <w:proofErr w:type="gramStart"/>
      <w:r w:rsidRPr="004F429A">
        <w:t>účtu :  50016</w:t>
      </w:r>
      <w:proofErr w:type="gramEnd"/>
      <w:r w:rsidRPr="004F429A">
        <w:t>-3723001/0710</w:t>
      </w:r>
    </w:p>
    <w:p w:rsidR="00692A83" w:rsidRPr="004F429A" w:rsidRDefault="00692A83" w:rsidP="00692A83">
      <w:pPr>
        <w:jc w:val="both"/>
      </w:pPr>
      <w:r w:rsidRPr="004F429A">
        <w:t>(dále jen ”p</w:t>
      </w:r>
      <w:r>
        <w:t>ropachtovatel</w:t>
      </w:r>
      <w:r w:rsidRPr="004F429A">
        <w:t>")</w:t>
      </w:r>
    </w:p>
    <w:p w:rsidR="00692A83" w:rsidRPr="006263EB" w:rsidRDefault="00692A83" w:rsidP="00692A83">
      <w:pPr>
        <w:jc w:val="both"/>
      </w:pPr>
      <w:r w:rsidRPr="006263EB">
        <w:t>– na straně jedné –</w:t>
      </w:r>
    </w:p>
    <w:p w:rsidR="00692A83" w:rsidRPr="006263EB" w:rsidRDefault="00692A83" w:rsidP="00692A83">
      <w:pPr>
        <w:jc w:val="both"/>
      </w:pPr>
      <w:r w:rsidRPr="006263EB">
        <w:lastRenderedPageBreak/>
        <w:cr/>
        <w:t>a</w:t>
      </w:r>
    </w:p>
    <w:p w:rsidR="00692A83" w:rsidRPr="006263EB" w:rsidRDefault="00692A83" w:rsidP="00692A83">
      <w:pPr>
        <w:pStyle w:val="adresa"/>
        <w:rPr>
          <w:sz w:val="20"/>
          <w:szCs w:val="20"/>
        </w:rPr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Markéta Kypetová, jednatelka</w:t>
      </w:r>
    </w:p>
    <w:p w:rsidR="00692A83" w:rsidRPr="006263EB" w:rsidRDefault="00692A83" w:rsidP="00692A83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>
        <w:rPr>
          <w:szCs w:val="24"/>
        </w:rPr>
        <w:t>pachtýř</w:t>
      </w:r>
      <w:r w:rsidRPr="006263EB">
        <w:rPr>
          <w:szCs w:val="24"/>
        </w:rPr>
        <w:t>“)</w:t>
      </w:r>
    </w:p>
    <w:p w:rsidR="00692A83" w:rsidRPr="006263EB" w:rsidRDefault="00692A83" w:rsidP="00692A83">
      <w:r w:rsidRPr="006263EB">
        <w:t>– na straně druhé –</w:t>
      </w:r>
    </w:p>
    <w:p w:rsidR="00692A83" w:rsidRPr="006263EB" w:rsidRDefault="00692A83" w:rsidP="00692A83">
      <w:pPr>
        <w:rPr>
          <w:sz w:val="28"/>
          <w:szCs w:val="28"/>
        </w:rPr>
      </w:pPr>
    </w:p>
    <w:p w:rsidR="00692A83" w:rsidRPr="006263EB" w:rsidRDefault="00692A83" w:rsidP="00692A83">
      <w:pPr>
        <w:jc w:val="both"/>
      </w:pPr>
      <w:r w:rsidRPr="006263EB">
        <w:t xml:space="preserve">uzavírají tento dodatek č. </w:t>
      </w:r>
      <w:r>
        <w:t>1</w:t>
      </w:r>
      <w:r w:rsidRPr="006263EB">
        <w:t xml:space="preserve"> k  </w:t>
      </w:r>
      <w:r>
        <w:t>pachtovní</w:t>
      </w:r>
      <w:r w:rsidRPr="006263EB">
        <w:t xml:space="preserve"> smlouvě č. </w:t>
      </w:r>
      <w:r>
        <w:t>13N14/05</w:t>
      </w:r>
      <w:r w:rsidRPr="006263EB">
        <w:t xml:space="preserve">, kterým se mění předmět </w:t>
      </w:r>
      <w:r>
        <w:t>pachtu</w:t>
      </w:r>
      <w:r w:rsidRPr="006263EB">
        <w:t xml:space="preserve"> a výše ročního </w:t>
      </w:r>
      <w:r>
        <w:t>pachtovného.</w:t>
      </w:r>
      <w:r w:rsidRPr="006263EB">
        <w:t xml:space="preserve"> 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Pr="00F4406D" w:rsidRDefault="00692A83" w:rsidP="00692A83">
      <w:pPr>
        <w:tabs>
          <w:tab w:val="left" w:pos="568"/>
        </w:tabs>
        <w:jc w:val="both"/>
      </w:pPr>
      <w:r>
        <w:t xml:space="preserve">1.) </w:t>
      </w:r>
      <w:r w:rsidRPr="00F4406D">
        <w:t xml:space="preserve">Smluvní strany uzavřely dne </w:t>
      </w:r>
      <w:proofErr w:type="gramStart"/>
      <w:r>
        <w:t>28.</w:t>
      </w:r>
      <w:r w:rsidRPr="00F4406D">
        <w:t>11.20</w:t>
      </w:r>
      <w:r>
        <w:t>14</w:t>
      </w:r>
      <w:proofErr w:type="gramEnd"/>
      <w:r>
        <w:t xml:space="preserve"> pachtovní smlouvu č. 13</w:t>
      </w:r>
      <w:r w:rsidRPr="00F4406D">
        <w:t>N</w:t>
      </w:r>
      <w:r>
        <w:t>14</w:t>
      </w:r>
      <w:r w:rsidRPr="00F4406D">
        <w:t xml:space="preserve">/05, (dále jen "smlouva"). </w:t>
      </w:r>
    </w:p>
    <w:p w:rsidR="00692A83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Default="00692A83" w:rsidP="00692A83">
      <w:pPr>
        <w:pStyle w:val="Zkladntext"/>
        <w:rPr>
          <w:i/>
        </w:rPr>
      </w:pPr>
      <w:r>
        <w:t xml:space="preserve">2.) </w:t>
      </w:r>
      <w:r w:rsidRPr="00F4406D">
        <w:t>Pro</w:t>
      </w:r>
      <w:r>
        <w:t>pachtovatel</w:t>
      </w:r>
      <w:r w:rsidRPr="00F4406D">
        <w:t xml:space="preserve"> a </w:t>
      </w:r>
      <w:r>
        <w:t>pachtýř</w:t>
      </w:r>
      <w:r w:rsidRPr="00F4406D">
        <w:t xml:space="preserve"> se dohodli na rozšíření př</w:t>
      </w:r>
      <w:r>
        <w:t xml:space="preserve">edmětu pachtu s účinností od </w:t>
      </w:r>
      <w:proofErr w:type="gramStart"/>
      <w:r>
        <w:t>1.8.</w:t>
      </w:r>
      <w:r w:rsidRPr="00F4406D">
        <w:t>201</w:t>
      </w:r>
      <w:r>
        <w:t>5</w:t>
      </w:r>
      <w:proofErr w:type="gramEnd"/>
    </w:p>
    <w:p w:rsidR="00692A83" w:rsidRDefault="00692A83" w:rsidP="00692A83">
      <w:pPr>
        <w:pStyle w:val="Zkladntext"/>
        <w:rPr>
          <w:i/>
        </w:rPr>
      </w:pPr>
      <w:r>
        <w:t>o nemovité věci</w:t>
      </w:r>
      <w:r w:rsidRPr="00F4406D">
        <w:t xml:space="preserve"> </w:t>
      </w:r>
      <w:r>
        <w:t>– pozemky v </w:t>
      </w:r>
      <w:proofErr w:type="gramStart"/>
      <w:r>
        <w:t>k.ú.</w:t>
      </w:r>
      <w:proofErr w:type="gramEnd"/>
      <w:r>
        <w:t xml:space="preserve"> Nové Hrady uvedené v příloze tohoto dodatku („Příloha k pachtovní smlouvě č. 13N14/05), která je jeho nedílnou součástí a rovněž uvedené v Dohodě o zaplacení úhrady za užívání nemovité věci pro </w:t>
      </w:r>
      <w:proofErr w:type="gramStart"/>
      <w:r>
        <w:t>k.ú.</w:t>
      </w:r>
      <w:proofErr w:type="gramEnd"/>
      <w:r>
        <w:t xml:space="preserve"> Nové Hrady č. 13N14/05.</w:t>
      </w:r>
    </w:p>
    <w:p w:rsidR="00692A83" w:rsidRDefault="00692A83" w:rsidP="00692A83">
      <w:pPr>
        <w:pStyle w:val="Zkladntext"/>
      </w:pPr>
      <w:r>
        <w:tab/>
      </w:r>
    </w:p>
    <w:p w:rsidR="00692A83" w:rsidRDefault="00692A83" w:rsidP="00692A83">
      <w:pPr>
        <w:tabs>
          <w:tab w:val="left" w:pos="568"/>
        </w:tabs>
        <w:jc w:val="both"/>
      </w:pPr>
      <w:r>
        <w:t xml:space="preserve">3.) </w:t>
      </w:r>
      <w:r w:rsidRPr="00FD43D9">
        <w:t>Na základě změny uvedené v</w:t>
      </w:r>
      <w:r>
        <w:t> odst. 2.</w:t>
      </w:r>
      <w:r w:rsidRPr="00FD43D9">
        <w:t xml:space="preserve"> tohoto dodatku se s účinností od 1.</w:t>
      </w:r>
      <w:r>
        <w:t>8</w:t>
      </w:r>
      <w:r w:rsidRPr="00FD43D9">
        <w:t>.201</w:t>
      </w:r>
      <w:r>
        <w:t>5  propachtovatel a pachtýř dohodli na změně</w:t>
      </w:r>
      <w:r w:rsidRPr="00FD43D9">
        <w:t xml:space="preserve"> výše ročního </w:t>
      </w:r>
      <w:r>
        <w:t>pachtovného</w:t>
      </w:r>
      <w:r w:rsidRPr="00FD43D9">
        <w:t xml:space="preserve">, která činí </w:t>
      </w:r>
      <w:r>
        <w:t>75.393</w:t>
      </w:r>
      <w:r w:rsidRPr="00FD43D9">
        <w:t>,- Kč (</w:t>
      </w:r>
      <w:proofErr w:type="gramStart"/>
      <w:r w:rsidRPr="00FD43D9">
        <w:t xml:space="preserve">slovy : </w:t>
      </w:r>
      <w:r>
        <w:t>sedmdesátpěttisíctřistadevadesáttři</w:t>
      </w:r>
      <w:r w:rsidRPr="00FD43D9">
        <w:t>korun</w:t>
      </w:r>
      <w:r>
        <w:t>y</w:t>
      </w:r>
      <w:proofErr w:type="gramEnd"/>
      <w:r w:rsidRPr="00FD43D9">
        <w:t xml:space="preserve"> česk</w:t>
      </w:r>
      <w:r>
        <w:t>é</w:t>
      </w:r>
      <w:r w:rsidRPr="00FD43D9">
        <w:t xml:space="preserve">). Výpočet ročního </w:t>
      </w:r>
      <w:r>
        <w:t>pachtovné</w:t>
      </w:r>
      <w:r w:rsidRPr="00FD43D9">
        <w:t xml:space="preserve">ho je uveden v příloze s názvem „ </w:t>
      </w:r>
      <w:r w:rsidRPr="00FD43D9">
        <w:rPr>
          <w:i/>
        </w:rPr>
        <w:t>Příloha k</w:t>
      </w:r>
      <w:r>
        <w:rPr>
          <w:i/>
        </w:rPr>
        <w:t xml:space="preserve"> pachtovní </w:t>
      </w:r>
      <w:r w:rsidRPr="00FD43D9">
        <w:rPr>
          <w:i/>
        </w:rPr>
        <w:t xml:space="preserve"> smlouvě č. </w:t>
      </w:r>
      <w:r>
        <w:rPr>
          <w:i/>
        </w:rPr>
        <w:t>13</w:t>
      </w:r>
      <w:r w:rsidRPr="00FD43D9">
        <w:rPr>
          <w:i/>
        </w:rPr>
        <w:t>N</w:t>
      </w:r>
      <w:r>
        <w:rPr>
          <w:i/>
        </w:rPr>
        <w:t>14</w:t>
      </w:r>
      <w:r w:rsidRPr="00FD43D9">
        <w:rPr>
          <w:i/>
        </w:rPr>
        <w:t>/05“.</w:t>
      </w:r>
      <w:r w:rsidRPr="00FD43D9">
        <w:t xml:space="preserve"> </w:t>
      </w:r>
    </w:p>
    <w:p w:rsidR="00692A83" w:rsidRPr="00014792" w:rsidRDefault="00692A83" w:rsidP="00692A83">
      <w:pPr>
        <w:tabs>
          <w:tab w:val="left" w:pos="568"/>
        </w:tabs>
        <w:jc w:val="both"/>
        <w:rPr>
          <w:b/>
        </w:rPr>
      </w:pPr>
      <w:r>
        <w:tab/>
      </w:r>
      <w:r w:rsidRPr="00FD43D9">
        <w:t>K 1.10.201</w:t>
      </w:r>
      <w:r>
        <w:t>5</w:t>
      </w:r>
      <w:r w:rsidRPr="00FD43D9">
        <w:t xml:space="preserve"> </w:t>
      </w:r>
      <w:r>
        <w:t>pachtýř</w:t>
      </w:r>
      <w:r w:rsidRPr="00FD43D9">
        <w:t xml:space="preserve"> </w:t>
      </w:r>
      <w:r>
        <w:t>povinen</w:t>
      </w:r>
      <w:r w:rsidRPr="00FD43D9">
        <w:t xml:space="preserve"> </w:t>
      </w:r>
      <w:r>
        <w:t>uhradit pachtovné</w:t>
      </w:r>
      <w:r w:rsidRPr="00FD43D9">
        <w:t xml:space="preserve"> </w:t>
      </w:r>
      <w:r>
        <w:t>ve výši 13.163,- Kč (</w:t>
      </w:r>
      <w:proofErr w:type="gramStart"/>
      <w:r>
        <w:t>slovy : třinácttisícjednostošedesáttřikoruny</w:t>
      </w:r>
      <w:proofErr w:type="gramEnd"/>
      <w:r>
        <w:t xml:space="preserve"> české) Výpočet je uveden v příloze s názvem </w:t>
      </w:r>
      <w:r w:rsidRPr="00FD43D9">
        <w:t xml:space="preserve"> </w:t>
      </w:r>
      <w:r>
        <w:t>„</w:t>
      </w:r>
      <w:r>
        <w:rPr>
          <w:i/>
        </w:rPr>
        <w:t>Výpočet pachtu  smlouvu č. 13N14/05</w:t>
      </w:r>
      <w:r>
        <w:t xml:space="preserve"> .</w:t>
      </w:r>
    </w:p>
    <w:p w:rsidR="00692A83" w:rsidRDefault="00692A83" w:rsidP="00692A83">
      <w:pPr>
        <w:tabs>
          <w:tab w:val="left" w:pos="568"/>
        </w:tabs>
        <w:jc w:val="both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4.) </w:t>
      </w:r>
      <w:r w:rsidRPr="00FD43D9">
        <w:t>Tento dodatek je nedílnou součástí smlouvy a nabývá platnosti dnem podpisu oběma smluvními stranami.</w:t>
      </w:r>
    </w:p>
    <w:p w:rsidR="00692A83" w:rsidRPr="00FD43D9" w:rsidRDefault="00692A83" w:rsidP="00692A83">
      <w:pPr>
        <w:tabs>
          <w:tab w:val="left" w:pos="568"/>
        </w:tabs>
        <w:jc w:val="center"/>
        <w:rPr>
          <w:b/>
        </w:rPr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5.) </w:t>
      </w:r>
      <w:r w:rsidRPr="00FD43D9">
        <w:t xml:space="preserve">Tento dodatek je sepsán ve </w:t>
      </w:r>
      <w:r>
        <w:t>dvou</w:t>
      </w:r>
      <w:r w:rsidRPr="00FD43D9">
        <w:t xml:space="preserve"> stejnopisech, z nichž každý má platnost originálu. Jeden výtisk obdrží </w:t>
      </w:r>
      <w:r>
        <w:t>pachtýř</w:t>
      </w:r>
      <w:r w:rsidRPr="00FD43D9">
        <w:t xml:space="preserve">, </w:t>
      </w:r>
      <w:r>
        <w:t>druhý</w:t>
      </w:r>
      <w:r w:rsidRPr="00FD43D9">
        <w:t xml:space="preserve"> j</w:t>
      </w:r>
      <w:r>
        <w:t>e</w:t>
      </w:r>
      <w:r w:rsidRPr="00FD43D9">
        <w:t xml:space="preserve"> určen pro pro</w:t>
      </w:r>
      <w:r>
        <w:t>pachtovate</w:t>
      </w:r>
      <w:r w:rsidRPr="00FD43D9">
        <w:t>le.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>
        <w:t xml:space="preserve">6.) </w:t>
      </w:r>
      <w:r w:rsidRPr="00FD43D9">
        <w:t>Smluvní strany po přečtení tohoto dodatku prohlašují, že s jeho obsahem souhlasí, a že je shodným projevem jejich vážné a svobodné vůle a na důkaz toho připojují své podpisy.</w:t>
      </w: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</w:p>
    <w:p w:rsidR="00692A83" w:rsidRPr="00FD43D9" w:rsidRDefault="00692A83" w:rsidP="00692A83">
      <w:pPr>
        <w:tabs>
          <w:tab w:val="left" w:pos="568"/>
        </w:tabs>
        <w:jc w:val="both"/>
      </w:pPr>
      <w:r w:rsidRPr="00FD43D9">
        <w:t>V Českých Budějov</w:t>
      </w:r>
      <w:r>
        <w:t>icích, dne                  2015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tabs>
          <w:tab w:val="left" w:pos="568"/>
        </w:tabs>
        <w:jc w:val="both"/>
      </w:pP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>…………………………………..</w:t>
      </w:r>
      <w:r w:rsidRPr="00546576">
        <w:tab/>
        <w:t>…………………………………….</w:t>
      </w:r>
    </w:p>
    <w:p w:rsidR="00692A83" w:rsidRPr="00546576" w:rsidRDefault="00692A83" w:rsidP="00692A83">
      <w:pPr>
        <w:tabs>
          <w:tab w:val="left" w:pos="5529"/>
        </w:tabs>
      </w:pPr>
      <w:r w:rsidRPr="00546576">
        <w:t>Ing. Eva Schmidtmajerová CSc.</w:t>
      </w:r>
      <w:r w:rsidRPr="00546576">
        <w:tab/>
        <w:t xml:space="preserve"> </w:t>
      </w:r>
      <w:r>
        <w:t xml:space="preserve">      Novohradské hory spol. s r.o.</w:t>
      </w:r>
    </w:p>
    <w:p w:rsidR="00692A83" w:rsidRPr="00546576" w:rsidRDefault="00692A83" w:rsidP="00692A83">
      <w:pPr>
        <w:tabs>
          <w:tab w:val="left" w:pos="5529"/>
        </w:tabs>
        <w:jc w:val="both"/>
      </w:pPr>
      <w:r w:rsidRPr="00546576">
        <w:t xml:space="preserve">ředitelka Krajského pozemkového úřadu                           </w:t>
      </w:r>
      <w:r>
        <w:t xml:space="preserve">      Mgr. Markéta Kypetová           </w:t>
      </w:r>
    </w:p>
    <w:p w:rsidR="00692A83" w:rsidRPr="00546576" w:rsidRDefault="00692A83" w:rsidP="00692A83">
      <w:pPr>
        <w:tabs>
          <w:tab w:val="left" w:pos="5529"/>
        </w:tabs>
        <w:jc w:val="both"/>
        <w:rPr>
          <w:iCs/>
        </w:rPr>
      </w:pPr>
      <w:r w:rsidRPr="00546576">
        <w:t>pro Jihočeský kraj</w:t>
      </w:r>
      <w:r>
        <w:rPr>
          <w:iCs/>
        </w:rPr>
        <w:tab/>
        <w:t xml:space="preserve">             jednatelka společnosti </w:t>
      </w:r>
    </w:p>
    <w:p w:rsidR="00692A83" w:rsidRPr="00546576" w:rsidRDefault="00692A83" w:rsidP="00692A83">
      <w:pPr>
        <w:tabs>
          <w:tab w:val="left" w:pos="5670"/>
        </w:tabs>
        <w:ind w:left="24"/>
        <w:jc w:val="both"/>
        <w:rPr>
          <w:iCs/>
        </w:rPr>
      </w:pPr>
      <w:r>
        <w:rPr>
          <w:iCs/>
        </w:rPr>
        <w:t xml:space="preserve">propachtovatel            </w:t>
      </w:r>
      <w:r>
        <w:rPr>
          <w:iCs/>
        </w:rPr>
        <w:tab/>
      </w:r>
      <w:r>
        <w:rPr>
          <w:iCs/>
        </w:rPr>
        <w:tab/>
        <w:t xml:space="preserve">      pachtýř</w:t>
      </w: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Pr="006263EB" w:rsidRDefault="00692A83" w:rsidP="00692A83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>
      <w:r w:rsidRPr="00F84130">
        <w:t xml:space="preserve">Za </w:t>
      </w:r>
      <w:proofErr w:type="gramStart"/>
      <w:r w:rsidRPr="00F84130">
        <w:t xml:space="preserve">správnost </w:t>
      </w:r>
      <w:r>
        <w:t>:</w:t>
      </w:r>
      <w:r w:rsidRPr="00F84130">
        <w:t xml:space="preserve"> Ing.</w:t>
      </w:r>
      <w:proofErr w:type="gramEnd"/>
      <w:r w:rsidRPr="00F84130">
        <w:t xml:space="preserve"> Petr Žemlička</w:t>
      </w:r>
    </w:p>
    <w:p w:rsidR="00692A83" w:rsidRPr="00B83925" w:rsidRDefault="00692A83" w:rsidP="00692A83">
      <w:pPr>
        <w:pStyle w:val="Zkladntext21"/>
        <w:rPr>
          <w:szCs w:val="24"/>
        </w:rPr>
      </w:pPr>
      <w:r w:rsidRPr="00B83925">
        <w:rPr>
          <w:szCs w:val="24"/>
        </w:rPr>
        <w:lastRenderedPageBreak/>
        <w:t xml:space="preserve">Česká republika – Státní pozemkový úřad </w:t>
      </w:r>
    </w:p>
    <w:p w:rsidR="00692A83" w:rsidRPr="00B83925" w:rsidRDefault="00692A83" w:rsidP="00692A83">
      <w:pPr>
        <w:jc w:val="both"/>
      </w:pPr>
      <w:proofErr w:type="gramStart"/>
      <w:r w:rsidRPr="00B83925">
        <w:t>Sídlo : Husinecká</w:t>
      </w:r>
      <w:proofErr w:type="gramEnd"/>
      <w:r w:rsidRPr="00B83925">
        <w:t xml:space="preserve"> 1024/11 a, 130 00,  Praha 3</w:t>
      </w:r>
    </w:p>
    <w:p w:rsidR="00692A83" w:rsidRPr="00B83925" w:rsidRDefault="00692A83" w:rsidP="00692A83">
      <w:pPr>
        <w:jc w:val="both"/>
      </w:pPr>
      <w:r w:rsidRPr="00B83925">
        <w:t xml:space="preserve">zastoupený Ing. Evou Schmidtmajerovou CSc., ředitelkou Krajského pozemkového úřadu pro Jihočeský kraj, </w:t>
      </w:r>
    </w:p>
    <w:p w:rsidR="00692A83" w:rsidRPr="00B83925" w:rsidRDefault="00692A83" w:rsidP="00692A83">
      <w:pPr>
        <w:jc w:val="both"/>
      </w:pPr>
      <w:proofErr w:type="gramStart"/>
      <w:r w:rsidRPr="00B83925">
        <w:t>adresa : Rudolfovská</w:t>
      </w:r>
      <w:proofErr w:type="gramEnd"/>
      <w:r w:rsidRPr="00B83925">
        <w:t xml:space="preserve"> 80, 370 01, České Budějovice</w:t>
      </w:r>
    </w:p>
    <w:p w:rsidR="00692A83" w:rsidRPr="00B83925" w:rsidRDefault="00692A83" w:rsidP="00692A83">
      <w:pPr>
        <w:jc w:val="both"/>
      </w:pPr>
      <w:r w:rsidRPr="00B83925">
        <w:t>IČ: 01312774</w:t>
      </w:r>
    </w:p>
    <w:p w:rsidR="00692A83" w:rsidRPr="00B83925" w:rsidRDefault="00692A83" w:rsidP="00692A83">
      <w:pPr>
        <w:jc w:val="both"/>
      </w:pPr>
      <w:proofErr w:type="gramStart"/>
      <w:r w:rsidRPr="00B83925">
        <w:t>DIČ : CZ01312774</w:t>
      </w:r>
      <w:proofErr w:type="gramEnd"/>
    </w:p>
    <w:p w:rsidR="00692A83" w:rsidRPr="00B83925" w:rsidRDefault="00692A83" w:rsidP="00692A83">
      <w:pPr>
        <w:jc w:val="both"/>
      </w:pPr>
      <w:r w:rsidRPr="00B83925">
        <w:t xml:space="preserve">Bankovní </w:t>
      </w:r>
      <w:proofErr w:type="gramStart"/>
      <w:r w:rsidRPr="00B83925">
        <w:t>spojení : Česká</w:t>
      </w:r>
      <w:proofErr w:type="gramEnd"/>
      <w:r w:rsidRPr="00B83925">
        <w:t xml:space="preserve"> národní banka, </w:t>
      </w:r>
    </w:p>
    <w:p w:rsidR="00692A83" w:rsidRPr="00B83925" w:rsidRDefault="00692A83" w:rsidP="00692A83">
      <w:pPr>
        <w:jc w:val="both"/>
      </w:pPr>
      <w:r w:rsidRPr="00B83925">
        <w:t xml:space="preserve">číslo </w:t>
      </w:r>
      <w:proofErr w:type="gramStart"/>
      <w:r w:rsidRPr="00B83925">
        <w:t>účtu :  50016</w:t>
      </w:r>
      <w:proofErr w:type="gramEnd"/>
      <w:r w:rsidRPr="00B83925">
        <w:t>-3723001/0710</w:t>
      </w:r>
    </w:p>
    <w:p w:rsidR="00692A83" w:rsidRPr="00B83925" w:rsidRDefault="00692A83" w:rsidP="00692A83">
      <w:pPr>
        <w:jc w:val="both"/>
      </w:pPr>
      <w:r w:rsidRPr="00B83925">
        <w:t>(dále jen „Státní pozemkový úřad“)</w:t>
      </w:r>
    </w:p>
    <w:p w:rsidR="00692A83" w:rsidRPr="00B83925" w:rsidRDefault="00692A83" w:rsidP="00692A83">
      <w:pPr>
        <w:jc w:val="both"/>
      </w:pPr>
      <w:r w:rsidRPr="00B83925">
        <w:t>– na straně jedné –</w:t>
      </w:r>
    </w:p>
    <w:p w:rsidR="00692A83" w:rsidRDefault="00692A83" w:rsidP="00692A83">
      <w:pPr>
        <w:jc w:val="both"/>
      </w:pPr>
      <w:r w:rsidRPr="00E859E4">
        <w:cr/>
        <w:t>a</w:t>
      </w:r>
    </w:p>
    <w:p w:rsidR="00692A83" w:rsidRDefault="00692A83" w:rsidP="00692A83">
      <w:pPr>
        <w:jc w:val="both"/>
      </w:pPr>
    </w:p>
    <w:p w:rsidR="00692A83" w:rsidRDefault="00692A83" w:rsidP="00692A83">
      <w:pPr>
        <w:pStyle w:val="Normlnodsazen"/>
        <w:ind w:left="0"/>
        <w:jc w:val="both"/>
        <w:rPr>
          <w:b/>
        </w:rPr>
      </w:pPr>
      <w:r>
        <w:rPr>
          <w:b/>
        </w:rPr>
        <w:t xml:space="preserve">Novohradské hory spol. s.r.o., </w:t>
      </w:r>
    </w:p>
    <w:p w:rsidR="00692A83" w:rsidRPr="00966F65" w:rsidRDefault="00692A83" w:rsidP="00692A83">
      <w:pPr>
        <w:pStyle w:val="Normlnodsazen"/>
        <w:ind w:left="0"/>
        <w:jc w:val="both"/>
      </w:pPr>
      <w:proofErr w:type="gramStart"/>
      <w:r w:rsidRPr="00966F65">
        <w:t xml:space="preserve">Sídlo : </w:t>
      </w:r>
      <w:r>
        <w:t>Nové</w:t>
      </w:r>
      <w:proofErr w:type="gramEnd"/>
      <w:r>
        <w:t xml:space="preserve"> Hrady</w:t>
      </w:r>
      <w:r w:rsidRPr="00966F65">
        <w:t xml:space="preserve"> 137, 373 33, Nové Hrady, </w:t>
      </w:r>
    </w:p>
    <w:p w:rsidR="00692A83" w:rsidRDefault="00692A83" w:rsidP="00692A83">
      <w:pPr>
        <w:pStyle w:val="Normlnodsazen"/>
        <w:ind w:left="0"/>
        <w:jc w:val="both"/>
      </w:pPr>
      <w:r>
        <w:t>IČ: 632 50 241</w:t>
      </w:r>
    </w:p>
    <w:p w:rsidR="00692A83" w:rsidRPr="00966F65" w:rsidRDefault="00692A83" w:rsidP="00692A83">
      <w:pPr>
        <w:pStyle w:val="Normlnodsazen"/>
        <w:ind w:left="0"/>
        <w:jc w:val="both"/>
        <w:rPr>
          <w:iCs/>
        </w:rPr>
      </w:pPr>
      <w:r w:rsidRPr="00966F65">
        <w:rPr>
          <w:iCs/>
        </w:rPr>
        <w:t>Společnost je zapsána v obchodním rejstříku vedeném Krajským soudem v Českých Budějovicích, oddíl C, vložka 5202</w:t>
      </w:r>
    </w:p>
    <w:p w:rsidR="00692A83" w:rsidRPr="00966F65" w:rsidRDefault="00692A83" w:rsidP="00692A83">
      <w:pPr>
        <w:pStyle w:val="Zkladntext3"/>
        <w:rPr>
          <w:szCs w:val="24"/>
        </w:rPr>
      </w:pPr>
      <w:r>
        <w:rPr>
          <w:szCs w:val="24"/>
        </w:rPr>
        <w:t xml:space="preserve">Osoba oprávněná jednat za právnickou </w:t>
      </w:r>
      <w:proofErr w:type="gramStart"/>
      <w:r>
        <w:rPr>
          <w:szCs w:val="24"/>
        </w:rPr>
        <w:t>osobu : Mgr.</w:t>
      </w:r>
      <w:proofErr w:type="gramEnd"/>
      <w:r>
        <w:rPr>
          <w:szCs w:val="24"/>
        </w:rPr>
        <w:t xml:space="preserve"> Markéta Kypetová, jednatelka</w:t>
      </w:r>
    </w:p>
    <w:p w:rsidR="00692A83" w:rsidRPr="00E859E4" w:rsidRDefault="00692A83" w:rsidP="00692A83">
      <w:pPr>
        <w:pStyle w:val="Zkladntext3"/>
        <w:rPr>
          <w:szCs w:val="24"/>
        </w:rPr>
      </w:pPr>
      <w:r w:rsidRPr="00E859E4">
        <w:rPr>
          <w:szCs w:val="24"/>
        </w:rPr>
        <w:t xml:space="preserve"> (dále jen „</w:t>
      </w:r>
      <w:r>
        <w:rPr>
          <w:szCs w:val="24"/>
        </w:rPr>
        <w:t>uživatel</w:t>
      </w:r>
      <w:r w:rsidRPr="00E859E4">
        <w:rPr>
          <w:szCs w:val="24"/>
        </w:rPr>
        <w:t>“)</w:t>
      </w:r>
    </w:p>
    <w:p w:rsidR="00692A83" w:rsidRPr="00E859E4" w:rsidRDefault="00692A83" w:rsidP="00692A83">
      <w:r w:rsidRPr="00E859E4">
        <w:t>– na straně druhé –</w:t>
      </w:r>
    </w:p>
    <w:p w:rsidR="00692A83" w:rsidRPr="00E10A3F" w:rsidRDefault="00692A83" w:rsidP="00692A83">
      <w:pPr>
        <w:pStyle w:val="adresa"/>
      </w:pPr>
    </w:p>
    <w:p w:rsidR="00692A83" w:rsidRPr="00E10A3F" w:rsidRDefault="00692A83" w:rsidP="00692A83">
      <w:pPr>
        <w:pStyle w:val="Zpat"/>
        <w:rPr>
          <w:szCs w:val="20"/>
        </w:rPr>
      </w:pPr>
      <w:r w:rsidRPr="00E10A3F">
        <w:rPr>
          <w:szCs w:val="20"/>
        </w:rPr>
        <w:t>uzavírají tuto</w:t>
      </w:r>
    </w:p>
    <w:p w:rsidR="00692A83" w:rsidRPr="00CB0DF7" w:rsidRDefault="00692A83" w:rsidP="00692A83">
      <w:pPr>
        <w:jc w:val="center"/>
        <w:rPr>
          <w:b/>
          <w:bCs/>
        </w:rPr>
      </w:pPr>
    </w:p>
    <w:p w:rsidR="00692A83" w:rsidRPr="00E10A3F" w:rsidRDefault="00692A83" w:rsidP="00692A83">
      <w:pPr>
        <w:jc w:val="center"/>
        <w:rPr>
          <w:sz w:val="32"/>
        </w:rPr>
      </w:pPr>
      <w:r w:rsidRPr="00E10A3F">
        <w:rPr>
          <w:b/>
          <w:bCs/>
          <w:sz w:val="32"/>
          <w:szCs w:val="32"/>
        </w:rPr>
        <w:t>dohodu o zaplacení úhrady za užívání  nemovité věci</w:t>
      </w:r>
    </w:p>
    <w:p w:rsidR="00692A83" w:rsidRPr="003045A1" w:rsidRDefault="00692A83" w:rsidP="00692A83">
      <w:pPr>
        <w:jc w:val="center"/>
        <w:rPr>
          <w:sz w:val="36"/>
          <w:szCs w:val="36"/>
        </w:rPr>
      </w:pPr>
      <w:r w:rsidRPr="00CB0DF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č. 13N14/05</w:t>
      </w:r>
      <w:r w:rsidRPr="003045A1">
        <w:rPr>
          <w:b/>
          <w:bCs/>
          <w:sz w:val="36"/>
          <w:szCs w:val="36"/>
        </w:rPr>
        <w:t xml:space="preserve"> </w:t>
      </w:r>
    </w:p>
    <w:p w:rsidR="00692A83" w:rsidRPr="00E10A3F" w:rsidRDefault="00692A83" w:rsidP="00692A83">
      <w:pPr>
        <w:jc w:val="center"/>
      </w:pPr>
    </w:p>
    <w:p w:rsidR="00692A83" w:rsidRPr="00850B3B" w:rsidRDefault="00692A83" w:rsidP="00692A83">
      <w:pPr>
        <w:pStyle w:val="Nadpis3"/>
        <w:jc w:val="center"/>
        <w:rPr>
          <w:rFonts w:ascii="Times New Roman" w:hAnsi="Times New Roman" w:cs="Times New Roman"/>
        </w:rPr>
      </w:pPr>
      <w:r w:rsidRPr="00850B3B">
        <w:rPr>
          <w:rFonts w:ascii="Times New Roman" w:hAnsi="Times New Roman" w:cs="Times New Roman"/>
        </w:rPr>
        <w:t>Čl. I</w:t>
      </w:r>
    </w:p>
    <w:p w:rsidR="00692A83" w:rsidRPr="00850B3B" w:rsidRDefault="00692A83" w:rsidP="00692A83">
      <w:pPr>
        <w:ind w:firstLine="708"/>
        <w:jc w:val="both"/>
      </w:pPr>
      <w:r w:rsidRPr="00850B3B">
        <w:t xml:space="preserve">Uživatel </w:t>
      </w:r>
      <w:r w:rsidRPr="00850B3B">
        <w:rPr>
          <w:i/>
          <w:iCs/>
        </w:rPr>
        <w:t xml:space="preserve"> </w:t>
      </w:r>
      <w:r w:rsidRPr="00850B3B">
        <w:t>nemovit</w:t>
      </w:r>
      <w:r>
        <w:t>ých</w:t>
      </w:r>
      <w:r w:rsidRPr="00850B3B">
        <w:rPr>
          <w:i/>
        </w:rPr>
        <w:t xml:space="preserve"> </w:t>
      </w:r>
      <w:r w:rsidRPr="00850B3B">
        <w:t>věc</w:t>
      </w:r>
      <w:r>
        <w:t>i</w:t>
      </w:r>
      <w:r w:rsidRPr="00850B3B">
        <w:t xml:space="preserve"> ve vlastnictví státu, se kter</w:t>
      </w:r>
      <w:r>
        <w:t>ými</w:t>
      </w:r>
      <w:r w:rsidRPr="00850B3B">
        <w:t xml:space="preserve"> je příslušný hospodařit Státní pozemk</w:t>
      </w:r>
      <w:r>
        <w:t>ový úřad, zapsanými</w:t>
      </w:r>
      <w:r w:rsidRPr="00850B3B">
        <w:t xml:space="preserve"> u  Katastrálního úřadu pro Jihočeský kraj, Katastrálního pracoviště České Budějovice</w:t>
      </w:r>
      <w:r>
        <w:t xml:space="preserve">, a specifikovanými v příloze této dohody </w:t>
      </w:r>
      <w:r w:rsidRPr="00850B3B">
        <w:t xml:space="preserve">se zavazuje za </w:t>
      </w:r>
      <w:r>
        <w:t xml:space="preserve">jejich </w:t>
      </w:r>
      <w:r w:rsidRPr="00850B3B">
        <w:t xml:space="preserve">užívání </w:t>
      </w:r>
      <w:r>
        <w:t>od</w:t>
      </w:r>
      <w:r w:rsidRPr="00850B3B">
        <w:t xml:space="preserve"> </w:t>
      </w:r>
      <w:r>
        <w:t xml:space="preserve">19.3.2012 </w:t>
      </w:r>
      <w:r w:rsidRPr="00850B3B">
        <w:t xml:space="preserve"> do </w:t>
      </w:r>
      <w:proofErr w:type="gramStart"/>
      <w:r w:rsidRPr="00850B3B">
        <w:t>3</w:t>
      </w:r>
      <w:r>
        <w:t>1</w:t>
      </w:r>
      <w:r w:rsidRPr="00850B3B">
        <w:t>.</w:t>
      </w:r>
      <w:r>
        <w:t>7</w:t>
      </w:r>
      <w:r w:rsidRPr="00850B3B">
        <w:t>.201</w:t>
      </w:r>
      <w:r>
        <w:t>5</w:t>
      </w:r>
      <w:proofErr w:type="gramEnd"/>
      <w:r w:rsidRPr="00850B3B">
        <w:t xml:space="preserve"> včetně, zaplatit Státnímu pozemkovému úřadu úhradu za užívání (dále jen „úhrada“).</w:t>
      </w:r>
      <w:r>
        <w:t xml:space="preserve"> Příloha je nedílnou součástí dohody.</w:t>
      </w:r>
    </w:p>
    <w:p w:rsidR="00692A83" w:rsidRPr="006900C0" w:rsidRDefault="00692A83" w:rsidP="00692A83">
      <w:pPr>
        <w:pStyle w:val="Nadpis3"/>
        <w:jc w:val="center"/>
        <w:rPr>
          <w:rFonts w:ascii="Times New Roman" w:hAnsi="Times New Roman" w:cs="Times New Roman"/>
          <w:bCs/>
        </w:rPr>
      </w:pPr>
      <w:r w:rsidRPr="006900C0">
        <w:rPr>
          <w:rFonts w:ascii="Times New Roman" w:hAnsi="Times New Roman" w:cs="Times New Roman"/>
        </w:rPr>
        <w:t>Čl. II</w:t>
      </w:r>
    </w:p>
    <w:p w:rsidR="00692A83" w:rsidRPr="006900C0" w:rsidRDefault="00692A83" w:rsidP="00692A83">
      <w:pPr>
        <w:ind w:firstLine="720"/>
        <w:jc w:val="both"/>
      </w:pPr>
      <w:r w:rsidRPr="006900C0">
        <w:t>Roční úhrada za užívání nemovit</w:t>
      </w:r>
      <w:r>
        <w:t>ých</w:t>
      </w:r>
      <w:r w:rsidRPr="006900C0">
        <w:t xml:space="preserve"> věc</w:t>
      </w:r>
      <w:r>
        <w:t>í</w:t>
      </w:r>
      <w:r w:rsidRPr="006900C0">
        <w:t xml:space="preserve"> specifikovan</w:t>
      </w:r>
      <w:r>
        <w:t>ých</w:t>
      </w:r>
      <w:r w:rsidRPr="006900C0">
        <w:t xml:space="preserve"> v čl. I této dohody</w:t>
      </w:r>
      <w:r>
        <w:t xml:space="preserve"> za období od </w:t>
      </w:r>
      <w:proofErr w:type="gramStart"/>
      <w:r>
        <w:t>19.3.2012</w:t>
      </w:r>
      <w:proofErr w:type="gramEnd"/>
      <w:r>
        <w:t xml:space="preserve"> do 19.3.2014 včetně (od 20.3.2014 platnost nových metodických pokynů SPÚ)</w:t>
      </w:r>
      <w:r w:rsidRPr="006900C0">
        <w:t xml:space="preserve"> je stanovena dohodou a činí </w:t>
      </w:r>
      <w:r>
        <w:t xml:space="preserve">33.885 Kč  (Výpočet : 1% z ceny pozemků dle vyhlášky MZe o stanovení seznamu katastrálních území s přiřazenými průměrnými základními cenami zemědělských pozemků platné k aktuálnímu datu, pro </w:t>
      </w:r>
      <w:proofErr w:type="gramStart"/>
      <w:r>
        <w:t>k.ú.</w:t>
      </w:r>
      <w:proofErr w:type="gramEnd"/>
      <w:r>
        <w:t xml:space="preserve"> Nové </w:t>
      </w:r>
      <w:proofErr w:type="gramStart"/>
      <w:r>
        <w:t>Hrady : 286,</w:t>
      </w:r>
      <w:proofErr w:type="gramEnd"/>
      <w:r>
        <w:t>- Kč za 1 ha  a rok).</w:t>
      </w:r>
    </w:p>
    <w:p w:rsidR="00692A83" w:rsidRPr="006900C0" w:rsidRDefault="00692A83" w:rsidP="00692A83">
      <w:pPr>
        <w:ind w:firstLine="720"/>
        <w:jc w:val="both"/>
      </w:pPr>
      <w:r w:rsidRPr="006900C0">
        <w:t>Roční úhrada za užívání nemovit</w:t>
      </w:r>
      <w:r>
        <w:t>ých</w:t>
      </w:r>
      <w:r w:rsidRPr="006900C0">
        <w:t xml:space="preserve"> věc</w:t>
      </w:r>
      <w:r>
        <w:t>í</w:t>
      </w:r>
      <w:r w:rsidRPr="006900C0">
        <w:t xml:space="preserve"> specifikovan</w:t>
      </w:r>
      <w:r>
        <w:t>ých</w:t>
      </w:r>
      <w:r w:rsidRPr="006900C0">
        <w:t xml:space="preserve"> v čl. I této dohody</w:t>
      </w:r>
      <w:r>
        <w:t xml:space="preserve"> za období od </w:t>
      </w:r>
      <w:proofErr w:type="gramStart"/>
      <w:r>
        <w:t>20.3.2014</w:t>
      </w:r>
      <w:proofErr w:type="gramEnd"/>
      <w:r>
        <w:t xml:space="preserve"> do 31.7.2015 včetně (od 20.3.2014 platnost nových metodických pokynů SPÚ)</w:t>
      </w:r>
      <w:r w:rsidRPr="006900C0">
        <w:t xml:space="preserve"> je stanovena dohodou a činí </w:t>
      </w:r>
      <w:r>
        <w:t xml:space="preserve">74.548,- Kč. (Výpočet : 2,2% z ceny pozemků dle vyhlášky MZe o stanovení seznamu katastrálních území s přiřazenými průměrnými základními cenami zemědělských pozemků platné k aktuálnímu datu, pro </w:t>
      </w:r>
      <w:proofErr w:type="gramStart"/>
      <w:r>
        <w:t>k.ú.</w:t>
      </w:r>
      <w:proofErr w:type="gramEnd"/>
      <w:r>
        <w:t xml:space="preserve"> Nové </w:t>
      </w:r>
      <w:proofErr w:type="gramStart"/>
      <w:r>
        <w:t>Hrady : 629</w:t>
      </w:r>
      <w:proofErr w:type="gramEnd"/>
      <w:r>
        <w:t xml:space="preserve"> Kč za 1 ha  a rok).</w:t>
      </w:r>
    </w:p>
    <w:p w:rsidR="00692A83" w:rsidRPr="006900C0" w:rsidRDefault="00692A83" w:rsidP="00692A83">
      <w:pPr>
        <w:ind w:firstLine="708"/>
        <w:jc w:val="both"/>
      </w:pPr>
      <w:r w:rsidRPr="006900C0">
        <w:t xml:space="preserve">Celková úhrada za období od </w:t>
      </w:r>
      <w:proofErr w:type="gramStart"/>
      <w:r w:rsidRPr="006900C0">
        <w:t>1</w:t>
      </w:r>
      <w:r>
        <w:t>9</w:t>
      </w:r>
      <w:r w:rsidRPr="006900C0">
        <w:t>.</w:t>
      </w:r>
      <w:r>
        <w:t>3</w:t>
      </w:r>
      <w:r w:rsidRPr="006900C0">
        <w:t>.20</w:t>
      </w:r>
      <w:r>
        <w:t>12</w:t>
      </w:r>
      <w:proofErr w:type="gramEnd"/>
      <w:r w:rsidRPr="006900C0">
        <w:t xml:space="preserve"> do </w:t>
      </w:r>
      <w:r>
        <w:t>19</w:t>
      </w:r>
      <w:r w:rsidRPr="006900C0">
        <w:t>.</w:t>
      </w:r>
      <w:r>
        <w:t>3</w:t>
      </w:r>
      <w:r w:rsidRPr="006900C0">
        <w:t xml:space="preserve">.2014 včetně, tedy činí </w:t>
      </w:r>
      <w:r>
        <w:t>67.863</w:t>
      </w:r>
      <w:r w:rsidRPr="006900C0">
        <w:t xml:space="preserve"> Kč (slovy: </w:t>
      </w:r>
      <w:r>
        <w:t>šedesátsedmtisícosmsetšedesáttři</w:t>
      </w:r>
      <w:r w:rsidRPr="006900C0">
        <w:t>korun</w:t>
      </w:r>
      <w:r>
        <w:t>y</w:t>
      </w:r>
      <w:r w:rsidRPr="006900C0">
        <w:t xml:space="preserve"> česk</w:t>
      </w:r>
      <w:r>
        <w:t>é</w:t>
      </w:r>
      <w:r w:rsidRPr="006900C0">
        <w:t>) .</w:t>
      </w:r>
    </w:p>
    <w:p w:rsidR="00692A83" w:rsidRDefault="00692A83" w:rsidP="00692A83">
      <w:pPr>
        <w:pStyle w:val="Zkladntext31"/>
      </w:pPr>
      <w:proofErr w:type="gramStart"/>
      <w:r>
        <w:rPr>
          <w:i/>
        </w:rPr>
        <w:t>Výpočet : Roční</w:t>
      </w:r>
      <w:proofErr w:type="gramEnd"/>
      <w:r>
        <w:rPr>
          <w:i/>
        </w:rPr>
        <w:t xml:space="preserve"> nájem 33.885,- Kč : 365 dnů x 731 dnů = 67.862,83 zaokrouhleno na 67.863 Kč.</w:t>
      </w:r>
      <w:r>
        <w:t xml:space="preserve"> </w:t>
      </w:r>
    </w:p>
    <w:p w:rsidR="00692A83" w:rsidRPr="00516E1E" w:rsidRDefault="00692A83" w:rsidP="00692A83">
      <w:pPr>
        <w:pStyle w:val="Zkladntext31"/>
        <w:ind w:firstLine="708"/>
        <w:rPr>
          <w:i/>
          <w:lang w:eastAsia="cs-CZ"/>
        </w:rPr>
      </w:pPr>
      <w:r w:rsidRPr="00516E1E">
        <w:rPr>
          <w:rStyle w:val="Zkladntext2Char"/>
        </w:rPr>
        <w:t xml:space="preserve">Celková úhrada za období od </w:t>
      </w:r>
      <w:proofErr w:type="gramStart"/>
      <w:r w:rsidRPr="00516E1E">
        <w:rPr>
          <w:rStyle w:val="Zkladntext2Char"/>
        </w:rPr>
        <w:t>20.3.2014</w:t>
      </w:r>
      <w:proofErr w:type="gramEnd"/>
      <w:r w:rsidRPr="00516E1E">
        <w:rPr>
          <w:rStyle w:val="Zkladntext2Char"/>
        </w:rPr>
        <w:t xml:space="preserve"> do 3</w:t>
      </w:r>
      <w:r>
        <w:rPr>
          <w:rStyle w:val="Zkladntext2Char"/>
        </w:rPr>
        <w:t>1</w:t>
      </w:r>
      <w:r w:rsidRPr="00516E1E">
        <w:rPr>
          <w:rStyle w:val="Zkladntext2Char"/>
        </w:rPr>
        <w:t>.</w:t>
      </w:r>
      <w:r>
        <w:rPr>
          <w:rStyle w:val="Zkladntext2Char"/>
        </w:rPr>
        <w:t>7</w:t>
      </w:r>
      <w:r w:rsidRPr="00516E1E">
        <w:rPr>
          <w:rStyle w:val="Zkladntext2Char"/>
        </w:rPr>
        <w:t>.201</w:t>
      </w:r>
      <w:r>
        <w:rPr>
          <w:rStyle w:val="Zkladntext2Char"/>
        </w:rPr>
        <w:t>5</w:t>
      </w:r>
      <w:r w:rsidRPr="00516E1E">
        <w:rPr>
          <w:rStyle w:val="Zkladntext2Char"/>
        </w:rPr>
        <w:t xml:space="preserve"> včetně</w:t>
      </w:r>
      <w:r>
        <w:rPr>
          <w:rStyle w:val="Zkladntext2Char"/>
        </w:rPr>
        <w:t>, tedy činí</w:t>
      </w:r>
      <w:r w:rsidRPr="00516E1E">
        <w:rPr>
          <w:rStyle w:val="Zkladntext2Char"/>
        </w:rPr>
        <w:t xml:space="preserve"> </w:t>
      </w:r>
      <w:r>
        <w:rPr>
          <w:rStyle w:val="Zkladntext2Char"/>
        </w:rPr>
        <w:t>101.916</w:t>
      </w:r>
      <w:r w:rsidRPr="00516E1E">
        <w:rPr>
          <w:rStyle w:val="Zkladntext2Char"/>
        </w:rPr>
        <w:t xml:space="preserve">  Kč</w:t>
      </w:r>
      <w:r w:rsidRPr="00516E1E">
        <w:rPr>
          <w:szCs w:val="24"/>
        </w:rPr>
        <w:t xml:space="preserve"> (slovy :</w:t>
      </w:r>
      <w:r w:rsidRPr="00516E1E">
        <w:t xml:space="preserve"> </w:t>
      </w:r>
      <w:r>
        <w:t>jedostojedentisícdevětsetšestnáct</w:t>
      </w:r>
      <w:r w:rsidRPr="00516E1E">
        <w:t>korun česk</w:t>
      </w:r>
      <w:r>
        <w:t>ých,</w:t>
      </w:r>
      <w:r w:rsidRPr="00453D55">
        <w:t>).</w:t>
      </w:r>
    </w:p>
    <w:p w:rsidR="00692A83" w:rsidRDefault="00692A83" w:rsidP="00692A83">
      <w:pPr>
        <w:pStyle w:val="Zkladntext31"/>
        <w:rPr>
          <w:lang w:eastAsia="cs-CZ"/>
        </w:rPr>
      </w:pPr>
      <w:proofErr w:type="gramStart"/>
      <w:r>
        <w:rPr>
          <w:i/>
          <w:lang w:eastAsia="cs-CZ"/>
        </w:rPr>
        <w:t>Výpočet :Roční</w:t>
      </w:r>
      <w:proofErr w:type="gramEnd"/>
      <w:r>
        <w:rPr>
          <w:i/>
          <w:lang w:eastAsia="cs-CZ"/>
        </w:rPr>
        <w:t xml:space="preserve"> nájem 74.548,- Kč : 365 dnů x 499 dnů =   101.916,30 Kč zaokrouhleno na 101.916.- Kč .</w:t>
      </w:r>
    </w:p>
    <w:p w:rsidR="00692A83" w:rsidRDefault="00692A83" w:rsidP="00692A83">
      <w:pPr>
        <w:pStyle w:val="Zkladntext31"/>
        <w:rPr>
          <w:lang w:eastAsia="cs-CZ"/>
        </w:rPr>
      </w:pPr>
      <w:r>
        <w:rPr>
          <w:lang w:eastAsia="cs-CZ"/>
        </w:rPr>
        <w:tab/>
      </w:r>
    </w:p>
    <w:p w:rsidR="00692A83" w:rsidRPr="00AB2EC5" w:rsidRDefault="00692A83" w:rsidP="00692A83">
      <w:pPr>
        <w:pStyle w:val="Zkladntext31"/>
        <w:ind w:firstLine="708"/>
        <w:rPr>
          <w:lang w:eastAsia="cs-CZ"/>
        </w:rPr>
      </w:pPr>
      <w:r>
        <w:rPr>
          <w:lang w:eastAsia="cs-CZ"/>
        </w:rPr>
        <w:t xml:space="preserve">Celková úhrada za období od </w:t>
      </w:r>
      <w:proofErr w:type="gramStart"/>
      <w:r>
        <w:rPr>
          <w:lang w:eastAsia="cs-CZ"/>
        </w:rPr>
        <w:t>19.3.2012</w:t>
      </w:r>
      <w:proofErr w:type="gramEnd"/>
      <w:r>
        <w:rPr>
          <w:lang w:eastAsia="cs-CZ"/>
        </w:rPr>
        <w:t xml:space="preserve"> do 31.7.2015 včetně tak činí 169.779 Kč (67.863 + 101.916 ) , (slovy : jednostošedesátdevěttisícsedmsetsedmdesátdevětkorun českých)</w:t>
      </w:r>
    </w:p>
    <w:p w:rsidR="00692A83" w:rsidRPr="00453D55" w:rsidRDefault="00692A83" w:rsidP="00692A83">
      <w:pPr>
        <w:pStyle w:val="Nadpis3"/>
        <w:jc w:val="center"/>
        <w:rPr>
          <w:rFonts w:ascii="Times New Roman" w:hAnsi="Times New Roman" w:cs="Times New Roman"/>
        </w:rPr>
      </w:pPr>
      <w:r w:rsidRPr="00453D55">
        <w:rPr>
          <w:rFonts w:ascii="Times New Roman" w:hAnsi="Times New Roman" w:cs="Times New Roman"/>
        </w:rPr>
        <w:lastRenderedPageBreak/>
        <w:t>Čl. III</w:t>
      </w:r>
    </w:p>
    <w:p w:rsidR="00692A83" w:rsidRPr="00453D55" w:rsidRDefault="00692A83" w:rsidP="00692A83">
      <w:pPr>
        <w:ind w:firstLine="708"/>
        <w:jc w:val="both"/>
      </w:pPr>
      <w:r w:rsidRPr="00453D55"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: </w:t>
      </w:r>
      <w:r>
        <w:t>13</w:t>
      </w:r>
      <w:r w:rsidRPr="00453D55">
        <w:t xml:space="preserve">11405 </w:t>
      </w:r>
      <w:r>
        <w:t xml:space="preserve">do </w:t>
      </w:r>
      <w:proofErr w:type="gramStart"/>
      <w:r>
        <w:t>30.9.2015</w:t>
      </w:r>
      <w:proofErr w:type="gramEnd"/>
      <w:r w:rsidRPr="00453D55">
        <w:t>.</w:t>
      </w:r>
      <w:r w:rsidRPr="00453D55">
        <w:rPr>
          <w:b/>
          <w:bCs/>
        </w:rPr>
        <w:t xml:space="preserve"> </w:t>
      </w:r>
      <w:r w:rsidRPr="00453D55">
        <w:rPr>
          <w:bCs/>
        </w:rPr>
        <w:t>Zaplacením se rozumí připsání placené částky na účet Státního pozemkového úřadu.</w:t>
      </w:r>
    </w:p>
    <w:p w:rsidR="00692A83" w:rsidRPr="00453D55" w:rsidRDefault="00692A83" w:rsidP="00692A83">
      <w:pPr>
        <w:pStyle w:val="Nadpis3"/>
        <w:jc w:val="center"/>
        <w:rPr>
          <w:rFonts w:ascii="Times New Roman" w:hAnsi="Times New Roman" w:cs="Times New Roman"/>
        </w:rPr>
      </w:pPr>
      <w:r w:rsidRPr="00453D55">
        <w:rPr>
          <w:rFonts w:ascii="Times New Roman" w:hAnsi="Times New Roman" w:cs="Times New Roman"/>
        </w:rPr>
        <w:t>Čl. IV</w:t>
      </w:r>
    </w:p>
    <w:p w:rsidR="00692A83" w:rsidRPr="000C0656" w:rsidRDefault="00692A83" w:rsidP="00692A83">
      <w:pPr>
        <w:pStyle w:val="Zkladntext"/>
        <w:ind w:firstLine="709"/>
        <w:rPr>
          <w:i/>
        </w:rPr>
      </w:pPr>
      <w:r w:rsidRPr="000C0656">
        <w:t>Další užívací vztahy k nemovit</w:t>
      </w:r>
      <w:r>
        <w:t>ým</w:t>
      </w:r>
      <w:r w:rsidRPr="000C0656">
        <w:t xml:space="preserve"> věc</w:t>
      </w:r>
      <w:r>
        <w:t>em</w:t>
      </w:r>
      <w:r w:rsidRPr="000C0656">
        <w:t xml:space="preserve"> specifikovan</w:t>
      </w:r>
      <w:r>
        <w:t>ých</w:t>
      </w:r>
      <w:r w:rsidRPr="000C0656">
        <w:t xml:space="preserve"> v čl. I. této dohody budou řešeny v</w:t>
      </w:r>
      <w:r>
        <w:t> dodatku č. 1 k pachtovní</w:t>
      </w:r>
      <w:r w:rsidRPr="000C0656">
        <w:t xml:space="preserve"> smlouvě č. </w:t>
      </w:r>
      <w:r>
        <w:t>13</w:t>
      </w:r>
      <w:r w:rsidRPr="000C0656">
        <w:t>N14/05, kter</w:t>
      </w:r>
      <w:r>
        <w:t>ý</w:t>
      </w:r>
      <w:r w:rsidRPr="000C0656">
        <w:t xml:space="preserve"> bude uzavřen po podpisu této dohody.</w:t>
      </w:r>
    </w:p>
    <w:p w:rsidR="00692A83" w:rsidRPr="00E10A3F" w:rsidRDefault="00692A83" w:rsidP="00692A83">
      <w:pPr>
        <w:pStyle w:val="Zkladntext"/>
      </w:pPr>
    </w:p>
    <w:p w:rsidR="00692A83" w:rsidRPr="000C0656" w:rsidRDefault="00692A83" w:rsidP="00692A83">
      <w:pPr>
        <w:pStyle w:val="Zkladntext"/>
        <w:jc w:val="center"/>
        <w:rPr>
          <w:i/>
        </w:rPr>
      </w:pPr>
      <w:r w:rsidRPr="000C0656">
        <w:rPr>
          <w:b/>
          <w:bCs/>
        </w:rPr>
        <w:t>Čl. V</w:t>
      </w:r>
    </w:p>
    <w:p w:rsidR="00692A83" w:rsidRPr="000C0656" w:rsidRDefault="00692A83" w:rsidP="00692A83">
      <w:pPr>
        <w:pStyle w:val="Zkladntext"/>
        <w:ind w:firstLine="567"/>
        <w:rPr>
          <w:i/>
        </w:rPr>
      </w:pPr>
      <w:r w:rsidRPr="000C0656">
        <w:t>Tato dohoda je vyhotovena ve dvou stejnopisech, z nichž každý má platnost originálu. Jeden stejnopis přebírá uživatel a  jeden je určen pro Státní pozemkový úřad.</w:t>
      </w:r>
      <w:r w:rsidRPr="000C0656">
        <w:rPr>
          <w:iCs/>
        </w:rPr>
        <w:t xml:space="preserve"> </w:t>
      </w:r>
    </w:p>
    <w:p w:rsidR="00692A83" w:rsidRPr="00E10A3F" w:rsidRDefault="00692A83" w:rsidP="00692A83">
      <w:pPr>
        <w:pStyle w:val="Zkladntext"/>
        <w:jc w:val="left"/>
      </w:pPr>
    </w:p>
    <w:p w:rsidR="00692A83" w:rsidRPr="000C0656" w:rsidRDefault="00692A83" w:rsidP="00692A83">
      <w:pPr>
        <w:pStyle w:val="Zkladntext"/>
        <w:jc w:val="center"/>
        <w:rPr>
          <w:i/>
        </w:rPr>
      </w:pPr>
      <w:r w:rsidRPr="000C0656">
        <w:rPr>
          <w:b/>
          <w:bCs/>
        </w:rPr>
        <w:t>Čl. VII</w:t>
      </w:r>
    </w:p>
    <w:p w:rsidR="00692A83" w:rsidRPr="000C0656" w:rsidRDefault="00692A83" w:rsidP="00692A83">
      <w:pPr>
        <w:ind w:firstLine="709"/>
        <w:jc w:val="both"/>
      </w:pPr>
      <w:r w:rsidRPr="000C0656">
        <w:t>Tato dohoda nabývá platnosti a účinnosti dnem jejího podpisu smluvními stranami.</w:t>
      </w:r>
    </w:p>
    <w:p w:rsidR="00692A83" w:rsidRPr="00E10A3F" w:rsidRDefault="00692A83" w:rsidP="00692A83"/>
    <w:p w:rsidR="00692A83" w:rsidRPr="000C0656" w:rsidRDefault="00692A83" w:rsidP="00692A83">
      <w:pPr>
        <w:pStyle w:val="Zkladntext"/>
        <w:jc w:val="center"/>
        <w:rPr>
          <w:b/>
          <w:bCs/>
          <w:i/>
        </w:rPr>
      </w:pPr>
      <w:r w:rsidRPr="000C0656">
        <w:rPr>
          <w:b/>
          <w:bCs/>
        </w:rPr>
        <w:t>Čl. VIII</w:t>
      </w:r>
    </w:p>
    <w:p w:rsidR="00692A83" w:rsidRPr="000C0656" w:rsidRDefault="00692A83" w:rsidP="00692A83">
      <w:pPr>
        <w:pStyle w:val="Zkladntext"/>
        <w:ind w:firstLine="709"/>
        <w:rPr>
          <w:i/>
        </w:rPr>
      </w:pPr>
      <w:r w:rsidRPr="000C0656">
        <w:t>Smluvní strany po   přečtení této dohody prohlašují, že s jejím obsahem souhlasí a že tato dohoda je shodným projevem jejich vážné a svobodné vůle, a na důkaz toho připojují své podpisy.</w:t>
      </w:r>
    </w:p>
    <w:p w:rsidR="00692A83" w:rsidRDefault="00692A83" w:rsidP="00692A83">
      <w:pPr>
        <w:jc w:val="both"/>
      </w:pPr>
    </w:p>
    <w:p w:rsidR="00692A83" w:rsidRPr="000C0656" w:rsidRDefault="00692A83" w:rsidP="00692A83">
      <w:pPr>
        <w:jc w:val="both"/>
      </w:pPr>
      <w:r w:rsidRPr="000C0656">
        <w:t>V Českých Budějovicích, dne ......................</w:t>
      </w:r>
    </w:p>
    <w:p w:rsidR="00692A83" w:rsidRDefault="00692A83" w:rsidP="00692A83">
      <w:pPr>
        <w:jc w:val="both"/>
      </w:pPr>
    </w:p>
    <w:p w:rsidR="00692A83" w:rsidRPr="00E10A3F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</w:p>
    <w:p w:rsidR="00692A83" w:rsidRPr="00E859E4" w:rsidRDefault="00692A83" w:rsidP="00692A83">
      <w:pPr>
        <w:jc w:val="both"/>
        <w:rPr>
          <w:sz w:val="22"/>
          <w:szCs w:val="22"/>
        </w:rPr>
      </w:pPr>
    </w:p>
    <w:p w:rsidR="00692A83" w:rsidRPr="00F03076" w:rsidRDefault="00692A83" w:rsidP="00692A83">
      <w:pPr>
        <w:tabs>
          <w:tab w:val="left" w:pos="5529"/>
        </w:tabs>
        <w:jc w:val="both"/>
      </w:pPr>
      <w:r w:rsidRPr="00F03076">
        <w:t>…………………………………..</w:t>
      </w:r>
      <w:r w:rsidRPr="00F03076">
        <w:tab/>
        <w:t>…………………………………….</w:t>
      </w:r>
    </w:p>
    <w:p w:rsidR="00692A83" w:rsidRPr="00F03076" w:rsidRDefault="00692A83" w:rsidP="00692A83">
      <w:pPr>
        <w:tabs>
          <w:tab w:val="left" w:pos="5529"/>
        </w:tabs>
      </w:pPr>
      <w:r w:rsidRPr="00F03076">
        <w:t>Ing. Eva Schmidtmajerová CSc.</w:t>
      </w:r>
      <w:r w:rsidRPr="00F03076">
        <w:tab/>
        <w:t xml:space="preserve">      </w:t>
      </w:r>
      <w:r>
        <w:t>Novohradské hory spol. s r.o.</w:t>
      </w:r>
    </w:p>
    <w:p w:rsidR="00692A83" w:rsidRPr="00F03076" w:rsidRDefault="00692A83" w:rsidP="00692A83">
      <w:pPr>
        <w:tabs>
          <w:tab w:val="left" w:pos="5529"/>
        </w:tabs>
        <w:jc w:val="both"/>
      </w:pPr>
      <w:r w:rsidRPr="00F03076">
        <w:t xml:space="preserve">ředitelka Krajského pozemkového úřadu                                </w:t>
      </w:r>
      <w:r>
        <w:t xml:space="preserve">  Mgr. Markéta Kypetová</w:t>
      </w:r>
    </w:p>
    <w:p w:rsidR="00692A83" w:rsidRPr="00F03076" w:rsidRDefault="00692A83" w:rsidP="00692A83">
      <w:pPr>
        <w:tabs>
          <w:tab w:val="left" w:pos="5529"/>
        </w:tabs>
        <w:jc w:val="both"/>
        <w:rPr>
          <w:iCs/>
        </w:rPr>
      </w:pPr>
      <w:r w:rsidRPr="00F03076">
        <w:t>pro Jihočeský kraj</w:t>
      </w:r>
      <w:r w:rsidRPr="00F03076">
        <w:rPr>
          <w:iCs/>
        </w:rPr>
        <w:tab/>
      </w:r>
      <w:r>
        <w:rPr>
          <w:iCs/>
        </w:rPr>
        <w:t xml:space="preserve">                     jednatelka</w:t>
      </w:r>
    </w:p>
    <w:p w:rsidR="00692A83" w:rsidRPr="00F03076" w:rsidRDefault="00692A83" w:rsidP="00692A83">
      <w:pPr>
        <w:tabs>
          <w:tab w:val="left" w:pos="6816"/>
        </w:tabs>
        <w:jc w:val="both"/>
      </w:pPr>
      <w:r w:rsidRPr="00F03076">
        <w:rPr>
          <w:iCs/>
        </w:rPr>
        <w:t xml:space="preserve">                                                                                       </w:t>
      </w:r>
      <w:r>
        <w:rPr>
          <w:iCs/>
        </w:rPr>
        <w:t xml:space="preserve">                          uživatel</w:t>
      </w:r>
    </w:p>
    <w:p w:rsidR="00692A83" w:rsidRPr="00F03076" w:rsidRDefault="00692A83" w:rsidP="00692A83">
      <w:pPr>
        <w:jc w:val="both"/>
      </w:pPr>
    </w:p>
    <w:p w:rsidR="00692A83" w:rsidRPr="00E859E4" w:rsidRDefault="00692A83" w:rsidP="00692A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gramStart"/>
      <w:r>
        <w:rPr>
          <w:sz w:val="22"/>
          <w:szCs w:val="22"/>
        </w:rPr>
        <w:t>správnost : Ing.</w:t>
      </w:r>
      <w:proofErr w:type="gramEnd"/>
      <w:r>
        <w:rPr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Petr Žemlička"/>
        </w:smartTagPr>
        <w:r>
          <w:rPr>
            <w:sz w:val="22"/>
            <w:szCs w:val="22"/>
          </w:rPr>
          <w:t>Petr Žemlička</w:t>
        </w:r>
      </w:smartTag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Pr="00E859E4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>
      <w:pPr>
        <w:spacing w:before="120"/>
        <w:jc w:val="center"/>
        <w:rPr>
          <w:b/>
          <w:sz w:val="32"/>
          <w:szCs w:val="40"/>
        </w:rPr>
      </w:pPr>
    </w:p>
    <w:p w:rsidR="00692A83" w:rsidRPr="004E71A6" w:rsidRDefault="00692A83" w:rsidP="00692A83">
      <w:pPr>
        <w:spacing w:before="120"/>
        <w:jc w:val="center"/>
        <w:rPr>
          <w:b/>
          <w:sz w:val="32"/>
          <w:szCs w:val="40"/>
        </w:rPr>
      </w:pPr>
      <w:r w:rsidRPr="004E71A6">
        <w:rPr>
          <w:b/>
          <w:sz w:val="32"/>
          <w:szCs w:val="40"/>
        </w:rPr>
        <w:lastRenderedPageBreak/>
        <w:t xml:space="preserve">DODATEK č. </w:t>
      </w:r>
      <w:r>
        <w:rPr>
          <w:b/>
          <w:sz w:val="32"/>
          <w:szCs w:val="40"/>
        </w:rPr>
        <w:t>5</w:t>
      </w:r>
    </w:p>
    <w:p w:rsidR="00692A83" w:rsidRPr="004E71A6" w:rsidRDefault="00692A83" w:rsidP="00692A83">
      <w:pPr>
        <w:spacing w:before="120"/>
        <w:jc w:val="center"/>
        <w:rPr>
          <w:b/>
          <w:sz w:val="32"/>
          <w:szCs w:val="40"/>
        </w:rPr>
      </w:pPr>
      <w:r w:rsidRPr="004E71A6">
        <w:rPr>
          <w:b/>
          <w:sz w:val="32"/>
          <w:szCs w:val="40"/>
        </w:rPr>
        <w:t>k</w:t>
      </w:r>
      <w:r w:rsidRPr="004E71A6">
        <w:rPr>
          <w:b/>
          <w:caps/>
          <w:sz w:val="32"/>
          <w:szCs w:val="40"/>
        </w:rPr>
        <w:t>  PACHTOVní smlouvě</w:t>
      </w:r>
      <w:r w:rsidRPr="004E71A6">
        <w:rPr>
          <w:b/>
          <w:sz w:val="32"/>
          <w:szCs w:val="40"/>
        </w:rPr>
        <w:t xml:space="preserve"> č. </w:t>
      </w:r>
      <w:r>
        <w:rPr>
          <w:b/>
          <w:sz w:val="32"/>
          <w:szCs w:val="40"/>
        </w:rPr>
        <w:t>13N14</w:t>
      </w:r>
      <w:r w:rsidRPr="004E71A6">
        <w:rPr>
          <w:b/>
          <w:sz w:val="32"/>
          <w:szCs w:val="40"/>
        </w:rPr>
        <w:t>/05</w:t>
      </w:r>
    </w:p>
    <w:p w:rsidR="00692A83" w:rsidRDefault="00692A83" w:rsidP="00692A83">
      <w:pPr>
        <w:rPr>
          <w:b/>
          <w:bCs/>
        </w:rPr>
      </w:pPr>
    </w:p>
    <w:p w:rsidR="00692A83" w:rsidRDefault="00692A83" w:rsidP="00692A83">
      <w:pPr>
        <w:rPr>
          <w:b/>
          <w:bCs/>
          <w:u w:val="single"/>
        </w:rPr>
      </w:pPr>
      <w:r>
        <w:rPr>
          <w:b/>
          <w:bCs/>
          <w:u w:val="single"/>
        </w:rPr>
        <w:t>Smluvní strany:</w:t>
      </w:r>
    </w:p>
    <w:p w:rsidR="00692A83" w:rsidRDefault="00692A83" w:rsidP="00692A83">
      <w:pPr>
        <w:rPr>
          <w:b/>
          <w:bCs/>
          <w:u w:val="single"/>
        </w:rPr>
      </w:pPr>
    </w:p>
    <w:p w:rsidR="00692A83" w:rsidRPr="00C31B29" w:rsidRDefault="00692A83" w:rsidP="00692A83">
      <w:pPr>
        <w:pStyle w:val="BodyText2"/>
        <w:rPr>
          <w:szCs w:val="24"/>
        </w:rPr>
      </w:pPr>
      <w:r w:rsidRPr="00C31B29">
        <w:rPr>
          <w:szCs w:val="24"/>
        </w:rPr>
        <w:t xml:space="preserve">Česká republika – Státní pozemkový úřad </w:t>
      </w:r>
    </w:p>
    <w:p w:rsidR="00692A83" w:rsidRDefault="00692A83" w:rsidP="00692A83">
      <w:pPr>
        <w:jc w:val="both"/>
      </w:pPr>
      <w:r>
        <w:t>Sídlo: Husinecká 1024/11</w:t>
      </w:r>
      <w:r w:rsidRPr="004F429A">
        <w:t xml:space="preserve">a, </w:t>
      </w:r>
      <w:r w:rsidRPr="000A022F">
        <w:t>130 00 Praha 3</w:t>
      </w:r>
      <w:r>
        <w:t xml:space="preserve"> – Žižkov</w:t>
      </w:r>
      <w:r w:rsidRPr="004F429A">
        <w:t xml:space="preserve"> </w:t>
      </w:r>
    </w:p>
    <w:p w:rsidR="00692A83" w:rsidRPr="004F429A" w:rsidRDefault="00692A83" w:rsidP="00692A83">
      <w:pPr>
        <w:jc w:val="both"/>
      </w:pPr>
      <w:r w:rsidRPr="004F429A">
        <w:t xml:space="preserve">zastoupený Ing. Evou Schmidtmajerovou CSc., ředitelkou Krajského pozemkového úřadu pro Jihočeský kraj, </w:t>
      </w:r>
    </w:p>
    <w:p w:rsidR="00692A83" w:rsidRDefault="00692A83" w:rsidP="00692A83">
      <w:pPr>
        <w:jc w:val="both"/>
      </w:pPr>
      <w:r w:rsidRPr="004F429A">
        <w:t>ad</w:t>
      </w:r>
      <w:r>
        <w:t>resa</w:t>
      </w:r>
      <w:r w:rsidRPr="004F429A">
        <w:t>: Rudolfovská 80, 370 01, České Budějovice</w:t>
      </w:r>
    </w:p>
    <w:p w:rsidR="00692A83" w:rsidRPr="004F429A" w:rsidRDefault="00692A83" w:rsidP="00692A83">
      <w:pPr>
        <w:jc w:val="both"/>
      </w:pPr>
    </w:p>
    <w:p w:rsidR="00692A83" w:rsidRPr="000A022F" w:rsidRDefault="00692A83" w:rsidP="00692A83">
      <w:r w:rsidRPr="000A022F">
        <w:t>IČO: 01312774</w:t>
      </w:r>
    </w:p>
    <w:p w:rsidR="00692A83" w:rsidRPr="000A022F" w:rsidRDefault="00692A83" w:rsidP="00692A83">
      <w:pPr>
        <w:pStyle w:val="BodyText3"/>
        <w:rPr>
          <w:szCs w:val="24"/>
        </w:rPr>
      </w:pPr>
      <w:r w:rsidRPr="000A022F">
        <w:rPr>
          <w:szCs w:val="24"/>
        </w:rPr>
        <w:t>DIČ: CZ01312774</w:t>
      </w:r>
    </w:p>
    <w:p w:rsidR="00692A83" w:rsidRPr="000A022F" w:rsidRDefault="00692A83" w:rsidP="00692A83">
      <w:pPr>
        <w:jc w:val="both"/>
      </w:pPr>
      <w:r w:rsidRPr="000A022F">
        <w:t>bankovní spojení: Česká národní banka</w:t>
      </w:r>
    </w:p>
    <w:p w:rsidR="00692A83" w:rsidRDefault="00692A83" w:rsidP="00692A83">
      <w:pPr>
        <w:jc w:val="both"/>
      </w:pPr>
      <w:r w:rsidRPr="000A022F">
        <w:t xml:space="preserve">číslo účtu: </w:t>
      </w:r>
      <w:r w:rsidRPr="00BD1CA6">
        <w:t>50016-3723001/0710</w:t>
      </w:r>
      <w:r w:rsidRPr="004F429A">
        <w:t xml:space="preserve"> </w:t>
      </w: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  <w:r w:rsidRPr="004F429A">
        <w:t>(dále jen ”pro</w:t>
      </w:r>
      <w:r>
        <w:t>pachtovatel</w:t>
      </w:r>
      <w:r w:rsidRPr="004F429A">
        <w:t>")</w:t>
      </w:r>
    </w:p>
    <w:p w:rsidR="00692A83" w:rsidRPr="004F429A" w:rsidRDefault="00692A83" w:rsidP="00692A83">
      <w:pPr>
        <w:jc w:val="both"/>
      </w:pPr>
    </w:p>
    <w:p w:rsidR="00692A83" w:rsidRPr="006263EB" w:rsidRDefault="00692A83" w:rsidP="00692A83">
      <w:pPr>
        <w:jc w:val="both"/>
      </w:pPr>
      <w:r w:rsidRPr="006263EB">
        <w:t>– na straně jedné –</w:t>
      </w: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</w:pPr>
      <w:r>
        <w:t>a</w:t>
      </w:r>
    </w:p>
    <w:p w:rsidR="00692A83" w:rsidRDefault="00692A83" w:rsidP="00692A83">
      <w:pPr>
        <w:jc w:val="both"/>
      </w:pPr>
    </w:p>
    <w:p w:rsidR="00692A83" w:rsidRDefault="00692A83" w:rsidP="00692A83">
      <w:pPr>
        <w:jc w:val="both"/>
        <w:rPr>
          <w:b/>
        </w:rPr>
      </w:pPr>
      <w:r>
        <w:rPr>
          <w:b/>
        </w:rPr>
        <w:t>Novohradské hory spol. s.r.o.</w:t>
      </w:r>
    </w:p>
    <w:p w:rsidR="00692A83" w:rsidRPr="00BC04DC" w:rsidRDefault="00692A83" w:rsidP="00692A83">
      <w:pPr>
        <w:jc w:val="both"/>
      </w:pPr>
      <w:r>
        <w:t>sídlo: Nové Hrady 137, 373 33 Nové Hrady</w:t>
      </w:r>
    </w:p>
    <w:p w:rsidR="00692A83" w:rsidRDefault="00692A83" w:rsidP="00692A83">
      <w:pPr>
        <w:jc w:val="both"/>
      </w:pPr>
      <w:r>
        <w:t>IČO: 632 50 241</w:t>
      </w:r>
    </w:p>
    <w:p w:rsidR="00692A83" w:rsidRPr="00BD1CA6" w:rsidRDefault="00692A83" w:rsidP="00692A83">
      <w:pPr>
        <w:jc w:val="both"/>
        <w:rPr>
          <w:i/>
          <w:iCs/>
          <w:u w:val="single"/>
        </w:rPr>
      </w:pPr>
      <w:proofErr w:type="gramStart"/>
      <w:r w:rsidRPr="00BD1CA6">
        <w:t>zapsán</w:t>
      </w:r>
      <w:r w:rsidRPr="00BD1CA6">
        <w:rPr>
          <w:i/>
          <w:iCs/>
        </w:rPr>
        <w:t>(a)</w:t>
      </w:r>
      <w:r w:rsidRPr="00BD1CA6">
        <w:t xml:space="preserve"> v obchodním</w:t>
      </w:r>
      <w:proofErr w:type="gramEnd"/>
      <w:r w:rsidRPr="00BD1CA6">
        <w:t xml:space="preserve"> rejstříku vedeném Krajským soudem </w:t>
      </w:r>
      <w:r>
        <w:t>v Českých Budějovicích, oddíl C</w:t>
      </w:r>
      <w:r w:rsidRPr="00BD1CA6">
        <w:t xml:space="preserve">, vložka </w:t>
      </w:r>
      <w:r>
        <w:t>5202</w:t>
      </w:r>
    </w:p>
    <w:p w:rsidR="00692A83" w:rsidRDefault="00692A83" w:rsidP="00692A83">
      <w:pPr>
        <w:pStyle w:val="Zkladntext"/>
      </w:pPr>
      <w:r>
        <w:t>osoba</w:t>
      </w:r>
      <w:r w:rsidRPr="00BD1CA6">
        <w:t xml:space="preserve"> oprávněn</w:t>
      </w:r>
      <w:r>
        <w:t>á</w:t>
      </w:r>
      <w:r w:rsidRPr="00BD1CA6">
        <w:t xml:space="preserve"> jednat za právnickou osobu</w:t>
      </w:r>
      <w:r>
        <w:t xml:space="preserve"> Mgr. Markéta Kypetová, jednatelka</w:t>
      </w:r>
    </w:p>
    <w:p w:rsidR="00692A83" w:rsidRDefault="00692A83" w:rsidP="00692A83">
      <w:pPr>
        <w:pStyle w:val="Zkladntext"/>
      </w:pPr>
    </w:p>
    <w:p w:rsidR="00692A83" w:rsidRDefault="00692A83" w:rsidP="00692A83">
      <w:pPr>
        <w:pStyle w:val="Zkladntext"/>
      </w:pPr>
      <w:r w:rsidRPr="00FD5B73">
        <w:t>(dále jen „</w:t>
      </w:r>
      <w:r>
        <w:t>pachtýř</w:t>
      </w:r>
      <w:r w:rsidRPr="00FD5B73">
        <w:t>“)</w:t>
      </w:r>
    </w:p>
    <w:p w:rsidR="00692A83" w:rsidRPr="00FD5B73" w:rsidRDefault="00692A83" w:rsidP="00692A83">
      <w:pPr>
        <w:pStyle w:val="Zkladntext"/>
      </w:pPr>
    </w:p>
    <w:p w:rsidR="00692A83" w:rsidRDefault="00692A83" w:rsidP="00692A83">
      <w:pPr>
        <w:pStyle w:val="Zkladntext"/>
      </w:pPr>
      <w:r>
        <w:t>– na straně druhé –</w:t>
      </w:r>
    </w:p>
    <w:p w:rsidR="00692A83" w:rsidRDefault="00692A83" w:rsidP="00692A83">
      <w:pPr>
        <w:rPr>
          <w:sz w:val="28"/>
          <w:szCs w:val="28"/>
        </w:rPr>
      </w:pPr>
    </w:p>
    <w:p w:rsidR="00692A83" w:rsidRDefault="00692A83" w:rsidP="00692A83">
      <w:pPr>
        <w:rPr>
          <w:sz w:val="28"/>
          <w:szCs w:val="28"/>
        </w:rPr>
      </w:pPr>
    </w:p>
    <w:p w:rsidR="00692A83" w:rsidRDefault="00692A83" w:rsidP="00692A83">
      <w:pPr>
        <w:rPr>
          <w:sz w:val="28"/>
          <w:szCs w:val="28"/>
        </w:rPr>
      </w:pPr>
    </w:p>
    <w:p w:rsidR="00692A83" w:rsidRDefault="00692A83" w:rsidP="00692A83">
      <w:pPr>
        <w:jc w:val="both"/>
      </w:pPr>
      <w:r>
        <w:t xml:space="preserve">uzavírají tento dodatek č. 5 k  nájemní smlouvě č. 13N14/05, kterým se mění </w:t>
      </w:r>
      <w:r w:rsidRPr="005628C9">
        <w:t xml:space="preserve">předmět </w:t>
      </w:r>
      <w:r>
        <w:t>pacht</w:t>
      </w:r>
      <w:r w:rsidRPr="005628C9">
        <w:t>u</w:t>
      </w:r>
      <w:r>
        <w:t xml:space="preserve"> a výše ročního pachtovného.</w:t>
      </w:r>
    </w:p>
    <w:p w:rsidR="00692A83" w:rsidRDefault="00692A83" w:rsidP="00692A83">
      <w:pPr>
        <w:tabs>
          <w:tab w:val="left" w:pos="568"/>
        </w:tabs>
        <w:jc w:val="both"/>
      </w:pPr>
    </w:p>
    <w:p w:rsidR="00692A83" w:rsidRPr="00215BBB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jc w:val="both"/>
        <w:rPr>
          <w:iCs/>
        </w:rPr>
      </w:pPr>
      <w:r w:rsidRPr="00215BBB">
        <w:rPr>
          <w:iCs/>
        </w:rPr>
        <w:t xml:space="preserve">1. Na základě </w:t>
      </w:r>
      <w:r w:rsidRPr="00215BBB">
        <w:t xml:space="preserve">pachtovní </w:t>
      </w:r>
      <w:r>
        <w:t>smlouvy č.</w:t>
      </w:r>
      <w:r w:rsidRPr="00215BBB">
        <w:t xml:space="preserve"> </w:t>
      </w:r>
      <w:r>
        <w:t xml:space="preserve">13N14/05, aktualizované dodatkem č. 4 ze dne </w:t>
      </w:r>
      <w:proofErr w:type="gramStart"/>
      <w:r>
        <w:t>27.4.2016</w:t>
      </w:r>
      <w:proofErr w:type="gramEnd"/>
      <w:r w:rsidRPr="00215BBB">
        <w:t xml:space="preserve"> (dále jen „smlouva“) </w:t>
      </w:r>
      <w:r w:rsidRPr="00215BBB">
        <w:rPr>
          <w:iCs/>
        </w:rPr>
        <w:t xml:space="preserve">je nájemce povinen platit propachtovateli roční pachtovné ve výši </w:t>
      </w:r>
      <w:r>
        <w:rPr>
          <w:iCs/>
        </w:rPr>
        <w:t>15 913,-</w:t>
      </w:r>
      <w:r w:rsidRPr="00215BBB">
        <w:rPr>
          <w:iCs/>
        </w:rPr>
        <w:t xml:space="preserve"> Kč (slovy: </w:t>
      </w:r>
      <w:r>
        <w:rPr>
          <w:iCs/>
        </w:rPr>
        <w:t>patnácttisícdevětsettřináct</w:t>
      </w:r>
      <w:r w:rsidRPr="00215BBB">
        <w:rPr>
          <w:iCs/>
        </w:rPr>
        <w:t>korun českých).</w:t>
      </w:r>
    </w:p>
    <w:p w:rsidR="00692A83" w:rsidRDefault="00692A83" w:rsidP="00692A83">
      <w:pPr>
        <w:jc w:val="both"/>
        <w:rPr>
          <w:iCs/>
        </w:rPr>
      </w:pPr>
    </w:p>
    <w:p w:rsidR="00692A83" w:rsidRPr="00172B68" w:rsidRDefault="00692A83" w:rsidP="00692A83">
      <w:pPr>
        <w:tabs>
          <w:tab w:val="left" w:pos="568"/>
        </w:tabs>
        <w:jc w:val="both"/>
      </w:pPr>
      <w:r>
        <w:t xml:space="preserve">2.  Dne </w:t>
      </w:r>
      <w:proofErr w:type="gramStart"/>
      <w:r>
        <w:t>23.3.2016</w:t>
      </w:r>
      <w:proofErr w:type="gramEnd"/>
      <w:r>
        <w:t xml:space="preserve"> nabyla</w:t>
      </w:r>
      <w:r w:rsidRPr="00172B68">
        <w:t xml:space="preserve"> vlastnické právo k této nemovité věci:</w:t>
      </w:r>
    </w:p>
    <w:p w:rsidR="00692A83" w:rsidRPr="00172B68" w:rsidRDefault="00692A83" w:rsidP="00692A83">
      <w:pPr>
        <w:ind w:right="-433"/>
      </w:pPr>
      <w:r w:rsidRPr="00172B68">
        <w:t>-----------------------------------------------------------------------------------------------------------------</w:t>
      </w:r>
    </w:p>
    <w:p w:rsidR="00692A83" w:rsidRPr="00172B68" w:rsidRDefault="00692A83" w:rsidP="00692A83">
      <w:pPr>
        <w:pStyle w:val="obec1"/>
        <w:widowControl/>
        <w:rPr>
          <w:color w:val="auto"/>
        </w:rPr>
      </w:pPr>
      <w:r w:rsidRPr="00172B68">
        <w:rPr>
          <w:color w:val="auto"/>
        </w:rPr>
        <w:t>Obec</w:t>
      </w:r>
      <w:r w:rsidRPr="00172B68">
        <w:rPr>
          <w:color w:val="auto"/>
        </w:rPr>
        <w:tab/>
        <w:t xml:space="preserve">Katastrální území </w:t>
      </w:r>
      <w:r w:rsidRPr="00172B68">
        <w:rPr>
          <w:color w:val="auto"/>
        </w:rPr>
        <w:tab/>
        <w:t>Parcelní číslo</w:t>
      </w:r>
      <w:r w:rsidRPr="00172B68">
        <w:rPr>
          <w:color w:val="auto"/>
        </w:rPr>
        <w:tab/>
        <w:t>Druh pozemku</w:t>
      </w:r>
    </w:p>
    <w:p w:rsidR="00692A83" w:rsidRPr="00172B68" w:rsidRDefault="00692A83" w:rsidP="00692A83">
      <w:pPr>
        <w:ind w:right="-433"/>
      </w:pPr>
      <w:r w:rsidRPr="00172B68">
        <w:t>-----------------------------------------------------------------------------------------------------------------</w:t>
      </w:r>
    </w:p>
    <w:p w:rsidR="00692A83" w:rsidRPr="00172B68" w:rsidRDefault="00692A83" w:rsidP="00692A83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>Katastr nemovitostí - pozemkové</w:t>
      </w:r>
    </w:p>
    <w:p w:rsidR="00692A83" w:rsidRPr="00172B68" w:rsidRDefault="00692A83" w:rsidP="00692A83">
      <w:pPr>
        <w:pStyle w:val="obec1"/>
        <w:widowControl/>
        <w:rPr>
          <w:color w:val="auto"/>
          <w:sz w:val="20"/>
          <w:szCs w:val="20"/>
        </w:rPr>
      </w:pPr>
      <w:r w:rsidRPr="00172B68">
        <w:rPr>
          <w:color w:val="auto"/>
          <w:sz w:val="20"/>
          <w:szCs w:val="20"/>
        </w:rPr>
        <w:t>Nové Hrady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Nové Hrady</w:t>
      </w:r>
      <w:r w:rsidRPr="00172B68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387/1</w:t>
      </w:r>
      <w:r w:rsidRPr="00172B68">
        <w:rPr>
          <w:color w:val="auto"/>
          <w:sz w:val="20"/>
          <w:szCs w:val="20"/>
        </w:rPr>
        <w:tab/>
      </w:r>
      <w:r w:rsidRPr="002F287A">
        <w:rPr>
          <w:color w:val="auto"/>
          <w:sz w:val="20"/>
          <w:szCs w:val="20"/>
        </w:rPr>
        <w:t>trvalý travní porost</w:t>
      </w:r>
    </w:p>
    <w:p w:rsidR="00692A83" w:rsidRPr="00172B68" w:rsidRDefault="00692A83" w:rsidP="00692A83">
      <w:pPr>
        <w:ind w:right="-433"/>
      </w:pPr>
      <w:r w:rsidRPr="00172B68">
        <w:t>-----------------------------------------------------------------------------------------------------------------</w:t>
      </w:r>
    </w:p>
    <w:p w:rsidR="00692A83" w:rsidRPr="00172B68" w:rsidRDefault="00692A83" w:rsidP="00692A83">
      <w:pPr>
        <w:tabs>
          <w:tab w:val="left" w:pos="568"/>
        </w:tabs>
        <w:jc w:val="both"/>
        <w:rPr>
          <w:b/>
        </w:rPr>
      </w:pPr>
      <w:r>
        <w:t>třetí osoba</w:t>
      </w:r>
      <w:r w:rsidRPr="00172B68">
        <w:t xml:space="preserve">, </w:t>
      </w:r>
      <w:r>
        <w:t xml:space="preserve">Luděk Dvořák, trvale bytem: Třebonín 33, Třebonín, PSČ 286 01, </w:t>
      </w:r>
      <w:r w:rsidRPr="00172B68">
        <w:t>na základě</w:t>
      </w:r>
      <w:r>
        <w:t xml:space="preserve"> smlouvy o bezúplatném převodu pozemku č. 2PR16</w:t>
      </w:r>
      <w:r w:rsidRPr="00172B68">
        <w:t>/05.</w:t>
      </w:r>
    </w:p>
    <w:p w:rsidR="00692A83" w:rsidRPr="00C63787" w:rsidRDefault="00692A83" w:rsidP="00692A83">
      <w:pPr>
        <w:jc w:val="both"/>
      </w:pPr>
      <w:r>
        <w:t>3</w:t>
      </w:r>
      <w:r w:rsidRPr="00C63787">
        <w:t xml:space="preserve">. Smluvní strany se dohodly na tom, že pachtovné specifikované v bodě 1. tohoto dodatku bude na základě změny uvedenýé v bodě 2. tohoto dodatku s účinností od </w:t>
      </w:r>
      <w:proofErr w:type="gramStart"/>
      <w:r w:rsidRPr="00C63787">
        <w:t>23.3.2016</w:t>
      </w:r>
      <w:proofErr w:type="gramEnd"/>
      <w:r w:rsidRPr="00C63787">
        <w:t xml:space="preserve"> sníženo na částku </w:t>
      </w:r>
      <w:r w:rsidRPr="00C63787">
        <w:rPr>
          <w:b/>
        </w:rPr>
        <w:t>14 792,- Kč</w:t>
      </w:r>
      <w:r w:rsidRPr="00C63787">
        <w:t xml:space="preserve"> (slovy: čtrnácttisícsedmsetdevadesátdvakorun českých). </w:t>
      </w:r>
    </w:p>
    <w:p w:rsidR="00692A83" w:rsidRPr="00C63787" w:rsidRDefault="00692A83" w:rsidP="00692A83">
      <w:pPr>
        <w:tabs>
          <w:tab w:val="left" w:pos="568"/>
        </w:tabs>
        <w:jc w:val="both"/>
      </w:pPr>
      <w:r w:rsidRPr="00C63787">
        <w:t>Výpočet je uveden v příloze s názvem „</w:t>
      </w:r>
      <w:r w:rsidRPr="00C63787">
        <w:rPr>
          <w:i/>
        </w:rPr>
        <w:t xml:space="preserve">Příloha k pachtovní smlouvě č. 13N14/05“, </w:t>
      </w:r>
      <w:r w:rsidRPr="00C63787">
        <w:t>která je nedílnou součástí dodatku.</w:t>
      </w:r>
    </w:p>
    <w:p w:rsidR="00692A83" w:rsidRPr="00FE3F3B" w:rsidRDefault="00692A83" w:rsidP="00692A83">
      <w:pPr>
        <w:tabs>
          <w:tab w:val="left" w:pos="568"/>
        </w:tabs>
        <w:jc w:val="both"/>
        <w:rPr>
          <w:color w:val="FF0000"/>
        </w:rPr>
      </w:pPr>
    </w:p>
    <w:p w:rsidR="00692A83" w:rsidRPr="00A03375" w:rsidRDefault="00692A83" w:rsidP="00692A83">
      <w:pPr>
        <w:tabs>
          <w:tab w:val="left" w:pos="568"/>
        </w:tabs>
        <w:jc w:val="both"/>
      </w:pPr>
      <w:r w:rsidRPr="00A03375">
        <w:lastRenderedPageBreak/>
        <w:t>K </w:t>
      </w:r>
      <w:proofErr w:type="gramStart"/>
      <w:r w:rsidRPr="00A03375">
        <w:t>1.10.2016</w:t>
      </w:r>
      <w:proofErr w:type="gramEnd"/>
      <w:r w:rsidRPr="00A03375">
        <w:t xml:space="preserve"> je pachtýř povinen zaplatit částku  </w:t>
      </w:r>
      <w:r w:rsidRPr="00A03375">
        <w:rPr>
          <w:b/>
        </w:rPr>
        <w:t>53 517,- Kč</w:t>
      </w:r>
      <w:r w:rsidRPr="00A03375">
        <w:t xml:space="preserve"> (slovy: padesáttřitisícpětsetsedmnáctkorun českých).</w:t>
      </w:r>
    </w:p>
    <w:p w:rsidR="00692A83" w:rsidRDefault="00692A83" w:rsidP="00692A83">
      <w:pPr>
        <w:tabs>
          <w:tab w:val="left" w:pos="568"/>
        </w:tabs>
        <w:jc w:val="both"/>
        <w:rPr>
          <w:color w:val="FF0000"/>
        </w:rPr>
      </w:pPr>
    </w:p>
    <w:p w:rsidR="00692A83" w:rsidRPr="004A5AE9" w:rsidRDefault="00692A83" w:rsidP="00692A83">
      <w:pPr>
        <w:ind w:firstLine="708"/>
        <w:jc w:val="both"/>
      </w:pPr>
      <w:r w:rsidRPr="004A5AE9">
        <w:t xml:space="preserve">Celková úhrada za období od </w:t>
      </w:r>
      <w:proofErr w:type="gramStart"/>
      <w:r w:rsidRPr="004A5AE9">
        <w:t>1.10.201</w:t>
      </w:r>
      <w:r>
        <w:t>5</w:t>
      </w:r>
      <w:proofErr w:type="gramEnd"/>
      <w:r>
        <w:t xml:space="preserve"> do 29.2.2016</w:t>
      </w:r>
      <w:r w:rsidRPr="004A5AE9">
        <w:t xml:space="preserve"> včetně tedy činí </w:t>
      </w:r>
      <w:r>
        <w:t>31 258,01</w:t>
      </w:r>
      <w:r w:rsidRPr="004A5AE9">
        <w:t xml:space="preserve"> Kč (slovy: </w:t>
      </w:r>
      <w:r>
        <w:t>třicetjednatisícdvěstěpadesátosm</w:t>
      </w:r>
      <w:r w:rsidRPr="004A5AE9">
        <w:t xml:space="preserve">korun českých, </w:t>
      </w:r>
      <w:r>
        <w:t>1</w:t>
      </w:r>
      <w:r w:rsidRPr="004A5AE9">
        <w:t xml:space="preserve">/100) </w:t>
      </w:r>
    </w:p>
    <w:p w:rsidR="00692A83" w:rsidRPr="004A5AE9" w:rsidRDefault="00692A83" w:rsidP="00692A83">
      <w:pPr>
        <w:jc w:val="both"/>
        <w:rPr>
          <w:i/>
        </w:rPr>
      </w:pPr>
      <w:proofErr w:type="gramStart"/>
      <w:r w:rsidRPr="004A5AE9">
        <w:rPr>
          <w:i/>
        </w:rPr>
        <w:t xml:space="preserve">Výpočet : </w:t>
      </w:r>
      <w:r>
        <w:rPr>
          <w:i/>
        </w:rPr>
        <w:t>75 266,</w:t>
      </w:r>
      <w:proofErr w:type="gramEnd"/>
      <w:r>
        <w:rPr>
          <w:i/>
        </w:rPr>
        <w:t>- Kč : 366 dnů x 152</w:t>
      </w:r>
      <w:r w:rsidRPr="004A5AE9">
        <w:rPr>
          <w:i/>
        </w:rPr>
        <w:t xml:space="preserve"> dnů = </w:t>
      </w:r>
      <w:r>
        <w:rPr>
          <w:i/>
        </w:rPr>
        <w:t>31 258,01</w:t>
      </w:r>
      <w:r w:rsidRPr="004A5AE9">
        <w:rPr>
          <w:i/>
        </w:rPr>
        <w:t xml:space="preserve"> Kč </w:t>
      </w:r>
    </w:p>
    <w:p w:rsidR="00692A83" w:rsidRPr="004A5AE9" w:rsidRDefault="00692A83" w:rsidP="00692A83">
      <w:pPr>
        <w:ind w:firstLine="708"/>
        <w:jc w:val="both"/>
        <w:rPr>
          <w:lang w:eastAsia="en-US"/>
        </w:rPr>
      </w:pPr>
      <w:r w:rsidRPr="004A5AE9">
        <w:rPr>
          <w:lang w:eastAsia="en-US"/>
        </w:rPr>
        <w:t xml:space="preserve">Celková úhrada za </w:t>
      </w:r>
      <w:r>
        <w:rPr>
          <w:lang w:eastAsia="en-US"/>
        </w:rPr>
        <w:t xml:space="preserve">období od </w:t>
      </w:r>
      <w:proofErr w:type="gramStart"/>
      <w:r>
        <w:rPr>
          <w:lang w:eastAsia="en-US"/>
        </w:rPr>
        <w:t>1.3.2016</w:t>
      </w:r>
      <w:proofErr w:type="gramEnd"/>
      <w:r>
        <w:rPr>
          <w:lang w:eastAsia="en-US"/>
        </w:rPr>
        <w:t xml:space="preserve"> do 22.3.2016</w:t>
      </w:r>
      <w:r w:rsidRPr="004A5AE9">
        <w:rPr>
          <w:lang w:eastAsia="en-US"/>
        </w:rPr>
        <w:t xml:space="preserve"> včetně tedy činí </w:t>
      </w:r>
      <w:r>
        <w:rPr>
          <w:lang w:eastAsia="en-US"/>
        </w:rPr>
        <w:t>5840,70 Kč (slovy</w:t>
      </w:r>
      <w:r w:rsidRPr="004A5AE9">
        <w:rPr>
          <w:lang w:eastAsia="en-US"/>
        </w:rPr>
        <w:t xml:space="preserve">: </w:t>
      </w:r>
      <w:r>
        <w:rPr>
          <w:lang w:eastAsia="en-US"/>
        </w:rPr>
        <w:t>pěttisícosmsetčtyřicetk</w:t>
      </w:r>
      <w:r w:rsidRPr="004A5AE9">
        <w:rPr>
          <w:lang w:eastAsia="en-US"/>
        </w:rPr>
        <w:t xml:space="preserve">orun českých, </w:t>
      </w:r>
      <w:r>
        <w:rPr>
          <w:lang w:eastAsia="en-US"/>
        </w:rPr>
        <w:t>70</w:t>
      </w:r>
      <w:r w:rsidRPr="004A5AE9">
        <w:rPr>
          <w:lang w:eastAsia="en-US"/>
        </w:rPr>
        <w:t>/100)</w:t>
      </w:r>
    </w:p>
    <w:p w:rsidR="00692A83" w:rsidRDefault="00692A83" w:rsidP="00692A83">
      <w:pPr>
        <w:jc w:val="both"/>
        <w:rPr>
          <w:i/>
          <w:lang w:eastAsia="en-US"/>
        </w:rPr>
      </w:pPr>
      <w:proofErr w:type="gramStart"/>
      <w:r w:rsidRPr="004A5AE9">
        <w:rPr>
          <w:i/>
          <w:lang w:eastAsia="en-US"/>
        </w:rPr>
        <w:t xml:space="preserve">Výpočet : </w:t>
      </w:r>
      <w:r>
        <w:rPr>
          <w:i/>
          <w:lang w:eastAsia="en-US"/>
        </w:rPr>
        <w:t>97 168,</w:t>
      </w:r>
      <w:proofErr w:type="gramEnd"/>
      <w:r>
        <w:rPr>
          <w:i/>
          <w:lang w:eastAsia="en-US"/>
        </w:rPr>
        <w:t>- Kč : 366</w:t>
      </w:r>
      <w:r w:rsidRPr="004A5AE9">
        <w:rPr>
          <w:i/>
          <w:lang w:eastAsia="en-US"/>
        </w:rPr>
        <w:t xml:space="preserve"> dnů x </w:t>
      </w:r>
      <w:r>
        <w:rPr>
          <w:i/>
          <w:lang w:eastAsia="en-US"/>
        </w:rPr>
        <w:t>22</w:t>
      </w:r>
      <w:r w:rsidRPr="004A5AE9">
        <w:rPr>
          <w:i/>
          <w:lang w:eastAsia="en-US"/>
        </w:rPr>
        <w:t xml:space="preserve"> dnů  = </w:t>
      </w:r>
      <w:r>
        <w:rPr>
          <w:i/>
          <w:lang w:eastAsia="en-US"/>
        </w:rPr>
        <w:t>5840,70</w:t>
      </w:r>
      <w:r w:rsidRPr="004A5AE9">
        <w:rPr>
          <w:i/>
          <w:lang w:eastAsia="en-US"/>
        </w:rPr>
        <w:t xml:space="preserve"> Kč</w:t>
      </w:r>
    </w:p>
    <w:p w:rsidR="00692A83" w:rsidRPr="004A5AE9" w:rsidRDefault="00692A83" w:rsidP="00692A83">
      <w:pPr>
        <w:ind w:firstLine="708"/>
        <w:jc w:val="both"/>
      </w:pPr>
      <w:r>
        <w:t xml:space="preserve">Celková úhrada za období od </w:t>
      </w:r>
      <w:proofErr w:type="gramStart"/>
      <w:r>
        <w:t>23.3</w:t>
      </w:r>
      <w:r w:rsidRPr="004A5AE9">
        <w:t>.201</w:t>
      </w:r>
      <w:r>
        <w:t>6</w:t>
      </w:r>
      <w:proofErr w:type="gramEnd"/>
      <w:r>
        <w:t xml:space="preserve"> do 30.4.2016</w:t>
      </w:r>
      <w:r w:rsidRPr="004A5AE9">
        <w:t xml:space="preserve"> včetně tedy činí </w:t>
      </w:r>
      <w:r>
        <w:t>10 234,52</w:t>
      </w:r>
      <w:r w:rsidRPr="004A5AE9">
        <w:t xml:space="preserve"> Kč (slovy: </w:t>
      </w:r>
      <w:r>
        <w:t>desettisícdvěstětřicetčtyři</w:t>
      </w:r>
      <w:r w:rsidRPr="004A5AE9">
        <w:t xml:space="preserve">korun českých, </w:t>
      </w:r>
      <w:r>
        <w:t>52</w:t>
      </w:r>
      <w:r w:rsidRPr="004A5AE9">
        <w:t xml:space="preserve">/100) </w:t>
      </w:r>
    </w:p>
    <w:p w:rsidR="00692A83" w:rsidRPr="004A5AE9" w:rsidRDefault="00692A83" w:rsidP="00692A83">
      <w:pPr>
        <w:jc w:val="both"/>
        <w:rPr>
          <w:i/>
        </w:rPr>
      </w:pPr>
      <w:proofErr w:type="gramStart"/>
      <w:r w:rsidRPr="004A5AE9">
        <w:rPr>
          <w:i/>
        </w:rPr>
        <w:t xml:space="preserve">Výpočet : </w:t>
      </w:r>
      <w:r>
        <w:rPr>
          <w:i/>
        </w:rPr>
        <w:t>96 047,</w:t>
      </w:r>
      <w:proofErr w:type="gramEnd"/>
      <w:r>
        <w:rPr>
          <w:i/>
        </w:rPr>
        <w:t>- Kč : 366 dnů x 39</w:t>
      </w:r>
      <w:r w:rsidRPr="004A5AE9">
        <w:rPr>
          <w:i/>
        </w:rPr>
        <w:t xml:space="preserve"> dnů = </w:t>
      </w:r>
      <w:r>
        <w:rPr>
          <w:i/>
        </w:rPr>
        <w:t>10 234,52</w:t>
      </w:r>
      <w:r w:rsidRPr="004A5AE9">
        <w:rPr>
          <w:i/>
        </w:rPr>
        <w:t xml:space="preserve"> Kč </w:t>
      </w:r>
    </w:p>
    <w:p w:rsidR="00692A83" w:rsidRPr="004A5AE9" w:rsidRDefault="00692A83" w:rsidP="00692A83">
      <w:pPr>
        <w:ind w:firstLine="708"/>
        <w:jc w:val="both"/>
        <w:rPr>
          <w:lang w:eastAsia="en-US"/>
        </w:rPr>
      </w:pPr>
      <w:r w:rsidRPr="004A5AE9">
        <w:rPr>
          <w:lang w:eastAsia="en-US"/>
        </w:rPr>
        <w:t xml:space="preserve">Celková úhrada za </w:t>
      </w:r>
      <w:r>
        <w:rPr>
          <w:lang w:eastAsia="en-US"/>
        </w:rPr>
        <w:t xml:space="preserve">období od </w:t>
      </w:r>
      <w:proofErr w:type="gramStart"/>
      <w:r>
        <w:rPr>
          <w:lang w:eastAsia="en-US"/>
        </w:rPr>
        <w:t>1.5.2016</w:t>
      </w:r>
      <w:proofErr w:type="gramEnd"/>
      <w:r>
        <w:rPr>
          <w:lang w:eastAsia="en-US"/>
        </w:rPr>
        <w:t xml:space="preserve"> do 30.9.2016</w:t>
      </w:r>
      <w:r w:rsidRPr="004A5AE9">
        <w:rPr>
          <w:lang w:eastAsia="en-US"/>
        </w:rPr>
        <w:t xml:space="preserve"> včetně tedy činí </w:t>
      </w:r>
      <w:r>
        <w:rPr>
          <w:lang w:eastAsia="en-US"/>
        </w:rPr>
        <w:t>6183,54 Kč (slovy</w:t>
      </w:r>
      <w:r w:rsidRPr="004A5AE9">
        <w:rPr>
          <w:lang w:eastAsia="en-US"/>
        </w:rPr>
        <w:t xml:space="preserve">: </w:t>
      </w:r>
      <w:r>
        <w:rPr>
          <w:lang w:eastAsia="en-US"/>
        </w:rPr>
        <w:t>šesttisícjednostoosmdesáttřik</w:t>
      </w:r>
      <w:r w:rsidRPr="004A5AE9">
        <w:rPr>
          <w:lang w:eastAsia="en-US"/>
        </w:rPr>
        <w:t xml:space="preserve">orun českých, </w:t>
      </w:r>
      <w:r>
        <w:rPr>
          <w:lang w:eastAsia="en-US"/>
        </w:rPr>
        <w:t>54</w:t>
      </w:r>
      <w:r w:rsidRPr="004A5AE9">
        <w:rPr>
          <w:lang w:eastAsia="en-US"/>
        </w:rPr>
        <w:t>/100)</w:t>
      </w:r>
    </w:p>
    <w:p w:rsidR="00692A83" w:rsidRPr="002B0F4A" w:rsidRDefault="00692A83" w:rsidP="00692A83">
      <w:pPr>
        <w:jc w:val="both"/>
        <w:rPr>
          <w:i/>
          <w:lang w:eastAsia="en-US"/>
        </w:rPr>
      </w:pPr>
      <w:proofErr w:type="gramStart"/>
      <w:r w:rsidRPr="004A5AE9">
        <w:rPr>
          <w:i/>
          <w:lang w:eastAsia="en-US"/>
        </w:rPr>
        <w:t xml:space="preserve">Výpočet : </w:t>
      </w:r>
      <w:r>
        <w:rPr>
          <w:i/>
          <w:lang w:eastAsia="en-US"/>
        </w:rPr>
        <w:t>14 792,</w:t>
      </w:r>
      <w:proofErr w:type="gramEnd"/>
      <w:r>
        <w:rPr>
          <w:i/>
          <w:lang w:eastAsia="en-US"/>
        </w:rPr>
        <w:t>- Kč : 366</w:t>
      </w:r>
      <w:r w:rsidRPr="004A5AE9">
        <w:rPr>
          <w:i/>
          <w:lang w:eastAsia="en-US"/>
        </w:rPr>
        <w:t xml:space="preserve"> dnů x </w:t>
      </w:r>
      <w:r>
        <w:rPr>
          <w:i/>
          <w:lang w:eastAsia="en-US"/>
        </w:rPr>
        <w:t>153</w:t>
      </w:r>
      <w:r w:rsidRPr="004A5AE9">
        <w:rPr>
          <w:i/>
          <w:lang w:eastAsia="en-US"/>
        </w:rPr>
        <w:t xml:space="preserve"> dnů  = </w:t>
      </w:r>
      <w:r>
        <w:rPr>
          <w:i/>
          <w:lang w:eastAsia="en-US"/>
        </w:rPr>
        <w:t>6183,54</w:t>
      </w:r>
      <w:r w:rsidRPr="004A5AE9">
        <w:rPr>
          <w:i/>
          <w:lang w:eastAsia="en-US"/>
        </w:rPr>
        <w:t xml:space="preserve"> Kč</w:t>
      </w:r>
    </w:p>
    <w:p w:rsidR="00692A83" w:rsidRPr="002B0F4A" w:rsidRDefault="00692A83" w:rsidP="00692A83">
      <w:pPr>
        <w:jc w:val="both"/>
        <w:rPr>
          <w:i/>
          <w:lang w:eastAsia="en-US"/>
        </w:rPr>
      </w:pPr>
    </w:p>
    <w:p w:rsidR="00692A83" w:rsidRPr="004A5AE9" w:rsidRDefault="00692A83" w:rsidP="00692A83">
      <w:pPr>
        <w:ind w:firstLine="708"/>
        <w:jc w:val="both"/>
      </w:pPr>
      <w:r w:rsidRPr="004A5AE9">
        <w:t xml:space="preserve">Celková úhrada za období od </w:t>
      </w:r>
      <w:proofErr w:type="gramStart"/>
      <w:r w:rsidRPr="004A5AE9">
        <w:t>1.10.201</w:t>
      </w:r>
      <w:r>
        <w:t>5</w:t>
      </w:r>
      <w:proofErr w:type="gramEnd"/>
      <w:r w:rsidRPr="004A5AE9">
        <w:t xml:space="preserve"> do 30.9.201</w:t>
      </w:r>
      <w:r>
        <w:t>6</w:t>
      </w:r>
      <w:r w:rsidRPr="004A5AE9">
        <w:t xml:space="preserve"> včetně tedy činí </w:t>
      </w:r>
      <w:r>
        <w:t>53 517</w:t>
      </w:r>
      <w:r w:rsidRPr="004A5AE9">
        <w:t xml:space="preserve"> Kč (slovy: </w:t>
      </w:r>
      <w:r>
        <w:t>padesáttřitisícpětsetsedmnáct</w:t>
      </w:r>
      <w:r w:rsidRPr="004A5AE9">
        <w:t xml:space="preserve">korun českých) </w:t>
      </w:r>
    </w:p>
    <w:p w:rsidR="00692A83" w:rsidRPr="00FE3F3B" w:rsidRDefault="00692A83" w:rsidP="00692A83">
      <w:pPr>
        <w:tabs>
          <w:tab w:val="left" w:pos="568"/>
        </w:tabs>
        <w:jc w:val="both"/>
        <w:rPr>
          <w:color w:val="FF0000"/>
        </w:rPr>
      </w:pPr>
      <w:proofErr w:type="gramStart"/>
      <w:r w:rsidRPr="004A5AE9">
        <w:rPr>
          <w:i/>
        </w:rPr>
        <w:t xml:space="preserve">Výpočet : </w:t>
      </w:r>
      <w:r>
        <w:rPr>
          <w:i/>
        </w:rPr>
        <w:t>31 258,01</w:t>
      </w:r>
      <w:proofErr w:type="gramEnd"/>
      <w:r w:rsidRPr="004A5AE9">
        <w:rPr>
          <w:i/>
        </w:rPr>
        <w:t xml:space="preserve"> Kč + </w:t>
      </w:r>
      <w:r>
        <w:rPr>
          <w:i/>
        </w:rPr>
        <w:t>5840,70</w:t>
      </w:r>
      <w:r w:rsidRPr="004A5AE9">
        <w:rPr>
          <w:i/>
        </w:rPr>
        <w:t xml:space="preserve"> Kč</w:t>
      </w:r>
      <w:r>
        <w:rPr>
          <w:i/>
        </w:rPr>
        <w:t xml:space="preserve"> </w:t>
      </w:r>
      <w:r w:rsidRPr="004A5AE9">
        <w:rPr>
          <w:i/>
        </w:rPr>
        <w:t xml:space="preserve">+ </w:t>
      </w:r>
      <w:r>
        <w:rPr>
          <w:i/>
        </w:rPr>
        <w:t>10 234,52</w:t>
      </w:r>
      <w:r w:rsidRPr="004A5AE9">
        <w:rPr>
          <w:i/>
        </w:rPr>
        <w:t xml:space="preserve"> Kč + </w:t>
      </w:r>
      <w:r>
        <w:rPr>
          <w:i/>
        </w:rPr>
        <w:t>6183,54</w:t>
      </w:r>
      <w:r w:rsidRPr="004A5AE9">
        <w:rPr>
          <w:i/>
        </w:rPr>
        <w:t xml:space="preserve"> Kč = </w:t>
      </w:r>
      <w:r>
        <w:rPr>
          <w:i/>
        </w:rPr>
        <w:t>53 516,77</w:t>
      </w:r>
      <w:r w:rsidRPr="004A5AE9">
        <w:rPr>
          <w:i/>
        </w:rPr>
        <w:t xml:space="preserve"> Kč zaokrouhleno </w:t>
      </w:r>
      <w:r>
        <w:rPr>
          <w:i/>
        </w:rPr>
        <w:t>53 517</w:t>
      </w:r>
      <w:r w:rsidRPr="004A5AE9">
        <w:rPr>
          <w:i/>
        </w:rPr>
        <w:t>,- Kč</w:t>
      </w:r>
    </w:p>
    <w:p w:rsidR="00692A83" w:rsidRDefault="00692A83" w:rsidP="00692A83">
      <w:pPr>
        <w:tabs>
          <w:tab w:val="left" w:pos="568"/>
        </w:tabs>
        <w:ind w:firstLine="709"/>
        <w:jc w:val="both"/>
        <w:rPr>
          <w:bCs/>
          <w:i/>
          <w:iCs/>
        </w:rPr>
      </w:pPr>
    </w:p>
    <w:p w:rsidR="00692A83" w:rsidRPr="00215BBB" w:rsidRDefault="00692A83" w:rsidP="00692A83">
      <w:pPr>
        <w:tabs>
          <w:tab w:val="left" w:pos="568"/>
        </w:tabs>
        <w:jc w:val="both"/>
      </w:pPr>
      <w:r>
        <w:t>4</w:t>
      </w:r>
      <w:r w:rsidRPr="00215BBB">
        <w:t>. Tento dodatek nabývá platnosti</w:t>
      </w:r>
      <w:r w:rsidRPr="00215BBB">
        <w:rPr>
          <w:rFonts w:ascii="Arial" w:hAnsi="Arial" w:cs="Arial"/>
          <w:bCs/>
        </w:rPr>
        <w:t xml:space="preserve"> </w:t>
      </w:r>
      <w:r>
        <w:t>d</w:t>
      </w:r>
      <w:r w:rsidRPr="00215BBB">
        <w:t>nem podpisu oběma smluvními stranami.</w:t>
      </w:r>
    </w:p>
    <w:p w:rsidR="00692A83" w:rsidRPr="00215BBB" w:rsidRDefault="00692A83" w:rsidP="00692A83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692A83" w:rsidRDefault="00692A83" w:rsidP="00692A83">
      <w:pPr>
        <w:pStyle w:val="BodyText2"/>
        <w:tabs>
          <w:tab w:val="left" w:pos="568"/>
        </w:tabs>
        <w:rPr>
          <w:b w:val="0"/>
          <w:bCs/>
        </w:rPr>
      </w:pPr>
      <w:r>
        <w:rPr>
          <w:b w:val="0"/>
          <w:bCs/>
          <w:szCs w:val="24"/>
        </w:rPr>
        <w:t>5</w:t>
      </w:r>
      <w:r w:rsidRPr="00215BBB">
        <w:rPr>
          <w:b w:val="0"/>
          <w:bCs/>
          <w:szCs w:val="24"/>
        </w:rPr>
        <w:t xml:space="preserve">. </w:t>
      </w:r>
      <w:r w:rsidRPr="00215BBB">
        <w:rPr>
          <w:b w:val="0"/>
          <w:bCs/>
        </w:rPr>
        <w:t>Tento dodatek je vyhotoven v</w:t>
      </w:r>
      <w:r>
        <w:rPr>
          <w:b w:val="0"/>
          <w:bCs/>
        </w:rPr>
        <w:t>e dvou</w:t>
      </w:r>
      <w:r w:rsidRPr="00215BBB">
        <w:rPr>
          <w:b w:val="0"/>
          <w:bCs/>
        </w:rPr>
        <w:t xml:space="preserve"> stejnopisech, z nichž každý má platnost originálu. </w:t>
      </w:r>
      <w:r>
        <w:rPr>
          <w:b w:val="0"/>
          <w:bCs/>
        </w:rPr>
        <w:t>Jeden</w:t>
      </w:r>
      <w:r w:rsidRPr="00215BBB">
        <w:rPr>
          <w:b w:val="0"/>
          <w:bCs/>
        </w:rPr>
        <w:t xml:space="preserve"> stejnopis přebírá pachtýř a jeden je určen pro propachtovatele.</w:t>
      </w:r>
    </w:p>
    <w:p w:rsidR="00692A83" w:rsidRPr="00215BBB" w:rsidRDefault="00692A83" w:rsidP="00692A83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692A83" w:rsidRDefault="00692A83" w:rsidP="00692A83">
      <w:pPr>
        <w:pStyle w:val="Zkladntextodsazen2"/>
        <w:spacing w:after="0" w:line="240" w:lineRule="auto"/>
        <w:ind w:left="0"/>
        <w:rPr>
          <w:bCs/>
        </w:rPr>
      </w:pPr>
      <w:r>
        <w:rPr>
          <w:bCs/>
        </w:rPr>
        <w:t>6</w:t>
      </w:r>
      <w:r w:rsidRPr="005B598A">
        <w:rPr>
          <w:bCs/>
        </w:rPr>
        <w:t>. Ostatní ustanovení smlouvy nejsou tímto dodatk</w:t>
      </w:r>
      <w:r>
        <w:rPr>
          <w:bCs/>
        </w:rPr>
        <w:t>em č. 5</w:t>
      </w:r>
      <w:r w:rsidRPr="005B598A">
        <w:rPr>
          <w:bCs/>
        </w:rPr>
        <w:t xml:space="preserve"> dotčena.</w:t>
      </w:r>
    </w:p>
    <w:p w:rsidR="00692A83" w:rsidRPr="00610DE8" w:rsidRDefault="00692A83" w:rsidP="00692A83">
      <w:pPr>
        <w:pStyle w:val="Zkladntextodsazen2"/>
        <w:spacing w:after="0" w:line="240" w:lineRule="auto"/>
        <w:ind w:left="0"/>
        <w:rPr>
          <w:bCs/>
        </w:rPr>
      </w:pPr>
      <w:r>
        <w:rPr>
          <w:bCs/>
        </w:rPr>
        <w:br/>
      </w:r>
      <w:r>
        <w:t>7</w:t>
      </w:r>
      <w:r w:rsidRPr="00215BBB">
        <w:t xml:space="preserve">. Smluvní strany po přečtení tohoto dodatku prohlašují, že </w:t>
      </w:r>
      <w:r>
        <w:t xml:space="preserve">s jeho obsahem souhlasí a že je </w:t>
      </w:r>
      <w:r w:rsidRPr="00215BBB">
        <w:t>shodným projevem jejich vážné a svobodné vůle, a na důkaz toho připojují své podpisy.</w:t>
      </w:r>
    </w:p>
    <w:p w:rsidR="00692A83" w:rsidRPr="00215BBB" w:rsidRDefault="00692A83" w:rsidP="00692A83">
      <w:pPr>
        <w:tabs>
          <w:tab w:val="left" w:pos="568"/>
        </w:tabs>
        <w:jc w:val="both"/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</w:pPr>
      <w:r>
        <w:t xml:space="preserve">V Českých Budějovicích, dne </w:t>
      </w: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Pr="00F57124" w:rsidRDefault="00692A83" w:rsidP="00692A83">
      <w:pPr>
        <w:jc w:val="both"/>
        <w:rPr>
          <w:sz w:val="22"/>
          <w:szCs w:val="22"/>
        </w:rPr>
      </w:pPr>
    </w:p>
    <w:p w:rsidR="00692A83" w:rsidRPr="00F57124" w:rsidRDefault="00692A83" w:rsidP="00692A83">
      <w:pPr>
        <w:jc w:val="both"/>
        <w:rPr>
          <w:sz w:val="22"/>
          <w:szCs w:val="22"/>
        </w:rPr>
      </w:pPr>
    </w:p>
    <w:p w:rsidR="00692A83" w:rsidRPr="00F57124" w:rsidRDefault="00692A83" w:rsidP="00692A83">
      <w:pPr>
        <w:tabs>
          <w:tab w:val="left" w:pos="5529"/>
        </w:tabs>
        <w:jc w:val="both"/>
      </w:pPr>
      <w:r w:rsidRPr="00F57124">
        <w:t>…………………………………..</w:t>
      </w:r>
      <w:r w:rsidRPr="00F57124">
        <w:tab/>
        <w:t>…………………………………….</w:t>
      </w:r>
    </w:p>
    <w:p w:rsidR="00692A83" w:rsidRPr="00F57124" w:rsidRDefault="00692A83" w:rsidP="00692A83">
      <w:pPr>
        <w:tabs>
          <w:tab w:val="left" w:pos="5529"/>
        </w:tabs>
        <w:rPr>
          <w:i/>
        </w:rPr>
      </w:pPr>
      <w:r>
        <w:rPr>
          <w:i/>
        </w:rPr>
        <w:t>Ing. Eva Schmidtmajerová CSc.</w:t>
      </w:r>
      <w:r>
        <w:rPr>
          <w:i/>
        </w:rPr>
        <w:tab/>
        <w:t>Novohradské hory spol. s.r.o.</w:t>
      </w:r>
      <w:r w:rsidRPr="00F57124">
        <w:rPr>
          <w:i/>
        </w:rPr>
        <w:t xml:space="preserve">      </w:t>
      </w:r>
    </w:p>
    <w:p w:rsidR="00692A83" w:rsidRPr="00F57124" w:rsidRDefault="00692A83" w:rsidP="00692A83">
      <w:pPr>
        <w:tabs>
          <w:tab w:val="left" w:pos="5529"/>
        </w:tabs>
        <w:jc w:val="both"/>
      </w:pPr>
      <w:r w:rsidRPr="00F57124">
        <w:t xml:space="preserve">ředitelka Krajského pozemkového úřadu              </w:t>
      </w:r>
      <w:r>
        <w:t xml:space="preserve">            Mgr. Markéta Kypetová</w:t>
      </w:r>
    </w:p>
    <w:p w:rsidR="00692A83" w:rsidRPr="00F57124" w:rsidRDefault="00692A83" w:rsidP="00692A83">
      <w:pPr>
        <w:tabs>
          <w:tab w:val="left" w:pos="5529"/>
        </w:tabs>
        <w:jc w:val="both"/>
        <w:rPr>
          <w:iCs/>
        </w:rPr>
      </w:pPr>
      <w:r w:rsidRPr="00F57124">
        <w:t>pro Jihočeský kraj</w:t>
      </w:r>
      <w:r w:rsidRPr="00F57124">
        <w:rPr>
          <w:iCs/>
        </w:rPr>
        <w:tab/>
      </w:r>
      <w:r>
        <w:rPr>
          <w:iCs/>
        </w:rPr>
        <w:t>jednatelka</w:t>
      </w:r>
    </w:p>
    <w:p w:rsidR="00692A83" w:rsidRPr="00746ECE" w:rsidRDefault="00692A83" w:rsidP="00692A83">
      <w:pPr>
        <w:tabs>
          <w:tab w:val="left" w:pos="5670"/>
        </w:tabs>
        <w:ind w:left="24"/>
        <w:jc w:val="both"/>
        <w:rPr>
          <w:iCs/>
        </w:rPr>
      </w:pPr>
    </w:p>
    <w:p w:rsidR="00692A83" w:rsidRPr="00746ECE" w:rsidRDefault="00692A83" w:rsidP="00692A83">
      <w:pPr>
        <w:tabs>
          <w:tab w:val="left" w:pos="6816"/>
        </w:tabs>
        <w:ind w:left="708" w:firstLine="132"/>
        <w:jc w:val="both"/>
      </w:pPr>
      <w:r>
        <w:rPr>
          <w:iCs/>
        </w:rPr>
        <w:t>propachtovatel                                                                           pachtýř</w:t>
      </w: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pStyle w:val="BodyText3"/>
        <w:rPr>
          <w:bCs/>
          <w:i/>
          <w:sz w:val="22"/>
          <w:szCs w:val="22"/>
          <w:lang w:eastAsia="cs-CZ"/>
        </w:rPr>
      </w:pPr>
      <w:r>
        <w:rPr>
          <w:bCs/>
          <w:sz w:val="22"/>
          <w:szCs w:val="22"/>
        </w:rPr>
        <w:t>Za správnost: Ing. Gabriela Havlíková, DiS.</w:t>
      </w:r>
    </w:p>
    <w:p w:rsidR="00692A83" w:rsidRDefault="00692A83" w:rsidP="00692A83"/>
    <w:p w:rsidR="00692A83" w:rsidRDefault="00692A83" w:rsidP="00692A83"/>
    <w:p w:rsidR="00692A83" w:rsidRPr="00BE1C91" w:rsidRDefault="00692A83" w:rsidP="00692A83">
      <w:pPr>
        <w:rPr>
          <w:sz w:val="24"/>
          <w:szCs w:val="24"/>
        </w:rPr>
      </w:pPr>
      <w:r w:rsidRPr="00BE1C91">
        <w:rPr>
          <w:b/>
          <w:bCs/>
          <w:sz w:val="24"/>
          <w:szCs w:val="24"/>
        </w:rPr>
        <w:t>Česká republika – Státní pozemkový úřad</w:t>
      </w:r>
    </w:p>
    <w:p w:rsidR="00692A83" w:rsidRPr="00BE1C91" w:rsidRDefault="00692A83" w:rsidP="00692A83">
      <w:pPr>
        <w:rPr>
          <w:sz w:val="24"/>
          <w:szCs w:val="24"/>
        </w:rPr>
      </w:pPr>
      <w:r w:rsidRPr="00BE1C91">
        <w:rPr>
          <w:sz w:val="24"/>
          <w:szCs w:val="24"/>
        </w:rPr>
        <w:t>sídlo: Husinecká 1024/11a, 130 00 Praha 3</w:t>
      </w:r>
    </w:p>
    <w:p w:rsidR="00692A83" w:rsidRPr="00BE1C91" w:rsidRDefault="00692A83" w:rsidP="00692A83">
      <w:pPr>
        <w:rPr>
          <w:sz w:val="24"/>
          <w:szCs w:val="24"/>
        </w:rPr>
      </w:pPr>
      <w:r w:rsidRPr="00BE1C91">
        <w:rPr>
          <w:sz w:val="24"/>
          <w:szCs w:val="24"/>
        </w:rPr>
        <w:t>zastoupený Ing. Evou Schmidtmajerovou CSc., ředitelkou Krajského pozemkového úřadu pro Jihočeský kraj</w:t>
      </w:r>
    </w:p>
    <w:p w:rsidR="00692A83" w:rsidRPr="00BE1C91" w:rsidRDefault="00692A83" w:rsidP="00692A83">
      <w:pPr>
        <w:rPr>
          <w:sz w:val="24"/>
          <w:szCs w:val="24"/>
        </w:rPr>
      </w:pPr>
      <w:r w:rsidRPr="00BE1C91">
        <w:rPr>
          <w:sz w:val="24"/>
          <w:szCs w:val="24"/>
        </w:rPr>
        <w:t>adresa: Rudolfovská 80, 370 01, České Budějovice</w:t>
      </w:r>
    </w:p>
    <w:p w:rsidR="00692A83" w:rsidRPr="00BE1C91" w:rsidRDefault="00692A83" w:rsidP="00692A83">
      <w:pPr>
        <w:jc w:val="both"/>
        <w:rPr>
          <w:sz w:val="24"/>
          <w:szCs w:val="24"/>
        </w:rPr>
      </w:pPr>
    </w:p>
    <w:p w:rsidR="00692A83" w:rsidRPr="00BE1C91" w:rsidRDefault="00692A83" w:rsidP="00692A83">
      <w:pPr>
        <w:rPr>
          <w:sz w:val="24"/>
          <w:szCs w:val="24"/>
        </w:rPr>
      </w:pPr>
      <w:r w:rsidRPr="00BE1C91">
        <w:rPr>
          <w:sz w:val="24"/>
          <w:szCs w:val="24"/>
        </w:rPr>
        <w:t>IČO: 01312774</w:t>
      </w:r>
    </w:p>
    <w:p w:rsidR="00692A83" w:rsidRPr="00BE1C91" w:rsidRDefault="00692A83" w:rsidP="00692A83">
      <w:pPr>
        <w:jc w:val="both"/>
        <w:rPr>
          <w:sz w:val="24"/>
          <w:lang w:eastAsia="en-US"/>
        </w:rPr>
      </w:pPr>
      <w:r w:rsidRPr="00BE1C91">
        <w:rPr>
          <w:sz w:val="24"/>
          <w:szCs w:val="24"/>
          <w:lang w:eastAsia="en-US"/>
        </w:rPr>
        <w:t>DIČ:</w:t>
      </w:r>
      <w:r w:rsidRPr="00BE1C91">
        <w:rPr>
          <w:sz w:val="24"/>
          <w:lang w:eastAsia="en-US"/>
        </w:rPr>
        <w:t xml:space="preserve"> CZ01312774</w:t>
      </w:r>
    </w:p>
    <w:p w:rsidR="00692A83" w:rsidRPr="00BE1C91" w:rsidRDefault="00692A83" w:rsidP="00692A83">
      <w:pPr>
        <w:jc w:val="both"/>
        <w:rPr>
          <w:sz w:val="24"/>
          <w:szCs w:val="24"/>
        </w:rPr>
      </w:pPr>
      <w:r w:rsidRPr="00BE1C91">
        <w:rPr>
          <w:sz w:val="24"/>
          <w:szCs w:val="24"/>
        </w:rPr>
        <w:lastRenderedPageBreak/>
        <w:t>bankovní spojení: Česká národní banka</w:t>
      </w:r>
    </w:p>
    <w:p w:rsidR="00692A83" w:rsidRDefault="00692A83" w:rsidP="00692A83">
      <w:pPr>
        <w:jc w:val="both"/>
        <w:rPr>
          <w:sz w:val="24"/>
          <w:szCs w:val="24"/>
        </w:rPr>
      </w:pPr>
      <w:r w:rsidRPr="00BE1C91">
        <w:rPr>
          <w:sz w:val="24"/>
          <w:szCs w:val="24"/>
        </w:rPr>
        <w:t>číslo účtu: 50016-3723001/0710</w:t>
      </w: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3438"/>
        </w:tabs>
        <w:jc w:val="both"/>
        <w:rPr>
          <w:sz w:val="24"/>
          <w:szCs w:val="24"/>
        </w:rPr>
      </w:pPr>
      <w:r>
        <w:rPr>
          <w:sz w:val="24"/>
          <w:szCs w:val="24"/>
        </w:rPr>
        <w:t>(dále jen „propachtovat</w:t>
      </w:r>
      <w:r w:rsidRPr="00BE1C91">
        <w:rPr>
          <w:sz w:val="24"/>
          <w:szCs w:val="24"/>
        </w:rPr>
        <w:t>el“)</w:t>
      </w:r>
      <w:r>
        <w:rPr>
          <w:sz w:val="24"/>
          <w:szCs w:val="24"/>
        </w:rPr>
        <w:tab/>
      </w:r>
    </w:p>
    <w:p w:rsidR="00692A83" w:rsidRDefault="00692A83" w:rsidP="00692A83">
      <w:pPr>
        <w:tabs>
          <w:tab w:val="left" w:pos="3438"/>
        </w:tabs>
        <w:jc w:val="both"/>
        <w:rPr>
          <w:sz w:val="24"/>
          <w:szCs w:val="24"/>
        </w:rPr>
      </w:pPr>
    </w:p>
    <w:p w:rsidR="00692A83" w:rsidRPr="00BE1C91" w:rsidRDefault="00692A83" w:rsidP="00692A83">
      <w:pPr>
        <w:jc w:val="both"/>
        <w:rPr>
          <w:sz w:val="24"/>
          <w:szCs w:val="24"/>
        </w:rPr>
      </w:pPr>
      <w:r w:rsidRPr="00BE1C91">
        <w:rPr>
          <w:sz w:val="24"/>
          <w:szCs w:val="24"/>
        </w:rPr>
        <w:t>– na straně jedné –</w:t>
      </w:r>
    </w:p>
    <w:p w:rsidR="00692A83" w:rsidRPr="00BE1C91" w:rsidRDefault="00692A83" w:rsidP="00692A83">
      <w:pPr>
        <w:jc w:val="both"/>
      </w:pPr>
    </w:p>
    <w:p w:rsidR="00692A83" w:rsidRPr="00E859E4" w:rsidRDefault="00692A83" w:rsidP="00692A83">
      <w:pPr>
        <w:tabs>
          <w:tab w:val="left" w:pos="8200"/>
        </w:tabs>
        <w:jc w:val="both"/>
        <w:rPr>
          <w:sz w:val="24"/>
        </w:rPr>
      </w:pPr>
      <w:r w:rsidRPr="00E859E4">
        <w:rPr>
          <w:sz w:val="24"/>
        </w:rPr>
        <w:t>a</w:t>
      </w:r>
      <w:r>
        <w:rPr>
          <w:sz w:val="24"/>
        </w:rPr>
        <w:tab/>
      </w:r>
    </w:p>
    <w:p w:rsidR="00692A83" w:rsidRPr="00E859E4" w:rsidRDefault="00692A83" w:rsidP="00692A83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692A83" w:rsidRPr="005447C7" w:rsidRDefault="00692A83" w:rsidP="00692A83">
      <w:pPr>
        <w:pStyle w:val="Zkladntext3"/>
        <w:rPr>
          <w:b/>
          <w:szCs w:val="24"/>
        </w:rPr>
      </w:pPr>
      <w:r>
        <w:rPr>
          <w:b/>
          <w:szCs w:val="24"/>
        </w:rPr>
        <w:t>Novohradské hory, spol. s.r.o.</w:t>
      </w:r>
    </w:p>
    <w:p w:rsidR="00692A83" w:rsidRPr="005447C7" w:rsidRDefault="00692A83" w:rsidP="00692A83">
      <w:pPr>
        <w:pStyle w:val="Zkladntext3"/>
        <w:rPr>
          <w:szCs w:val="24"/>
        </w:rPr>
      </w:pPr>
      <w:r>
        <w:rPr>
          <w:szCs w:val="24"/>
        </w:rPr>
        <w:t>sídlo: Nové Hrady 137, 373 33 Nové Hrady</w:t>
      </w:r>
    </w:p>
    <w:p w:rsidR="00692A83" w:rsidRPr="005447C7" w:rsidRDefault="00692A83" w:rsidP="00692A83">
      <w:pPr>
        <w:pStyle w:val="Zkladntext3"/>
        <w:rPr>
          <w:szCs w:val="24"/>
        </w:rPr>
      </w:pPr>
      <w:r w:rsidRPr="005447C7">
        <w:rPr>
          <w:szCs w:val="24"/>
        </w:rPr>
        <w:t xml:space="preserve">IČO: </w:t>
      </w:r>
      <w:r>
        <w:rPr>
          <w:szCs w:val="24"/>
        </w:rPr>
        <w:t>63250241</w:t>
      </w:r>
    </w:p>
    <w:p w:rsidR="00692A83" w:rsidRPr="005447C7" w:rsidRDefault="00692A83" w:rsidP="00692A83">
      <w:pPr>
        <w:pStyle w:val="Zkladntext3"/>
        <w:rPr>
          <w:szCs w:val="24"/>
        </w:rPr>
      </w:pPr>
      <w:proofErr w:type="gramStart"/>
      <w:r w:rsidRPr="005447C7">
        <w:rPr>
          <w:szCs w:val="24"/>
        </w:rPr>
        <w:t>zapsán(a) v obchodním</w:t>
      </w:r>
      <w:proofErr w:type="gramEnd"/>
      <w:r w:rsidRPr="005447C7">
        <w:rPr>
          <w:szCs w:val="24"/>
        </w:rPr>
        <w:t xml:space="preserve"> rejstříku vedeném Krajským soudem</w:t>
      </w:r>
      <w:r>
        <w:rPr>
          <w:szCs w:val="24"/>
        </w:rPr>
        <w:t xml:space="preserve"> v Českých Budějovicích, oddíl C, vložka 5202</w:t>
      </w:r>
    </w:p>
    <w:p w:rsidR="00692A83" w:rsidRDefault="00692A83" w:rsidP="00692A83">
      <w:pPr>
        <w:pStyle w:val="Zkladntext3"/>
        <w:rPr>
          <w:szCs w:val="24"/>
        </w:rPr>
      </w:pPr>
      <w:r w:rsidRPr="005447C7">
        <w:rPr>
          <w:szCs w:val="24"/>
        </w:rPr>
        <w:t xml:space="preserve">osoba oprávněná jednat za právnickou osobu </w:t>
      </w:r>
      <w:r>
        <w:rPr>
          <w:szCs w:val="24"/>
        </w:rPr>
        <w:t>Mgr. Markéta Kypetová</w:t>
      </w:r>
      <w:r w:rsidRPr="005447C7">
        <w:rPr>
          <w:szCs w:val="24"/>
        </w:rPr>
        <w:t xml:space="preserve">, </w:t>
      </w:r>
      <w:r>
        <w:rPr>
          <w:szCs w:val="24"/>
        </w:rPr>
        <w:t>jednatelka</w:t>
      </w:r>
    </w:p>
    <w:p w:rsidR="00692A83" w:rsidRPr="005447C7" w:rsidRDefault="00692A83" w:rsidP="00692A83">
      <w:pPr>
        <w:pStyle w:val="Zkladntext3"/>
        <w:rPr>
          <w:szCs w:val="24"/>
        </w:rPr>
      </w:pPr>
    </w:p>
    <w:p w:rsidR="00692A83" w:rsidRDefault="00692A83" w:rsidP="00692A83">
      <w:pPr>
        <w:pStyle w:val="Zkladntext3"/>
        <w:rPr>
          <w:szCs w:val="24"/>
        </w:rPr>
      </w:pPr>
      <w:r w:rsidRPr="00E859E4">
        <w:rPr>
          <w:szCs w:val="24"/>
        </w:rPr>
        <w:t>(dále jen „pachtýř“)</w:t>
      </w:r>
    </w:p>
    <w:p w:rsidR="00692A83" w:rsidRDefault="00692A83" w:rsidP="00692A83">
      <w:pPr>
        <w:pStyle w:val="Zkladntext3"/>
        <w:rPr>
          <w:szCs w:val="24"/>
        </w:rPr>
      </w:pPr>
    </w:p>
    <w:p w:rsidR="00692A83" w:rsidRPr="00E859E4" w:rsidRDefault="00692A83" w:rsidP="00692A83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692A83" w:rsidRPr="00E859E4" w:rsidRDefault="00692A83" w:rsidP="00692A83">
      <w:pPr>
        <w:pStyle w:val="Zpat"/>
        <w:tabs>
          <w:tab w:val="clear" w:pos="4536"/>
          <w:tab w:val="clear" w:pos="9072"/>
        </w:tabs>
      </w:pPr>
    </w:p>
    <w:p w:rsidR="00692A83" w:rsidRPr="00E859E4" w:rsidRDefault="00692A83" w:rsidP="00692A83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uzavírají podle ustanovení § 2332 a násl. zákona č. 89/2012 Sb., občanský zákoník, (dále jen „NOZ“) tuto</w:t>
      </w:r>
    </w:p>
    <w:p w:rsidR="00692A83" w:rsidRDefault="00692A83" w:rsidP="00692A83">
      <w:pPr>
        <w:jc w:val="center"/>
        <w:rPr>
          <w:sz w:val="28"/>
          <w:szCs w:val="28"/>
        </w:rPr>
      </w:pPr>
    </w:p>
    <w:p w:rsidR="00692A83" w:rsidRPr="00E859E4" w:rsidRDefault="00692A83" w:rsidP="00692A83">
      <w:pPr>
        <w:jc w:val="center"/>
        <w:rPr>
          <w:sz w:val="28"/>
          <w:szCs w:val="28"/>
        </w:rPr>
      </w:pPr>
    </w:p>
    <w:p w:rsidR="00692A83" w:rsidRPr="00E859E4" w:rsidRDefault="00692A83" w:rsidP="00692A83">
      <w:pPr>
        <w:pStyle w:val="Nadpis2"/>
      </w:pPr>
      <w:r w:rsidRPr="00E859E4">
        <w:t>PACHTOVNÍ SMLOUVU</w:t>
      </w:r>
    </w:p>
    <w:p w:rsidR="00692A83" w:rsidRPr="00887ECD" w:rsidRDefault="00692A83" w:rsidP="00692A83">
      <w:pPr>
        <w:tabs>
          <w:tab w:val="left" w:pos="3219"/>
          <w:tab w:val="center" w:pos="4535"/>
        </w:tabs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887ECD">
        <w:rPr>
          <w:b/>
          <w:bCs/>
          <w:sz w:val="32"/>
          <w:szCs w:val="32"/>
        </w:rPr>
        <w:t xml:space="preserve">č. </w:t>
      </w:r>
      <w:r>
        <w:rPr>
          <w:b/>
          <w:bCs/>
          <w:sz w:val="32"/>
          <w:szCs w:val="32"/>
        </w:rPr>
        <w:t xml:space="preserve">13N14/05  </w:t>
      </w:r>
    </w:p>
    <w:p w:rsidR="00692A83" w:rsidRPr="00E859E4" w:rsidRDefault="00692A83" w:rsidP="00692A83">
      <w:pPr>
        <w:jc w:val="center"/>
        <w:rPr>
          <w:sz w:val="28"/>
          <w:szCs w:val="28"/>
        </w:rPr>
      </w:pPr>
    </w:p>
    <w:p w:rsidR="00692A83" w:rsidRPr="00E859E4" w:rsidRDefault="00692A83" w:rsidP="00692A83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692A83" w:rsidRPr="00E859E4" w:rsidRDefault="00692A83" w:rsidP="00692A83">
      <w:pPr>
        <w:jc w:val="center"/>
        <w:rPr>
          <w:b/>
          <w:sz w:val="24"/>
          <w:szCs w:val="24"/>
        </w:rPr>
      </w:pPr>
    </w:p>
    <w:p w:rsidR="00692A83" w:rsidRPr="00584983" w:rsidRDefault="00692A83" w:rsidP="00692A83">
      <w:pPr>
        <w:ind w:firstLine="708"/>
        <w:jc w:val="both"/>
        <w:rPr>
          <w:sz w:val="24"/>
          <w:szCs w:val="24"/>
        </w:rPr>
      </w:pPr>
      <w:r w:rsidRPr="00584983">
        <w:rPr>
          <w:sz w:val="24"/>
          <w:szCs w:val="24"/>
        </w:rPr>
        <w:t>Tato smlouva navazuje na dohodu o zaplacení úhrady za užívání nemovité věci č. 13N14/05, které předcházela nájemní smlouva č. 92N05/05.</w:t>
      </w:r>
    </w:p>
    <w:p w:rsidR="00692A83" w:rsidRDefault="00692A83" w:rsidP="00692A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Propachtovatel je ve smyslu zákona č. 503/2012 Sb., o Státním pozemkovém úřadu a o změně některých souvisejících zákonů, ve znění pozdějších předpisů, příslušný hospodařit s </w:t>
      </w:r>
      <w:proofErr w:type="gramStart"/>
      <w:r w:rsidRPr="00E859E4">
        <w:rPr>
          <w:sz w:val="24"/>
          <w:szCs w:val="24"/>
        </w:rPr>
        <w:t>tímto</w:t>
      </w:r>
      <w:r w:rsidRPr="00E859E4">
        <w:rPr>
          <w:i/>
          <w:sz w:val="24"/>
          <w:szCs w:val="24"/>
        </w:rPr>
        <w:t>(těmito</w:t>
      </w:r>
      <w:proofErr w:type="gramEnd"/>
      <w:r w:rsidRPr="00E859E4">
        <w:rPr>
          <w:i/>
          <w:sz w:val="24"/>
          <w:szCs w:val="24"/>
        </w:rPr>
        <w:t>)</w:t>
      </w:r>
      <w:r w:rsidRPr="00E859E4">
        <w:rPr>
          <w:sz w:val="24"/>
          <w:szCs w:val="24"/>
        </w:rPr>
        <w:t xml:space="preserve"> zemědělským</w:t>
      </w:r>
      <w:r w:rsidRPr="00E859E4">
        <w:rPr>
          <w:i/>
          <w:sz w:val="24"/>
          <w:szCs w:val="24"/>
        </w:rPr>
        <w:t>(mi)</w:t>
      </w:r>
      <w:r w:rsidRPr="00E859E4">
        <w:rPr>
          <w:sz w:val="24"/>
          <w:szCs w:val="24"/>
        </w:rPr>
        <w:t xml:space="preserve"> pozemkem</w:t>
      </w:r>
      <w:r w:rsidRPr="00E859E4">
        <w:rPr>
          <w:i/>
          <w:sz w:val="24"/>
          <w:szCs w:val="24"/>
        </w:rPr>
        <w:t>(ky)</w:t>
      </w:r>
      <w:r w:rsidRPr="00E859E4">
        <w:rPr>
          <w:sz w:val="24"/>
          <w:szCs w:val="24"/>
        </w:rPr>
        <w:t xml:space="preserve"> ve vlastnictví státu vedeným</w:t>
      </w:r>
      <w:r w:rsidRPr="00E859E4">
        <w:rPr>
          <w:i/>
          <w:sz w:val="24"/>
          <w:szCs w:val="24"/>
        </w:rPr>
        <w:t>(ými)</w:t>
      </w:r>
      <w:r w:rsidRPr="00E859E4">
        <w:rPr>
          <w:sz w:val="24"/>
          <w:szCs w:val="24"/>
        </w:rPr>
        <w:t xml:space="preserve"> </w:t>
      </w:r>
      <w:r w:rsidRPr="00AD31A7">
        <w:rPr>
          <w:sz w:val="24"/>
          <w:szCs w:val="24"/>
        </w:rPr>
        <w:t>u Katastrálního úřadu pro Jihočeský kraj Katastrálního pracoviště České Budějovice.</w:t>
      </w:r>
    </w:p>
    <w:p w:rsidR="00692A83" w:rsidRDefault="00692A83" w:rsidP="00692A83">
      <w:pPr>
        <w:ind w:firstLine="708"/>
        <w:jc w:val="both"/>
        <w:rPr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29"/>
        <w:gridCol w:w="1820"/>
        <w:gridCol w:w="1250"/>
        <w:gridCol w:w="1160"/>
        <w:gridCol w:w="1910"/>
      </w:tblGrid>
      <w:tr w:rsidR="00692A83" w:rsidRPr="00E859E4" w:rsidTr="009D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obec</w:t>
            </w:r>
          </w:p>
        </w:tc>
        <w:tc>
          <w:tcPr>
            <w:tcW w:w="1629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kat. </w:t>
            </w:r>
            <w:proofErr w:type="gramStart"/>
            <w:r w:rsidRPr="00E859E4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82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druh evidence</w:t>
            </w:r>
          </w:p>
        </w:tc>
        <w:tc>
          <w:tcPr>
            <w:tcW w:w="125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16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výměra</w:t>
            </w:r>
          </w:p>
        </w:tc>
        <w:tc>
          <w:tcPr>
            <w:tcW w:w="191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druh pozemku</w:t>
            </w:r>
          </w:p>
        </w:tc>
      </w:tr>
      <w:tr w:rsidR="00692A83" w:rsidRPr="00137FA0" w:rsidTr="009D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 w:rsidRPr="00137FA0">
              <w:rPr>
                <w:i/>
                <w:sz w:val="24"/>
                <w:szCs w:val="24"/>
              </w:rPr>
              <w:t>Nové Hrady</w:t>
            </w:r>
          </w:p>
        </w:tc>
        <w:tc>
          <w:tcPr>
            <w:tcW w:w="1629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Údolí u Nových</w:t>
            </w:r>
            <w:r w:rsidRPr="00137FA0">
              <w:rPr>
                <w:i/>
                <w:sz w:val="24"/>
                <w:szCs w:val="24"/>
              </w:rPr>
              <w:t xml:space="preserve"> Hrad</w:t>
            </w:r>
            <w:r>
              <w:rPr>
                <w:i/>
                <w:sz w:val="24"/>
                <w:szCs w:val="24"/>
              </w:rPr>
              <w:t>ů</w:t>
            </w:r>
          </w:p>
        </w:tc>
        <w:tc>
          <w:tcPr>
            <w:tcW w:w="182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 w:rsidRPr="00137FA0">
              <w:rPr>
                <w:i/>
                <w:sz w:val="24"/>
                <w:szCs w:val="24"/>
              </w:rPr>
              <w:t>KN</w:t>
            </w:r>
          </w:p>
        </w:tc>
        <w:tc>
          <w:tcPr>
            <w:tcW w:w="125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257/5</w:t>
            </w:r>
          </w:p>
        </w:tc>
        <w:tc>
          <w:tcPr>
            <w:tcW w:w="116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10 883</w:t>
            </w:r>
          </w:p>
        </w:tc>
        <w:tc>
          <w:tcPr>
            <w:tcW w:w="191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Trvalý travní porost</w:t>
            </w:r>
          </w:p>
        </w:tc>
      </w:tr>
    </w:tbl>
    <w:p w:rsidR="00692A83" w:rsidRDefault="00692A83" w:rsidP="00692A83">
      <w:pPr>
        <w:pStyle w:val="adresa"/>
        <w:tabs>
          <w:tab w:val="clear" w:pos="3402"/>
          <w:tab w:val="clear" w:pos="6237"/>
          <w:tab w:val="left" w:pos="568"/>
        </w:tabs>
        <w:rPr>
          <w:iCs/>
          <w:lang w:eastAsia="cs-CZ"/>
        </w:rPr>
      </w:pPr>
      <w:r>
        <w:rPr>
          <w:iCs/>
          <w:lang w:eastAsia="cs-CZ"/>
        </w:rPr>
        <w:tab/>
      </w:r>
      <w:r>
        <w:rPr>
          <w:iCs/>
          <w:lang w:eastAsia="cs-CZ"/>
        </w:rPr>
        <w:tab/>
      </w:r>
    </w:p>
    <w:p w:rsidR="00692A83" w:rsidRPr="00E859E4" w:rsidRDefault="00692A83" w:rsidP="00692A83">
      <w:pPr>
        <w:pStyle w:val="adresa"/>
        <w:tabs>
          <w:tab w:val="clear" w:pos="3402"/>
          <w:tab w:val="clear" w:pos="6237"/>
          <w:tab w:val="left" w:pos="568"/>
        </w:tabs>
        <w:rPr>
          <w:iCs/>
          <w:lang w:eastAsia="cs-CZ"/>
        </w:rPr>
      </w:pPr>
      <w:r>
        <w:rPr>
          <w:iCs/>
          <w:lang w:eastAsia="cs-CZ"/>
        </w:rPr>
        <w:tab/>
        <w:t xml:space="preserve">Grafické zobrazení </w:t>
      </w:r>
      <w:r w:rsidRPr="00F0419B">
        <w:rPr>
          <w:iCs/>
          <w:lang w:eastAsia="cs-CZ"/>
        </w:rPr>
        <w:t>předmětu pachtu je</w:t>
      </w:r>
      <w:r>
        <w:rPr>
          <w:iCs/>
          <w:lang w:eastAsia="cs-CZ"/>
        </w:rPr>
        <w:t xml:space="preserve"> uvedeno v grafické příloze této pachtovní smlouvy.</w:t>
      </w:r>
    </w:p>
    <w:p w:rsidR="00692A83" w:rsidRDefault="00692A83" w:rsidP="00692A83">
      <w:pPr>
        <w:pStyle w:val="adresa"/>
        <w:tabs>
          <w:tab w:val="clear" w:pos="3402"/>
          <w:tab w:val="clear" w:pos="6237"/>
          <w:tab w:val="left" w:pos="2431"/>
        </w:tabs>
        <w:rPr>
          <w:iCs/>
          <w:lang w:eastAsia="cs-CZ"/>
        </w:rPr>
      </w:pPr>
    </w:p>
    <w:p w:rsidR="00692A83" w:rsidRDefault="00692A83" w:rsidP="00692A83">
      <w:pPr>
        <w:pStyle w:val="adresa"/>
        <w:tabs>
          <w:tab w:val="clear" w:pos="3402"/>
          <w:tab w:val="clear" w:pos="6237"/>
          <w:tab w:val="left" w:pos="2431"/>
        </w:tabs>
        <w:rPr>
          <w:iCs/>
          <w:lang w:eastAsia="cs-CZ"/>
        </w:rPr>
      </w:pPr>
    </w:p>
    <w:p w:rsidR="00692A83" w:rsidRPr="00E859E4" w:rsidRDefault="00692A83" w:rsidP="00692A83">
      <w:pPr>
        <w:pStyle w:val="Nadpis4"/>
      </w:pPr>
      <w:r w:rsidRPr="00E859E4">
        <w:t>Čl. II</w:t>
      </w:r>
    </w:p>
    <w:p w:rsidR="00692A83" w:rsidRPr="00E859E4" w:rsidRDefault="00692A83" w:rsidP="00692A83">
      <w:pPr>
        <w:tabs>
          <w:tab w:val="left" w:pos="568"/>
        </w:tabs>
        <w:jc w:val="center"/>
        <w:rPr>
          <w:sz w:val="24"/>
          <w:szCs w:val="24"/>
        </w:rPr>
      </w:pPr>
    </w:p>
    <w:p w:rsidR="00692A83" w:rsidRPr="00E859E4" w:rsidRDefault="00692A83" w:rsidP="00692A83">
      <w:pPr>
        <w:pStyle w:val="Zkladntext2"/>
      </w:pPr>
      <w:r w:rsidRPr="00E859E4">
        <w:tab/>
        <w:t>Propachtovatel přenechává pachtýři pozemek</w:t>
      </w:r>
      <w:r w:rsidRPr="00E859E4">
        <w:rPr>
          <w:i/>
          <w:iCs/>
        </w:rPr>
        <w:t>(y)</w:t>
      </w:r>
      <w:r w:rsidRPr="00E859E4">
        <w:t xml:space="preserve"> </w:t>
      </w:r>
      <w:proofErr w:type="gramStart"/>
      <w:r w:rsidRPr="00E859E4">
        <w:t>uvedený</w:t>
      </w:r>
      <w:r w:rsidRPr="00E859E4">
        <w:rPr>
          <w:i/>
          <w:iCs/>
        </w:rPr>
        <w:t>(é)</w:t>
      </w:r>
      <w:r w:rsidRPr="00E859E4">
        <w:t xml:space="preserve"> v čl.</w:t>
      </w:r>
      <w:proofErr w:type="gramEnd"/>
      <w:r w:rsidRPr="00E859E4">
        <w:t xml:space="preserve"> I této smlouvy do užívání za účelem:</w:t>
      </w:r>
    </w:p>
    <w:p w:rsidR="00692A83" w:rsidRPr="00CB1A8D" w:rsidRDefault="00692A83" w:rsidP="00692A83">
      <w:pPr>
        <w:widowControl/>
        <w:numPr>
          <w:ilvl w:val="0"/>
          <w:numId w:val="3"/>
        </w:numPr>
        <w:tabs>
          <w:tab w:val="left" w:pos="568"/>
        </w:tabs>
        <w:autoSpaceDE/>
        <w:autoSpaceDN/>
        <w:adjustRightInd/>
        <w:jc w:val="both"/>
        <w:rPr>
          <w:sz w:val="24"/>
          <w:szCs w:val="24"/>
        </w:rPr>
      </w:pPr>
      <w:r w:rsidRPr="00E859E4">
        <w:rPr>
          <w:sz w:val="24"/>
          <w:szCs w:val="24"/>
        </w:rPr>
        <w:lastRenderedPageBreak/>
        <w:t xml:space="preserve">provozování zemědělské </w:t>
      </w:r>
      <w:r>
        <w:rPr>
          <w:sz w:val="24"/>
          <w:szCs w:val="24"/>
        </w:rPr>
        <w:t>činnosti</w:t>
      </w:r>
    </w:p>
    <w:p w:rsidR="00692A83" w:rsidRDefault="00692A83" w:rsidP="00692A83">
      <w:pPr>
        <w:tabs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692A83" w:rsidRPr="00E859E4" w:rsidRDefault="00692A83" w:rsidP="00692A83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692A83" w:rsidRPr="00E859E4" w:rsidRDefault="00692A83" w:rsidP="00692A83">
      <w:pPr>
        <w:pStyle w:val="Zkladntext2"/>
      </w:pPr>
      <w:r w:rsidRPr="00E859E4">
        <w:t>Pachtýř je povinen:</w:t>
      </w:r>
    </w:p>
    <w:p w:rsidR="00692A83" w:rsidRPr="00E859E4" w:rsidRDefault="00692A83" w:rsidP="00692A83">
      <w:pPr>
        <w:tabs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 xml:space="preserve">a) užívat </w:t>
      </w:r>
      <w:proofErr w:type="gramStart"/>
      <w:r w:rsidRPr="00E859E4">
        <w:t>pozemek</w:t>
      </w:r>
      <w:r w:rsidRPr="00E859E4">
        <w:rPr>
          <w:i/>
        </w:rPr>
        <w:t>(y)</w:t>
      </w:r>
      <w:r w:rsidRPr="00E859E4">
        <w:t xml:space="preserve"> řádně</w:t>
      </w:r>
      <w:proofErr w:type="gramEnd"/>
      <w:r w:rsidRPr="00E859E4">
        <w:t xml:space="preserve"> v souladu s jeho</w:t>
      </w:r>
      <w:r w:rsidRPr="00E859E4">
        <w:rPr>
          <w:i/>
        </w:rPr>
        <w:t>(jejich)</w:t>
      </w:r>
      <w:r w:rsidRPr="00E859E4">
        <w:t xml:space="preserve"> účelovým určením, hospodařit na něm</w:t>
      </w:r>
      <w:r w:rsidRPr="00E859E4">
        <w:rPr>
          <w:i/>
        </w:rPr>
        <w:t>(nich)</w:t>
      </w:r>
      <w:r w:rsidRPr="00E859E4"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692A83" w:rsidRPr="00E859E4" w:rsidRDefault="00692A83" w:rsidP="00692A83">
      <w:pPr>
        <w:pStyle w:val="Zkladntextodsazen2"/>
        <w:ind w:left="0" w:firstLine="567"/>
      </w:pPr>
      <w:r w:rsidRPr="00E859E4">
        <w:t>b) dodržovat povinnosti vyplývající ze zákona č. 326/2004 Sb., o rostlinolékařské péči a o změně některých souvisejících zákonů, ve znění pozdějších předpisů,</w:t>
      </w:r>
    </w:p>
    <w:p w:rsidR="00692A83" w:rsidRPr="00E859E4" w:rsidRDefault="00692A83" w:rsidP="00692A83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 xml:space="preserve">d) umožnit propachtovateli provádění kontroly k bodům a) až c) formou nahlédnutí do evidence rozborů a vstupem na </w:t>
      </w:r>
      <w:proofErr w:type="gramStart"/>
      <w:r w:rsidRPr="00E859E4">
        <w:t>pozemek</w:t>
      </w:r>
      <w:r w:rsidRPr="00E859E4">
        <w:rPr>
          <w:i/>
        </w:rPr>
        <w:t>(y)</w:t>
      </w:r>
      <w:r w:rsidRPr="00E859E4">
        <w:t>,</w:t>
      </w:r>
      <w:proofErr w:type="gramEnd"/>
    </w:p>
    <w:p w:rsidR="00692A83" w:rsidRDefault="00692A83" w:rsidP="00692A83">
      <w:pPr>
        <w:pStyle w:val="Zkladntext2"/>
        <w:tabs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>f) provádět podle podmínek sběr kamene,</w:t>
      </w:r>
    </w:p>
    <w:p w:rsidR="00692A83" w:rsidRPr="00E859E4" w:rsidRDefault="00692A83" w:rsidP="00692A83">
      <w:pPr>
        <w:pStyle w:val="Zkladntext2"/>
        <w:tabs>
          <w:tab w:val="left" w:pos="567"/>
        </w:tabs>
      </w:pPr>
      <w:r w:rsidRPr="00E859E4">
        <w:tab/>
        <w:t xml:space="preserve">g) vyžádat si souhlas propachtovatele při realizaci zúrodňovacích opatření a zakládání trvalých porostů na </w:t>
      </w:r>
      <w:proofErr w:type="gramStart"/>
      <w:r w:rsidRPr="00E859E4">
        <w:t>pozemku</w:t>
      </w:r>
      <w:r w:rsidRPr="00E859E4">
        <w:rPr>
          <w:i/>
        </w:rPr>
        <w:t>(cích</w:t>
      </w:r>
      <w:proofErr w:type="gramEnd"/>
      <w:r w:rsidRPr="00E859E4">
        <w:rPr>
          <w:i/>
        </w:rPr>
        <w:t>)</w:t>
      </w:r>
      <w:r w:rsidRPr="00E859E4">
        <w:t xml:space="preserve"> nebo při provádění změny druhu pozemku,</w:t>
      </w:r>
    </w:p>
    <w:p w:rsidR="00692A83" w:rsidRPr="00E859E4" w:rsidRDefault="00692A83" w:rsidP="00692A83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h) trpět věcná břemena, resp. služebnosti spojené s  pozemkem</w:t>
      </w:r>
      <w:r w:rsidRPr="00E859E4">
        <w:rPr>
          <w:i/>
          <w:sz w:val="24"/>
          <w:szCs w:val="24"/>
        </w:rPr>
        <w:t>(y)</w:t>
      </w:r>
      <w:r w:rsidRPr="00E859E4">
        <w:rPr>
          <w:sz w:val="24"/>
          <w:szCs w:val="24"/>
        </w:rPr>
        <w:t xml:space="preserve">, </w:t>
      </w:r>
      <w:proofErr w:type="gramStart"/>
      <w:r w:rsidRPr="00E859E4">
        <w:rPr>
          <w:sz w:val="24"/>
          <w:szCs w:val="24"/>
        </w:rPr>
        <w:t>jenž</w:t>
      </w:r>
      <w:r w:rsidRPr="00E859E4">
        <w:rPr>
          <w:i/>
          <w:sz w:val="24"/>
          <w:szCs w:val="24"/>
        </w:rPr>
        <w:t>(jež</w:t>
      </w:r>
      <w:proofErr w:type="gramEnd"/>
      <w:r w:rsidRPr="00E859E4">
        <w:rPr>
          <w:i/>
          <w:sz w:val="24"/>
          <w:szCs w:val="24"/>
        </w:rPr>
        <w:t>)</w:t>
      </w:r>
      <w:r w:rsidRPr="00E859E4">
        <w:rPr>
          <w:sz w:val="24"/>
          <w:szCs w:val="24"/>
        </w:rPr>
        <w:t xml:space="preserve"> je</w:t>
      </w:r>
      <w:r w:rsidRPr="00E859E4">
        <w:rPr>
          <w:i/>
          <w:sz w:val="24"/>
          <w:szCs w:val="24"/>
        </w:rPr>
        <w:t>(jsou)</w:t>
      </w:r>
      <w:r w:rsidRPr="00E859E4">
        <w:rPr>
          <w:sz w:val="24"/>
          <w:szCs w:val="24"/>
        </w:rPr>
        <w:t xml:space="preserve"> předmětem pachtu,</w:t>
      </w:r>
    </w:p>
    <w:p w:rsidR="00692A83" w:rsidRPr="00E859E4" w:rsidRDefault="00692A83" w:rsidP="00692A83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 nemovitých věcí za propachtovaný</w:t>
      </w:r>
      <w:r w:rsidRPr="00E859E4">
        <w:rPr>
          <w:i/>
          <w:sz w:val="24"/>
          <w:szCs w:val="24"/>
        </w:rPr>
        <w:t>(é)</w:t>
      </w:r>
      <w:r w:rsidRPr="00E859E4">
        <w:rPr>
          <w:sz w:val="24"/>
          <w:szCs w:val="24"/>
        </w:rPr>
        <w:t xml:space="preserve"> pozemek</w:t>
      </w:r>
      <w:r w:rsidRPr="00E859E4">
        <w:rPr>
          <w:i/>
          <w:sz w:val="24"/>
          <w:szCs w:val="24"/>
        </w:rPr>
        <w:t>(y)</w:t>
      </w:r>
      <w:r w:rsidRPr="00E859E4">
        <w:rPr>
          <w:sz w:val="24"/>
          <w:szCs w:val="24"/>
        </w:rPr>
        <w:t xml:space="preserve">, </w:t>
      </w:r>
      <w:proofErr w:type="gramStart"/>
      <w:r w:rsidRPr="00E859E4">
        <w:rPr>
          <w:sz w:val="24"/>
          <w:szCs w:val="24"/>
        </w:rPr>
        <w:t>jenž</w:t>
      </w:r>
      <w:r w:rsidRPr="00E859E4">
        <w:rPr>
          <w:i/>
          <w:sz w:val="24"/>
          <w:szCs w:val="24"/>
        </w:rPr>
        <w:t>(jež</w:t>
      </w:r>
      <w:proofErr w:type="gramEnd"/>
      <w:r w:rsidRPr="00E859E4">
        <w:rPr>
          <w:i/>
          <w:sz w:val="24"/>
          <w:szCs w:val="24"/>
        </w:rPr>
        <w:t>)</w:t>
      </w:r>
      <w:r w:rsidRPr="00E859E4">
        <w:rPr>
          <w:sz w:val="24"/>
          <w:szCs w:val="24"/>
        </w:rPr>
        <w:t xml:space="preserve"> je</w:t>
      </w:r>
      <w:r w:rsidRPr="00E859E4">
        <w:rPr>
          <w:i/>
          <w:sz w:val="24"/>
          <w:szCs w:val="24"/>
        </w:rPr>
        <w:t>(jsou)</w:t>
      </w:r>
      <w:r w:rsidRPr="00E859E4">
        <w:rPr>
          <w:sz w:val="24"/>
          <w:szCs w:val="24"/>
        </w:rPr>
        <w:t xml:space="preserve"> předmětem pachtu.</w:t>
      </w:r>
    </w:p>
    <w:p w:rsidR="00692A83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92A83" w:rsidRPr="00E859E4" w:rsidRDefault="00692A83" w:rsidP="00692A83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od </w:t>
      </w:r>
      <w:r w:rsidRPr="00137FA0">
        <w:rPr>
          <w:sz w:val="24"/>
          <w:szCs w:val="24"/>
        </w:rPr>
        <w:t xml:space="preserve">od </w:t>
      </w:r>
      <w:proofErr w:type="gramStart"/>
      <w:r>
        <w:rPr>
          <w:b/>
          <w:sz w:val="24"/>
          <w:szCs w:val="24"/>
        </w:rPr>
        <w:t>1.12</w:t>
      </w:r>
      <w:r w:rsidRPr="00137FA0">
        <w:rPr>
          <w:b/>
          <w:sz w:val="24"/>
          <w:szCs w:val="24"/>
        </w:rPr>
        <w:t>. 2014</w:t>
      </w:r>
      <w:proofErr w:type="gramEnd"/>
      <w:r w:rsidRPr="00E859E4">
        <w:rPr>
          <w:sz w:val="24"/>
          <w:szCs w:val="24"/>
        </w:rPr>
        <w:t xml:space="preserve"> na dobu neurčitou.</w:t>
      </w:r>
    </w:p>
    <w:p w:rsidR="00692A83" w:rsidRPr="00E859E4" w:rsidRDefault="00692A83" w:rsidP="00692A83">
      <w:pPr>
        <w:pStyle w:val="Zkladntext2"/>
      </w:pPr>
      <w:r w:rsidRPr="00E859E4">
        <w:lastRenderedPageBreak/>
        <w:tab/>
      </w:r>
    </w:p>
    <w:p w:rsidR="00692A83" w:rsidRPr="00E859E4" w:rsidRDefault="00692A83" w:rsidP="00692A83">
      <w:pPr>
        <w:pStyle w:val="Zkladntext2"/>
        <w:ind w:firstLine="567"/>
      </w:pPr>
      <w:r w:rsidRPr="00E859E4">
        <w:t>2) Právní vztah založený touto smlouvou lze ukončit dohodou nebo písemnou výpovědí.</w:t>
      </w:r>
    </w:p>
    <w:p w:rsidR="00692A83" w:rsidRPr="00E859E4" w:rsidRDefault="00692A83" w:rsidP="00692A83">
      <w:pPr>
        <w:tabs>
          <w:tab w:val="left" w:pos="567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pStyle w:val="Zkladntext2"/>
        <w:ind w:firstLine="567"/>
      </w:pPr>
      <w:r w:rsidRPr="00E859E4">
        <w:t>3) Pacht lze v souladu s ustanovením § 2347 NOZ vypovědět v dvanáctiměsíční výpovědní době, a to vždy jen k 1. říjnu běžného roku.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>4) Stane-li se pachtýř ze zdravotních důvodů nezpůsobilý na pozemku hospodařit, má dle ustanovení § 2348 NOZ právo vypovědět pacht v tříměsíční výpovědní době.</w:t>
      </w: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>5) Propachtovatel může v souladu s ustanovením § 2334 NOZ vypovědět pacht bez výpovědní doby, jestliže pachtýř propachtuje propachtovaný</w:t>
      </w:r>
      <w:r w:rsidRPr="00E859E4">
        <w:rPr>
          <w:i/>
        </w:rPr>
        <w:t>(é)</w:t>
      </w:r>
      <w:r w:rsidRPr="00E859E4">
        <w:t xml:space="preserve"> </w:t>
      </w:r>
      <w:proofErr w:type="gramStart"/>
      <w:r w:rsidRPr="00E859E4">
        <w:t>pozemek</w:t>
      </w:r>
      <w:r w:rsidRPr="00E859E4">
        <w:rPr>
          <w:i/>
        </w:rPr>
        <w:t>(y)</w:t>
      </w:r>
      <w:r w:rsidRPr="00E859E4">
        <w:t xml:space="preserve"> jinému</w:t>
      </w:r>
      <w:proofErr w:type="gramEnd"/>
      <w:r w:rsidRPr="00E859E4">
        <w:t>, přenechá-li ho</w:t>
      </w:r>
      <w:r w:rsidRPr="00E859E4">
        <w:rPr>
          <w:i/>
        </w:rPr>
        <w:t>(je)</w:t>
      </w:r>
      <w:r w:rsidRPr="00E859E4">
        <w:t xml:space="preserve"> k užívání nebo změní-li hospodářské určení pozemku</w:t>
      </w:r>
      <w:r w:rsidRPr="00E859E4">
        <w:rPr>
          <w:i/>
        </w:rPr>
        <w:t>(ů),</w:t>
      </w:r>
      <w:r w:rsidRPr="00E859E4">
        <w:t xml:space="preserve"> anebo způsob jeho </w:t>
      </w:r>
      <w:r w:rsidRPr="00E859E4">
        <w:rPr>
          <w:i/>
        </w:rPr>
        <w:t>(jejich)</w:t>
      </w:r>
      <w:r w:rsidRPr="00E859E4">
        <w:t xml:space="preserve"> užívání nebo požívání bez propachtovatelova předchozího souhlasu.</w:t>
      </w:r>
    </w:p>
    <w:p w:rsidR="00692A83" w:rsidRDefault="00692A83" w:rsidP="00692A83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692A83" w:rsidRDefault="00692A83" w:rsidP="00692A83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692A83" w:rsidRDefault="00692A83" w:rsidP="00692A83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692A83" w:rsidRPr="00E859E4" w:rsidRDefault="00692A83" w:rsidP="00692A83">
      <w:pPr>
        <w:widowControl/>
        <w:numPr>
          <w:ilvl w:val="0"/>
          <w:numId w:val="4"/>
        </w:numPr>
        <w:tabs>
          <w:tab w:val="clear" w:pos="930"/>
          <w:tab w:val="left" w:pos="567"/>
          <w:tab w:val="num" w:pos="851"/>
        </w:tabs>
        <w:autoSpaceDE/>
        <w:autoSpaceDN/>
        <w:adjustRightInd/>
        <w:jc w:val="both"/>
        <w:rPr>
          <w:sz w:val="24"/>
          <w:szCs w:val="24"/>
        </w:rPr>
      </w:pPr>
      <w:r w:rsidRPr="00E859E4">
        <w:rPr>
          <w:sz w:val="24"/>
          <w:szCs w:val="24"/>
        </w:rPr>
        <w:t>Pachtýř je povinen platit propachtovateli pachtovné.</w:t>
      </w:r>
    </w:p>
    <w:p w:rsidR="00692A83" w:rsidRPr="00E859E4" w:rsidRDefault="00692A83" w:rsidP="00692A83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692A83" w:rsidRPr="00E859E4" w:rsidRDefault="00692A83" w:rsidP="00692A83">
      <w:pPr>
        <w:widowControl/>
        <w:numPr>
          <w:ilvl w:val="0"/>
          <w:numId w:val="4"/>
        </w:numPr>
        <w:tabs>
          <w:tab w:val="clear" w:pos="930"/>
          <w:tab w:val="left" w:pos="567"/>
          <w:tab w:val="num" w:pos="851"/>
        </w:tabs>
        <w:autoSpaceDE/>
        <w:autoSpaceDN/>
        <w:adjustRightInd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se platí </w:t>
      </w:r>
      <w:r w:rsidRPr="00E859E4">
        <w:rPr>
          <w:b/>
          <w:bCs/>
          <w:sz w:val="24"/>
          <w:szCs w:val="24"/>
          <w:u w:val="single"/>
        </w:rPr>
        <w:t>ročně pozadu</w:t>
      </w:r>
      <w:r w:rsidRPr="00E859E4">
        <w:rPr>
          <w:sz w:val="24"/>
          <w:szCs w:val="24"/>
        </w:rPr>
        <w:t xml:space="preserve"> vždy k 1. 10. běžného roku.</w:t>
      </w:r>
    </w:p>
    <w:p w:rsidR="00692A83" w:rsidRPr="00E859E4" w:rsidRDefault="00692A83" w:rsidP="00692A83">
      <w:pPr>
        <w:tabs>
          <w:tab w:val="left" w:pos="567"/>
        </w:tabs>
        <w:jc w:val="both"/>
        <w:rPr>
          <w:sz w:val="24"/>
          <w:szCs w:val="24"/>
        </w:rPr>
      </w:pPr>
    </w:p>
    <w:p w:rsidR="00692A83" w:rsidRPr="00F0419B" w:rsidRDefault="00692A83" w:rsidP="00692A83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4"/>
          <w:szCs w:val="24"/>
        </w:rPr>
      </w:pPr>
      <w:r w:rsidRPr="00E859E4">
        <w:rPr>
          <w:sz w:val="24"/>
          <w:szCs w:val="24"/>
        </w:rPr>
        <w:t>Roční pach</w:t>
      </w:r>
      <w:r w:rsidRPr="005F584D">
        <w:rPr>
          <w:sz w:val="24"/>
          <w:szCs w:val="24"/>
        </w:rPr>
        <w:t xml:space="preserve">tovné se stanovuje dohodou ve výši </w:t>
      </w:r>
      <w:r>
        <w:rPr>
          <w:b/>
          <w:sz w:val="24"/>
          <w:szCs w:val="24"/>
        </w:rPr>
        <w:t>845</w:t>
      </w:r>
      <w:r w:rsidRPr="005F584D">
        <w:rPr>
          <w:b/>
          <w:sz w:val="24"/>
          <w:szCs w:val="24"/>
        </w:rPr>
        <w:t>,- Kč</w:t>
      </w:r>
      <w:r w:rsidRPr="005F584D">
        <w:rPr>
          <w:sz w:val="24"/>
          <w:szCs w:val="24"/>
        </w:rPr>
        <w:t xml:space="preserve"> (slovy: </w:t>
      </w:r>
      <w:r>
        <w:rPr>
          <w:sz w:val="24"/>
          <w:szCs w:val="24"/>
        </w:rPr>
        <w:t>osmsetčtyřicetpět</w:t>
      </w:r>
      <w:r w:rsidRPr="005F584D">
        <w:rPr>
          <w:sz w:val="24"/>
          <w:szCs w:val="24"/>
        </w:rPr>
        <w:t>korun českých).</w:t>
      </w:r>
    </w:p>
    <w:p w:rsidR="00692A83" w:rsidRPr="00A70E71" w:rsidRDefault="00692A83" w:rsidP="00692A83">
      <w:pPr>
        <w:ind w:firstLine="720"/>
        <w:jc w:val="both"/>
        <w:rPr>
          <w:i/>
          <w:sz w:val="24"/>
          <w:szCs w:val="24"/>
        </w:rPr>
      </w:pPr>
      <w:r w:rsidRPr="00A70E71">
        <w:rPr>
          <w:sz w:val="24"/>
          <w:szCs w:val="24"/>
        </w:rPr>
        <w:t>Výpočet je uveden v příloze s názvem „</w:t>
      </w:r>
      <w:r w:rsidRPr="00022A57">
        <w:rPr>
          <w:i/>
          <w:sz w:val="24"/>
          <w:szCs w:val="24"/>
        </w:rPr>
        <w:t>Příloha k pachtov</w:t>
      </w:r>
      <w:r w:rsidRPr="00A70E71">
        <w:rPr>
          <w:i/>
          <w:sz w:val="24"/>
          <w:szCs w:val="24"/>
        </w:rPr>
        <w:t xml:space="preserve">ní smlouvě č. </w:t>
      </w:r>
      <w:r>
        <w:rPr>
          <w:i/>
          <w:sz w:val="24"/>
          <w:szCs w:val="24"/>
        </w:rPr>
        <w:t>13</w:t>
      </w:r>
      <w:r w:rsidRPr="00A70E71">
        <w:rPr>
          <w:i/>
          <w:sz w:val="24"/>
          <w:szCs w:val="24"/>
        </w:rPr>
        <w:t>N14/05“.</w:t>
      </w:r>
    </w:p>
    <w:p w:rsidR="00692A83" w:rsidRPr="00E859E4" w:rsidRDefault="00692A83" w:rsidP="00692A83">
      <w:pPr>
        <w:pStyle w:val="BodyText2"/>
        <w:tabs>
          <w:tab w:val="left" w:pos="567"/>
        </w:tabs>
        <w:rPr>
          <w:b w:val="0"/>
          <w:bCs/>
        </w:rPr>
      </w:pPr>
    </w:p>
    <w:p w:rsidR="00692A83" w:rsidRPr="00E859E4" w:rsidRDefault="00692A83" w:rsidP="00692A83">
      <w:pPr>
        <w:pStyle w:val="Zkladntext2"/>
        <w:tabs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Pr="00E859E4">
        <w:t xml:space="preserve">Pachtovné bude hrazeno převodem na účet propachtovatele vedený u České národní banky, číslo účtu </w:t>
      </w:r>
      <w:r>
        <w:t>50016-3723001/0710, variabilní symbol 1311405.</w:t>
      </w:r>
    </w:p>
    <w:p w:rsidR="00692A83" w:rsidRPr="00E859E4" w:rsidRDefault="00692A83" w:rsidP="00692A83">
      <w:pPr>
        <w:pStyle w:val="BodyText2"/>
        <w:tabs>
          <w:tab w:val="left" w:pos="567"/>
        </w:tabs>
        <w:rPr>
          <w:b w:val="0"/>
        </w:rPr>
      </w:pPr>
    </w:p>
    <w:p w:rsidR="00692A83" w:rsidRPr="005F584D" w:rsidRDefault="00692A83" w:rsidP="00692A83">
      <w:pPr>
        <w:pStyle w:val="BodyText2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Pachtovné za období </w:t>
      </w:r>
      <w:r w:rsidRPr="005F584D">
        <w:rPr>
          <w:b w:val="0"/>
          <w:bCs/>
        </w:rPr>
        <w:t xml:space="preserve">od účinnosti smlouvy do 30. </w:t>
      </w:r>
      <w:r>
        <w:rPr>
          <w:b w:val="0"/>
          <w:bCs/>
        </w:rPr>
        <w:t>9. 2015</w:t>
      </w:r>
      <w:r w:rsidRPr="005F584D">
        <w:rPr>
          <w:b w:val="0"/>
          <w:bCs/>
        </w:rPr>
        <w:t xml:space="preserve"> včetně činí </w:t>
      </w:r>
      <w:r>
        <w:rPr>
          <w:bCs/>
        </w:rPr>
        <w:t>704</w:t>
      </w:r>
      <w:r w:rsidRPr="005F584D">
        <w:rPr>
          <w:bCs/>
        </w:rPr>
        <w:t>,- Kč</w:t>
      </w:r>
      <w:r>
        <w:rPr>
          <w:b w:val="0"/>
          <w:bCs/>
        </w:rPr>
        <w:t xml:space="preserve"> (slovy: sedmsetčtyři</w:t>
      </w:r>
      <w:r w:rsidRPr="005F584D">
        <w:rPr>
          <w:b w:val="0"/>
          <w:bCs/>
        </w:rPr>
        <w:t xml:space="preserve">korun českých) a bude uhrazeno k 1. </w:t>
      </w:r>
      <w:r>
        <w:rPr>
          <w:b w:val="0"/>
          <w:bCs/>
        </w:rPr>
        <w:t>10. 2015</w:t>
      </w:r>
      <w:r w:rsidRPr="005F584D">
        <w:rPr>
          <w:b w:val="0"/>
          <w:bCs/>
        </w:rPr>
        <w:t>.</w:t>
      </w:r>
    </w:p>
    <w:p w:rsidR="00692A83" w:rsidRPr="005F584D" w:rsidRDefault="00692A83" w:rsidP="00692A83">
      <w:pPr>
        <w:pStyle w:val="BodyText2"/>
        <w:tabs>
          <w:tab w:val="left" w:pos="567"/>
        </w:tabs>
      </w:pPr>
    </w:p>
    <w:p w:rsidR="00692A83" w:rsidRPr="005F584D" w:rsidRDefault="00692A83" w:rsidP="00692A83">
      <w:pPr>
        <w:pStyle w:val="BodyText2"/>
        <w:tabs>
          <w:tab w:val="left" w:pos="851"/>
        </w:tabs>
        <w:rPr>
          <w:b w:val="0"/>
          <w:bCs/>
        </w:rPr>
      </w:pPr>
      <w:r w:rsidRPr="005F584D">
        <w:tab/>
      </w:r>
      <w:r w:rsidRPr="005F584D">
        <w:rPr>
          <w:b w:val="0"/>
          <w:bCs/>
        </w:rPr>
        <w:t>Zaplacením se rozumí připsání placené částky na účet propachtovatele.</w:t>
      </w:r>
    </w:p>
    <w:p w:rsidR="00692A83" w:rsidRPr="005F584D" w:rsidRDefault="00692A83" w:rsidP="00692A83">
      <w:pPr>
        <w:pStyle w:val="bodytext20"/>
        <w:ind w:firstLine="708"/>
        <w:rPr>
          <w:b w:val="0"/>
          <w:i/>
        </w:rPr>
      </w:pPr>
      <w:r>
        <w:rPr>
          <w:b w:val="0"/>
          <w:i/>
        </w:rPr>
        <w:t xml:space="preserve">Výpočet poměrné části pachtovného za období od </w:t>
      </w:r>
      <w:proofErr w:type="gramStart"/>
      <w:r>
        <w:rPr>
          <w:b w:val="0"/>
          <w:i/>
        </w:rPr>
        <w:t>1.12.2014</w:t>
      </w:r>
      <w:proofErr w:type="gramEnd"/>
      <w:r w:rsidRPr="005F584D">
        <w:rPr>
          <w:b w:val="0"/>
          <w:i/>
        </w:rPr>
        <w:t xml:space="preserve"> do</w:t>
      </w:r>
      <w:r>
        <w:rPr>
          <w:b w:val="0"/>
          <w:i/>
        </w:rPr>
        <w:t xml:space="preserve"> 30.9.2015</w:t>
      </w:r>
      <w:r w:rsidRPr="005F584D">
        <w:rPr>
          <w:b w:val="0"/>
          <w:i/>
        </w:rPr>
        <w:t xml:space="preserve"> včetně :</w:t>
      </w:r>
    </w:p>
    <w:p w:rsidR="00692A83" w:rsidRPr="005F584D" w:rsidRDefault="00692A83" w:rsidP="00692A83">
      <w:pPr>
        <w:pStyle w:val="bodytext20"/>
        <w:ind w:firstLine="720"/>
      </w:pPr>
      <w:r>
        <w:rPr>
          <w:b w:val="0"/>
          <w:i/>
        </w:rPr>
        <w:t>845</w:t>
      </w:r>
      <w:r w:rsidRPr="005F584D">
        <w:rPr>
          <w:b w:val="0"/>
          <w:i/>
        </w:rPr>
        <w:t xml:space="preserve">,- </w:t>
      </w:r>
      <w:proofErr w:type="gramStart"/>
      <w:r w:rsidRPr="005F584D">
        <w:rPr>
          <w:b w:val="0"/>
          <w:i/>
        </w:rPr>
        <w:t>Kč : 365</w:t>
      </w:r>
      <w:proofErr w:type="gramEnd"/>
      <w:r w:rsidRPr="005F584D">
        <w:rPr>
          <w:b w:val="0"/>
          <w:i/>
        </w:rPr>
        <w:t xml:space="preserve"> dnů x </w:t>
      </w:r>
      <w:r>
        <w:rPr>
          <w:b w:val="0"/>
          <w:i/>
        </w:rPr>
        <w:t>304</w:t>
      </w:r>
      <w:r w:rsidRPr="005F584D">
        <w:rPr>
          <w:b w:val="0"/>
          <w:i/>
        </w:rPr>
        <w:t xml:space="preserve"> dnů = </w:t>
      </w:r>
      <w:r>
        <w:rPr>
          <w:b w:val="0"/>
          <w:i/>
        </w:rPr>
        <w:t>703,78 zaokrouhleno na 704</w:t>
      </w:r>
      <w:r w:rsidRPr="005F584D">
        <w:rPr>
          <w:b w:val="0"/>
          <w:i/>
        </w:rPr>
        <w:t>,- Kč.</w:t>
      </w:r>
    </w:p>
    <w:p w:rsidR="00692A83" w:rsidRPr="00E859E4" w:rsidRDefault="00692A83" w:rsidP="00692A83">
      <w:pPr>
        <w:pStyle w:val="BodyText2"/>
        <w:tabs>
          <w:tab w:val="left" w:pos="567"/>
        </w:tabs>
        <w:rPr>
          <w:b w:val="0"/>
          <w:bCs/>
        </w:rPr>
      </w:pPr>
    </w:p>
    <w:p w:rsidR="00692A83" w:rsidRPr="00E859E4" w:rsidRDefault="00692A83" w:rsidP="00692A83">
      <w:pPr>
        <w:pStyle w:val="Zkladntext2"/>
        <w:tabs>
          <w:tab w:val="left" w:pos="0"/>
        </w:tabs>
        <w:ind w:firstLine="567"/>
      </w:pPr>
      <w:r w:rsidRPr="00E859E4"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>
        <w:t>1311405.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pStyle w:val="Zkladntext2"/>
        <w:tabs>
          <w:tab w:val="left" w:pos="0"/>
        </w:tabs>
        <w:rPr>
          <w:b/>
          <w:u w:val="single"/>
        </w:rPr>
      </w:pPr>
      <w:r w:rsidRPr="00E859E4">
        <w:tab/>
        <w:t>7) Prodlení pachtýře s úhradou pachtovného delší než 60 dnů se považuje za porušení smlouvy, které zakládá právo propachtovatele smlouvu vypovědět bez výpovědní doby (ustanovení § 2228 odst. 4 NOZ).</w:t>
      </w:r>
    </w:p>
    <w:p w:rsidR="00692A83" w:rsidRDefault="00692A83" w:rsidP="00692A83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DD32C4" w:rsidRDefault="00692A83" w:rsidP="00692A83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DD32C4">
        <w:rPr>
          <w:bCs/>
        </w:rPr>
        <w:t xml:space="preserve">Pokud </w:t>
      </w:r>
      <w:proofErr w:type="gramStart"/>
      <w:r w:rsidRPr="00DD32C4">
        <w:rPr>
          <w:bCs/>
        </w:rPr>
        <w:t>je</w:t>
      </w:r>
      <w:r w:rsidRPr="00DD32C4">
        <w:rPr>
          <w:bCs/>
          <w:i/>
        </w:rPr>
        <w:t>(jsou</w:t>
      </w:r>
      <w:proofErr w:type="gramEnd"/>
      <w:r w:rsidRPr="00DD32C4">
        <w:rPr>
          <w:bCs/>
          <w:i/>
        </w:rPr>
        <w:t>)</w:t>
      </w:r>
      <w:r w:rsidRPr="00DD32C4">
        <w:rPr>
          <w:bCs/>
        </w:rPr>
        <w:t xml:space="preserve"> na propachtovaném</w:t>
      </w:r>
      <w:r w:rsidRPr="00DD32C4">
        <w:rPr>
          <w:bCs/>
          <w:i/>
        </w:rPr>
        <w:t>(ých)</w:t>
      </w:r>
      <w:r w:rsidRPr="00DD32C4">
        <w:rPr>
          <w:bCs/>
        </w:rPr>
        <w:t xml:space="preserve"> pozemku</w:t>
      </w:r>
      <w:r w:rsidRPr="00DD32C4">
        <w:rPr>
          <w:bCs/>
          <w:i/>
        </w:rPr>
        <w:t>(cích)</w:t>
      </w:r>
      <w:r w:rsidRPr="00DD32C4">
        <w:rPr>
          <w:bCs/>
        </w:rPr>
        <w:t xml:space="preserve"> zřízeno</w:t>
      </w:r>
      <w:r w:rsidRPr="00DD32C4">
        <w:rPr>
          <w:bCs/>
          <w:i/>
        </w:rPr>
        <w:t>(a)</w:t>
      </w:r>
      <w:r w:rsidRPr="00DD32C4">
        <w:rPr>
          <w:bCs/>
        </w:rPr>
        <w:t xml:space="preserve"> meliorační zařízení, pachtýř se zavazuje:</w:t>
      </w:r>
    </w:p>
    <w:p w:rsidR="00692A83" w:rsidRPr="00DD32C4" w:rsidRDefault="00692A83" w:rsidP="00692A83">
      <w:pPr>
        <w:widowControl/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autoSpaceDE/>
        <w:autoSpaceDN/>
        <w:adjustRightInd/>
        <w:jc w:val="both"/>
        <w:rPr>
          <w:sz w:val="24"/>
          <w:szCs w:val="24"/>
        </w:rPr>
      </w:pPr>
      <w:r w:rsidRPr="00DD32C4">
        <w:rPr>
          <w:sz w:val="24"/>
          <w:szCs w:val="24"/>
        </w:rPr>
        <w:t>u melioračních zařízení umístěných pod povrchem půdy zajistit jejich údržbu,</w:t>
      </w:r>
    </w:p>
    <w:p w:rsidR="00692A83" w:rsidRDefault="00692A83" w:rsidP="00692A83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jc w:val="both"/>
        <w:rPr>
          <w:bCs/>
        </w:rPr>
      </w:pPr>
      <w:r w:rsidRPr="00DD32C4">
        <w:rPr>
          <w:bCs/>
        </w:rPr>
        <w:t>k hlavním melioračním zařízením umožnit přístup za účelem provedení údržby.</w:t>
      </w:r>
    </w:p>
    <w:p w:rsidR="00692A83" w:rsidRDefault="00692A83" w:rsidP="00692A83">
      <w:pPr>
        <w:pStyle w:val="Zkladntext2"/>
        <w:tabs>
          <w:tab w:val="left" w:pos="851"/>
          <w:tab w:val="left" w:pos="1276"/>
        </w:tabs>
        <w:rPr>
          <w:bCs/>
        </w:rPr>
      </w:pPr>
    </w:p>
    <w:p w:rsidR="00692A83" w:rsidRPr="00DD32C4" w:rsidRDefault="00692A83" w:rsidP="00692A83">
      <w:pPr>
        <w:pStyle w:val="Zkladntext2"/>
        <w:tabs>
          <w:tab w:val="left" w:pos="851"/>
          <w:tab w:val="left" w:pos="1276"/>
        </w:tabs>
        <w:rPr>
          <w:bCs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92A83" w:rsidRDefault="00692A83" w:rsidP="00692A83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Pachtýř bere na vědomí a je srozuměn s tím, že pozemek</w:t>
      </w:r>
      <w:r w:rsidRPr="00E859E4">
        <w:rPr>
          <w:i/>
          <w:sz w:val="24"/>
          <w:szCs w:val="24"/>
        </w:rPr>
        <w:t>(y),</w:t>
      </w:r>
      <w:r w:rsidRPr="00E859E4">
        <w:rPr>
          <w:sz w:val="24"/>
          <w:szCs w:val="24"/>
        </w:rPr>
        <w:t xml:space="preserve"> který</w:t>
      </w:r>
      <w:r w:rsidRPr="00E859E4">
        <w:rPr>
          <w:i/>
          <w:sz w:val="24"/>
          <w:szCs w:val="24"/>
        </w:rPr>
        <w:t>(é)</w:t>
      </w:r>
      <w:r w:rsidRPr="00E859E4">
        <w:rPr>
          <w:sz w:val="24"/>
          <w:szCs w:val="24"/>
        </w:rPr>
        <w:t xml:space="preserve"> </w:t>
      </w:r>
      <w:proofErr w:type="gramStart"/>
      <w:r w:rsidRPr="00E859E4">
        <w:rPr>
          <w:sz w:val="24"/>
          <w:szCs w:val="24"/>
        </w:rPr>
        <w:t>je</w:t>
      </w:r>
      <w:r w:rsidRPr="00E859E4">
        <w:rPr>
          <w:i/>
          <w:sz w:val="24"/>
          <w:szCs w:val="24"/>
        </w:rPr>
        <w:t>(jsou</w:t>
      </w:r>
      <w:proofErr w:type="gramEnd"/>
      <w:r w:rsidRPr="00E859E4">
        <w:rPr>
          <w:i/>
          <w:sz w:val="24"/>
          <w:szCs w:val="24"/>
        </w:rPr>
        <w:t>)</w:t>
      </w:r>
      <w:r w:rsidRPr="00E859E4">
        <w:rPr>
          <w:sz w:val="24"/>
          <w:szCs w:val="24"/>
        </w:rPr>
        <w:t xml:space="preserve"> předmětem pachtu dle této smlouvy, může</w:t>
      </w:r>
      <w:r w:rsidRPr="00E859E4">
        <w:rPr>
          <w:i/>
          <w:sz w:val="24"/>
          <w:szCs w:val="24"/>
        </w:rPr>
        <w:t>(mohou)</w:t>
      </w:r>
      <w:r w:rsidRPr="00E859E4">
        <w:rPr>
          <w:sz w:val="24"/>
          <w:szCs w:val="24"/>
        </w:rPr>
        <w:t xml:space="preserve"> být propachtovatelem převeden</w:t>
      </w:r>
      <w:r w:rsidRPr="00E859E4">
        <w:rPr>
          <w:i/>
          <w:sz w:val="24"/>
          <w:szCs w:val="24"/>
        </w:rPr>
        <w:t>(y)</w:t>
      </w:r>
      <w:r w:rsidRPr="00E859E4">
        <w:rPr>
          <w:sz w:val="24"/>
          <w:szCs w:val="24"/>
        </w:rPr>
        <w:t xml:space="preserve"> na třetí osoby v souladu s jeho dispozičním oprávněním. V případě změny vlastnictví platí ustanovení § 2221 a § 2222 NOZ.</w:t>
      </w:r>
    </w:p>
    <w:p w:rsidR="00692A83" w:rsidRDefault="00692A83" w:rsidP="00692A83">
      <w:pPr>
        <w:ind w:firstLine="741"/>
        <w:jc w:val="both"/>
        <w:rPr>
          <w:sz w:val="24"/>
          <w:szCs w:val="24"/>
        </w:rPr>
      </w:pPr>
    </w:p>
    <w:p w:rsidR="00692A83" w:rsidRPr="00E859E4" w:rsidRDefault="00692A83" w:rsidP="00692A83">
      <w:pPr>
        <w:ind w:firstLine="741"/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92A83" w:rsidRDefault="00692A83" w:rsidP="00692A83">
      <w:pPr>
        <w:pStyle w:val="Zkladntext2"/>
        <w:ind w:firstLine="741"/>
        <w:rPr>
          <w:bCs/>
        </w:rPr>
      </w:pPr>
      <w:r w:rsidRPr="00E859E4">
        <w:rPr>
          <w:bCs/>
        </w:rPr>
        <w:t>Pachtýř je oprávněn propachtované pozemky, některé z nich nebo jejich části propachtovat nebo dát do užívání třetí osobě jen s předchozím písemným souhlasem propachtovatele.</w:t>
      </w:r>
    </w:p>
    <w:p w:rsidR="00692A83" w:rsidRDefault="00692A83" w:rsidP="00692A83">
      <w:pPr>
        <w:pStyle w:val="Zkladntext2"/>
        <w:ind w:firstLine="741"/>
        <w:rPr>
          <w:bCs/>
        </w:rPr>
      </w:pPr>
    </w:p>
    <w:p w:rsidR="00692A83" w:rsidRDefault="00692A83" w:rsidP="00692A83">
      <w:pPr>
        <w:pStyle w:val="Zkladntext2"/>
        <w:ind w:firstLine="741"/>
        <w:rPr>
          <w:bCs/>
        </w:rPr>
      </w:pPr>
    </w:p>
    <w:p w:rsidR="00692A83" w:rsidRDefault="00692A83" w:rsidP="00692A83">
      <w:pPr>
        <w:pStyle w:val="Zkladntext2"/>
        <w:ind w:firstLine="741"/>
        <w:rPr>
          <w:bCs/>
        </w:rPr>
      </w:pPr>
    </w:p>
    <w:p w:rsidR="00692A83" w:rsidRDefault="00692A83" w:rsidP="00692A83">
      <w:pPr>
        <w:pStyle w:val="Zkladntext2"/>
        <w:ind w:firstLine="741"/>
        <w:rPr>
          <w:bCs/>
        </w:rPr>
      </w:pPr>
    </w:p>
    <w:p w:rsidR="00692A83" w:rsidRPr="00E859E4" w:rsidRDefault="00692A83" w:rsidP="00692A83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 xml:space="preserve">Čl. </w:t>
      </w:r>
      <w:r>
        <w:rPr>
          <w:b/>
          <w:bCs/>
          <w:sz w:val="24"/>
        </w:rPr>
        <w:t>I</w:t>
      </w:r>
      <w:r w:rsidRPr="00E859E4">
        <w:rPr>
          <w:b/>
          <w:bCs/>
          <w:sz w:val="24"/>
        </w:rPr>
        <w:t>X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692A83" w:rsidRPr="00E859E4" w:rsidRDefault="00692A83" w:rsidP="00692A83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1) Smluvní strany se dohodly, že jakékoliv změny a doplňky této smlouvy jsou možné pouze písemnou formou dodatku k této smlouvě, a to na základě dohody smluvních stran.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692A83" w:rsidRDefault="00692A83" w:rsidP="00692A83">
      <w:pPr>
        <w:tabs>
          <w:tab w:val="left" w:pos="50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92A83" w:rsidRPr="00E859E4" w:rsidRDefault="00692A83" w:rsidP="00692A83">
      <w:pPr>
        <w:tabs>
          <w:tab w:val="left" w:pos="5050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</w:t>
      </w:r>
      <w:r>
        <w:rPr>
          <w:sz w:val="24"/>
          <w:szCs w:val="24"/>
        </w:rPr>
        <w:t xml:space="preserve">louva je vyhotovena ve dvou </w:t>
      </w:r>
      <w:r w:rsidRPr="00E859E4">
        <w:rPr>
          <w:sz w:val="24"/>
          <w:szCs w:val="24"/>
        </w:rPr>
        <w:t xml:space="preserve">stejnopisech, z nichž každý má platnost originálu. </w:t>
      </w:r>
      <w:r>
        <w:rPr>
          <w:sz w:val="24"/>
          <w:szCs w:val="24"/>
        </w:rPr>
        <w:t>Jeden</w:t>
      </w:r>
      <w:r w:rsidRPr="00E859E4">
        <w:rPr>
          <w:sz w:val="24"/>
          <w:szCs w:val="24"/>
        </w:rPr>
        <w:t xml:space="preserve"> </w:t>
      </w:r>
      <w:proofErr w:type="gramStart"/>
      <w:r w:rsidRPr="00E859E4">
        <w:rPr>
          <w:sz w:val="24"/>
          <w:szCs w:val="24"/>
        </w:rPr>
        <w:t>stejnopis</w:t>
      </w:r>
      <w:r w:rsidRPr="00E859E4">
        <w:rPr>
          <w:i/>
          <w:iCs/>
          <w:sz w:val="24"/>
          <w:szCs w:val="24"/>
        </w:rPr>
        <w:t>(y)</w:t>
      </w:r>
      <w:r w:rsidRPr="00E859E4">
        <w:rPr>
          <w:sz w:val="24"/>
          <w:szCs w:val="24"/>
        </w:rPr>
        <w:t xml:space="preserve"> přebírá</w:t>
      </w:r>
      <w:proofErr w:type="gramEnd"/>
      <w:r w:rsidRPr="00E859E4">
        <w:rPr>
          <w:sz w:val="24"/>
          <w:szCs w:val="24"/>
        </w:rPr>
        <w:t xml:space="preserve"> pachtýř a jeden je určen pro propachtovatele.</w:t>
      </w:r>
    </w:p>
    <w:p w:rsidR="00692A83" w:rsidRPr="00E859E4" w:rsidRDefault="00692A83" w:rsidP="00692A8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692A83" w:rsidRPr="00E859E4" w:rsidRDefault="00692A83" w:rsidP="00692A83">
      <w:pPr>
        <w:pStyle w:val="Nadpis4"/>
      </w:pPr>
      <w:r>
        <w:t>Čl. XI</w:t>
      </w:r>
    </w:p>
    <w:p w:rsidR="00692A83" w:rsidRPr="00E859E4" w:rsidRDefault="00692A83" w:rsidP="00692A83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92A83" w:rsidRPr="00E859E4" w:rsidRDefault="00692A83" w:rsidP="00692A83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692A83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XI</w:t>
      </w:r>
      <w:r w:rsidRPr="00E859E4">
        <w:rPr>
          <w:b/>
          <w:sz w:val="24"/>
          <w:szCs w:val="24"/>
        </w:rPr>
        <w:t>I</w:t>
      </w:r>
    </w:p>
    <w:p w:rsidR="00692A83" w:rsidRPr="00E859E4" w:rsidRDefault="00692A83" w:rsidP="00692A83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692A83" w:rsidRPr="00E859E4" w:rsidRDefault="00692A83" w:rsidP="00692A83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Pr="00E859E4" w:rsidRDefault="00692A83" w:rsidP="00692A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Českých Budějovicích </w:t>
      </w:r>
      <w:r w:rsidRPr="00E859E4">
        <w:rPr>
          <w:sz w:val="24"/>
          <w:szCs w:val="24"/>
        </w:rPr>
        <w:t xml:space="preserve"> dne ......................</w:t>
      </w: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sz w:val="22"/>
          <w:szCs w:val="22"/>
        </w:rPr>
      </w:pPr>
    </w:p>
    <w:p w:rsidR="00692A83" w:rsidRPr="00E859E4" w:rsidRDefault="00692A83" w:rsidP="00692A83">
      <w:pPr>
        <w:jc w:val="both"/>
        <w:rPr>
          <w:sz w:val="22"/>
          <w:szCs w:val="22"/>
        </w:rPr>
      </w:pPr>
    </w:p>
    <w:p w:rsidR="00692A83" w:rsidRPr="00E859E4" w:rsidRDefault="00692A83" w:rsidP="00692A83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…..…</w:t>
      </w:r>
      <w:r w:rsidRPr="00E859E4">
        <w:rPr>
          <w:sz w:val="22"/>
          <w:szCs w:val="22"/>
        </w:rPr>
        <w:t>…………………………….</w:t>
      </w:r>
    </w:p>
    <w:p w:rsidR="00692A83" w:rsidRPr="008453CB" w:rsidRDefault="00692A83" w:rsidP="00692A83">
      <w:pPr>
        <w:tabs>
          <w:tab w:val="left" w:pos="5664"/>
        </w:tabs>
        <w:rPr>
          <w:sz w:val="24"/>
          <w:szCs w:val="24"/>
        </w:rPr>
      </w:pPr>
      <w:r w:rsidRPr="008453CB">
        <w:rPr>
          <w:i/>
          <w:sz w:val="24"/>
          <w:szCs w:val="24"/>
        </w:rPr>
        <w:t>Ing. Eva Schmidtmajerová CSc.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Novohradské hory, spol. s.r.o.</w:t>
      </w:r>
    </w:p>
    <w:p w:rsidR="00692A83" w:rsidRPr="00075A2F" w:rsidRDefault="00692A83" w:rsidP="00692A83">
      <w:pPr>
        <w:tabs>
          <w:tab w:val="left" w:pos="5670"/>
        </w:tabs>
        <w:rPr>
          <w:sz w:val="22"/>
          <w:szCs w:val="22"/>
        </w:rPr>
      </w:pPr>
      <w:r w:rsidRPr="008453CB">
        <w:rPr>
          <w:sz w:val="24"/>
          <w:szCs w:val="24"/>
        </w:rPr>
        <w:t>ředitelka Krajského pozemkového úřadu</w:t>
      </w:r>
      <w:r w:rsidRPr="008453CB">
        <w:rPr>
          <w:sz w:val="24"/>
          <w:szCs w:val="24"/>
        </w:rPr>
        <w:tab/>
      </w:r>
      <w:r>
        <w:rPr>
          <w:sz w:val="22"/>
          <w:szCs w:val="22"/>
        </w:rPr>
        <w:t>Mg</w:t>
      </w:r>
      <w:r w:rsidRPr="00075A2F">
        <w:rPr>
          <w:sz w:val="22"/>
          <w:szCs w:val="22"/>
        </w:rPr>
        <w:t xml:space="preserve">r. </w:t>
      </w:r>
      <w:r>
        <w:rPr>
          <w:sz w:val="22"/>
          <w:szCs w:val="22"/>
        </w:rPr>
        <w:t>Markéta</w:t>
      </w:r>
      <w:r w:rsidRPr="00075A2F">
        <w:rPr>
          <w:sz w:val="22"/>
          <w:szCs w:val="22"/>
        </w:rPr>
        <w:t xml:space="preserve"> Kypet</w:t>
      </w:r>
      <w:r>
        <w:rPr>
          <w:sz w:val="22"/>
          <w:szCs w:val="22"/>
        </w:rPr>
        <w:t>ová</w:t>
      </w:r>
    </w:p>
    <w:p w:rsidR="00692A83" w:rsidRPr="00075A2F" w:rsidRDefault="00692A83" w:rsidP="00692A83">
      <w:pPr>
        <w:tabs>
          <w:tab w:val="left" w:pos="5529"/>
        </w:tabs>
        <w:ind w:left="708" w:hanging="708"/>
        <w:rPr>
          <w:iCs/>
          <w:sz w:val="22"/>
          <w:szCs w:val="22"/>
        </w:rPr>
      </w:pPr>
      <w:r w:rsidRPr="00075A2F">
        <w:rPr>
          <w:sz w:val="22"/>
          <w:szCs w:val="22"/>
        </w:rPr>
        <w:t>pro Jihočeský kraj</w:t>
      </w:r>
      <w:r w:rsidRPr="00075A2F">
        <w:rPr>
          <w:i/>
          <w:sz w:val="22"/>
          <w:szCs w:val="22"/>
        </w:rPr>
        <w:tab/>
      </w:r>
      <w:r w:rsidRPr="00075A2F">
        <w:rPr>
          <w:i/>
          <w:sz w:val="22"/>
          <w:szCs w:val="22"/>
        </w:rPr>
        <w:tab/>
      </w:r>
      <w:r w:rsidRPr="00075A2F">
        <w:rPr>
          <w:sz w:val="22"/>
          <w:szCs w:val="22"/>
        </w:rPr>
        <w:t>jednatel</w:t>
      </w:r>
      <w:r>
        <w:rPr>
          <w:sz w:val="22"/>
          <w:szCs w:val="22"/>
        </w:rPr>
        <w:t>ka</w:t>
      </w:r>
    </w:p>
    <w:p w:rsidR="00692A83" w:rsidRPr="00E859E4" w:rsidRDefault="00692A83" w:rsidP="00692A8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692A83" w:rsidRPr="00E859E4" w:rsidRDefault="00692A83" w:rsidP="00692A83">
      <w:pPr>
        <w:tabs>
          <w:tab w:val="left" w:pos="6816"/>
        </w:tabs>
        <w:ind w:left="708" w:firstLine="132"/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>propachtovatel</w:t>
      </w:r>
      <w:r w:rsidRPr="00E859E4">
        <w:rPr>
          <w:iCs/>
          <w:sz w:val="22"/>
          <w:szCs w:val="22"/>
        </w:rPr>
        <w:tab/>
        <w:t>pachtýř</w:t>
      </w:r>
    </w:p>
    <w:p w:rsidR="00692A83" w:rsidRDefault="00692A83" w:rsidP="00692A83">
      <w:p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92A83" w:rsidRDefault="00692A83" w:rsidP="00692A83">
      <w:pPr>
        <w:tabs>
          <w:tab w:val="left" w:pos="3225"/>
        </w:tabs>
        <w:jc w:val="both"/>
        <w:rPr>
          <w:sz w:val="22"/>
          <w:szCs w:val="22"/>
        </w:rPr>
      </w:pPr>
    </w:p>
    <w:p w:rsidR="00692A83" w:rsidRDefault="00692A83" w:rsidP="00692A83">
      <w:pPr>
        <w:jc w:val="both"/>
        <w:rPr>
          <w:bCs/>
          <w:sz w:val="22"/>
          <w:szCs w:val="22"/>
        </w:rPr>
      </w:pPr>
      <w:r w:rsidRPr="008453CB">
        <w:rPr>
          <w:bCs/>
          <w:sz w:val="22"/>
          <w:szCs w:val="22"/>
        </w:rPr>
        <w:t>Za správnost: Ing. Gabriela Havlíková, DiS.</w:t>
      </w:r>
    </w:p>
    <w:p w:rsidR="00692A83" w:rsidRDefault="00692A83" w:rsidP="00692A83">
      <w:pPr>
        <w:jc w:val="both"/>
        <w:rPr>
          <w:bCs/>
          <w:sz w:val="22"/>
          <w:szCs w:val="22"/>
        </w:rPr>
      </w:pPr>
    </w:p>
    <w:p w:rsidR="00692A83" w:rsidRDefault="00692A83" w:rsidP="00692A83">
      <w:pPr>
        <w:jc w:val="both"/>
        <w:rPr>
          <w:bCs/>
          <w:sz w:val="22"/>
          <w:szCs w:val="22"/>
        </w:rPr>
      </w:pPr>
    </w:p>
    <w:p w:rsidR="00692A83" w:rsidRDefault="00692A83" w:rsidP="00692A83">
      <w:pPr>
        <w:jc w:val="both"/>
        <w:rPr>
          <w:bCs/>
          <w:sz w:val="22"/>
          <w:szCs w:val="22"/>
        </w:rPr>
      </w:pPr>
    </w:p>
    <w:p w:rsidR="00692A83" w:rsidRDefault="00692A83" w:rsidP="00692A83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692A83" w:rsidRPr="00C0344D" w:rsidRDefault="00692A83" w:rsidP="00692A83">
      <w:pPr>
        <w:rPr>
          <w:sz w:val="24"/>
          <w:szCs w:val="24"/>
        </w:rPr>
      </w:pPr>
      <w:r w:rsidRPr="00C0344D">
        <w:rPr>
          <w:b/>
          <w:bCs/>
          <w:sz w:val="24"/>
          <w:szCs w:val="24"/>
        </w:rPr>
        <w:t>Česká republika – Státní pozemkový úřad</w:t>
      </w:r>
    </w:p>
    <w:p w:rsidR="00692A83" w:rsidRPr="00C0344D" w:rsidRDefault="00692A83" w:rsidP="00692A83">
      <w:pPr>
        <w:rPr>
          <w:sz w:val="24"/>
          <w:szCs w:val="24"/>
        </w:rPr>
      </w:pPr>
      <w:r w:rsidRPr="00C0344D">
        <w:rPr>
          <w:sz w:val="24"/>
          <w:szCs w:val="24"/>
        </w:rPr>
        <w:t xml:space="preserve">sídlo: Ing. Evou Schmidtmajerovou CSc., ředitelkou Krajského pozemkového úřadu pro Jihočeský kraj </w:t>
      </w:r>
    </w:p>
    <w:p w:rsidR="00692A83" w:rsidRPr="00C0344D" w:rsidRDefault="00692A83" w:rsidP="00692A83">
      <w:pPr>
        <w:rPr>
          <w:sz w:val="24"/>
          <w:szCs w:val="24"/>
        </w:rPr>
      </w:pPr>
      <w:r w:rsidRPr="00C0344D">
        <w:rPr>
          <w:sz w:val="24"/>
          <w:szCs w:val="24"/>
        </w:rPr>
        <w:t>adresa: Rudolfovská 80, 370 01, České Budějovice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rPr>
          <w:sz w:val="24"/>
          <w:szCs w:val="24"/>
        </w:rPr>
      </w:pPr>
      <w:r w:rsidRPr="00C0344D">
        <w:rPr>
          <w:sz w:val="24"/>
          <w:szCs w:val="24"/>
        </w:rPr>
        <w:t>IČO: 01312774</w:t>
      </w:r>
    </w:p>
    <w:p w:rsidR="00692A83" w:rsidRPr="00C0344D" w:rsidRDefault="00692A83" w:rsidP="00692A83">
      <w:pPr>
        <w:jc w:val="both"/>
        <w:rPr>
          <w:sz w:val="24"/>
          <w:szCs w:val="24"/>
          <w:lang w:eastAsia="en-US"/>
        </w:rPr>
      </w:pPr>
      <w:r w:rsidRPr="00C0344D">
        <w:rPr>
          <w:sz w:val="24"/>
          <w:szCs w:val="24"/>
          <w:lang w:eastAsia="en-US"/>
        </w:rPr>
        <w:t>DIČ: CZ01312774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>bankovní spojení: Česká národní banka</w:t>
      </w:r>
    </w:p>
    <w:p w:rsidR="00692A83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>číslo účtu: 50016-3723001/0710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>(dále jen „Státní pozemkový úřad“)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>– na straně jedné –</w:t>
      </w:r>
    </w:p>
    <w:p w:rsidR="00692A83" w:rsidRPr="00C0344D" w:rsidRDefault="00692A83" w:rsidP="00692A83">
      <w:pPr>
        <w:jc w:val="both"/>
        <w:rPr>
          <w:sz w:val="24"/>
        </w:rPr>
      </w:pPr>
    </w:p>
    <w:p w:rsidR="00692A83" w:rsidRPr="00C0344D" w:rsidRDefault="00692A83" w:rsidP="00692A83">
      <w:pPr>
        <w:jc w:val="both"/>
        <w:rPr>
          <w:sz w:val="24"/>
        </w:rPr>
      </w:pPr>
      <w:r w:rsidRPr="00C0344D">
        <w:rPr>
          <w:sz w:val="24"/>
        </w:rPr>
        <w:t>a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5447C7" w:rsidRDefault="00692A83" w:rsidP="00692A83">
      <w:pPr>
        <w:pStyle w:val="Zkladntext3"/>
        <w:rPr>
          <w:b/>
          <w:szCs w:val="24"/>
        </w:rPr>
      </w:pPr>
      <w:r>
        <w:rPr>
          <w:b/>
          <w:szCs w:val="24"/>
        </w:rPr>
        <w:t>Novohradské hory, spol. s.r.o.</w:t>
      </w:r>
    </w:p>
    <w:p w:rsidR="00692A83" w:rsidRPr="005447C7" w:rsidRDefault="00692A83" w:rsidP="00692A83">
      <w:pPr>
        <w:pStyle w:val="Zkladntext3"/>
        <w:rPr>
          <w:szCs w:val="24"/>
        </w:rPr>
      </w:pPr>
      <w:r>
        <w:rPr>
          <w:szCs w:val="24"/>
        </w:rPr>
        <w:t>sídlo: Nové Hrady 137, 373 33 Nové Hrady</w:t>
      </w:r>
    </w:p>
    <w:p w:rsidR="00692A83" w:rsidRPr="005447C7" w:rsidRDefault="00692A83" w:rsidP="00692A83">
      <w:pPr>
        <w:pStyle w:val="Zkladntext3"/>
        <w:rPr>
          <w:szCs w:val="24"/>
        </w:rPr>
      </w:pPr>
      <w:r w:rsidRPr="005447C7">
        <w:rPr>
          <w:szCs w:val="24"/>
        </w:rPr>
        <w:t xml:space="preserve">IČO: </w:t>
      </w:r>
      <w:r>
        <w:rPr>
          <w:szCs w:val="24"/>
        </w:rPr>
        <w:t>63250241</w:t>
      </w:r>
    </w:p>
    <w:p w:rsidR="00692A83" w:rsidRPr="005447C7" w:rsidRDefault="00692A83" w:rsidP="00692A83">
      <w:pPr>
        <w:pStyle w:val="Zkladntext3"/>
        <w:rPr>
          <w:szCs w:val="24"/>
        </w:rPr>
      </w:pPr>
      <w:proofErr w:type="gramStart"/>
      <w:r w:rsidRPr="005447C7">
        <w:rPr>
          <w:szCs w:val="24"/>
        </w:rPr>
        <w:t>zapsán(a) v obchodním</w:t>
      </w:r>
      <w:proofErr w:type="gramEnd"/>
      <w:r w:rsidRPr="005447C7">
        <w:rPr>
          <w:szCs w:val="24"/>
        </w:rPr>
        <w:t xml:space="preserve"> rejstříku vedeném Krajským soudem</w:t>
      </w:r>
      <w:r>
        <w:rPr>
          <w:szCs w:val="24"/>
        </w:rPr>
        <w:t xml:space="preserve"> v Českých Budějovicích, oddíl C, vložka 5202</w:t>
      </w:r>
    </w:p>
    <w:p w:rsidR="00692A83" w:rsidRDefault="00692A83" w:rsidP="00692A83">
      <w:pPr>
        <w:pStyle w:val="Zkladntext3"/>
        <w:rPr>
          <w:szCs w:val="24"/>
        </w:rPr>
      </w:pPr>
      <w:r w:rsidRPr="005447C7">
        <w:rPr>
          <w:szCs w:val="24"/>
        </w:rPr>
        <w:t xml:space="preserve">osoba oprávněná jednat za právnickou osobu </w:t>
      </w:r>
      <w:r>
        <w:rPr>
          <w:szCs w:val="24"/>
        </w:rPr>
        <w:t>Mgr. Markéta Kypetová</w:t>
      </w:r>
      <w:r w:rsidRPr="005447C7">
        <w:rPr>
          <w:szCs w:val="24"/>
        </w:rPr>
        <w:t xml:space="preserve">, </w:t>
      </w:r>
      <w:r>
        <w:rPr>
          <w:szCs w:val="24"/>
        </w:rPr>
        <w:t>jednatelka</w:t>
      </w:r>
    </w:p>
    <w:p w:rsidR="00692A83" w:rsidRPr="005447C7" w:rsidRDefault="00692A83" w:rsidP="00692A83">
      <w:pPr>
        <w:pStyle w:val="Zkladntext3"/>
        <w:rPr>
          <w:szCs w:val="24"/>
        </w:rPr>
      </w:pPr>
    </w:p>
    <w:p w:rsidR="00692A83" w:rsidRDefault="00692A83" w:rsidP="00692A83">
      <w:pPr>
        <w:pStyle w:val="Zkladntext3"/>
        <w:rPr>
          <w:szCs w:val="24"/>
        </w:rPr>
      </w:pPr>
      <w:r>
        <w:rPr>
          <w:szCs w:val="24"/>
        </w:rPr>
        <w:t>(dále jen „uživatel</w:t>
      </w:r>
      <w:r w:rsidRPr="00E859E4">
        <w:rPr>
          <w:szCs w:val="24"/>
        </w:rPr>
        <w:t>“)</w:t>
      </w:r>
    </w:p>
    <w:p w:rsidR="00692A83" w:rsidRDefault="00692A83" w:rsidP="00692A83">
      <w:pPr>
        <w:pStyle w:val="Zkladntext3"/>
        <w:rPr>
          <w:szCs w:val="24"/>
        </w:rPr>
      </w:pPr>
    </w:p>
    <w:p w:rsidR="00692A83" w:rsidRPr="00E859E4" w:rsidRDefault="00692A83" w:rsidP="00692A83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rPr>
          <w:sz w:val="24"/>
        </w:rPr>
      </w:pPr>
      <w:r w:rsidRPr="00C0344D">
        <w:rPr>
          <w:sz w:val="24"/>
        </w:rPr>
        <w:t>uzavírají tuto</w:t>
      </w:r>
    </w:p>
    <w:p w:rsidR="00692A83" w:rsidRDefault="00692A83" w:rsidP="00692A83">
      <w:pPr>
        <w:rPr>
          <w:b/>
          <w:bCs/>
          <w:sz w:val="32"/>
          <w:szCs w:val="32"/>
        </w:rPr>
      </w:pPr>
    </w:p>
    <w:p w:rsidR="00692A83" w:rsidRDefault="00692A83" w:rsidP="00692A83">
      <w:pPr>
        <w:rPr>
          <w:b/>
          <w:bCs/>
          <w:sz w:val="32"/>
          <w:szCs w:val="32"/>
        </w:rPr>
      </w:pPr>
    </w:p>
    <w:p w:rsidR="00692A83" w:rsidRPr="00C0344D" w:rsidRDefault="00692A83" w:rsidP="00692A83">
      <w:pPr>
        <w:rPr>
          <w:b/>
          <w:bCs/>
          <w:sz w:val="32"/>
          <w:szCs w:val="32"/>
        </w:rPr>
      </w:pPr>
    </w:p>
    <w:p w:rsidR="00692A83" w:rsidRPr="00C0344D" w:rsidRDefault="00692A83" w:rsidP="00692A83">
      <w:pPr>
        <w:jc w:val="center"/>
        <w:rPr>
          <w:sz w:val="32"/>
          <w:szCs w:val="24"/>
        </w:rPr>
      </w:pPr>
      <w:r w:rsidRPr="00C0344D">
        <w:rPr>
          <w:b/>
          <w:bCs/>
          <w:sz w:val="32"/>
          <w:szCs w:val="32"/>
        </w:rPr>
        <w:t>dohodu o zaplacení úhrady za užívání nemovité věci</w:t>
      </w:r>
    </w:p>
    <w:p w:rsidR="00692A83" w:rsidRPr="00C0344D" w:rsidRDefault="00692A83" w:rsidP="00692A83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č. 13</w:t>
      </w:r>
      <w:r w:rsidRPr="00C0344D">
        <w:rPr>
          <w:b/>
          <w:bCs/>
          <w:sz w:val="36"/>
          <w:szCs w:val="36"/>
        </w:rPr>
        <w:t xml:space="preserve">N14/05 </w:t>
      </w:r>
    </w:p>
    <w:p w:rsidR="00692A83" w:rsidRPr="00C0344D" w:rsidRDefault="00692A83" w:rsidP="00692A83">
      <w:pPr>
        <w:jc w:val="center"/>
        <w:rPr>
          <w:color w:val="FF0000"/>
          <w:sz w:val="24"/>
          <w:szCs w:val="24"/>
        </w:rPr>
      </w:pPr>
    </w:p>
    <w:p w:rsidR="00692A83" w:rsidRPr="00C0344D" w:rsidRDefault="00692A83" w:rsidP="00692A83">
      <w:pPr>
        <w:keepNext/>
        <w:jc w:val="center"/>
        <w:outlineLvl w:val="2"/>
        <w:rPr>
          <w:b/>
          <w:bCs/>
          <w:sz w:val="24"/>
          <w:szCs w:val="24"/>
        </w:rPr>
      </w:pPr>
      <w:r w:rsidRPr="00C0344D">
        <w:rPr>
          <w:b/>
          <w:bCs/>
          <w:sz w:val="24"/>
          <w:szCs w:val="24"/>
        </w:rPr>
        <w:t>Čl. I</w:t>
      </w:r>
    </w:p>
    <w:p w:rsidR="00692A83" w:rsidRDefault="00692A83" w:rsidP="00692A83">
      <w:pPr>
        <w:ind w:firstLine="708"/>
        <w:jc w:val="both"/>
        <w:rPr>
          <w:sz w:val="24"/>
          <w:szCs w:val="24"/>
        </w:rPr>
      </w:pPr>
      <w:r w:rsidRPr="00C0344D">
        <w:rPr>
          <w:sz w:val="24"/>
          <w:szCs w:val="24"/>
        </w:rPr>
        <w:t xml:space="preserve">Uživatel </w:t>
      </w:r>
      <w:r w:rsidRPr="00C0344D">
        <w:rPr>
          <w:i/>
          <w:iCs/>
          <w:sz w:val="24"/>
          <w:szCs w:val="24"/>
        </w:rPr>
        <w:t xml:space="preserve"> </w:t>
      </w:r>
      <w:r w:rsidRPr="00C0344D">
        <w:rPr>
          <w:sz w:val="24"/>
          <w:szCs w:val="24"/>
        </w:rPr>
        <w:t>nemovité(</w:t>
      </w:r>
      <w:r w:rsidRPr="00C0344D">
        <w:rPr>
          <w:i/>
          <w:sz w:val="24"/>
          <w:szCs w:val="24"/>
        </w:rPr>
        <w:t xml:space="preserve">tých) </w:t>
      </w:r>
      <w:proofErr w:type="gramStart"/>
      <w:r w:rsidRPr="00C0344D">
        <w:rPr>
          <w:sz w:val="24"/>
          <w:szCs w:val="24"/>
        </w:rPr>
        <w:t>věci</w:t>
      </w:r>
      <w:r w:rsidRPr="00C0344D">
        <w:rPr>
          <w:i/>
          <w:sz w:val="24"/>
          <w:szCs w:val="24"/>
        </w:rPr>
        <w:t>(í)</w:t>
      </w:r>
      <w:r w:rsidRPr="00C0344D">
        <w:rPr>
          <w:sz w:val="24"/>
          <w:szCs w:val="24"/>
        </w:rPr>
        <w:t xml:space="preserve"> ve</w:t>
      </w:r>
      <w:proofErr w:type="gramEnd"/>
      <w:r w:rsidRPr="00C0344D">
        <w:rPr>
          <w:sz w:val="24"/>
          <w:szCs w:val="24"/>
        </w:rPr>
        <w:t xml:space="preserve"> vlastnictví státu, se kterou(</w:t>
      </w:r>
      <w:r w:rsidRPr="00C0344D">
        <w:rPr>
          <w:i/>
          <w:sz w:val="24"/>
          <w:szCs w:val="24"/>
        </w:rPr>
        <w:t>kterými</w:t>
      </w:r>
      <w:r w:rsidRPr="00C0344D">
        <w:rPr>
          <w:sz w:val="24"/>
          <w:szCs w:val="24"/>
        </w:rPr>
        <w:t>) je příslušný hospodařit Státní pozemkový úřad, zapsané</w:t>
      </w:r>
      <w:r w:rsidRPr="00C0344D">
        <w:rPr>
          <w:i/>
          <w:iCs/>
          <w:sz w:val="24"/>
          <w:szCs w:val="24"/>
        </w:rPr>
        <w:t>(ých)</w:t>
      </w:r>
      <w:r w:rsidRPr="00C0344D">
        <w:rPr>
          <w:sz w:val="24"/>
          <w:szCs w:val="24"/>
        </w:rPr>
        <w:t xml:space="preserve"> u  Katastrálního úřadu pro Jihočeský kraj, Katastrálního pracoviště České Budějovice</w:t>
      </w:r>
    </w:p>
    <w:p w:rsidR="00692A83" w:rsidRPr="00C0344D" w:rsidRDefault="00692A83" w:rsidP="00692A83">
      <w:pPr>
        <w:ind w:firstLine="708"/>
        <w:jc w:val="both"/>
        <w:rPr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629"/>
        <w:gridCol w:w="1820"/>
        <w:gridCol w:w="1250"/>
        <w:gridCol w:w="1160"/>
        <w:gridCol w:w="1910"/>
      </w:tblGrid>
      <w:tr w:rsidR="00692A83" w:rsidRPr="00E859E4" w:rsidTr="009D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obec</w:t>
            </w:r>
          </w:p>
        </w:tc>
        <w:tc>
          <w:tcPr>
            <w:tcW w:w="1629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kat. </w:t>
            </w:r>
            <w:proofErr w:type="gramStart"/>
            <w:r w:rsidRPr="00E859E4">
              <w:rPr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182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druh evidence</w:t>
            </w:r>
          </w:p>
        </w:tc>
        <w:tc>
          <w:tcPr>
            <w:tcW w:w="125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16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výměra</w:t>
            </w:r>
          </w:p>
        </w:tc>
        <w:tc>
          <w:tcPr>
            <w:tcW w:w="1910" w:type="dxa"/>
          </w:tcPr>
          <w:p w:rsidR="00692A83" w:rsidRPr="00E859E4" w:rsidRDefault="00692A83" w:rsidP="009D7E4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E859E4">
              <w:rPr>
                <w:sz w:val="24"/>
                <w:szCs w:val="24"/>
              </w:rPr>
              <w:t>druh pozemku</w:t>
            </w:r>
          </w:p>
        </w:tc>
      </w:tr>
      <w:tr w:rsidR="00692A83" w:rsidRPr="00137FA0" w:rsidTr="009D7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 w:rsidRPr="00137FA0">
              <w:rPr>
                <w:i/>
                <w:sz w:val="24"/>
                <w:szCs w:val="24"/>
              </w:rPr>
              <w:t>Nové Hrady</w:t>
            </w:r>
          </w:p>
        </w:tc>
        <w:tc>
          <w:tcPr>
            <w:tcW w:w="1629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Údolí u Nových</w:t>
            </w:r>
            <w:r w:rsidRPr="00137FA0">
              <w:rPr>
                <w:i/>
                <w:sz w:val="24"/>
                <w:szCs w:val="24"/>
              </w:rPr>
              <w:t xml:space="preserve"> Hrad</w:t>
            </w:r>
            <w:r>
              <w:rPr>
                <w:i/>
                <w:sz w:val="24"/>
                <w:szCs w:val="24"/>
              </w:rPr>
              <w:t>ů</w:t>
            </w:r>
          </w:p>
        </w:tc>
        <w:tc>
          <w:tcPr>
            <w:tcW w:w="182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 w:rsidRPr="00137FA0">
              <w:rPr>
                <w:i/>
                <w:sz w:val="24"/>
                <w:szCs w:val="24"/>
              </w:rPr>
              <w:t>KN</w:t>
            </w:r>
          </w:p>
        </w:tc>
        <w:tc>
          <w:tcPr>
            <w:tcW w:w="125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257/5</w:t>
            </w:r>
          </w:p>
        </w:tc>
        <w:tc>
          <w:tcPr>
            <w:tcW w:w="116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10 883</w:t>
            </w:r>
          </w:p>
        </w:tc>
        <w:tc>
          <w:tcPr>
            <w:tcW w:w="1910" w:type="dxa"/>
          </w:tcPr>
          <w:p w:rsidR="00692A83" w:rsidRPr="00137FA0" w:rsidRDefault="00692A83" w:rsidP="009D7E45">
            <w:pPr>
              <w:tabs>
                <w:tab w:val="left" w:pos="568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Trvalý travní porost</w:t>
            </w:r>
          </w:p>
        </w:tc>
      </w:tr>
    </w:tbl>
    <w:p w:rsidR="00692A83" w:rsidRDefault="00692A83" w:rsidP="00692A83">
      <w:pPr>
        <w:jc w:val="both"/>
        <w:rPr>
          <w:sz w:val="24"/>
          <w:szCs w:val="24"/>
        </w:rPr>
      </w:pPr>
    </w:p>
    <w:p w:rsidR="00692A83" w:rsidRPr="00C22AB6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 xml:space="preserve">se zavazuje za jejich </w:t>
      </w:r>
      <w:r w:rsidRPr="00BB0337">
        <w:rPr>
          <w:sz w:val="24"/>
          <w:szCs w:val="24"/>
        </w:rPr>
        <w:t xml:space="preserve">užívání od </w:t>
      </w:r>
      <w:proofErr w:type="gramStart"/>
      <w:r w:rsidRPr="00BB0337">
        <w:rPr>
          <w:sz w:val="24"/>
          <w:szCs w:val="24"/>
        </w:rPr>
        <w:t>19.3.2012</w:t>
      </w:r>
      <w:proofErr w:type="gramEnd"/>
      <w:r w:rsidRPr="00BB0337">
        <w:rPr>
          <w:sz w:val="24"/>
          <w:szCs w:val="24"/>
        </w:rPr>
        <w:t xml:space="preserve"> do 30.11.2014 včetně zaplatit Státnímu pozemkovému úřadu úhradu za užívání (dále jen „úhrada“).</w:t>
      </w:r>
    </w:p>
    <w:p w:rsidR="00692A83" w:rsidRDefault="00692A83" w:rsidP="00692A83">
      <w:pPr>
        <w:pStyle w:val="adresa"/>
        <w:tabs>
          <w:tab w:val="left" w:pos="568"/>
        </w:tabs>
        <w:rPr>
          <w:iCs/>
        </w:rPr>
      </w:pPr>
      <w:r w:rsidRPr="00BB0337">
        <w:rPr>
          <w:iCs/>
        </w:rPr>
        <w:lastRenderedPageBreak/>
        <w:t xml:space="preserve">Tyto pozemky byly předmětem rozhodnutí pozemkového úřadu </w:t>
      </w:r>
      <w:proofErr w:type="gramStart"/>
      <w:r w:rsidRPr="00BB0337">
        <w:rPr>
          <w:iCs/>
        </w:rPr>
        <w:t>č.j.</w:t>
      </w:r>
      <w:proofErr w:type="gramEnd"/>
      <w:r w:rsidRPr="00BB0337">
        <w:rPr>
          <w:iCs/>
        </w:rPr>
        <w:t xml:space="preserve"> 166260/2011-MZE-130714 s nabytím právní moci dne 19.3.2012.</w:t>
      </w:r>
    </w:p>
    <w:p w:rsidR="00692A83" w:rsidRDefault="00692A83" w:rsidP="00692A83">
      <w:pPr>
        <w:pStyle w:val="adresa"/>
        <w:tabs>
          <w:tab w:val="left" w:pos="568"/>
        </w:tabs>
        <w:rPr>
          <w:iCs/>
        </w:rPr>
      </w:pPr>
    </w:p>
    <w:p w:rsidR="00692A83" w:rsidRDefault="00692A83" w:rsidP="00692A83">
      <w:pPr>
        <w:pStyle w:val="adresa"/>
        <w:tabs>
          <w:tab w:val="left" w:pos="568"/>
        </w:tabs>
        <w:rPr>
          <w:iCs/>
        </w:rPr>
      </w:pPr>
    </w:p>
    <w:p w:rsidR="00692A83" w:rsidRPr="00BB0337" w:rsidRDefault="00692A83" w:rsidP="00692A83">
      <w:pPr>
        <w:pStyle w:val="adresa"/>
        <w:tabs>
          <w:tab w:val="left" w:pos="568"/>
        </w:tabs>
        <w:rPr>
          <w:iCs/>
        </w:rPr>
      </w:pPr>
    </w:p>
    <w:p w:rsidR="00692A83" w:rsidRPr="00C0344D" w:rsidRDefault="00692A83" w:rsidP="00692A83">
      <w:pPr>
        <w:tabs>
          <w:tab w:val="left" w:pos="3712"/>
        </w:tabs>
        <w:jc w:val="center"/>
        <w:rPr>
          <w:b/>
          <w:sz w:val="24"/>
          <w:szCs w:val="24"/>
        </w:rPr>
      </w:pPr>
      <w:r w:rsidRPr="00C0344D">
        <w:rPr>
          <w:b/>
          <w:sz w:val="24"/>
          <w:szCs w:val="24"/>
        </w:rPr>
        <w:t>Čl. II</w:t>
      </w:r>
    </w:p>
    <w:p w:rsidR="00692A83" w:rsidRPr="00C22AB6" w:rsidRDefault="00692A83" w:rsidP="00692A83">
      <w:pPr>
        <w:ind w:firstLine="720"/>
        <w:jc w:val="both"/>
        <w:rPr>
          <w:sz w:val="24"/>
          <w:szCs w:val="24"/>
        </w:rPr>
      </w:pPr>
      <w:r w:rsidRPr="003F2BB6">
        <w:rPr>
          <w:sz w:val="24"/>
          <w:szCs w:val="24"/>
        </w:rPr>
        <w:t xml:space="preserve">Roční úhrada za užívání nemovitých věcí specifikovaných v čl. I této dohody je stanovena dohodou za období </w:t>
      </w:r>
      <w:r w:rsidRPr="00C22AB6">
        <w:rPr>
          <w:sz w:val="24"/>
          <w:szCs w:val="24"/>
        </w:rPr>
        <w:t xml:space="preserve">od </w:t>
      </w:r>
      <w:proofErr w:type="gramStart"/>
      <w:r w:rsidRPr="00C22AB6">
        <w:rPr>
          <w:sz w:val="24"/>
          <w:szCs w:val="24"/>
        </w:rPr>
        <w:t>19.3.2012</w:t>
      </w:r>
      <w:proofErr w:type="gramEnd"/>
      <w:r w:rsidRPr="00C22AB6">
        <w:rPr>
          <w:sz w:val="24"/>
          <w:szCs w:val="24"/>
        </w:rPr>
        <w:t xml:space="preserve"> do 19.3.2014 včetně (od 20.3.2014 platnost nových metodických pokynů SPÚ) a činí </w:t>
      </w:r>
      <w:r>
        <w:rPr>
          <w:sz w:val="24"/>
          <w:szCs w:val="24"/>
        </w:rPr>
        <w:t>3</w:t>
      </w:r>
      <w:r>
        <w:rPr>
          <w:b/>
          <w:sz w:val="24"/>
          <w:szCs w:val="24"/>
        </w:rPr>
        <w:t>84</w:t>
      </w:r>
      <w:r w:rsidRPr="00C22AB6">
        <w:rPr>
          <w:b/>
          <w:sz w:val="24"/>
          <w:szCs w:val="24"/>
        </w:rPr>
        <w:t>,- Kč</w:t>
      </w:r>
      <w:r w:rsidRPr="00C22AB6">
        <w:rPr>
          <w:sz w:val="24"/>
          <w:szCs w:val="24"/>
        </w:rPr>
        <w:t xml:space="preserve">, (slovy: </w:t>
      </w:r>
      <w:r>
        <w:rPr>
          <w:sz w:val="24"/>
          <w:szCs w:val="24"/>
        </w:rPr>
        <w:t>třistaosmdesátčtyři</w:t>
      </w:r>
      <w:r w:rsidRPr="00C22AB6">
        <w:rPr>
          <w:sz w:val="24"/>
          <w:szCs w:val="24"/>
        </w:rPr>
        <w:t xml:space="preserve">korun českých). (Výpočet: 1% z ceny pozemků dle vyhlášky MZe o stanovení seznamu katastrálních území s přiřazenými průměrnými základními cenami zemědělských pozemků platné k aktuálnímu datu, pro </w:t>
      </w:r>
      <w:proofErr w:type="gramStart"/>
      <w:r w:rsidRPr="00C22AB6">
        <w:rPr>
          <w:sz w:val="24"/>
          <w:szCs w:val="24"/>
        </w:rPr>
        <w:t>k.ú.</w:t>
      </w:r>
      <w:proofErr w:type="gramEnd"/>
      <w:r w:rsidRPr="00C22AB6">
        <w:rPr>
          <w:sz w:val="24"/>
          <w:szCs w:val="24"/>
        </w:rPr>
        <w:t xml:space="preserve"> Údolí u Nových </w:t>
      </w:r>
      <w:proofErr w:type="gramStart"/>
      <w:r w:rsidRPr="00C22AB6">
        <w:rPr>
          <w:sz w:val="24"/>
          <w:szCs w:val="24"/>
        </w:rPr>
        <w:t>Hradů : 353,</w:t>
      </w:r>
      <w:proofErr w:type="gramEnd"/>
      <w:r w:rsidRPr="00C22AB6">
        <w:rPr>
          <w:sz w:val="24"/>
          <w:szCs w:val="24"/>
        </w:rPr>
        <w:t>- Kč za 1 ha  a rok).</w:t>
      </w:r>
    </w:p>
    <w:p w:rsidR="00692A83" w:rsidRPr="004915F9" w:rsidRDefault="00692A83" w:rsidP="00692A83">
      <w:pPr>
        <w:ind w:firstLine="720"/>
        <w:jc w:val="both"/>
        <w:rPr>
          <w:sz w:val="24"/>
          <w:szCs w:val="24"/>
        </w:rPr>
      </w:pPr>
      <w:r w:rsidRPr="00C22AB6">
        <w:rPr>
          <w:sz w:val="24"/>
          <w:szCs w:val="24"/>
        </w:rPr>
        <w:t>Roční úhrada za užívání nemovité věci specifikované v čl. I této dohod</w:t>
      </w:r>
      <w:r>
        <w:rPr>
          <w:sz w:val="24"/>
          <w:szCs w:val="24"/>
        </w:rPr>
        <w:t xml:space="preserve">y za období od </w:t>
      </w:r>
      <w:proofErr w:type="gramStart"/>
      <w:r>
        <w:rPr>
          <w:sz w:val="24"/>
          <w:szCs w:val="24"/>
        </w:rPr>
        <w:t>20.3.2014</w:t>
      </w:r>
      <w:proofErr w:type="gramEnd"/>
      <w:r>
        <w:rPr>
          <w:sz w:val="24"/>
          <w:szCs w:val="24"/>
        </w:rPr>
        <w:t xml:space="preserve"> do 30.11</w:t>
      </w:r>
      <w:r w:rsidRPr="00C22AB6">
        <w:rPr>
          <w:sz w:val="24"/>
          <w:szCs w:val="24"/>
        </w:rPr>
        <w:t xml:space="preserve">.2014 včetně (od 20.3.2014 platnost nových metodických pokynů SPÚ) činí </w:t>
      </w:r>
      <w:r>
        <w:rPr>
          <w:b/>
          <w:sz w:val="24"/>
          <w:szCs w:val="24"/>
        </w:rPr>
        <w:t>845</w:t>
      </w:r>
      <w:r w:rsidRPr="00C22AB6">
        <w:rPr>
          <w:b/>
          <w:sz w:val="24"/>
          <w:szCs w:val="24"/>
        </w:rPr>
        <w:t>,- Kč</w:t>
      </w:r>
      <w:r w:rsidRPr="00C22AB6">
        <w:rPr>
          <w:sz w:val="24"/>
          <w:szCs w:val="24"/>
        </w:rPr>
        <w:t xml:space="preserve">, (slovy: </w:t>
      </w:r>
      <w:r>
        <w:rPr>
          <w:sz w:val="24"/>
          <w:szCs w:val="24"/>
        </w:rPr>
        <w:t>osmsetčtyřicetpět</w:t>
      </w:r>
      <w:r w:rsidRPr="00C22AB6">
        <w:rPr>
          <w:sz w:val="24"/>
          <w:szCs w:val="24"/>
        </w:rPr>
        <w:t xml:space="preserve">korun českých). (Výpočet: 2,2% z ceny pozemků dle vyhlášky MZe o stanovení seznamu katastrálních území s přiřazenými průměrnými základními cenami zemědělských </w:t>
      </w:r>
      <w:r w:rsidRPr="004915F9">
        <w:rPr>
          <w:sz w:val="24"/>
          <w:szCs w:val="24"/>
        </w:rPr>
        <w:t xml:space="preserve">pozemků platné k aktuálnímu datu, pro </w:t>
      </w:r>
      <w:proofErr w:type="gramStart"/>
      <w:r w:rsidRPr="004915F9">
        <w:rPr>
          <w:sz w:val="24"/>
          <w:szCs w:val="24"/>
        </w:rPr>
        <w:t>k.ú.</w:t>
      </w:r>
      <w:proofErr w:type="gramEnd"/>
      <w:r w:rsidRPr="004915F9">
        <w:rPr>
          <w:sz w:val="24"/>
          <w:szCs w:val="24"/>
        </w:rPr>
        <w:t xml:space="preserve"> Údolí u Nových Hradů: </w:t>
      </w:r>
      <w:r>
        <w:rPr>
          <w:sz w:val="24"/>
          <w:szCs w:val="24"/>
        </w:rPr>
        <w:t>776</w:t>
      </w:r>
      <w:r w:rsidRPr="004915F9">
        <w:rPr>
          <w:sz w:val="24"/>
          <w:szCs w:val="24"/>
        </w:rPr>
        <w:t>,</w:t>
      </w:r>
      <w:r>
        <w:rPr>
          <w:sz w:val="24"/>
          <w:szCs w:val="24"/>
        </w:rPr>
        <w:t xml:space="preserve">6,- Kč za 1 ha </w:t>
      </w:r>
      <w:r w:rsidRPr="004915F9">
        <w:rPr>
          <w:sz w:val="24"/>
          <w:szCs w:val="24"/>
        </w:rPr>
        <w:t xml:space="preserve">a </w:t>
      </w:r>
      <w:proofErr w:type="gramStart"/>
      <w:r w:rsidRPr="004915F9">
        <w:rPr>
          <w:sz w:val="24"/>
          <w:szCs w:val="24"/>
        </w:rPr>
        <w:t>rok ); (</w:t>
      </w:r>
      <w:r>
        <w:rPr>
          <w:i/>
          <w:sz w:val="24"/>
          <w:szCs w:val="24"/>
        </w:rPr>
        <w:t>Výpočet</w:t>
      </w:r>
      <w:proofErr w:type="gramEnd"/>
      <w:r>
        <w:rPr>
          <w:i/>
          <w:sz w:val="24"/>
          <w:szCs w:val="24"/>
        </w:rPr>
        <w:t>: 776,6</w:t>
      </w:r>
      <w:r w:rsidRPr="004915F9">
        <w:rPr>
          <w:i/>
          <w:sz w:val="24"/>
          <w:szCs w:val="24"/>
        </w:rPr>
        <w:t xml:space="preserve"> Kč/ha </w:t>
      </w:r>
      <w:r>
        <w:rPr>
          <w:i/>
          <w:sz w:val="24"/>
          <w:szCs w:val="24"/>
        </w:rPr>
        <w:t>x</w:t>
      </w:r>
      <w:r w:rsidRPr="004915F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1,0883 ha = 845,17,-</w:t>
      </w:r>
      <w:r w:rsidRPr="004915F9">
        <w:rPr>
          <w:i/>
          <w:sz w:val="24"/>
          <w:szCs w:val="24"/>
        </w:rPr>
        <w:t xml:space="preserve"> Kč</w:t>
      </w:r>
      <w:r w:rsidRPr="004915F9">
        <w:rPr>
          <w:sz w:val="24"/>
          <w:szCs w:val="24"/>
        </w:rPr>
        <w:t>).</w:t>
      </w:r>
    </w:p>
    <w:p w:rsidR="00692A83" w:rsidRPr="004915F9" w:rsidRDefault="00692A83" w:rsidP="00692A83">
      <w:pPr>
        <w:ind w:firstLine="720"/>
        <w:jc w:val="both"/>
        <w:rPr>
          <w:sz w:val="24"/>
          <w:szCs w:val="24"/>
        </w:rPr>
      </w:pPr>
    </w:p>
    <w:p w:rsidR="00692A83" w:rsidRPr="004915F9" w:rsidRDefault="00692A83" w:rsidP="00692A83">
      <w:pPr>
        <w:ind w:firstLine="708"/>
        <w:jc w:val="both"/>
        <w:rPr>
          <w:sz w:val="24"/>
          <w:szCs w:val="24"/>
        </w:rPr>
      </w:pPr>
      <w:r w:rsidRPr="004915F9">
        <w:rPr>
          <w:sz w:val="24"/>
          <w:szCs w:val="24"/>
        </w:rPr>
        <w:t xml:space="preserve">Celková úhrada za období od </w:t>
      </w:r>
      <w:proofErr w:type="gramStart"/>
      <w:r w:rsidRPr="004915F9">
        <w:rPr>
          <w:sz w:val="24"/>
          <w:szCs w:val="24"/>
        </w:rPr>
        <w:t>19.3.2012</w:t>
      </w:r>
      <w:proofErr w:type="gramEnd"/>
      <w:r w:rsidRPr="004915F9">
        <w:rPr>
          <w:sz w:val="24"/>
          <w:szCs w:val="24"/>
        </w:rPr>
        <w:t xml:space="preserve"> do 19.3.2014 včetně tedy činí </w:t>
      </w:r>
      <w:r>
        <w:rPr>
          <w:sz w:val="24"/>
          <w:szCs w:val="24"/>
        </w:rPr>
        <w:t>769,05</w:t>
      </w:r>
      <w:r w:rsidRPr="004915F9">
        <w:rPr>
          <w:sz w:val="24"/>
          <w:szCs w:val="24"/>
        </w:rPr>
        <w:t xml:space="preserve"> Kč (slovy: </w:t>
      </w:r>
      <w:r>
        <w:rPr>
          <w:sz w:val="24"/>
          <w:szCs w:val="24"/>
        </w:rPr>
        <w:t>sedmsetšedesátdevětkorun českých, 05</w:t>
      </w:r>
      <w:r w:rsidRPr="004915F9">
        <w:rPr>
          <w:sz w:val="24"/>
          <w:szCs w:val="24"/>
        </w:rPr>
        <w:t xml:space="preserve">/100) </w:t>
      </w:r>
    </w:p>
    <w:p w:rsidR="00692A83" w:rsidRPr="004915F9" w:rsidRDefault="00692A83" w:rsidP="00692A83">
      <w:pPr>
        <w:jc w:val="both"/>
        <w:rPr>
          <w:i/>
          <w:sz w:val="24"/>
        </w:rPr>
      </w:pPr>
      <w:proofErr w:type="gramStart"/>
      <w:r w:rsidRPr="004915F9">
        <w:rPr>
          <w:i/>
          <w:sz w:val="24"/>
        </w:rPr>
        <w:t>Výpoče</w:t>
      </w:r>
      <w:r>
        <w:rPr>
          <w:i/>
          <w:sz w:val="24"/>
        </w:rPr>
        <w:t>t : 384</w:t>
      </w:r>
      <w:r w:rsidRPr="004915F9">
        <w:rPr>
          <w:i/>
          <w:sz w:val="24"/>
        </w:rPr>
        <w:t>,</w:t>
      </w:r>
      <w:proofErr w:type="gramEnd"/>
      <w:r w:rsidRPr="004915F9">
        <w:rPr>
          <w:i/>
          <w:sz w:val="24"/>
        </w:rPr>
        <w:t xml:space="preserve">- Kč : 365 dnů x 731 dnů = </w:t>
      </w:r>
      <w:r>
        <w:rPr>
          <w:i/>
          <w:sz w:val="24"/>
        </w:rPr>
        <w:t>769,05</w:t>
      </w:r>
      <w:r w:rsidRPr="004915F9">
        <w:rPr>
          <w:i/>
          <w:sz w:val="24"/>
        </w:rPr>
        <w:t xml:space="preserve"> Kč </w:t>
      </w:r>
    </w:p>
    <w:p w:rsidR="00692A83" w:rsidRPr="004915F9" w:rsidRDefault="00692A83" w:rsidP="00692A83">
      <w:pPr>
        <w:tabs>
          <w:tab w:val="left" w:pos="1917"/>
        </w:tabs>
        <w:jc w:val="both"/>
        <w:rPr>
          <w:i/>
          <w:sz w:val="24"/>
        </w:rPr>
      </w:pPr>
      <w:r w:rsidRPr="004915F9">
        <w:rPr>
          <w:i/>
          <w:sz w:val="24"/>
        </w:rPr>
        <w:tab/>
      </w:r>
    </w:p>
    <w:p w:rsidR="00692A83" w:rsidRPr="004915F9" w:rsidRDefault="00692A83" w:rsidP="00692A83">
      <w:pPr>
        <w:ind w:firstLine="708"/>
        <w:jc w:val="both"/>
        <w:rPr>
          <w:sz w:val="24"/>
          <w:lang w:eastAsia="en-US"/>
        </w:rPr>
      </w:pPr>
      <w:r w:rsidRPr="004915F9">
        <w:rPr>
          <w:sz w:val="24"/>
          <w:lang w:eastAsia="en-US"/>
        </w:rPr>
        <w:t xml:space="preserve">Celková úhrada za období od </w:t>
      </w:r>
      <w:proofErr w:type="gramStart"/>
      <w:r w:rsidRPr="004915F9">
        <w:rPr>
          <w:sz w:val="24"/>
          <w:lang w:eastAsia="en-US"/>
        </w:rPr>
        <w:t>20.3.2014</w:t>
      </w:r>
      <w:proofErr w:type="gramEnd"/>
      <w:r>
        <w:rPr>
          <w:sz w:val="24"/>
          <w:lang w:eastAsia="en-US"/>
        </w:rPr>
        <w:t xml:space="preserve"> do 30.11</w:t>
      </w:r>
      <w:r w:rsidRPr="004915F9">
        <w:rPr>
          <w:sz w:val="24"/>
          <w:lang w:eastAsia="en-US"/>
        </w:rPr>
        <w:t xml:space="preserve">.2014 včetně tedy činí </w:t>
      </w:r>
      <w:r>
        <w:rPr>
          <w:sz w:val="24"/>
          <w:lang w:eastAsia="en-US"/>
        </w:rPr>
        <w:t>592,66</w:t>
      </w:r>
      <w:r w:rsidRPr="004915F9">
        <w:rPr>
          <w:sz w:val="24"/>
          <w:lang w:eastAsia="en-US"/>
        </w:rPr>
        <w:t xml:space="preserve"> Kč (slovy : </w:t>
      </w:r>
      <w:r>
        <w:rPr>
          <w:sz w:val="24"/>
          <w:lang w:eastAsia="en-US"/>
        </w:rPr>
        <w:t>pštsetdevadesátdvakorun českých, 66</w:t>
      </w:r>
      <w:r w:rsidRPr="004915F9">
        <w:rPr>
          <w:sz w:val="24"/>
          <w:lang w:eastAsia="en-US"/>
        </w:rPr>
        <w:t>/100)</w:t>
      </w:r>
    </w:p>
    <w:p w:rsidR="00692A83" w:rsidRPr="004915F9" w:rsidRDefault="00692A83" w:rsidP="00692A83">
      <w:pPr>
        <w:jc w:val="both"/>
        <w:rPr>
          <w:i/>
          <w:sz w:val="24"/>
          <w:lang w:eastAsia="en-US"/>
        </w:rPr>
      </w:pPr>
      <w:proofErr w:type="gramStart"/>
      <w:r w:rsidRPr="004915F9">
        <w:rPr>
          <w:i/>
          <w:sz w:val="24"/>
          <w:lang w:eastAsia="en-US"/>
        </w:rPr>
        <w:t xml:space="preserve">Výpočet : </w:t>
      </w:r>
      <w:r>
        <w:rPr>
          <w:i/>
          <w:sz w:val="24"/>
          <w:lang w:eastAsia="en-US"/>
        </w:rPr>
        <w:t>845,</w:t>
      </w:r>
      <w:proofErr w:type="gramEnd"/>
      <w:r>
        <w:rPr>
          <w:i/>
          <w:sz w:val="24"/>
          <w:lang w:eastAsia="en-US"/>
        </w:rPr>
        <w:t>- Kč : 365 dnů x 25</w:t>
      </w:r>
      <w:r w:rsidRPr="004915F9">
        <w:rPr>
          <w:i/>
          <w:sz w:val="24"/>
          <w:lang w:eastAsia="en-US"/>
        </w:rPr>
        <w:t xml:space="preserve">6 dnů  = </w:t>
      </w:r>
      <w:r>
        <w:rPr>
          <w:i/>
          <w:sz w:val="24"/>
          <w:lang w:eastAsia="en-US"/>
        </w:rPr>
        <w:t>592,66</w:t>
      </w:r>
      <w:r w:rsidRPr="004915F9">
        <w:rPr>
          <w:i/>
          <w:sz w:val="24"/>
          <w:lang w:eastAsia="en-US"/>
        </w:rPr>
        <w:t xml:space="preserve"> Kč</w:t>
      </w:r>
    </w:p>
    <w:p w:rsidR="00692A83" w:rsidRPr="004915F9" w:rsidRDefault="00692A83" w:rsidP="00692A83">
      <w:pPr>
        <w:keepNext/>
        <w:jc w:val="center"/>
        <w:outlineLvl w:val="2"/>
        <w:rPr>
          <w:b/>
          <w:bCs/>
          <w:sz w:val="24"/>
          <w:szCs w:val="24"/>
        </w:rPr>
      </w:pPr>
    </w:p>
    <w:p w:rsidR="00692A83" w:rsidRPr="004915F9" w:rsidRDefault="00692A83" w:rsidP="00692A83">
      <w:pPr>
        <w:ind w:firstLine="708"/>
        <w:jc w:val="both"/>
        <w:rPr>
          <w:sz w:val="24"/>
          <w:szCs w:val="24"/>
        </w:rPr>
      </w:pPr>
      <w:r w:rsidRPr="004915F9">
        <w:rPr>
          <w:sz w:val="24"/>
          <w:szCs w:val="24"/>
        </w:rPr>
        <w:t xml:space="preserve">Celková úhrada za období od </w:t>
      </w:r>
      <w:proofErr w:type="gramStart"/>
      <w:r w:rsidRPr="004915F9">
        <w:rPr>
          <w:sz w:val="24"/>
          <w:szCs w:val="24"/>
        </w:rPr>
        <w:t>19.3.2012</w:t>
      </w:r>
      <w:proofErr w:type="gramEnd"/>
      <w:r w:rsidRPr="004915F9">
        <w:rPr>
          <w:sz w:val="24"/>
          <w:szCs w:val="24"/>
        </w:rPr>
        <w:t xml:space="preserve"> do 31.10.2014 včetně tedy činí </w:t>
      </w:r>
      <w:r>
        <w:rPr>
          <w:sz w:val="24"/>
          <w:szCs w:val="24"/>
        </w:rPr>
        <w:t>1362,-</w:t>
      </w:r>
      <w:r w:rsidRPr="004915F9">
        <w:rPr>
          <w:sz w:val="24"/>
          <w:szCs w:val="24"/>
        </w:rPr>
        <w:t xml:space="preserve"> Kč (slovy: </w:t>
      </w:r>
      <w:r>
        <w:rPr>
          <w:sz w:val="24"/>
          <w:szCs w:val="24"/>
        </w:rPr>
        <w:t>jedentisíctřistašedesátdva</w:t>
      </w:r>
      <w:r w:rsidRPr="004915F9">
        <w:rPr>
          <w:sz w:val="24"/>
          <w:szCs w:val="24"/>
        </w:rPr>
        <w:t xml:space="preserve">korun českých) </w:t>
      </w:r>
    </w:p>
    <w:p w:rsidR="00692A83" w:rsidRPr="004915F9" w:rsidRDefault="00692A83" w:rsidP="00692A83">
      <w:pPr>
        <w:jc w:val="both"/>
        <w:rPr>
          <w:i/>
          <w:sz w:val="24"/>
          <w:szCs w:val="24"/>
        </w:rPr>
      </w:pPr>
      <w:proofErr w:type="gramStart"/>
      <w:r w:rsidRPr="004915F9">
        <w:rPr>
          <w:i/>
          <w:sz w:val="24"/>
          <w:szCs w:val="24"/>
        </w:rPr>
        <w:t xml:space="preserve">Výpočet : </w:t>
      </w:r>
      <w:r>
        <w:rPr>
          <w:i/>
          <w:sz w:val="24"/>
        </w:rPr>
        <w:t>769,05</w:t>
      </w:r>
      <w:proofErr w:type="gramEnd"/>
      <w:r w:rsidRPr="004915F9">
        <w:rPr>
          <w:i/>
          <w:sz w:val="24"/>
        </w:rPr>
        <w:t xml:space="preserve"> Kč </w:t>
      </w:r>
      <w:r w:rsidRPr="004915F9">
        <w:rPr>
          <w:i/>
          <w:sz w:val="24"/>
          <w:szCs w:val="24"/>
        </w:rPr>
        <w:t xml:space="preserve">+ </w:t>
      </w:r>
      <w:r>
        <w:rPr>
          <w:i/>
          <w:sz w:val="24"/>
          <w:lang w:eastAsia="en-US"/>
        </w:rPr>
        <w:t>592,66</w:t>
      </w:r>
      <w:r w:rsidRPr="004915F9">
        <w:rPr>
          <w:i/>
          <w:sz w:val="24"/>
          <w:lang w:eastAsia="en-US"/>
        </w:rPr>
        <w:t xml:space="preserve"> Kč</w:t>
      </w:r>
      <w:r w:rsidRPr="004915F9">
        <w:rPr>
          <w:i/>
          <w:sz w:val="24"/>
          <w:szCs w:val="24"/>
        </w:rPr>
        <w:t xml:space="preserve"> = </w:t>
      </w:r>
      <w:r>
        <w:rPr>
          <w:i/>
          <w:sz w:val="24"/>
          <w:szCs w:val="24"/>
        </w:rPr>
        <w:t>1361,71</w:t>
      </w:r>
      <w:r w:rsidRPr="004915F9">
        <w:rPr>
          <w:i/>
          <w:sz w:val="24"/>
          <w:szCs w:val="24"/>
        </w:rPr>
        <w:t xml:space="preserve"> Kč zaokrouhleno </w:t>
      </w:r>
      <w:r>
        <w:rPr>
          <w:i/>
          <w:sz w:val="24"/>
          <w:szCs w:val="24"/>
        </w:rPr>
        <w:t>1362</w:t>
      </w:r>
      <w:r w:rsidRPr="004915F9">
        <w:rPr>
          <w:i/>
          <w:sz w:val="24"/>
          <w:szCs w:val="24"/>
        </w:rPr>
        <w:t>,- Kč</w:t>
      </w:r>
    </w:p>
    <w:p w:rsidR="00692A83" w:rsidRPr="004915F9" w:rsidRDefault="00692A83" w:rsidP="00692A83">
      <w:pPr>
        <w:ind w:firstLine="720"/>
        <w:jc w:val="both"/>
        <w:rPr>
          <w:i/>
          <w:sz w:val="24"/>
          <w:szCs w:val="24"/>
        </w:rPr>
      </w:pPr>
    </w:p>
    <w:p w:rsidR="00692A83" w:rsidRPr="004915F9" w:rsidRDefault="00692A83" w:rsidP="00692A83">
      <w:pPr>
        <w:ind w:firstLine="720"/>
        <w:jc w:val="both"/>
        <w:rPr>
          <w:i/>
          <w:sz w:val="24"/>
          <w:szCs w:val="24"/>
        </w:rPr>
      </w:pPr>
    </w:p>
    <w:p w:rsidR="00692A83" w:rsidRPr="00C0344D" w:rsidRDefault="00692A83" w:rsidP="00692A83">
      <w:pPr>
        <w:keepNext/>
        <w:jc w:val="center"/>
        <w:outlineLvl w:val="2"/>
        <w:rPr>
          <w:b/>
          <w:bCs/>
          <w:sz w:val="24"/>
          <w:szCs w:val="24"/>
        </w:rPr>
      </w:pPr>
      <w:r w:rsidRPr="00C0344D">
        <w:rPr>
          <w:b/>
          <w:bCs/>
          <w:sz w:val="24"/>
          <w:szCs w:val="24"/>
        </w:rPr>
        <w:t>Čl. III</w:t>
      </w:r>
    </w:p>
    <w:p w:rsidR="00692A83" w:rsidRPr="00C0344D" w:rsidRDefault="00692A83" w:rsidP="00692A83">
      <w:pPr>
        <w:ind w:firstLine="708"/>
        <w:jc w:val="both"/>
        <w:rPr>
          <w:b/>
          <w:bCs/>
          <w:sz w:val="24"/>
          <w:szCs w:val="24"/>
        </w:rPr>
      </w:pPr>
      <w:r w:rsidRPr="00C0344D">
        <w:rPr>
          <w:sz w:val="24"/>
          <w:szCs w:val="24"/>
        </w:rPr>
        <w:t xml:space="preserve">Uživatel se zavazuje celkovou </w:t>
      </w:r>
      <w:r w:rsidRPr="004915F9">
        <w:rPr>
          <w:sz w:val="24"/>
          <w:szCs w:val="24"/>
        </w:rPr>
        <w:t xml:space="preserve">úhradu </w:t>
      </w:r>
      <w:r>
        <w:rPr>
          <w:b/>
          <w:sz w:val="24"/>
          <w:szCs w:val="24"/>
        </w:rPr>
        <w:t>1362</w:t>
      </w:r>
      <w:r w:rsidRPr="004915F9">
        <w:rPr>
          <w:b/>
          <w:sz w:val="24"/>
          <w:szCs w:val="24"/>
        </w:rPr>
        <w:t>,- Kč</w:t>
      </w:r>
      <w:r w:rsidRPr="004915F9">
        <w:rPr>
          <w:sz w:val="24"/>
          <w:szCs w:val="24"/>
        </w:rPr>
        <w:t xml:space="preserve"> (slovy: </w:t>
      </w:r>
      <w:r>
        <w:rPr>
          <w:sz w:val="24"/>
          <w:szCs w:val="24"/>
        </w:rPr>
        <w:t>jedentisíctřistašedesátdva</w:t>
      </w:r>
      <w:r w:rsidRPr="004915F9">
        <w:rPr>
          <w:sz w:val="24"/>
          <w:szCs w:val="24"/>
        </w:rPr>
        <w:t xml:space="preserve">korun českých) specifikovanou v čl. II </w:t>
      </w:r>
      <w:proofErr w:type="gramStart"/>
      <w:r w:rsidRPr="004915F9">
        <w:rPr>
          <w:sz w:val="24"/>
          <w:szCs w:val="24"/>
        </w:rPr>
        <w:t>této</w:t>
      </w:r>
      <w:proofErr w:type="gramEnd"/>
      <w:r w:rsidRPr="004915F9">
        <w:rPr>
          <w:sz w:val="24"/>
          <w:szCs w:val="24"/>
        </w:rPr>
        <w:t xml:space="preserve"> dohody, kterou tímto uznává co do důvodu a výše, zaplatit na účet Státního</w:t>
      </w:r>
      <w:r w:rsidRPr="00C0344D">
        <w:rPr>
          <w:sz w:val="24"/>
          <w:szCs w:val="24"/>
        </w:rPr>
        <w:t xml:space="preserve"> pozemkového úřadu vedený u České národní banky, číslo účtu 50016-37</w:t>
      </w:r>
      <w:r>
        <w:rPr>
          <w:sz w:val="24"/>
          <w:szCs w:val="24"/>
        </w:rPr>
        <w:t>23001/0710, variabilní symbol: 13</w:t>
      </w:r>
      <w:r w:rsidRPr="00C0344D">
        <w:rPr>
          <w:sz w:val="24"/>
          <w:szCs w:val="24"/>
        </w:rPr>
        <w:t>11405 před podpisem této dohody.</w:t>
      </w:r>
      <w:r w:rsidRPr="00C0344D">
        <w:rPr>
          <w:b/>
          <w:bCs/>
          <w:sz w:val="24"/>
          <w:szCs w:val="24"/>
        </w:rPr>
        <w:t xml:space="preserve"> </w:t>
      </w:r>
    </w:p>
    <w:p w:rsidR="00692A83" w:rsidRPr="00C0344D" w:rsidRDefault="00692A83" w:rsidP="00692A83">
      <w:pPr>
        <w:ind w:firstLine="708"/>
        <w:jc w:val="both"/>
        <w:rPr>
          <w:bCs/>
          <w:sz w:val="24"/>
          <w:szCs w:val="24"/>
        </w:rPr>
      </w:pPr>
      <w:r w:rsidRPr="00C0344D">
        <w:rPr>
          <w:bCs/>
          <w:sz w:val="24"/>
          <w:szCs w:val="24"/>
        </w:rPr>
        <w:t>Zaplacením se rozumí připsání placené částky na účet Státního pozemkového úřadu.</w:t>
      </w:r>
    </w:p>
    <w:p w:rsidR="00692A83" w:rsidRDefault="00692A83" w:rsidP="00692A83">
      <w:pPr>
        <w:jc w:val="both"/>
        <w:rPr>
          <w:sz w:val="24"/>
        </w:rPr>
      </w:pPr>
    </w:p>
    <w:p w:rsidR="00692A83" w:rsidRPr="00C0344D" w:rsidRDefault="00692A83" w:rsidP="00692A83">
      <w:pPr>
        <w:jc w:val="both"/>
        <w:rPr>
          <w:sz w:val="24"/>
        </w:rPr>
      </w:pPr>
    </w:p>
    <w:p w:rsidR="00692A83" w:rsidRPr="00C0344D" w:rsidRDefault="00692A83" w:rsidP="00692A83">
      <w:pPr>
        <w:keepNext/>
        <w:jc w:val="center"/>
        <w:outlineLvl w:val="2"/>
        <w:rPr>
          <w:b/>
          <w:bCs/>
          <w:sz w:val="24"/>
          <w:szCs w:val="24"/>
        </w:rPr>
      </w:pPr>
      <w:r w:rsidRPr="00C0344D">
        <w:rPr>
          <w:b/>
          <w:bCs/>
          <w:sz w:val="24"/>
          <w:szCs w:val="24"/>
        </w:rPr>
        <w:t>Čl. IV</w:t>
      </w:r>
    </w:p>
    <w:p w:rsidR="00692A83" w:rsidRPr="00C0344D" w:rsidRDefault="00692A83" w:rsidP="00692A83">
      <w:pPr>
        <w:ind w:firstLine="709"/>
        <w:jc w:val="both"/>
        <w:rPr>
          <w:sz w:val="24"/>
          <w:szCs w:val="24"/>
        </w:rPr>
      </w:pPr>
      <w:r w:rsidRPr="00C0344D">
        <w:rPr>
          <w:sz w:val="24"/>
          <w:szCs w:val="24"/>
        </w:rPr>
        <w:t>Další užívací vztahy k </w:t>
      </w:r>
      <w:proofErr w:type="gramStart"/>
      <w:r w:rsidRPr="00C0344D">
        <w:rPr>
          <w:sz w:val="24"/>
          <w:szCs w:val="24"/>
        </w:rPr>
        <w:t>nemovité</w:t>
      </w:r>
      <w:r w:rsidRPr="00C0344D">
        <w:rPr>
          <w:i/>
          <w:sz w:val="24"/>
          <w:szCs w:val="24"/>
        </w:rPr>
        <w:t>(tým</w:t>
      </w:r>
      <w:proofErr w:type="gramEnd"/>
      <w:r w:rsidRPr="00C0344D">
        <w:rPr>
          <w:i/>
          <w:sz w:val="24"/>
          <w:szCs w:val="24"/>
        </w:rPr>
        <w:t>)</w:t>
      </w:r>
      <w:r w:rsidRPr="00C0344D">
        <w:rPr>
          <w:sz w:val="24"/>
          <w:szCs w:val="24"/>
        </w:rPr>
        <w:t xml:space="preserve"> věci</w:t>
      </w:r>
      <w:r w:rsidRPr="00C0344D">
        <w:rPr>
          <w:i/>
          <w:sz w:val="24"/>
          <w:szCs w:val="24"/>
        </w:rPr>
        <w:t>(em)</w:t>
      </w:r>
      <w:r w:rsidRPr="00C0344D">
        <w:rPr>
          <w:sz w:val="24"/>
          <w:szCs w:val="24"/>
        </w:rPr>
        <w:t xml:space="preserve"> specifikované</w:t>
      </w:r>
      <w:r w:rsidRPr="00C0344D">
        <w:rPr>
          <w:i/>
          <w:iCs/>
          <w:sz w:val="24"/>
          <w:szCs w:val="24"/>
        </w:rPr>
        <w:t>(ým)</w:t>
      </w:r>
      <w:r w:rsidRPr="00C0344D">
        <w:rPr>
          <w:sz w:val="24"/>
          <w:szCs w:val="24"/>
        </w:rPr>
        <w:t xml:space="preserve"> v čl. I. této dohody budou řešeny v pachtovní/nájemní smlouvě č. </w:t>
      </w:r>
      <w:r>
        <w:rPr>
          <w:sz w:val="24"/>
          <w:szCs w:val="24"/>
        </w:rPr>
        <w:t>13</w:t>
      </w:r>
      <w:r w:rsidRPr="00C0344D">
        <w:rPr>
          <w:sz w:val="24"/>
          <w:szCs w:val="24"/>
        </w:rPr>
        <w:t>N14/05, která bude uzavřena po podpisu této dohody.</w:t>
      </w: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center"/>
        <w:rPr>
          <w:sz w:val="24"/>
          <w:szCs w:val="24"/>
        </w:rPr>
      </w:pPr>
      <w:r w:rsidRPr="00C0344D">
        <w:rPr>
          <w:b/>
          <w:bCs/>
          <w:sz w:val="24"/>
          <w:szCs w:val="24"/>
        </w:rPr>
        <w:t>Čl. V</w:t>
      </w:r>
    </w:p>
    <w:p w:rsidR="00692A83" w:rsidRPr="00C0344D" w:rsidRDefault="00692A83" w:rsidP="00692A83">
      <w:pPr>
        <w:ind w:firstLine="567"/>
        <w:jc w:val="both"/>
        <w:rPr>
          <w:sz w:val="24"/>
          <w:szCs w:val="24"/>
        </w:rPr>
      </w:pPr>
      <w:r w:rsidRPr="00C0344D">
        <w:rPr>
          <w:sz w:val="24"/>
          <w:szCs w:val="24"/>
        </w:rPr>
        <w:t>Tato dohoda je vyhotovena ve dvou stejnopisech, z nichž každý má platnost originálu. Jeden stejnopis přebírá uživatel a jeden je určen pro Státní pozemkový úřad.</w:t>
      </w:r>
      <w:r w:rsidRPr="00C0344D">
        <w:rPr>
          <w:i/>
          <w:iCs/>
          <w:sz w:val="24"/>
          <w:szCs w:val="24"/>
        </w:rPr>
        <w:t xml:space="preserve"> </w:t>
      </w:r>
    </w:p>
    <w:p w:rsidR="00692A83" w:rsidRDefault="00692A83" w:rsidP="00692A83">
      <w:pPr>
        <w:rPr>
          <w:sz w:val="24"/>
          <w:szCs w:val="24"/>
        </w:rPr>
      </w:pPr>
    </w:p>
    <w:p w:rsidR="00692A83" w:rsidRDefault="00692A83" w:rsidP="00692A83">
      <w:pPr>
        <w:rPr>
          <w:sz w:val="24"/>
          <w:szCs w:val="24"/>
        </w:rPr>
      </w:pPr>
    </w:p>
    <w:p w:rsidR="00692A83" w:rsidRPr="00C0344D" w:rsidRDefault="00692A83" w:rsidP="00692A83">
      <w:pPr>
        <w:jc w:val="center"/>
        <w:rPr>
          <w:sz w:val="24"/>
          <w:szCs w:val="24"/>
        </w:rPr>
      </w:pPr>
      <w:r w:rsidRPr="00C0344D">
        <w:rPr>
          <w:b/>
          <w:bCs/>
          <w:sz w:val="24"/>
          <w:szCs w:val="24"/>
        </w:rPr>
        <w:lastRenderedPageBreak/>
        <w:t>Čl. VI</w:t>
      </w:r>
    </w:p>
    <w:p w:rsidR="00692A83" w:rsidRDefault="00692A83" w:rsidP="00692A83">
      <w:pPr>
        <w:ind w:firstLine="709"/>
        <w:jc w:val="both"/>
        <w:rPr>
          <w:sz w:val="24"/>
          <w:szCs w:val="24"/>
        </w:rPr>
      </w:pPr>
      <w:r w:rsidRPr="00C0344D">
        <w:rPr>
          <w:sz w:val="24"/>
          <w:szCs w:val="24"/>
        </w:rPr>
        <w:t>Tato dohoda nabývá platnosti a účinnosti dnem jejího podpisu smluvními stranami.</w:t>
      </w:r>
    </w:p>
    <w:p w:rsidR="00692A83" w:rsidRDefault="00692A83" w:rsidP="00692A83">
      <w:pPr>
        <w:ind w:firstLine="709"/>
        <w:jc w:val="both"/>
        <w:rPr>
          <w:sz w:val="24"/>
          <w:szCs w:val="24"/>
        </w:rPr>
      </w:pPr>
    </w:p>
    <w:p w:rsidR="00692A83" w:rsidRDefault="00692A83" w:rsidP="00692A83">
      <w:pPr>
        <w:ind w:firstLine="709"/>
        <w:jc w:val="both"/>
        <w:rPr>
          <w:sz w:val="24"/>
          <w:szCs w:val="24"/>
        </w:rPr>
      </w:pPr>
    </w:p>
    <w:p w:rsidR="00692A83" w:rsidRDefault="00692A83" w:rsidP="00692A83">
      <w:pPr>
        <w:ind w:firstLine="709"/>
        <w:jc w:val="both"/>
        <w:rPr>
          <w:sz w:val="24"/>
          <w:szCs w:val="24"/>
        </w:rPr>
      </w:pPr>
    </w:p>
    <w:p w:rsidR="00692A83" w:rsidRDefault="00692A83" w:rsidP="00692A83">
      <w:pPr>
        <w:ind w:firstLine="709"/>
        <w:jc w:val="both"/>
        <w:rPr>
          <w:sz w:val="24"/>
          <w:szCs w:val="24"/>
        </w:rPr>
      </w:pPr>
    </w:p>
    <w:p w:rsidR="00692A83" w:rsidRDefault="00692A83" w:rsidP="00692A83">
      <w:pPr>
        <w:ind w:firstLine="709"/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</w:p>
    <w:p w:rsidR="00692A83" w:rsidRPr="00C0344D" w:rsidRDefault="00692A83" w:rsidP="00692A83">
      <w:pPr>
        <w:ind w:firstLine="709"/>
        <w:jc w:val="both"/>
        <w:rPr>
          <w:sz w:val="24"/>
          <w:szCs w:val="24"/>
        </w:rPr>
      </w:pPr>
      <w:r w:rsidRPr="00C0344D">
        <w:rPr>
          <w:sz w:val="24"/>
          <w:szCs w:val="24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</w:rPr>
      </w:pPr>
    </w:p>
    <w:p w:rsidR="00692A83" w:rsidRDefault="00692A83" w:rsidP="00692A83">
      <w:pPr>
        <w:jc w:val="both"/>
        <w:rPr>
          <w:sz w:val="24"/>
        </w:rPr>
      </w:pPr>
    </w:p>
    <w:p w:rsidR="00692A83" w:rsidRDefault="00692A83" w:rsidP="00692A83">
      <w:pPr>
        <w:jc w:val="both"/>
        <w:rPr>
          <w:sz w:val="24"/>
        </w:rPr>
      </w:pPr>
    </w:p>
    <w:p w:rsidR="00692A83" w:rsidRPr="00C0344D" w:rsidRDefault="00692A83" w:rsidP="00692A83">
      <w:pPr>
        <w:jc w:val="both"/>
        <w:rPr>
          <w:sz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  <w:r w:rsidRPr="00C0344D">
        <w:rPr>
          <w:sz w:val="24"/>
          <w:szCs w:val="24"/>
        </w:rPr>
        <w:t>V Českých Budějovicích  dne ......................</w:t>
      </w: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Default="00692A83" w:rsidP="00692A83">
      <w:pPr>
        <w:tabs>
          <w:tab w:val="left" w:pos="7418"/>
        </w:tabs>
        <w:jc w:val="both"/>
        <w:rPr>
          <w:sz w:val="24"/>
          <w:szCs w:val="24"/>
        </w:rPr>
      </w:pPr>
    </w:p>
    <w:p w:rsidR="00692A83" w:rsidRPr="00C0344D" w:rsidRDefault="00692A83" w:rsidP="00692A83">
      <w:pPr>
        <w:jc w:val="both"/>
        <w:rPr>
          <w:sz w:val="24"/>
          <w:szCs w:val="24"/>
        </w:rPr>
      </w:pPr>
    </w:p>
    <w:p w:rsidR="00692A83" w:rsidRPr="00C0344D" w:rsidRDefault="00692A83" w:rsidP="00692A83">
      <w:pPr>
        <w:tabs>
          <w:tab w:val="left" w:pos="5670"/>
        </w:tabs>
        <w:jc w:val="both"/>
        <w:rPr>
          <w:sz w:val="22"/>
          <w:szCs w:val="22"/>
        </w:rPr>
      </w:pPr>
      <w:r w:rsidRPr="00C0344D">
        <w:rPr>
          <w:sz w:val="22"/>
          <w:szCs w:val="22"/>
        </w:rPr>
        <w:t>…………………………………..</w:t>
      </w:r>
      <w:r w:rsidRPr="00C0344D">
        <w:rPr>
          <w:sz w:val="22"/>
          <w:szCs w:val="22"/>
        </w:rPr>
        <w:tab/>
        <w:t>…………………………………….</w:t>
      </w:r>
    </w:p>
    <w:p w:rsidR="00692A83" w:rsidRPr="00C0344D" w:rsidRDefault="00692A83" w:rsidP="00692A83">
      <w:pPr>
        <w:tabs>
          <w:tab w:val="left" w:pos="5664"/>
        </w:tabs>
        <w:rPr>
          <w:sz w:val="22"/>
          <w:szCs w:val="22"/>
        </w:rPr>
      </w:pPr>
      <w:r w:rsidRPr="00C0344D">
        <w:rPr>
          <w:sz w:val="24"/>
          <w:szCs w:val="24"/>
        </w:rPr>
        <w:t>Státní pozemkový úřad</w:t>
      </w:r>
      <w:r w:rsidRPr="00C0344D">
        <w:rPr>
          <w:i/>
          <w:sz w:val="22"/>
          <w:szCs w:val="22"/>
        </w:rPr>
        <w:t xml:space="preserve"> </w:t>
      </w:r>
      <w:r w:rsidRPr="00C0344D">
        <w:rPr>
          <w:i/>
          <w:sz w:val="22"/>
          <w:szCs w:val="22"/>
        </w:rPr>
        <w:tab/>
      </w:r>
      <w:r>
        <w:rPr>
          <w:i/>
          <w:sz w:val="22"/>
          <w:szCs w:val="22"/>
        </w:rPr>
        <w:t>Novohradské hory, spol. s.r.o.</w:t>
      </w:r>
      <w:r w:rsidRPr="00C0344D">
        <w:rPr>
          <w:i/>
          <w:sz w:val="22"/>
          <w:szCs w:val="22"/>
        </w:rPr>
        <w:t xml:space="preserve"> </w:t>
      </w:r>
      <w:r w:rsidRPr="00C0344D">
        <w:rPr>
          <w:i/>
          <w:sz w:val="24"/>
          <w:szCs w:val="24"/>
        </w:rPr>
        <w:br/>
        <w:t>Ing. Eva Schmidtmajerová CSc.</w:t>
      </w:r>
      <w:r w:rsidRPr="00C0344D">
        <w:rPr>
          <w:sz w:val="22"/>
          <w:szCs w:val="22"/>
        </w:rPr>
        <w:tab/>
      </w:r>
      <w:r>
        <w:rPr>
          <w:sz w:val="22"/>
          <w:szCs w:val="22"/>
        </w:rPr>
        <w:t>Mgr. Markéta Kypetová</w:t>
      </w:r>
    </w:p>
    <w:p w:rsidR="00692A83" w:rsidRPr="00C0344D" w:rsidRDefault="00692A83" w:rsidP="00692A83">
      <w:pPr>
        <w:tabs>
          <w:tab w:val="left" w:pos="5670"/>
        </w:tabs>
        <w:jc w:val="both"/>
        <w:rPr>
          <w:sz w:val="22"/>
          <w:szCs w:val="22"/>
        </w:rPr>
      </w:pPr>
      <w:r w:rsidRPr="00C0344D">
        <w:rPr>
          <w:sz w:val="22"/>
          <w:szCs w:val="22"/>
        </w:rPr>
        <w:t>ředitelka Krajského pozemkového úřadu</w:t>
      </w:r>
      <w:r w:rsidRPr="00C0344D">
        <w:rPr>
          <w:sz w:val="22"/>
          <w:szCs w:val="22"/>
        </w:rPr>
        <w:tab/>
      </w:r>
      <w:r>
        <w:rPr>
          <w:sz w:val="22"/>
          <w:szCs w:val="22"/>
        </w:rPr>
        <w:t>jednatelka</w:t>
      </w:r>
    </w:p>
    <w:p w:rsidR="00692A83" w:rsidRPr="00C0344D" w:rsidRDefault="00692A83" w:rsidP="00692A83">
      <w:pPr>
        <w:tabs>
          <w:tab w:val="left" w:pos="5670"/>
        </w:tabs>
        <w:ind w:left="708" w:hanging="708"/>
        <w:jc w:val="both"/>
        <w:rPr>
          <w:iCs/>
          <w:sz w:val="22"/>
          <w:szCs w:val="22"/>
        </w:rPr>
      </w:pPr>
      <w:r w:rsidRPr="00C0344D">
        <w:rPr>
          <w:sz w:val="22"/>
          <w:szCs w:val="22"/>
        </w:rPr>
        <w:t>pro Jihočeský kraj</w:t>
      </w:r>
      <w:r w:rsidRPr="00C0344D">
        <w:rPr>
          <w:iCs/>
          <w:sz w:val="22"/>
          <w:szCs w:val="22"/>
        </w:rPr>
        <w:tab/>
      </w: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  <w:r w:rsidRPr="00C0344D">
        <w:rPr>
          <w:iCs/>
          <w:sz w:val="22"/>
          <w:szCs w:val="22"/>
        </w:rPr>
        <w:tab/>
        <w:t>uživatel</w:t>
      </w: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Default="00692A83" w:rsidP="00692A83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:rsidR="00692A83" w:rsidRPr="00C0344D" w:rsidRDefault="00692A83" w:rsidP="00692A83">
      <w:pPr>
        <w:jc w:val="both"/>
        <w:rPr>
          <w:bCs/>
          <w:lang w:eastAsia="en-US"/>
        </w:rPr>
      </w:pPr>
      <w:r w:rsidRPr="00C0344D">
        <w:rPr>
          <w:bCs/>
          <w:lang w:eastAsia="en-US"/>
        </w:rPr>
        <w:t>Za správnost: : Ing. Gabriela Havlíková, DiS.</w:t>
      </w:r>
    </w:p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692A83" w:rsidRDefault="00692A83" w:rsidP="00692A83"/>
    <w:p w:rsidR="007E556B" w:rsidRDefault="007E556B"/>
    <w:sectPr w:rsidR="007E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BB925FA"/>
    <w:multiLevelType w:val="hybridMultilevel"/>
    <w:tmpl w:val="5BA06380"/>
    <w:lvl w:ilvl="0" w:tplc="945879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06D5E"/>
    <w:multiLevelType w:val="hybridMultilevel"/>
    <w:tmpl w:val="8E643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6"/>
    <w:rsid w:val="0001662F"/>
    <w:rsid w:val="00692A83"/>
    <w:rsid w:val="007E556B"/>
    <w:rsid w:val="00A25FB6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8476ED"/>
  <w15:chartTrackingRefBased/>
  <w15:docId w15:val="{EE2FE68F-A7C8-4F9E-99E9-1B21607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92A83"/>
    <w:pPr>
      <w:keepNext/>
      <w:widowControl/>
      <w:autoSpaceDE/>
      <w:autoSpaceDN/>
      <w:adjustRightInd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92A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A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">
    <w:name w:val="para"/>
    <w:basedOn w:val="Normln"/>
    <w:uiPriority w:val="99"/>
    <w:rsid w:val="0001662F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rsid w:val="0001662F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01662F"/>
    <w:pPr>
      <w:widowControl/>
      <w:tabs>
        <w:tab w:val="left" w:pos="568"/>
      </w:tabs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16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1662F"/>
    <w:pPr>
      <w:widowControl/>
      <w:tabs>
        <w:tab w:val="left" w:pos="568"/>
      </w:tabs>
      <w:autoSpaceDE/>
      <w:autoSpaceDN/>
      <w:adjustRightInd/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662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1662F"/>
    <w:pPr>
      <w:widowControl/>
      <w:autoSpaceDE/>
      <w:autoSpaceDN/>
      <w:adjustRightInd/>
      <w:jc w:val="both"/>
    </w:pPr>
    <w:rPr>
      <w:b/>
      <w:sz w:val="24"/>
    </w:rPr>
  </w:style>
  <w:style w:type="paragraph" w:customStyle="1" w:styleId="adresa">
    <w:name w:val="adresa"/>
    <w:basedOn w:val="Normln"/>
    <w:rsid w:val="0001662F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01662F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01662F"/>
    <w:pPr>
      <w:ind w:left="720"/>
      <w:contextualSpacing/>
    </w:pPr>
  </w:style>
  <w:style w:type="paragraph" w:styleId="Bezmezer">
    <w:name w:val="No Spacing"/>
    <w:uiPriority w:val="1"/>
    <w:qFormat/>
    <w:rsid w:val="00016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692A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92A8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692A83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paragraph" w:styleId="Normlnodsazen">
    <w:name w:val="Normal Indent"/>
    <w:basedOn w:val="Normln"/>
    <w:rsid w:val="00692A83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692A8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92A8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2A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2A83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92A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692A83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92A8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Export0">
    <w:name w:val="Export 0"/>
    <w:rsid w:val="00692A8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692A83"/>
    <w:pPr>
      <w:widowControl/>
      <w:autoSpaceDE/>
      <w:autoSpaceDN/>
      <w:adjustRightInd/>
      <w:spacing w:before="100" w:after="100"/>
    </w:pPr>
    <w:rPr>
      <w:sz w:val="24"/>
    </w:rPr>
  </w:style>
  <w:style w:type="paragraph" w:customStyle="1" w:styleId="vnitrniText">
    <w:name w:val="vnitrniText"/>
    <w:basedOn w:val="Normln"/>
    <w:uiPriority w:val="99"/>
    <w:rsid w:val="00692A83"/>
    <w:pPr>
      <w:tabs>
        <w:tab w:val="left" w:pos="709"/>
      </w:tabs>
      <w:ind w:firstLine="426"/>
      <w:jc w:val="both"/>
    </w:pPr>
    <w:rPr>
      <w:sz w:val="24"/>
      <w:szCs w:val="24"/>
    </w:rPr>
  </w:style>
  <w:style w:type="table" w:styleId="Mkatabulky">
    <w:name w:val="Table Grid"/>
    <w:basedOn w:val="Normlntabulka"/>
    <w:rsid w:val="0069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ln"/>
    <w:rsid w:val="00692A83"/>
    <w:pPr>
      <w:widowControl/>
      <w:autoSpaceDE/>
      <w:autoSpaceDN/>
      <w:adjustRightInd/>
      <w:jc w:val="both"/>
    </w:pPr>
    <w:rPr>
      <w:b/>
      <w:sz w:val="24"/>
    </w:rPr>
  </w:style>
  <w:style w:type="paragraph" w:customStyle="1" w:styleId="BodyText3">
    <w:name w:val="Body Text 3"/>
    <w:basedOn w:val="Normln"/>
    <w:rsid w:val="00692A83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styleId="Zkladntextodsazen2">
    <w:name w:val="Body Text Indent 2"/>
    <w:basedOn w:val="Normln"/>
    <w:link w:val="Zkladntextodsazen2Char"/>
    <w:rsid w:val="00692A83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92A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A8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customStyle="1" w:styleId="bodytext20">
    <w:name w:val="bodytext2"/>
    <w:basedOn w:val="Normln"/>
    <w:rsid w:val="00692A83"/>
    <w:pPr>
      <w:widowControl/>
      <w:autoSpaceDE/>
      <w:autoSpaceDN/>
      <w:adjustRightInd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6034</Words>
  <Characters>35603</Characters>
  <Application>Microsoft Office Word</Application>
  <DocSecurity>0</DocSecurity>
  <Lines>296</Lines>
  <Paragraphs>83</Paragraphs>
  <ScaleCrop>false</ScaleCrop>
  <Company>Státní pozemkový úřad</Company>
  <LinksUpToDate>false</LinksUpToDate>
  <CharactersWithSpaces>41554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2017-11-28T13:42:00Z</dcterms:created>
  <dcterms:modified xsi:type="dcterms:W3CDTF">2017-11-28T13:46:00Z</dcterms:modified>
</cp:coreProperties>
</file>