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F18" w:rsidRDefault="008648A3" w:rsidP="00792F18">
      <w:pPr>
        <w:pStyle w:val="Bezmezer"/>
        <w:spacing w:line="276" w:lineRule="auto"/>
        <w:ind w:left="1416" w:firstLine="708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A30211">
        <w:rPr>
          <w:b/>
          <w:sz w:val="28"/>
          <w:szCs w:val="28"/>
        </w:rPr>
        <w:t xml:space="preserve">DODATEK </w:t>
      </w:r>
      <w:proofErr w:type="gramStart"/>
      <w:r w:rsidR="00A30211">
        <w:rPr>
          <w:b/>
          <w:sz w:val="28"/>
          <w:szCs w:val="28"/>
        </w:rPr>
        <w:t>č.1</w:t>
      </w:r>
      <w:proofErr w:type="gramEnd"/>
      <w:r w:rsidR="00A30211">
        <w:rPr>
          <w:sz w:val="28"/>
          <w:szCs w:val="28"/>
        </w:rPr>
        <w:t xml:space="preserve"> </w:t>
      </w:r>
    </w:p>
    <w:p w:rsidR="00A30211" w:rsidRPr="00792F18" w:rsidRDefault="00A30211" w:rsidP="00792F18">
      <w:pPr>
        <w:pStyle w:val="Bezmezer"/>
        <w:spacing w:line="276" w:lineRule="auto"/>
        <w:ind w:left="1416" w:firstLine="708"/>
        <w:rPr>
          <w:sz w:val="28"/>
          <w:szCs w:val="28"/>
        </w:rPr>
      </w:pPr>
      <w:r>
        <w:rPr>
          <w:sz w:val="28"/>
          <w:szCs w:val="28"/>
        </w:rPr>
        <w:t>ke Smlouvě o dílo</w:t>
      </w:r>
      <w:r w:rsidR="00792F18">
        <w:rPr>
          <w:sz w:val="28"/>
          <w:szCs w:val="28"/>
        </w:rPr>
        <w:t xml:space="preserve"> u</w:t>
      </w:r>
      <w:r w:rsidRPr="00792F18">
        <w:rPr>
          <w:sz w:val="28"/>
          <w:szCs w:val="28"/>
        </w:rPr>
        <w:t xml:space="preserve">zavřené dne </w:t>
      </w:r>
      <w:proofErr w:type="gramStart"/>
      <w:r w:rsidR="00792F18" w:rsidRPr="00792F18">
        <w:rPr>
          <w:sz w:val="28"/>
          <w:szCs w:val="28"/>
        </w:rPr>
        <w:t>5.1.2017</w:t>
      </w:r>
      <w:proofErr w:type="gramEnd"/>
    </w:p>
    <w:p w:rsidR="003B5845" w:rsidRDefault="003B5845" w:rsidP="008648A3">
      <w:pPr>
        <w:pStyle w:val="Bezmezer"/>
        <w:spacing w:line="276" w:lineRule="auto"/>
        <w:jc w:val="center"/>
      </w:pPr>
      <w:r w:rsidRPr="008648A3">
        <w:t xml:space="preserve">podle § </w:t>
      </w:r>
      <w:smartTag w:uri="urn:schemas-microsoft-com:office:smarttags" w:element="metricconverter">
        <w:smartTagPr>
          <w:attr w:name="ProductID" w:val="2631 a"/>
        </w:smartTagPr>
        <w:r w:rsidRPr="008648A3">
          <w:t>2631 a</w:t>
        </w:r>
      </w:smartTag>
      <w:r w:rsidRPr="008648A3">
        <w:t xml:space="preserve"> násl. zákona č. 89/2012 Sb., občanský zákoník</w:t>
      </w:r>
    </w:p>
    <w:p w:rsidR="003B5845" w:rsidRDefault="003B5845" w:rsidP="008648A3">
      <w:pPr>
        <w:pStyle w:val="Bezmezer"/>
        <w:spacing w:line="276" w:lineRule="auto"/>
        <w:jc w:val="center"/>
      </w:pPr>
    </w:p>
    <w:p w:rsidR="003B5845" w:rsidRDefault="003B5845" w:rsidP="00B86B01">
      <w:pPr>
        <w:pStyle w:val="Bezmezer"/>
        <w:spacing w:line="276" w:lineRule="auto"/>
        <w:jc w:val="both"/>
      </w:pPr>
    </w:p>
    <w:p w:rsidR="005C5B8B" w:rsidRPr="00B0181F" w:rsidRDefault="005C5B8B" w:rsidP="005C5B8B">
      <w:pPr>
        <w:pStyle w:val="Normlnweb"/>
        <w:spacing w:before="0" w:beforeAutospacing="0" w:after="0" w:afterAutospacing="0"/>
        <w:rPr>
          <w:b/>
        </w:rPr>
      </w:pPr>
      <w:r w:rsidRPr="00B0181F">
        <w:rPr>
          <w:b/>
        </w:rPr>
        <w:t>KATCHEM SPOL. S R.O.</w:t>
      </w:r>
    </w:p>
    <w:p w:rsidR="005C5B8B" w:rsidRPr="008F6395" w:rsidRDefault="005C5B8B" w:rsidP="005C5B8B">
      <w:pPr>
        <w:pStyle w:val="Normlnweb"/>
        <w:spacing w:before="0" w:beforeAutospacing="0" w:after="0" w:afterAutospacing="0"/>
        <w:rPr>
          <w:rFonts w:ascii="Arial" w:hAnsi="Arial" w:cs="Arial"/>
          <w:sz w:val="22"/>
        </w:rPr>
      </w:pPr>
      <w:r w:rsidRPr="008F6395">
        <w:rPr>
          <w:rFonts w:ascii="Arial" w:hAnsi="Arial" w:cs="Arial"/>
          <w:sz w:val="22"/>
        </w:rPr>
        <w:t>El. Krásnohorské 6, 110 00 Praha 1</w:t>
      </w:r>
    </w:p>
    <w:p w:rsidR="005C5B8B" w:rsidRPr="008F6395" w:rsidRDefault="005C5B8B" w:rsidP="005C5B8B">
      <w:pPr>
        <w:pStyle w:val="Normlnweb"/>
        <w:spacing w:before="0" w:beforeAutospacing="0" w:after="0" w:afterAutospacing="0"/>
        <w:rPr>
          <w:rFonts w:ascii="Arial" w:hAnsi="Arial" w:cs="Arial"/>
          <w:sz w:val="22"/>
        </w:rPr>
      </w:pPr>
      <w:r w:rsidRPr="008F6395">
        <w:rPr>
          <w:rFonts w:ascii="Arial" w:hAnsi="Arial" w:cs="Arial"/>
          <w:sz w:val="22"/>
        </w:rPr>
        <w:t>Zastoupený:  Ing. Iva Bártková - jednatel</w:t>
      </w:r>
    </w:p>
    <w:p w:rsidR="005C5B8B" w:rsidRPr="008F6395" w:rsidRDefault="005C5B8B" w:rsidP="005C5B8B">
      <w:pPr>
        <w:pStyle w:val="Normlnweb"/>
        <w:spacing w:before="0" w:beforeAutospacing="0" w:after="0" w:afterAutospacing="0"/>
        <w:rPr>
          <w:rFonts w:ascii="Arial" w:hAnsi="Arial" w:cs="Arial"/>
          <w:sz w:val="22"/>
        </w:rPr>
      </w:pPr>
      <w:r w:rsidRPr="008F6395">
        <w:rPr>
          <w:rFonts w:ascii="Arial" w:hAnsi="Arial" w:cs="Arial"/>
          <w:sz w:val="22"/>
        </w:rPr>
        <w:t>IČ: 00548162</w:t>
      </w:r>
    </w:p>
    <w:p w:rsidR="005C5B8B" w:rsidRPr="008F6395" w:rsidRDefault="005C5B8B" w:rsidP="005C5B8B">
      <w:pPr>
        <w:pStyle w:val="Normlnweb"/>
        <w:spacing w:before="0" w:beforeAutospacing="0" w:after="0" w:afterAutospacing="0"/>
        <w:rPr>
          <w:rFonts w:ascii="Arial" w:hAnsi="Arial" w:cs="Arial"/>
          <w:sz w:val="22"/>
        </w:rPr>
      </w:pPr>
      <w:r w:rsidRPr="008F6395">
        <w:rPr>
          <w:rFonts w:ascii="Arial" w:hAnsi="Arial" w:cs="Arial"/>
          <w:sz w:val="22"/>
        </w:rPr>
        <w:t xml:space="preserve">DIČ: CZ00548162 </w:t>
      </w:r>
    </w:p>
    <w:p w:rsidR="005C5B8B" w:rsidRPr="008F6395" w:rsidRDefault="005C5B8B" w:rsidP="005C5B8B">
      <w:pPr>
        <w:pStyle w:val="Normlnweb"/>
        <w:spacing w:before="0" w:beforeAutospacing="0" w:after="0" w:afterAutospacing="0"/>
        <w:rPr>
          <w:rFonts w:ascii="Arial" w:hAnsi="Arial" w:cs="Arial"/>
          <w:sz w:val="22"/>
        </w:rPr>
      </w:pPr>
      <w:r w:rsidRPr="008F6395">
        <w:rPr>
          <w:rFonts w:ascii="Arial" w:hAnsi="Arial" w:cs="Arial"/>
          <w:sz w:val="22"/>
        </w:rPr>
        <w:t xml:space="preserve">Bankovní spojení: Komerční banka, a.s., Václavské nám. 42, 114 07, Praha 1, </w:t>
      </w:r>
    </w:p>
    <w:p w:rsidR="005C5B8B" w:rsidRPr="008F6395" w:rsidRDefault="005C5B8B" w:rsidP="005C5B8B">
      <w:pPr>
        <w:pStyle w:val="Normlnweb"/>
        <w:spacing w:before="0" w:beforeAutospacing="0" w:after="0" w:afterAutospacing="0"/>
        <w:rPr>
          <w:rFonts w:ascii="Arial" w:hAnsi="Arial" w:cs="Arial"/>
          <w:sz w:val="22"/>
        </w:rPr>
      </w:pPr>
      <w:r w:rsidRPr="008F6395">
        <w:rPr>
          <w:rFonts w:ascii="Arial" w:hAnsi="Arial" w:cs="Arial"/>
          <w:sz w:val="22"/>
        </w:rPr>
        <w:t xml:space="preserve">č. </w:t>
      </w:r>
      <w:proofErr w:type="spellStart"/>
      <w:r w:rsidRPr="008F6395">
        <w:rPr>
          <w:rFonts w:ascii="Arial" w:hAnsi="Arial" w:cs="Arial"/>
          <w:sz w:val="22"/>
        </w:rPr>
        <w:t>ú.</w:t>
      </w:r>
      <w:proofErr w:type="spellEnd"/>
      <w:r w:rsidRPr="008F6395">
        <w:rPr>
          <w:rFonts w:ascii="Arial" w:hAnsi="Arial" w:cs="Arial"/>
          <w:sz w:val="22"/>
        </w:rPr>
        <w:t>:  2942111/0100</w:t>
      </w:r>
    </w:p>
    <w:p w:rsidR="005C5B8B" w:rsidRPr="008F6395" w:rsidRDefault="005C5B8B" w:rsidP="005C5B8B">
      <w:pPr>
        <w:pStyle w:val="Normlnweb"/>
        <w:spacing w:before="0" w:beforeAutospacing="0" w:after="0" w:afterAutospacing="0"/>
        <w:rPr>
          <w:rFonts w:ascii="Arial" w:hAnsi="Arial" w:cs="Arial"/>
          <w:sz w:val="22"/>
        </w:rPr>
      </w:pPr>
      <w:r w:rsidRPr="008F6395">
        <w:rPr>
          <w:rFonts w:ascii="Arial" w:hAnsi="Arial" w:cs="Arial"/>
          <w:sz w:val="22"/>
        </w:rPr>
        <w:t>Zapsána v OR: u Městského soudu v Praze, oddíl C, vložka 624</w:t>
      </w:r>
    </w:p>
    <w:p w:rsidR="005C5B8B" w:rsidRPr="008F6395" w:rsidRDefault="005C5B8B" w:rsidP="005C5B8B">
      <w:pPr>
        <w:pStyle w:val="Normlnweb"/>
        <w:spacing w:before="0" w:beforeAutospacing="0" w:after="0" w:afterAutospacing="0"/>
        <w:rPr>
          <w:rFonts w:ascii="Arial" w:hAnsi="Arial" w:cs="Arial"/>
          <w:sz w:val="22"/>
        </w:rPr>
      </w:pPr>
      <w:r w:rsidRPr="008F6395">
        <w:rPr>
          <w:rFonts w:ascii="Arial" w:hAnsi="Arial" w:cs="Arial"/>
          <w:sz w:val="22"/>
        </w:rPr>
        <w:t xml:space="preserve">Osoby oprávněné k jednání ve věci plnění předmětu této smlouvy: Ing. Iva Bártková </w:t>
      </w:r>
    </w:p>
    <w:p w:rsidR="005C5B8B" w:rsidRPr="008F6395" w:rsidRDefault="005C5B8B" w:rsidP="00B86B01">
      <w:pPr>
        <w:pStyle w:val="Bezmezer"/>
        <w:spacing w:line="276" w:lineRule="auto"/>
        <w:jc w:val="both"/>
        <w:rPr>
          <w:rFonts w:cs="Arial"/>
          <w:sz w:val="20"/>
        </w:rPr>
      </w:pPr>
    </w:p>
    <w:p w:rsidR="003B5845" w:rsidRDefault="003B5845" w:rsidP="00B86B01">
      <w:pPr>
        <w:pStyle w:val="Bezmezer"/>
        <w:spacing w:line="276" w:lineRule="auto"/>
        <w:jc w:val="both"/>
      </w:pPr>
    </w:p>
    <w:p w:rsidR="003B5845" w:rsidRDefault="003B5845" w:rsidP="00B86B01">
      <w:pPr>
        <w:pStyle w:val="Bezmezer"/>
        <w:spacing w:line="276" w:lineRule="auto"/>
        <w:jc w:val="both"/>
      </w:pPr>
      <w:r>
        <w:t>a</w:t>
      </w:r>
    </w:p>
    <w:p w:rsidR="003B5845" w:rsidRDefault="003B5845" w:rsidP="00B86B01">
      <w:pPr>
        <w:pStyle w:val="Bezmezer"/>
        <w:spacing w:line="276" w:lineRule="auto"/>
        <w:jc w:val="both"/>
      </w:pPr>
    </w:p>
    <w:p w:rsidR="005C5B8B" w:rsidRPr="00B0181F" w:rsidRDefault="005C5B8B" w:rsidP="005C5B8B">
      <w:pPr>
        <w:pStyle w:val="Normlnweb"/>
        <w:spacing w:before="0" w:beforeAutospacing="0" w:after="0" w:afterAutospacing="0"/>
        <w:rPr>
          <w:rStyle w:val="Siln"/>
        </w:rPr>
      </w:pPr>
      <w:r w:rsidRPr="00B0181F">
        <w:rPr>
          <w:rStyle w:val="Siln"/>
        </w:rPr>
        <w:t xml:space="preserve">ÚSTAV ANORGANICKÉ CHEMIE AV ČR, </w:t>
      </w:r>
      <w:proofErr w:type="spellStart"/>
      <w:proofErr w:type="gramStart"/>
      <w:r w:rsidRPr="00B0181F">
        <w:rPr>
          <w:rStyle w:val="Siln"/>
        </w:rPr>
        <w:t>v.v.</w:t>
      </w:r>
      <w:proofErr w:type="gramEnd"/>
      <w:r w:rsidRPr="00B0181F">
        <w:rPr>
          <w:rStyle w:val="Siln"/>
        </w:rPr>
        <w:t>i</w:t>
      </w:r>
      <w:proofErr w:type="spellEnd"/>
      <w:r w:rsidRPr="00B0181F">
        <w:rPr>
          <w:rStyle w:val="Siln"/>
        </w:rPr>
        <w:t>.</w:t>
      </w:r>
    </w:p>
    <w:p w:rsidR="005C5B8B" w:rsidRPr="008F6395" w:rsidRDefault="005C5B8B" w:rsidP="005C5B8B">
      <w:pPr>
        <w:pStyle w:val="Normln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 w:rsidRPr="008F6395">
        <w:rPr>
          <w:rFonts w:ascii="Arial" w:hAnsi="Arial" w:cs="Arial"/>
          <w:sz w:val="22"/>
          <w:szCs w:val="22"/>
        </w:rPr>
        <w:t>Husinec</w:t>
      </w:r>
      <w:r w:rsidRPr="008F6395">
        <w:rPr>
          <w:rFonts w:ascii="Arial" w:hAnsi="Arial" w:cs="Arial"/>
          <w:bCs/>
          <w:sz w:val="22"/>
          <w:szCs w:val="22"/>
        </w:rPr>
        <w:t xml:space="preserve"> - Řež, čp. 1001, PSČ 250 68, Řež</w:t>
      </w:r>
    </w:p>
    <w:p w:rsidR="005C5B8B" w:rsidRPr="008F6395" w:rsidRDefault="00E56297" w:rsidP="005C5B8B">
      <w:pPr>
        <w:pStyle w:val="Normln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Zastoupený: Ing. Kamile</w:t>
      </w:r>
      <w:r w:rsidR="008D27B6">
        <w:rPr>
          <w:rFonts w:ascii="Arial" w:hAnsi="Arial" w:cs="Arial"/>
          <w:bCs/>
          <w:sz w:val="22"/>
          <w:szCs w:val="22"/>
        </w:rPr>
        <w:t>m Langem</w:t>
      </w:r>
      <w:r w:rsidR="005C5B8B" w:rsidRPr="008F6395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="005C5B8B" w:rsidRPr="008F6395">
        <w:rPr>
          <w:rFonts w:ascii="Arial" w:hAnsi="Arial" w:cs="Arial"/>
          <w:bCs/>
          <w:sz w:val="22"/>
          <w:szCs w:val="22"/>
        </w:rPr>
        <w:t>CSc</w:t>
      </w:r>
      <w:proofErr w:type="spellEnd"/>
      <w:r w:rsidR="005C5B8B" w:rsidRPr="008F6395">
        <w:rPr>
          <w:rFonts w:ascii="Arial" w:hAnsi="Arial" w:cs="Arial"/>
          <w:bCs/>
          <w:sz w:val="22"/>
          <w:szCs w:val="22"/>
        </w:rPr>
        <w:t>.,</w:t>
      </w:r>
      <w:proofErr w:type="spellStart"/>
      <w:r w:rsidR="008D27B6">
        <w:rPr>
          <w:rFonts w:ascii="Arial" w:hAnsi="Arial" w:cs="Arial"/>
          <w:bCs/>
          <w:sz w:val="22"/>
          <w:szCs w:val="22"/>
        </w:rPr>
        <w:t>DSc</w:t>
      </w:r>
      <w:proofErr w:type="spellEnd"/>
      <w:r w:rsidR="008D27B6">
        <w:rPr>
          <w:rFonts w:ascii="Arial" w:hAnsi="Arial" w:cs="Arial"/>
          <w:bCs/>
          <w:sz w:val="22"/>
          <w:szCs w:val="22"/>
        </w:rPr>
        <w:t>.,</w:t>
      </w:r>
      <w:r w:rsidR="005C5B8B" w:rsidRPr="008F6395">
        <w:rPr>
          <w:rFonts w:ascii="Arial" w:hAnsi="Arial" w:cs="Arial"/>
          <w:bCs/>
          <w:sz w:val="22"/>
          <w:szCs w:val="22"/>
        </w:rPr>
        <w:t xml:space="preserve"> </w:t>
      </w:r>
      <w:r w:rsidR="008D27B6">
        <w:rPr>
          <w:rFonts w:ascii="Arial" w:hAnsi="Arial" w:cs="Arial"/>
          <w:bCs/>
          <w:sz w:val="22"/>
          <w:szCs w:val="22"/>
        </w:rPr>
        <w:t>pověřený řízením</w:t>
      </w:r>
    </w:p>
    <w:p w:rsidR="005C5B8B" w:rsidRPr="008F6395" w:rsidRDefault="00C163FF" w:rsidP="005C5B8B">
      <w:pPr>
        <w:pStyle w:val="Normln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IČ: 61388</w:t>
      </w:r>
      <w:r w:rsidR="005C5B8B" w:rsidRPr="008F6395">
        <w:rPr>
          <w:rFonts w:ascii="Arial" w:hAnsi="Arial" w:cs="Arial"/>
          <w:bCs/>
          <w:sz w:val="22"/>
          <w:szCs w:val="22"/>
        </w:rPr>
        <w:t>980</w:t>
      </w:r>
    </w:p>
    <w:p w:rsidR="005C5B8B" w:rsidRPr="008F6395" w:rsidRDefault="00C163FF" w:rsidP="005C5B8B">
      <w:pPr>
        <w:pStyle w:val="Normln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DIČ: CZ61388</w:t>
      </w:r>
      <w:r w:rsidR="005C5B8B" w:rsidRPr="008F6395">
        <w:rPr>
          <w:rFonts w:ascii="Arial" w:hAnsi="Arial" w:cs="Arial"/>
          <w:bCs/>
          <w:sz w:val="22"/>
          <w:szCs w:val="22"/>
        </w:rPr>
        <w:t>980</w:t>
      </w:r>
    </w:p>
    <w:p w:rsidR="00521E0B" w:rsidRDefault="005C5B8B" w:rsidP="005C5B8B">
      <w:pPr>
        <w:pStyle w:val="Normln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 w:rsidRPr="008F6395">
        <w:rPr>
          <w:rFonts w:ascii="Arial" w:hAnsi="Arial" w:cs="Arial"/>
          <w:bCs/>
          <w:sz w:val="22"/>
          <w:szCs w:val="22"/>
        </w:rPr>
        <w:t xml:space="preserve">Bankovní spojení: ČSOB, a. s. Praha 1, Na Poříčí 24,  PSČ 115 20,  č. </w:t>
      </w:r>
      <w:proofErr w:type="spellStart"/>
      <w:r w:rsidRPr="008F6395">
        <w:rPr>
          <w:rFonts w:ascii="Arial" w:hAnsi="Arial" w:cs="Arial"/>
          <w:bCs/>
          <w:sz w:val="22"/>
          <w:szCs w:val="22"/>
        </w:rPr>
        <w:t>ú.</w:t>
      </w:r>
      <w:proofErr w:type="spellEnd"/>
      <w:r w:rsidRPr="008F6395">
        <w:rPr>
          <w:rFonts w:ascii="Arial" w:hAnsi="Arial" w:cs="Arial"/>
          <w:bCs/>
          <w:sz w:val="22"/>
          <w:szCs w:val="22"/>
        </w:rPr>
        <w:t xml:space="preserve"> 679114193/0300 </w:t>
      </w:r>
    </w:p>
    <w:p w:rsidR="00521E0B" w:rsidRPr="00521E0B" w:rsidRDefault="00521E0B" w:rsidP="00521E0B">
      <w:pPr>
        <w:pStyle w:val="Normln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 w:rsidRPr="00521E0B">
        <w:rPr>
          <w:rFonts w:ascii="Arial" w:hAnsi="Arial" w:cs="Arial"/>
          <w:sz w:val="22"/>
          <w:szCs w:val="22"/>
        </w:rPr>
        <w:t>Zapsaný v rejstříku veřejných výzkumných institucí MŠMT ČR, spis.zn.17113/2006-34/ÚACH</w:t>
      </w:r>
    </w:p>
    <w:p w:rsidR="005C5B8B" w:rsidRPr="008F6395" w:rsidRDefault="00254345" w:rsidP="005C5B8B">
      <w:pPr>
        <w:pStyle w:val="Normln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Osoba</w:t>
      </w:r>
      <w:r w:rsidR="005C5B8B" w:rsidRPr="008F6395">
        <w:rPr>
          <w:rFonts w:ascii="Arial" w:hAnsi="Arial" w:cs="Arial"/>
          <w:bCs/>
          <w:sz w:val="22"/>
          <w:szCs w:val="22"/>
        </w:rPr>
        <w:t xml:space="preserve"> pověřená řešením této smlouvy:  RNDr. Bohumír </w:t>
      </w:r>
      <w:proofErr w:type="spellStart"/>
      <w:r w:rsidR="005C5B8B" w:rsidRPr="008F6395">
        <w:rPr>
          <w:rFonts w:ascii="Arial" w:hAnsi="Arial" w:cs="Arial"/>
          <w:bCs/>
          <w:sz w:val="22"/>
          <w:szCs w:val="22"/>
        </w:rPr>
        <w:t>Grűner</w:t>
      </w:r>
      <w:proofErr w:type="spellEnd"/>
      <w:r w:rsidR="005C5B8B" w:rsidRPr="008F6395">
        <w:rPr>
          <w:rFonts w:ascii="Arial" w:hAnsi="Arial" w:cs="Arial"/>
          <w:bCs/>
          <w:sz w:val="22"/>
          <w:szCs w:val="22"/>
        </w:rPr>
        <w:t xml:space="preserve">, CSc. </w:t>
      </w:r>
    </w:p>
    <w:p w:rsidR="003B5845" w:rsidRPr="008F6395" w:rsidRDefault="00EC3EBB" w:rsidP="009528FF">
      <w:pPr>
        <w:pStyle w:val="Bezmezer"/>
        <w:rPr>
          <w:rFonts w:cs="Arial"/>
        </w:rPr>
      </w:pPr>
      <w:r>
        <w:rPr>
          <w:rFonts w:cs="Arial"/>
        </w:rPr>
        <w:t xml:space="preserve">ID : </w:t>
      </w:r>
      <w:proofErr w:type="spellStart"/>
      <w:r>
        <w:rPr>
          <w:rFonts w:cs="Arial"/>
        </w:rPr>
        <w:t>xpbncig</w:t>
      </w:r>
      <w:proofErr w:type="spellEnd"/>
    </w:p>
    <w:p w:rsidR="003B5845" w:rsidRDefault="003B5845" w:rsidP="009528FF">
      <w:pPr>
        <w:pStyle w:val="Bezmezer"/>
        <w:rPr>
          <w:rFonts w:cs="Arial"/>
        </w:rPr>
      </w:pPr>
    </w:p>
    <w:p w:rsidR="00BC3C13" w:rsidRDefault="00BC3C13" w:rsidP="009528FF">
      <w:pPr>
        <w:pStyle w:val="Bezmezer"/>
        <w:rPr>
          <w:rFonts w:cs="Arial"/>
        </w:rPr>
      </w:pPr>
      <w:r>
        <w:rPr>
          <w:rFonts w:cs="Arial"/>
        </w:rPr>
        <w:t>„dále jen smluvní strany“</w:t>
      </w:r>
    </w:p>
    <w:p w:rsidR="00844C97" w:rsidRDefault="00844C97" w:rsidP="009528FF">
      <w:pPr>
        <w:pStyle w:val="Bezmezer"/>
        <w:rPr>
          <w:rFonts w:cs="Arial"/>
        </w:rPr>
      </w:pPr>
    </w:p>
    <w:p w:rsidR="00844C97" w:rsidRDefault="00844C97" w:rsidP="009528FF">
      <w:pPr>
        <w:pStyle w:val="Bezmezer"/>
        <w:rPr>
          <w:rFonts w:cs="Arial"/>
        </w:rPr>
      </w:pPr>
    </w:p>
    <w:p w:rsidR="00844C97" w:rsidRDefault="00844C97" w:rsidP="009528FF">
      <w:pPr>
        <w:pStyle w:val="Bezmezer"/>
        <w:rPr>
          <w:rFonts w:cs="Arial"/>
        </w:rPr>
      </w:pPr>
      <w:r>
        <w:rPr>
          <w:rFonts w:cs="Arial"/>
        </w:rPr>
        <w:t>Smluvní strany se dohodly, že</w:t>
      </w:r>
    </w:p>
    <w:p w:rsidR="00844C97" w:rsidRDefault="00844C97" w:rsidP="009528FF">
      <w:pPr>
        <w:pStyle w:val="Bezmezer"/>
        <w:rPr>
          <w:rFonts w:cs="Arial"/>
        </w:rPr>
      </w:pPr>
    </w:p>
    <w:p w:rsidR="00D54F78" w:rsidRDefault="00844C97" w:rsidP="00D54F78">
      <w:pPr>
        <w:pStyle w:val="Bezmezer"/>
        <w:numPr>
          <w:ilvl w:val="0"/>
          <w:numId w:val="2"/>
        </w:numPr>
      </w:pPr>
      <w:r>
        <w:rPr>
          <w:rFonts w:cs="Arial"/>
        </w:rPr>
        <w:t xml:space="preserve">Firma </w:t>
      </w:r>
      <w:proofErr w:type="spellStart"/>
      <w:r>
        <w:rPr>
          <w:rFonts w:cs="Arial"/>
        </w:rPr>
        <w:t>Katchem</w:t>
      </w:r>
      <w:proofErr w:type="spellEnd"/>
      <w:r w:rsidR="00936172">
        <w:rPr>
          <w:rFonts w:cs="Arial"/>
        </w:rPr>
        <w:t xml:space="preserve"> </w:t>
      </w:r>
      <w:r>
        <w:rPr>
          <w:rFonts w:cs="Arial"/>
        </w:rPr>
        <w:t>spol.</w:t>
      </w:r>
      <w:r w:rsidR="00936172">
        <w:rPr>
          <w:rFonts w:cs="Arial"/>
        </w:rPr>
        <w:t xml:space="preserve"> </w:t>
      </w:r>
      <w:r>
        <w:rPr>
          <w:rFonts w:cs="Arial"/>
        </w:rPr>
        <w:t xml:space="preserve">s r.o. se bude finančně </w:t>
      </w:r>
      <w:r w:rsidR="001E70E2">
        <w:rPr>
          <w:rFonts w:cs="Arial"/>
        </w:rPr>
        <w:t>spolupodílet</w:t>
      </w:r>
      <w:r>
        <w:rPr>
          <w:rFonts w:cs="Arial"/>
        </w:rPr>
        <w:t xml:space="preserve"> na opravě </w:t>
      </w:r>
      <w:r w:rsidRPr="00E62AD2">
        <w:t xml:space="preserve">přístroje </w:t>
      </w:r>
      <w:proofErr w:type="spellStart"/>
      <w:r w:rsidRPr="00E62AD2">
        <w:t>Varian</w:t>
      </w:r>
      <w:proofErr w:type="spellEnd"/>
      <w:r w:rsidRPr="00E62AD2">
        <w:t xml:space="preserve"> Mercury 400</w:t>
      </w:r>
      <w:r>
        <w:t>, který používá k charakterizaci vzorků sloučenin boru.</w:t>
      </w:r>
    </w:p>
    <w:p w:rsidR="00D54F78" w:rsidRDefault="00D54F78" w:rsidP="00D54F78">
      <w:pPr>
        <w:pStyle w:val="Bezmezer"/>
        <w:ind w:left="720"/>
      </w:pPr>
    </w:p>
    <w:p w:rsidR="00D54F78" w:rsidRDefault="00844C97" w:rsidP="004221B9">
      <w:pPr>
        <w:pStyle w:val="Bezmezer"/>
        <w:numPr>
          <w:ilvl w:val="0"/>
          <w:numId w:val="2"/>
        </w:numPr>
      </w:pPr>
      <w:r>
        <w:t>Finanční částka 50 000,-  Kč bez DPH</w:t>
      </w:r>
      <w:r w:rsidR="00D54F78">
        <w:t xml:space="preserve">, bude uhrazena na základě faktury vystavené Ústavem anorganické chemie AV ČR, </w:t>
      </w:r>
      <w:proofErr w:type="gramStart"/>
      <w:r w:rsidR="00D54F78">
        <w:t>v.v.</w:t>
      </w:r>
      <w:proofErr w:type="gramEnd"/>
      <w:r w:rsidR="00D54F78">
        <w:t>i.na jeho účet.</w:t>
      </w:r>
    </w:p>
    <w:p w:rsidR="00D54F78" w:rsidRDefault="00D54F78" w:rsidP="00D54F78">
      <w:pPr>
        <w:pStyle w:val="Odstavecseseznamem"/>
        <w:rPr>
          <w:rFonts w:cs="Arial"/>
          <w:lang w:eastAsia="cs-CZ"/>
        </w:rPr>
      </w:pPr>
    </w:p>
    <w:p w:rsidR="00D54F78" w:rsidRPr="00D54F78" w:rsidRDefault="00BB47AF" w:rsidP="004221B9">
      <w:pPr>
        <w:pStyle w:val="Bezmezer"/>
        <w:numPr>
          <w:ilvl w:val="0"/>
          <w:numId w:val="2"/>
        </w:numPr>
      </w:pPr>
      <w:r w:rsidRPr="00D54F78">
        <w:rPr>
          <w:rFonts w:cs="Arial"/>
          <w:lang w:eastAsia="cs-CZ"/>
        </w:rPr>
        <w:t>Smluvní strany výsl</w:t>
      </w:r>
      <w:r w:rsidR="00D54F78">
        <w:rPr>
          <w:rFonts w:cs="Arial"/>
          <w:lang w:eastAsia="cs-CZ"/>
        </w:rPr>
        <w:t>ovně souhlasí s tím, aby Dodatek smlouvy</w:t>
      </w:r>
      <w:r w:rsidRPr="00D54F78">
        <w:rPr>
          <w:rFonts w:cs="Arial"/>
          <w:lang w:eastAsia="cs-CZ"/>
        </w:rPr>
        <w:t xml:space="preserve"> a</w:t>
      </w:r>
      <w:r w:rsidR="00D54F78">
        <w:rPr>
          <w:rFonts w:cs="Arial"/>
          <w:lang w:eastAsia="cs-CZ"/>
        </w:rPr>
        <w:t xml:space="preserve"> údaje o Smluvních stranách byly uveřejněny</w:t>
      </w:r>
      <w:r w:rsidRPr="00D54F78">
        <w:rPr>
          <w:rFonts w:cs="Arial"/>
          <w:lang w:eastAsia="cs-CZ"/>
        </w:rPr>
        <w:t xml:space="preserve"> v souladu se zákonem č. 340/2015 Sb., o zvláštních podmínkách účinnosti některých smluv, uveřejňování těchto smluv a registru smluv, v platném znění (dále jen „ZRS“). Smluvní strany prohlašují, že veškeré informace uvedené ve Smlouvě nepovažují za obchodní tajemství ve smyslu § 504 OZ a udělují svolení k jejich užití a zveřejnění bez stanovení jakýchkoliv dalších podmínek.</w:t>
      </w:r>
    </w:p>
    <w:p w:rsidR="00D54F78" w:rsidRDefault="00D54F78" w:rsidP="00D54F78">
      <w:pPr>
        <w:pStyle w:val="Odstavecseseznamem"/>
        <w:rPr>
          <w:rFonts w:cs="Arial"/>
          <w:lang w:eastAsia="cs-CZ"/>
        </w:rPr>
      </w:pPr>
    </w:p>
    <w:p w:rsidR="00D54F78" w:rsidRDefault="00BB47AF" w:rsidP="00D54F78">
      <w:pPr>
        <w:pStyle w:val="Bezmezer"/>
        <w:numPr>
          <w:ilvl w:val="0"/>
          <w:numId w:val="2"/>
        </w:numPr>
      </w:pPr>
      <w:r w:rsidRPr="00D54F78">
        <w:rPr>
          <w:rFonts w:cs="Arial"/>
          <w:lang w:eastAsia="cs-CZ"/>
        </w:rPr>
        <w:t>Smluvní strany se dohodly, že uveřejnění smlouvy prostřednictvím registru smluv v soul</w:t>
      </w:r>
      <w:r w:rsidR="00D54F78">
        <w:rPr>
          <w:rFonts w:cs="Arial"/>
          <w:lang w:eastAsia="cs-CZ"/>
        </w:rPr>
        <w:t>adu se ZRS zajistí ÚACH.</w:t>
      </w:r>
    </w:p>
    <w:p w:rsidR="00D54F78" w:rsidRDefault="00D54F78" w:rsidP="00D54F78">
      <w:pPr>
        <w:pStyle w:val="Odstavecseseznamem"/>
        <w:rPr>
          <w:rFonts w:cs="Arial"/>
        </w:rPr>
      </w:pPr>
    </w:p>
    <w:p w:rsidR="00D54F78" w:rsidRDefault="00D54F78" w:rsidP="00D54F78">
      <w:pPr>
        <w:pStyle w:val="Bezmezer"/>
        <w:numPr>
          <w:ilvl w:val="0"/>
          <w:numId w:val="2"/>
        </w:numPr>
      </w:pPr>
      <w:r>
        <w:rPr>
          <w:rFonts w:cs="Arial"/>
        </w:rPr>
        <w:lastRenderedPageBreak/>
        <w:t>Tento Dodatek je vyhotoven</w:t>
      </w:r>
      <w:r w:rsidR="004221B9" w:rsidRPr="00D54F78">
        <w:rPr>
          <w:rFonts w:cs="Arial"/>
        </w:rPr>
        <w:t xml:space="preserve"> ve dvou stejnopisech s platností originálu, při čemž každá ze stran obdrží po jednom.</w:t>
      </w:r>
    </w:p>
    <w:p w:rsidR="00D54F78" w:rsidRDefault="00D54F78" w:rsidP="00D54F78">
      <w:pPr>
        <w:pStyle w:val="Odstavecseseznamem"/>
        <w:rPr>
          <w:rFonts w:cs="Arial"/>
        </w:rPr>
      </w:pPr>
    </w:p>
    <w:p w:rsidR="003B5845" w:rsidRPr="00D54F78" w:rsidRDefault="00D54F78" w:rsidP="00D54F78">
      <w:pPr>
        <w:pStyle w:val="Bezmezer"/>
        <w:numPr>
          <w:ilvl w:val="0"/>
          <w:numId w:val="2"/>
        </w:numPr>
      </w:pPr>
      <w:r>
        <w:rPr>
          <w:rFonts w:cs="Arial"/>
        </w:rPr>
        <w:t xml:space="preserve">Tento Dodatek </w:t>
      </w:r>
      <w:r w:rsidR="004221B9" w:rsidRPr="00D54F78">
        <w:rPr>
          <w:rFonts w:cs="Arial"/>
        </w:rPr>
        <w:t xml:space="preserve">nabývá platnosti </w:t>
      </w:r>
      <w:r w:rsidR="003B5845" w:rsidRPr="00D54F78">
        <w:rPr>
          <w:rFonts w:cs="Arial"/>
        </w:rPr>
        <w:t>dnem p</w:t>
      </w:r>
      <w:r w:rsidR="004221B9" w:rsidRPr="00D54F78">
        <w:rPr>
          <w:rFonts w:cs="Arial"/>
        </w:rPr>
        <w:t>odpisu oběma smluvními stranami a účinnosti dnem zveřejnění v registru smluv.</w:t>
      </w:r>
    </w:p>
    <w:p w:rsidR="003B5845" w:rsidRPr="004221B9" w:rsidRDefault="003B5845" w:rsidP="00B86B01">
      <w:pPr>
        <w:pStyle w:val="Bezmezer"/>
        <w:spacing w:line="276" w:lineRule="auto"/>
        <w:jc w:val="both"/>
        <w:rPr>
          <w:rFonts w:cs="Arial"/>
        </w:rPr>
      </w:pPr>
    </w:p>
    <w:p w:rsidR="003B5845" w:rsidRPr="004221B9" w:rsidRDefault="003B5845" w:rsidP="00B86B01">
      <w:pPr>
        <w:pStyle w:val="Bezmezer"/>
        <w:spacing w:line="276" w:lineRule="auto"/>
        <w:jc w:val="both"/>
        <w:rPr>
          <w:rFonts w:cs="Arial"/>
        </w:rPr>
      </w:pPr>
    </w:p>
    <w:p w:rsidR="00814B1F" w:rsidRDefault="00814B1F" w:rsidP="00B86B01">
      <w:pPr>
        <w:pStyle w:val="Bezmezer"/>
        <w:spacing w:line="276" w:lineRule="auto"/>
        <w:jc w:val="both"/>
      </w:pPr>
    </w:p>
    <w:p w:rsidR="003B5845" w:rsidRPr="000C7460" w:rsidRDefault="003B5845" w:rsidP="00814B1F">
      <w:pPr>
        <w:pStyle w:val="Bezmezer"/>
        <w:tabs>
          <w:tab w:val="left" w:pos="4678"/>
        </w:tabs>
        <w:spacing w:line="276" w:lineRule="auto"/>
      </w:pPr>
      <w:r>
        <w:t xml:space="preserve">V </w:t>
      </w:r>
      <w:r w:rsidR="00D54F78">
        <w:t>Řeži dne 27</w:t>
      </w:r>
      <w:r w:rsidR="001B1249">
        <w:t>.</w:t>
      </w:r>
      <w:r w:rsidR="00973E3A">
        <w:t xml:space="preserve"> </w:t>
      </w:r>
      <w:r w:rsidR="001B1249">
        <w:t>1</w:t>
      </w:r>
      <w:r w:rsidR="00D54F78">
        <w:t>1</w:t>
      </w:r>
      <w:r w:rsidR="001B1249">
        <w:t>.</w:t>
      </w:r>
      <w:r w:rsidR="00973E3A">
        <w:t xml:space="preserve"> </w:t>
      </w:r>
      <w:r w:rsidR="001B1249">
        <w:t>2017</w:t>
      </w:r>
      <w:r w:rsidR="00814B1F">
        <w:tab/>
      </w:r>
      <w:r>
        <w:t>V</w:t>
      </w:r>
      <w:r w:rsidR="00814B1F">
        <w:t xml:space="preserve"> Řeži </w:t>
      </w:r>
      <w:r>
        <w:t xml:space="preserve"> dne </w:t>
      </w:r>
      <w:r w:rsidR="00D54F78">
        <w:t>27</w:t>
      </w:r>
      <w:r w:rsidR="00814B1F">
        <w:t>. 1</w:t>
      </w:r>
      <w:r w:rsidR="00D54F78">
        <w:t>1</w:t>
      </w:r>
      <w:r w:rsidR="00814B1F">
        <w:t>. 201</w:t>
      </w:r>
      <w:r w:rsidR="008F6395">
        <w:t>7</w:t>
      </w:r>
    </w:p>
    <w:p w:rsidR="003B5845" w:rsidRDefault="003B5845" w:rsidP="00B86B01">
      <w:pPr>
        <w:pStyle w:val="Bezmezer"/>
        <w:spacing w:line="276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6"/>
        <w:gridCol w:w="4642"/>
      </w:tblGrid>
      <w:tr w:rsidR="005C5B8B" w:rsidRPr="006472E6" w:rsidTr="008A0E8B">
        <w:tc>
          <w:tcPr>
            <w:tcW w:w="4646" w:type="dxa"/>
          </w:tcPr>
          <w:p w:rsidR="005C5B8B" w:rsidRPr="006472E6" w:rsidRDefault="005C5B8B" w:rsidP="008A0E8B">
            <w:pPr>
              <w:pStyle w:val="Normlnweb"/>
              <w:rPr>
                <w:rFonts w:ascii="Arial" w:eastAsia="Calibri" w:hAnsi="Arial"/>
                <w:sz w:val="22"/>
                <w:szCs w:val="22"/>
                <w:lang w:eastAsia="en-US"/>
              </w:rPr>
            </w:pPr>
          </w:p>
        </w:tc>
        <w:tc>
          <w:tcPr>
            <w:tcW w:w="4642" w:type="dxa"/>
          </w:tcPr>
          <w:p w:rsidR="005C5B8B" w:rsidRPr="006472E6" w:rsidRDefault="005C5B8B" w:rsidP="008A0E8B">
            <w:pPr>
              <w:pStyle w:val="Normlnweb"/>
              <w:rPr>
                <w:rFonts w:ascii="Arial" w:eastAsia="Calibri" w:hAnsi="Arial"/>
                <w:sz w:val="22"/>
                <w:szCs w:val="22"/>
                <w:lang w:eastAsia="en-US"/>
              </w:rPr>
            </w:pPr>
          </w:p>
        </w:tc>
      </w:tr>
      <w:tr w:rsidR="005C5B8B" w:rsidRPr="006472E6" w:rsidTr="008A0E8B">
        <w:tc>
          <w:tcPr>
            <w:tcW w:w="4646" w:type="dxa"/>
          </w:tcPr>
          <w:p w:rsidR="005C5B8B" w:rsidRPr="006472E6" w:rsidRDefault="005C5B8B" w:rsidP="008A0E8B">
            <w:pPr>
              <w:pStyle w:val="Normlnweb"/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 w:rsidRPr="006472E6">
              <w:rPr>
                <w:rFonts w:ascii="Arial" w:eastAsia="Calibri" w:hAnsi="Arial"/>
                <w:sz w:val="22"/>
                <w:szCs w:val="22"/>
                <w:lang w:eastAsia="en-US"/>
              </w:rPr>
              <w:t xml:space="preserve">Ústav anorganické chemie AV ČR, </w:t>
            </w:r>
            <w:proofErr w:type="spellStart"/>
            <w:r w:rsidRPr="006472E6">
              <w:rPr>
                <w:rFonts w:ascii="Arial" w:eastAsia="Calibri" w:hAnsi="Arial"/>
                <w:sz w:val="22"/>
                <w:szCs w:val="22"/>
                <w:lang w:eastAsia="en-US"/>
              </w:rPr>
              <w:t>v.v.i</w:t>
            </w:r>
            <w:proofErr w:type="spellEnd"/>
            <w:r w:rsidRPr="006472E6">
              <w:rPr>
                <w:rFonts w:ascii="Arial" w:eastAsia="Calibri" w:hAnsi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642" w:type="dxa"/>
          </w:tcPr>
          <w:p w:rsidR="005C5B8B" w:rsidRPr="006472E6" w:rsidRDefault="005C5B8B" w:rsidP="008A0E8B">
            <w:pPr>
              <w:pStyle w:val="Normlnweb"/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proofErr w:type="spellStart"/>
            <w:r w:rsidRPr="006472E6">
              <w:rPr>
                <w:rFonts w:ascii="Arial" w:eastAsia="Calibri" w:hAnsi="Arial"/>
                <w:sz w:val="22"/>
                <w:szCs w:val="22"/>
                <w:lang w:eastAsia="en-US"/>
              </w:rPr>
              <w:t>Katchem</w:t>
            </w:r>
            <w:proofErr w:type="spellEnd"/>
            <w:r w:rsidRPr="006472E6">
              <w:rPr>
                <w:rFonts w:ascii="Arial" w:eastAsia="Calibri" w:hAnsi="Arial"/>
                <w:sz w:val="22"/>
                <w:szCs w:val="22"/>
                <w:lang w:eastAsia="en-US"/>
              </w:rPr>
              <w:t xml:space="preserve"> spol. s r.o.</w:t>
            </w:r>
          </w:p>
        </w:tc>
      </w:tr>
      <w:tr w:rsidR="005C5B8B" w:rsidRPr="006472E6" w:rsidTr="008A0E8B">
        <w:tc>
          <w:tcPr>
            <w:tcW w:w="4646" w:type="dxa"/>
          </w:tcPr>
          <w:p w:rsidR="005C5B8B" w:rsidRDefault="005C5B8B" w:rsidP="008A0E8B">
            <w:pPr>
              <w:pStyle w:val="Normlnweb"/>
              <w:rPr>
                <w:rFonts w:ascii="Arial" w:eastAsia="Calibri" w:hAnsi="Arial"/>
                <w:sz w:val="22"/>
                <w:szCs w:val="22"/>
                <w:lang w:eastAsia="en-US"/>
              </w:rPr>
            </w:pPr>
          </w:p>
          <w:p w:rsidR="00814B1F" w:rsidRPr="006472E6" w:rsidRDefault="00814B1F" w:rsidP="008A0E8B">
            <w:pPr>
              <w:pStyle w:val="Normlnweb"/>
              <w:rPr>
                <w:rFonts w:ascii="Arial" w:eastAsia="Calibri" w:hAnsi="Arial"/>
                <w:sz w:val="22"/>
                <w:szCs w:val="22"/>
                <w:lang w:eastAsia="en-US"/>
              </w:rPr>
            </w:pPr>
          </w:p>
        </w:tc>
        <w:tc>
          <w:tcPr>
            <w:tcW w:w="4642" w:type="dxa"/>
          </w:tcPr>
          <w:p w:rsidR="005C5B8B" w:rsidRPr="006472E6" w:rsidRDefault="005C5B8B" w:rsidP="008A0E8B">
            <w:pPr>
              <w:pStyle w:val="Normlnweb"/>
              <w:rPr>
                <w:rFonts w:ascii="Arial" w:eastAsia="Calibri" w:hAnsi="Arial"/>
                <w:sz w:val="22"/>
                <w:szCs w:val="22"/>
                <w:lang w:eastAsia="en-US"/>
              </w:rPr>
            </w:pPr>
          </w:p>
        </w:tc>
      </w:tr>
      <w:tr w:rsidR="005C5B8B" w:rsidRPr="006472E6" w:rsidTr="008A0E8B">
        <w:tc>
          <w:tcPr>
            <w:tcW w:w="4646" w:type="dxa"/>
          </w:tcPr>
          <w:p w:rsidR="005C5B8B" w:rsidRPr="006472E6" w:rsidRDefault="005C5B8B" w:rsidP="008A0E8B">
            <w:pPr>
              <w:pStyle w:val="Normlnweb"/>
              <w:rPr>
                <w:rFonts w:ascii="Arial" w:eastAsia="Calibri" w:hAnsi="Arial"/>
                <w:sz w:val="22"/>
                <w:szCs w:val="22"/>
                <w:lang w:eastAsia="en-US"/>
              </w:rPr>
            </w:pPr>
          </w:p>
          <w:p w:rsidR="005C5B8B" w:rsidRPr="006472E6" w:rsidRDefault="005C5B8B" w:rsidP="008A0E8B">
            <w:pPr>
              <w:pStyle w:val="Normlnweb"/>
              <w:rPr>
                <w:rFonts w:ascii="Arial" w:eastAsia="Calibri" w:hAnsi="Arial"/>
                <w:sz w:val="22"/>
                <w:szCs w:val="22"/>
                <w:lang w:eastAsia="en-US"/>
              </w:rPr>
            </w:pPr>
          </w:p>
        </w:tc>
        <w:tc>
          <w:tcPr>
            <w:tcW w:w="4642" w:type="dxa"/>
          </w:tcPr>
          <w:p w:rsidR="005C5B8B" w:rsidRPr="006472E6" w:rsidRDefault="005C5B8B" w:rsidP="008A0E8B">
            <w:pPr>
              <w:pStyle w:val="Normlnweb"/>
              <w:rPr>
                <w:rFonts w:ascii="Arial" w:eastAsia="Calibri" w:hAnsi="Arial"/>
                <w:sz w:val="22"/>
                <w:szCs w:val="22"/>
                <w:lang w:eastAsia="en-US"/>
              </w:rPr>
            </w:pPr>
          </w:p>
        </w:tc>
      </w:tr>
      <w:tr w:rsidR="005C5B8B" w:rsidRPr="006472E6" w:rsidTr="008A0E8B">
        <w:tc>
          <w:tcPr>
            <w:tcW w:w="4646" w:type="dxa"/>
          </w:tcPr>
          <w:p w:rsidR="005C5B8B" w:rsidRPr="006472E6" w:rsidRDefault="005C5B8B" w:rsidP="008A0E8B">
            <w:pPr>
              <w:pStyle w:val="Normlnweb"/>
              <w:rPr>
                <w:rFonts w:ascii="Arial" w:eastAsia="Calibri" w:hAnsi="Arial"/>
                <w:sz w:val="22"/>
                <w:szCs w:val="22"/>
                <w:lang w:eastAsia="en-US"/>
              </w:rPr>
            </w:pPr>
          </w:p>
        </w:tc>
        <w:tc>
          <w:tcPr>
            <w:tcW w:w="4642" w:type="dxa"/>
          </w:tcPr>
          <w:p w:rsidR="005C5B8B" w:rsidRPr="006472E6" w:rsidRDefault="005C5B8B" w:rsidP="008A0E8B">
            <w:pPr>
              <w:pStyle w:val="Normlnweb"/>
              <w:rPr>
                <w:rFonts w:ascii="Arial" w:eastAsia="Calibri" w:hAnsi="Arial"/>
                <w:sz w:val="22"/>
                <w:szCs w:val="22"/>
                <w:lang w:eastAsia="en-US"/>
              </w:rPr>
            </w:pPr>
          </w:p>
        </w:tc>
      </w:tr>
      <w:tr w:rsidR="005C5B8B" w:rsidRPr="006472E6" w:rsidTr="008A0E8B">
        <w:tc>
          <w:tcPr>
            <w:tcW w:w="4646" w:type="dxa"/>
          </w:tcPr>
          <w:p w:rsidR="005C5B8B" w:rsidRPr="006472E6" w:rsidRDefault="005C5B8B" w:rsidP="008A0E8B">
            <w:pPr>
              <w:pStyle w:val="Normlnweb"/>
              <w:rPr>
                <w:rFonts w:ascii="Arial" w:eastAsia="Calibri" w:hAnsi="Arial"/>
                <w:sz w:val="22"/>
                <w:szCs w:val="22"/>
                <w:lang w:eastAsia="en-US"/>
              </w:rPr>
            </w:pPr>
          </w:p>
        </w:tc>
        <w:tc>
          <w:tcPr>
            <w:tcW w:w="4642" w:type="dxa"/>
          </w:tcPr>
          <w:p w:rsidR="005C5B8B" w:rsidRPr="006472E6" w:rsidRDefault="005C5B8B" w:rsidP="008A0E8B">
            <w:pPr>
              <w:pStyle w:val="Normlnweb"/>
              <w:rPr>
                <w:rFonts w:ascii="Arial" w:eastAsia="Calibri" w:hAnsi="Arial"/>
                <w:sz w:val="22"/>
                <w:szCs w:val="22"/>
                <w:lang w:eastAsia="en-US"/>
              </w:rPr>
            </w:pPr>
          </w:p>
        </w:tc>
      </w:tr>
      <w:tr w:rsidR="005C5B8B" w:rsidRPr="006472E6" w:rsidTr="008A0E8B">
        <w:tc>
          <w:tcPr>
            <w:tcW w:w="4646" w:type="dxa"/>
          </w:tcPr>
          <w:p w:rsidR="005C5B8B" w:rsidRPr="006472E6" w:rsidRDefault="006F3523" w:rsidP="008A0E8B">
            <w:pPr>
              <w:pStyle w:val="Normlnweb"/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/>
                <w:sz w:val="22"/>
                <w:szCs w:val="22"/>
                <w:lang w:eastAsia="en-US"/>
              </w:rPr>
              <w:t>Ing. Kamil Lang</w:t>
            </w:r>
            <w:r w:rsidR="005C5B8B" w:rsidRPr="006472E6">
              <w:rPr>
                <w:rFonts w:ascii="Arial" w:eastAsia="Calibri" w:hAnsi="Arial"/>
                <w:sz w:val="22"/>
                <w:szCs w:val="22"/>
                <w:lang w:eastAsia="en-US"/>
              </w:rPr>
              <w:t>, CSc.</w:t>
            </w:r>
            <w:r>
              <w:rPr>
                <w:rFonts w:ascii="Arial" w:eastAsia="Calibri" w:hAnsi="Arial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Arial" w:eastAsia="Calibri" w:hAnsi="Arial"/>
                <w:sz w:val="22"/>
                <w:szCs w:val="22"/>
                <w:lang w:eastAsia="en-US"/>
              </w:rPr>
              <w:t>DSc</w:t>
            </w:r>
            <w:proofErr w:type="spellEnd"/>
            <w:r>
              <w:rPr>
                <w:rFonts w:ascii="Arial" w:eastAsia="Calibri" w:hAnsi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642" w:type="dxa"/>
          </w:tcPr>
          <w:p w:rsidR="005C5B8B" w:rsidRPr="006472E6" w:rsidRDefault="005C5B8B" w:rsidP="008A0E8B">
            <w:pPr>
              <w:pStyle w:val="Normlnweb"/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 w:rsidRPr="006472E6">
              <w:rPr>
                <w:rFonts w:ascii="Arial" w:eastAsia="Calibri" w:hAnsi="Arial"/>
                <w:sz w:val="22"/>
                <w:szCs w:val="22"/>
                <w:lang w:eastAsia="en-US"/>
              </w:rPr>
              <w:t>Ing. Iva Bártková</w:t>
            </w:r>
          </w:p>
        </w:tc>
      </w:tr>
    </w:tbl>
    <w:p w:rsidR="003B5845" w:rsidRPr="006472E6" w:rsidRDefault="003B5845" w:rsidP="005C5B8B">
      <w:pPr>
        <w:pStyle w:val="Bezmezer"/>
        <w:spacing w:line="276" w:lineRule="auto"/>
        <w:jc w:val="both"/>
      </w:pPr>
      <w:bookmarkStart w:id="0" w:name="_GoBack"/>
      <w:bookmarkEnd w:id="0"/>
    </w:p>
    <w:sectPr w:rsidR="003B5845" w:rsidRPr="006472E6" w:rsidSect="00CE28E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59C" w:rsidRDefault="0093359C" w:rsidP="007548F1">
      <w:pPr>
        <w:spacing w:after="0" w:line="240" w:lineRule="auto"/>
      </w:pPr>
      <w:r>
        <w:separator/>
      </w:r>
    </w:p>
  </w:endnote>
  <w:endnote w:type="continuationSeparator" w:id="0">
    <w:p w:rsidR="0093359C" w:rsidRDefault="0093359C" w:rsidP="00754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B1F" w:rsidRDefault="00814B1F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6C0D5C">
      <w:rPr>
        <w:noProof/>
      </w:rPr>
      <w:t>2</w:t>
    </w:r>
    <w:r>
      <w:fldChar w:fldCharType="end"/>
    </w:r>
  </w:p>
  <w:p w:rsidR="003B5845" w:rsidRPr="00E7425F" w:rsidRDefault="003B5845" w:rsidP="00E7425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59C" w:rsidRDefault="0093359C" w:rsidP="007548F1">
      <w:pPr>
        <w:spacing w:after="0" w:line="240" w:lineRule="auto"/>
      </w:pPr>
      <w:r>
        <w:separator/>
      </w:r>
    </w:p>
  </w:footnote>
  <w:footnote w:type="continuationSeparator" w:id="0">
    <w:p w:rsidR="0093359C" w:rsidRDefault="0093359C" w:rsidP="007548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70F36"/>
    <w:multiLevelType w:val="hybridMultilevel"/>
    <w:tmpl w:val="6180DFFE"/>
    <w:lvl w:ilvl="0" w:tplc="0EE4AC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E63F43"/>
    <w:multiLevelType w:val="hybridMultilevel"/>
    <w:tmpl w:val="70AABA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8E8"/>
    <w:rsid w:val="00004D5D"/>
    <w:rsid w:val="0001197F"/>
    <w:rsid w:val="000A1F3E"/>
    <w:rsid w:val="000C20CC"/>
    <w:rsid w:val="000C7460"/>
    <w:rsid w:val="00114184"/>
    <w:rsid w:val="001312CD"/>
    <w:rsid w:val="00131609"/>
    <w:rsid w:val="00153CCB"/>
    <w:rsid w:val="001B1249"/>
    <w:rsid w:val="001E70E2"/>
    <w:rsid w:val="00202399"/>
    <w:rsid w:val="002404FB"/>
    <w:rsid w:val="00254345"/>
    <w:rsid w:val="0026554D"/>
    <w:rsid w:val="002713DB"/>
    <w:rsid w:val="00272DD1"/>
    <w:rsid w:val="002B4126"/>
    <w:rsid w:val="002D3539"/>
    <w:rsid w:val="002D4132"/>
    <w:rsid w:val="002F58B4"/>
    <w:rsid w:val="00306643"/>
    <w:rsid w:val="003168F4"/>
    <w:rsid w:val="00347888"/>
    <w:rsid w:val="003578E3"/>
    <w:rsid w:val="00360735"/>
    <w:rsid w:val="003639EC"/>
    <w:rsid w:val="003B5845"/>
    <w:rsid w:val="003D694E"/>
    <w:rsid w:val="00411016"/>
    <w:rsid w:val="004221B9"/>
    <w:rsid w:val="004D46FE"/>
    <w:rsid w:val="00513227"/>
    <w:rsid w:val="00521E0B"/>
    <w:rsid w:val="00547030"/>
    <w:rsid w:val="00590452"/>
    <w:rsid w:val="005C5B8B"/>
    <w:rsid w:val="00602AA8"/>
    <w:rsid w:val="006472E6"/>
    <w:rsid w:val="006A0E74"/>
    <w:rsid w:val="006C0D5C"/>
    <w:rsid w:val="006D78DA"/>
    <w:rsid w:val="006F06A5"/>
    <w:rsid w:val="006F0F45"/>
    <w:rsid w:val="006F3523"/>
    <w:rsid w:val="006F437B"/>
    <w:rsid w:val="00725388"/>
    <w:rsid w:val="00727A73"/>
    <w:rsid w:val="007548F1"/>
    <w:rsid w:val="00785C2B"/>
    <w:rsid w:val="00792F18"/>
    <w:rsid w:val="007A546C"/>
    <w:rsid w:val="007C1E81"/>
    <w:rsid w:val="00814B1F"/>
    <w:rsid w:val="00844C97"/>
    <w:rsid w:val="008648A3"/>
    <w:rsid w:val="008D27B6"/>
    <w:rsid w:val="008D3F3A"/>
    <w:rsid w:val="008F6395"/>
    <w:rsid w:val="0093359C"/>
    <w:rsid w:val="00933BE6"/>
    <w:rsid w:val="00936172"/>
    <w:rsid w:val="00943CF6"/>
    <w:rsid w:val="009528FF"/>
    <w:rsid w:val="00973E3A"/>
    <w:rsid w:val="009A3FFD"/>
    <w:rsid w:val="00A30211"/>
    <w:rsid w:val="00A736A6"/>
    <w:rsid w:val="00AE4102"/>
    <w:rsid w:val="00B02E13"/>
    <w:rsid w:val="00B6533A"/>
    <w:rsid w:val="00B77243"/>
    <w:rsid w:val="00B86B01"/>
    <w:rsid w:val="00B94A53"/>
    <w:rsid w:val="00BB47AF"/>
    <w:rsid w:val="00BB4CE9"/>
    <w:rsid w:val="00BC3C13"/>
    <w:rsid w:val="00C02F6B"/>
    <w:rsid w:val="00C163FF"/>
    <w:rsid w:val="00C617C8"/>
    <w:rsid w:val="00C712A2"/>
    <w:rsid w:val="00CE0D49"/>
    <w:rsid w:val="00CE28E8"/>
    <w:rsid w:val="00D041A6"/>
    <w:rsid w:val="00D54F78"/>
    <w:rsid w:val="00D620CF"/>
    <w:rsid w:val="00D97013"/>
    <w:rsid w:val="00DA7ED9"/>
    <w:rsid w:val="00DB0C73"/>
    <w:rsid w:val="00DD60C3"/>
    <w:rsid w:val="00DF2F30"/>
    <w:rsid w:val="00E50218"/>
    <w:rsid w:val="00E56297"/>
    <w:rsid w:val="00E62AD2"/>
    <w:rsid w:val="00E7425F"/>
    <w:rsid w:val="00EA0380"/>
    <w:rsid w:val="00EC3EBB"/>
    <w:rsid w:val="00EC62F1"/>
    <w:rsid w:val="00F755A9"/>
    <w:rsid w:val="00F96048"/>
    <w:rsid w:val="00FC4E5A"/>
    <w:rsid w:val="00FF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Normal Table" w:semiHidden="0" w:unhideWhenUsed="0"/>
    <w:lsdException w:name="Table Web 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4A53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99"/>
    <w:qFormat/>
    <w:rsid w:val="00D041A6"/>
    <w:pPr>
      <w:contextualSpacing/>
    </w:pPr>
    <w:rPr>
      <w:rFonts w:ascii="Arial" w:hAnsi="Arial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semiHidden/>
    <w:rsid w:val="00754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semiHidden/>
    <w:locked/>
    <w:rsid w:val="007548F1"/>
    <w:rPr>
      <w:rFonts w:cs="Times New Roman"/>
    </w:rPr>
  </w:style>
  <w:style w:type="paragraph" w:styleId="Zpat">
    <w:name w:val="footer"/>
    <w:basedOn w:val="Normln"/>
    <w:link w:val="ZpatChar"/>
    <w:uiPriority w:val="99"/>
    <w:rsid w:val="00754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locked/>
    <w:rsid w:val="007548F1"/>
    <w:rPr>
      <w:rFonts w:cs="Times New Roman"/>
    </w:rPr>
  </w:style>
  <w:style w:type="paragraph" w:styleId="Normlnweb">
    <w:name w:val="Normal (Web)"/>
    <w:basedOn w:val="Normln"/>
    <w:unhideWhenUsed/>
    <w:rsid w:val="005C5B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uiPriority w:val="22"/>
    <w:qFormat/>
    <w:locked/>
    <w:rsid w:val="005C5B8B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2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20CC"/>
    <w:rPr>
      <w:rFonts w:ascii="Segoe UI" w:hAnsi="Segoe UI" w:cs="Segoe UI"/>
      <w:sz w:val="18"/>
      <w:szCs w:val="18"/>
      <w:lang w:eastAsia="en-US"/>
    </w:rPr>
  </w:style>
  <w:style w:type="paragraph" w:styleId="Odstavecseseznamem">
    <w:name w:val="List Paragraph"/>
    <w:basedOn w:val="Normln"/>
    <w:uiPriority w:val="34"/>
    <w:qFormat/>
    <w:rsid w:val="00D54F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Normal Table" w:semiHidden="0" w:unhideWhenUsed="0"/>
    <w:lsdException w:name="Table Web 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4A53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99"/>
    <w:qFormat/>
    <w:rsid w:val="00D041A6"/>
    <w:pPr>
      <w:contextualSpacing/>
    </w:pPr>
    <w:rPr>
      <w:rFonts w:ascii="Arial" w:hAnsi="Arial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semiHidden/>
    <w:rsid w:val="00754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semiHidden/>
    <w:locked/>
    <w:rsid w:val="007548F1"/>
    <w:rPr>
      <w:rFonts w:cs="Times New Roman"/>
    </w:rPr>
  </w:style>
  <w:style w:type="paragraph" w:styleId="Zpat">
    <w:name w:val="footer"/>
    <w:basedOn w:val="Normln"/>
    <w:link w:val="ZpatChar"/>
    <w:uiPriority w:val="99"/>
    <w:rsid w:val="00754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locked/>
    <w:rsid w:val="007548F1"/>
    <w:rPr>
      <w:rFonts w:cs="Times New Roman"/>
    </w:rPr>
  </w:style>
  <w:style w:type="paragraph" w:styleId="Normlnweb">
    <w:name w:val="Normal (Web)"/>
    <w:basedOn w:val="Normln"/>
    <w:unhideWhenUsed/>
    <w:rsid w:val="005C5B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uiPriority w:val="22"/>
    <w:qFormat/>
    <w:locked/>
    <w:rsid w:val="005C5B8B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2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20CC"/>
    <w:rPr>
      <w:rFonts w:ascii="Segoe UI" w:hAnsi="Segoe UI" w:cs="Segoe UI"/>
      <w:sz w:val="18"/>
      <w:szCs w:val="18"/>
      <w:lang w:eastAsia="en-US"/>
    </w:rPr>
  </w:style>
  <w:style w:type="paragraph" w:styleId="Odstavecseseznamem">
    <w:name w:val="List Paragraph"/>
    <w:basedOn w:val="Normln"/>
    <w:uiPriority w:val="34"/>
    <w:qFormat/>
    <w:rsid w:val="00D54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2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8648D-373A-41CF-9968-584E57958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/>
  <cp:lastModifiedBy/>
  <cp:revision>1</cp:revision>
  <dcterms:created xsi:type="dcterms:W3CDTF">2017-11-20T11:14:00Z</dcterms:created>
  <dcterms:modified xsi:type="dcterms:W3CDTF">2017-11-28T07:22:00Z</dcterms:modified>
</cp:coreProperties>
</file>