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1227F" w14:textId="5ECFCBE8" w:rsidR="0042425F" w:rsidRDefault="00B865B6" w:rsidP="00132EB6">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333736">
        <w:rPr>
          <w:sz w:val="22"/>
        </w:rPr>
        <w:tab/>
      </w:r>
      <w:r w:rsidR="00333736">
        <w:rPr>
          <w:sz w:val="22"/>
        </w:rPr>
        <w:tab/>
      </w:r>
      <w:r>
        <w:rPr>
          <w:sz w:val="22"/>
        </w:rPr>
        <w:t xml:space="preserve"> Č. </w:t>
      </w:r>
      <w:r w:rsidRPr="00492519">
        <w:rPr>
          <w:sz w:val="22"/>
        </w:rPr>
        <w:t>90</w:t>
      </w:r>
      <w:r w:rsidR="001679E3" w:rsidRPr="00492519">
        <w:rPr>
          <w:sz w:val="22"/>
        </w:rPr>
        <w:t>/</w:t>
      </w:r>
      <w:r w:rsidR="003F1086" w:rsidRPr="00602355">
        <w:rPr>
          <w:sz w:val="22"/>
        </w:rPr>
        <w:t>1</w:t>
      </w:r>
      <w:r w:rsidR="003F1086">
        <w:rPr>
          <w:sz w:val="22"/>
        </w:rPr>
        <w:t>0-14</w:t>
      </w:r>
    </w:p>
    <w:p w14:paraId="7BA0D467" w14:textId="77777777" w:rsidR="0042425F" w:rsidRDefault="0042425F" w:rsidP="00D4102F">
      <w:pPr>
        <w:jc w:val="both"/>
        <w:rPr>
          <w:sz w:val="22"/>
        </w:rPr>
      </w:pPr>
    </w:p>
    <w:p w14:paraId="24592822" w14:textId="77777777" w:rsidR="0042425F" w:rsidRDefault="0042425F" w:rsidP="00D4102F">
      <w:pPr>
        <w:pStyle w:val="Nadpis1"/>
      </w:pPr>
      <w:r>
        <w:t xml:space="preserve">SMLOUVA </w:t>
      </w:r>
    </w:p>
    <w:p w14:paraId="0B655CBF" w14:textId="77777777" w:rsidR="0042425F" w:rsidRDefault="0042425F" w:rsidP="00D4102F">
      <w:pPr>
        <w:jc w:val="center"/>
        <w:rPr>
          <w:b/>
        </w:rPr>
      </w:pPr>
      <w:r>
        <w:rPr>
          <w:b/>
        </w:rPr>
        <w:t xml:space="preserve">o připojení účastníka do </w:t>
      </w:r>
      <w:r w:rsidR="009A0BF2">
        <w:rPr>
          <w:b/>
        </w:rPr>
        <w:t>e-</w:t>
      </w:r>
      <w:r>
        <w:rPr>
          <w:b/>
        </w:rPr>
        <w:t>infrastruktury CESNET</w:t>
      </w:r>
    </w:p>
    <w:p w14:paraId="48DAC6DF" w14:textId="77777777" w:rsidR="0042425F" w:rsidRDefault="0042425F" w:rsidP="00D4102F">
      <w:pPr>
        <w:rPr>
          <w:b/>
          <w:sz w:val="22"/>
          <w:szCs w:val="22"/>
        </w:rPr>
      </w:pPr>
    </w:p>
    <w:p w14:paraId="321FB65E" w14:textId="77777777" w:rsidR="00E9149B" w:rsidRDefault="00E9149B" w:rsidP="00D4102F">
      <w:pPr>
        <w:rPr>
          <w:b/>
          <w:sz w:val="22"/>
          <w:szCs w:val="22"/>
        </w:rPr>
      </w:pPr>
    </w:p>
    <w:p w14:paraId="0C0C27B1" w14:textId="21EB840B" w:rsidR="0042425F" w:rsidRPr="00E9149B" w:rsidRDefault="0042425F" w:rsidP="00E9149B">
      <w:pPr>
        <w:pStyle w:val="Odstavecseseznamem"/>
        <w:numPr>
          <w:ilvl w:val="0"/>
          <w:numId w:val="4"/>
        </w:numPr>
        <w:ind w:left="709"/>
        <w:jc w:val="center"/>
        <w:rPr>
          <w:sz w:val="22"/>
          <w:szCs w:val="22"/>
        </w:rPr>
      </w:pPr>
    </w:p>
    <w:p w14:paraId="495B5A23" w14:textId="77777777" w:rsidR="0042425F" w:rsidRDefault="0042425F" w:rsidP="00D4102F">
      <w:pPr>
        <w:pStyle w:val="Nadpis2"/>
        <w:rPr>
          <w:szCs w:val="22"/>
        </w:rPr>
      </w:pPr>
      <w:r>
        <w:rPr>
          <w:szCs w:val="22"/>
        </w:rPr>
        <w:t>Smluvní strany</w:t>
      </w:r>
    </w:p>
    <w:p w14:paraId="509DCA54" w14:textId="77777777" w:rsidR="0042425F" w:rsidRDefault="0042425F" w:rsidP="00D4102F">
      <w:pPr>
        <w:jc w:val="center"/>
        <w:rPr>
          <w:b/>
          <w:sz w:val="22"/>
          <w:szCs w:val="22"/>
        </w:rPr>
      </w:pPr>
    </w:p>
    <w:p w14:paraId="1FC4C7A8" w14:textId="25700E9B" w:rsidR="003F1086" w:rsidRPr="003F1086" w:rsidRDefault="003F1086" w:rsidP="003F1086">
      <w:pPr>
        <w:numPr>
          <w:ilvl w:val="1"/>
          <w:numId w:val="2"/>
        </w:numPr>
        <w:ind w:left="425" w:hanging="425"/>
        <w:jc w:val="both"/>
        <w:rPr>
          <w:b/>
          <w:sz w:val="22"/>
          <w:szCs w:val="22"/>
        </w:rPr>
      </w:pPr>
      <w:r w:rsidRPr="003F1086">
        <w:rPr>
          <w:b/>
          <w:sz w:val="22"/>
          <w:szCs w:val="22"/>
        </w:rPr>
        <w:t>Krajská zdravotní, a.s.</w:t>
      </w:r>
    </w:p>
    <w:p w14:paraId="5B2C4368" w14:textId="77777777" w:rsidR="003F1086" w:rsidRPr="008341BF" w:rsidRDefault="003F1086" w:rsidP="003F1086">
      <w:pPr>
        <w:ind w:left="426"/>
      </w:pPr>
      <w:r w:rsidRPr="008341BF">
        <w:t>Zapsaná v obchodním rejstříku vedeném Krajským soudem v Ústí nad Labem, spis. značka B 1550</w:t>
      </w:r>
    </w:p>
    <w:p w14:paraId="4C22E2A5" w14:textId="77777777" w:rsidR="003F1086" w:rsidRPr="008341BF" w:rsidRDefault="003F1086" w:rsidP="003F1086">
      <w:pPr>
        <w:ind w:left="426"/>
      </w:pPr>
      <w:r w:rsidRPr="008341BF">
        <w:t>Sídlo:</w:t>
      </w:r>
      <w:r>
        <w:t xml:space="preserve"> </w:t>
      </w:r>
      <w:r w:rsidRPr="008341BF">
        <w:t>Sociální péče 3316/12A, 401 13 Ústí nad Labem</w:t>
      </w:r>
    </w:p>
    <w:p w14:paraId="715DA310" w14:textId="3C49600F" w:rsidR="003F1086" w:rsidRPr="008341BF" w:rsidRDefault="003F1086" w:rsidP="003F1086">
      <w:pPr>
        <w:ind w:left="426"/>
      </w:pPr>
      <w:r w:rsidRPr="008341BF">
        <w:t>IČ:</w:t>
      </w:r>
      <w:r>
        <w:t xml:space="preserve">  </w:t>
      </w:r>
      <w:r w:rsidRPr="008341BF">
        <w:t>25488627</w:t>
      </w:r>
    </w:p>
    <w:p w14:paraId="304595D3" w14:textId="77777777" w:rsidR="003F1086" w:rsidRPr="008341BF" w:rsidRDefault="003F1086" w:rsidP="003F1086">
      <w:pPr>
        <w:ind w:left="426"/>
      </w:pPr>
      <w:r w:rsidRPr="008341BF">
        <w:t>DIČ: CZ25488627</w:t>
      </w:r>
    </w:p>
    <w:p w14:paraId="7891809D" w14:textId="18447C19" w:rsidR="003F1086" w:rsidRPr="008341BF" w:rsidRDefault="003F1086" w:rsidP="003F1086">
      <w:pPr>
        <w:ind w:left="426"/>
      </w:pPr>
      <w:r>
        <w:t>bankovní spojení: Československá obchodní banka, a.s.</w:t>
      </w:r>
      <w:r w:rsidR="00DD6517">
        <w:t xml:space="preserve">, </w:t>
      </w:r>
      <w:r>
        <w:t>č. účtu: 216686400/0300</w:t>
      </w:r>
    </w:p>
    <w:p w14:paraId="00FFF363" w14:textId="42DA862D" w:rsidR="003F1086" w:rsidRPr="008341BF" w:rsidRDefault="003F1086" w:rsidP="003F1086">
      <w:pPr>
        <w:ind w:left="426"/>
      </w:pPr>
      <w:r w:rsidRPr="008341BF">
        <w:t>zastoupená:</w:t>
      </w:r>
      <w:r>
        <w:t xml:space="preserve"> Ing. Petr Fiala, generální ředitel na základě pověření</w:t>
      </w:r>
    </w:p>
    <w:p w14:paraId="0C752697" w14:textId="7628C340" w:rsidR="0042425F" w:rsidRDefault="003F1086" w:rsidP="003F1086">
      <w:pPr>
        <w:spacing w:before="120"/>
        <w:ind w:left="426"/>
        <w:jc w:val="both"/>
        <w:rPr>
          <w:sz w:val="22"/>
          <w:szCs w:val="22"/>
        </w:rPr>
      </w:pPr>
      <w:r>
        <w:rPr>
          <w:sz w:val="22"/>
          <w:szCs w:val="22"/>
        </w:rPr>
        <w:t xml:space="preserve"> </w:t>
      </w:r>
      <w:r w:rsidR="0042425F">
        <w:rPr>
          <w:sz w:val="22"/>
          <w:szCs w:val="22"/>
        </w:rPr>
        <w:t>(dále jen „Organizace“),</w:t>
      </w:r>
    </w:p>
    <w:p w14:paraId="05561E10" w14:textId="77777777" w:rsidR="0042425F" w:rsidRDefault="0042425F" w:rsidP="00D4102F">
      <w:pPr>
        <w:jc w:val="both"/>
        <w:rPr>
          <w:sz w:val="22"/>
          <w:szCs w:val="22"/>
        </w:rPr>
      </w:pPr>
    </w:p>
    <w:p w14:paraId="53CC0FEC" w14:textId="77777777" w:rsidR="0042425F" w:rsidRDefault="0042425F" w:rsidP="00D4102F">
      <w:pPr>
        <w:ind w:firstLine="360"/>
        <w:jc w:val="both"/>
        <w:rPr>
          <w:sz w:val="22"/>
          <w:szCs w:val="22"/>
        </w:rPr>
      </w:pPr>
      <w:r>
        <w:rPr>
          <w:sz w:val="22"/>
          <w:szCs w:val="22"/>
        </w:rPr>
        <w:t>a</w:t>
      </w:r>
    </w:p>
    <w:p w14:paraId="568BAED8" w14:textId="77777777" w:rsidR="0042425F" w:rsidRDefault="0042425F" w:rsidP="00D4102F">
      <w:pPr>
        <w:jc w:val="both"/>
        <w:rPr>
          <w:sz w:val="22"/>
          <w:szCs w:val="22"/>
        </w:rPr>
      </w:pPr>
    </w:p>
    <w:p w14:paraId="30995D5B" w14:textId="3BE25A19" w:rsidR="001679E3" w:rsidRPr="001679E3" w:rsidRDefault="00847978" w:rsidP="00847978">
      <w:pPr>
        <w:numPr>
          <w:ilvl w:val="1"/>
          <w:numId w:val="2"/>
        </w:numPr>
        <w:ind w:left="426"/>
        <w:jc w:val="both"/>
        <w:rPr>
          <w:b/>
          <w:sz w:val="22"/>
          <w:szCs w:val="22"/>
        </w:rPr>
      </w:pPr>
      <w:r>
        <w:rPr>
          <w:b/>
          <w:sz w:val="22"/>
          <w:szCs w:val="22"/>
        </w:rPr>
        <w:t xml:space="preserve">Střední průmyslová škola, Ústí nad Labem, Resslova 5, příspěvková organizace </w:t>
      </w:r>
    </w:p>
    <w:p w14:paraId="05A41542" w14:textId="40858294" w:rsidR="00E9149B" w:rsidRPr="001679E3" w:rsidRDefault="00E9149B" w:rsidP="00D4102F">
      <w:pPr>
        <w:pStyle w:val="Zkladntextodsazen"/>
        <w:ind w:left="426"/>
        <w:rPr>
          <w:szCs w:val="22"/>
        </w:rPr>
      </w:pPr>
      <w:r w:rsidRPr="001679E3">
        <w:rPr>
          <w:szCs w:val="22"/>
        </w:rPr>
        <w:t>Sídlo:</w:t>
      </w:r>
      <w:r w:rsidR="001679E3" w:rsidRPr="001679E3">
        <w:rPr>
          <w:szCs w:val="22"/>
        </w:rPr>
        <w:t xml:space="preserve"> </w:t>
      </w:r>
      <w:r w:rsidR="00847978">
        <w:rPr>
          <w:szCs w:val="22"/>
        </w:rPr>
        <w:t>Resslova 5, 400 01 Ústí nad Labem</w:t>
      </w:r>
    </w:p>
    <w:p w14:paraId="57ABA9BE" w14:textId="5EBAEB40" w:rsidR="0042425F" w:rsidRPr="001679E3" w:rsidRDefault="0042425F" w:rsidP="00D4102F">
      <w:pPr>
        <w:pStyle w:val="Zkladntextodsazen"/>
        <w:ind w:left="426"/>
        <w:rPr>
          <w:szCs w:val="22"/>
        </w:rPr>
      </w:pPr>
      <w:r w:rsidRPr="001679E3">
        <w:rPr>
          <w:szCs w:val="22"/>
        </w:rPr>
        <w:t>IČ:</w:t>
      </w:r>
      <w:r w:rsidR="00E9149B" w:rsidRPr="001679E3">
        <w:rPr>
          <w:szCs w:val="22"/>
        </w:rPr>
        <w:tab/>
      </w:r>
      <w:r w:rsidR="001679E3" w:rsidRPr="001679E3">
        <w:rPr>
          <w:szCs w:val="22"/>
        </w:rPr>
        <w:t xml:space="preserve"> </w:t>
      </w:r>
      <w:r w:rsidR="00847978">
        <w:rPr>
          <w:szCs w:val="22"/>
        </w:rPr>
        <w:t>00082201</w:t>
      </w:r>
      <w:r w:rsidR="00E9149B" w:rsidRPr="001679E3">
        <w:rPr>
          <w:szCs w:val="22"/>
        </w:rPr>
        <w:tab/>
      </w:r>
      <w:r w:rsidR="00E9149B" w:rsidRPr="001679E3">
        <w:rPr>
          <w:szCs w:val="22"/>
        </w:rPr>
        <w:tab/>
      </w:r>
    </w:p>
    <w:p w14:paraId="1E743FE6" w14:textId="77777777" w:rsidR="00192354" w:rsidRDefault="0042425F" w:rsidP="00D4102F">
      <w:pPr>
        <w:pStyle w:val="Zkladntextodsazen"/>
        <w:ind w:left="426"/>
        <w:rPr>
          <w:szCs w:val="22"/>
        </w:rPr>
      </w:pPr>
      <w:r w:rsidRPr="001679E3">
        <w:rPr>
          <w:szCs w:val="22"/>
        </w:rPr>
        <w:t>DIČ:</w:t>
      </w:r>
      <w:r w:rsidR="001679E3" w:rsidRPr="001679E3">
        <w:rPr>
          <w:szCs w:val="22"/>
        </w:rPr>
        <w:t xml:space="preserve"> </w:t>
      </w:r>
      <w:r w:rsidR="00492519" w:rsidRPr="001679E3">
        <w:rPr>
          <w:szCs w:val="22"/>
        </w:rPr>
        <w:t>CZ</w:t>
      </w:r>
      <w:r w:rsidR="00192354">
        <w:rPr>
          <w:szCs w:val="22"/>
        </w:rPr>
        <w:t>00082201</w:t>
      </w:r>
    </w:p>
    <w:p w14:paraId="141D4649" w14:textId="6CC41452" w:rsidR="00303EDB" w:rsidRPr="005E6191" w:rsidRDefault="00847978" w:rsidP="00D4102F">
      <w:pPr>
        <w:pStyle w:val="Zkladntextodsazen"/>
        <w:ind w:left="426"/>
        <w:rPr>
          <w:szCs w:val="22"/>
          <w:highlight w:val="yellow"/>
        </w:rPr>
      </w:pPr>
      <w:r>
        <w:rPr>
          <w:rFonts w:cs="Arial"/>
          <w:highlight w:val="yellow"/>
        </w:rPr>
        <w:t xml:space="preserve">bankovní spojení: </w:t>
      </w:r>
      <w:r w:rsidR="00192354">
        <w:t>Komerční banka v Ústí nad Labem</w:t>
      </w:r>
    </w:p>
    <w:p w14:paraId="1806093C" w14:textId="024C6B8B" w:rsidR="0042425F" w:rsidRPr="005E6191" w:rsidRDefault="0042425F" w:rsidP="00D4102F">
      <w:pPr>
        <w:pStyle w:val="Zkladntextodsazen"/>
        <w:ind w:left="426"/>
        <w:rPr>
          <w:szCs w:val="22"/>
          <w:highlight w:val="yellow"/>
        </w:rPr>
      </w:pPr>
      <w:r w:rsidRPr="005E6191">
        <w:rPr>
          <w:szCs w:val="22"/>
          <w:highlight w:val="yellow"/>
        </w:rPr>
        <w:t>č. účtu</w:t>
      </w:r>
      <w:r w:rsidR="006F00B7" w:rsidRPr="005E6191">
        <w:rPr>
          <w:szCs w:val="22"/>
          <w:highlight w:val="yellow"/>
        </w:rPr>
        <w:t xml:space="preserve">: </w:t>
      </w:r>
      <w:r w:rsidR="00192354">
        <w:t>38235411/0100</w:t>
      </w:r>
    </w:p>
    <w:p w14:paraId="33A64155" w14:textId="0EF7DF36" w:rsidR="0042425F" w:rsidRDefault="0042425F" w:rsidP="00E9149B">
      <w:pPr>
        <w:pStyle w:val="Zkladntextodsazen"/>
        <w:ind w:left="426"/>
        <w:rPr>
          <w:szCs w:val="22"/>
        </w:rPr>
      </w:pPr>
      <w:r w:rsidRPr="005E6191">
        <w:rPr>
          <w:szCs w:val="22"/>
          <w:highlight w:val="yellow"/>
        </w:rPr>
        <w:t>zastoupená</w:t>
      </w:r>
      <w:r w:rsidR="006F00B7" w:rsidRPr="005E6191">
        <w:rPr>
          <w:szCs w:val="22"/>
          <w:highlight w:val="yellow"/>
        </w:rPr>
        <w:t>:</w:t>
      </w:r>
      <w:r w:rsidR="00DD6517">
        <w:rPr>
          <w:szCs w:val="22"/>
        </w:rPr>
        <w:t xml:space="preserve"> Mgr. Bc. Jaroslav Mareš</w:t>
      </w:r>
      <w:r w:rsidR="006F00B7">
        <w:rPr>
          <w:szCs w:val="22"/>
        </w:rPr>
        <w:tab/>
      </w:r>
    </w:p>
    <w:p w14:paraId="0C253BE3" w14:textId="6E0A1CC5" w:rsidR="0042425F" w:rsidRDefault="0042425F" w:rsidP="006F00B7">
      <w:pPr>
        <w:pStyle w:val="Zkladntextodsazen"/>
        <w:spacing w:before="120"/>
        <w:ind w:left="426"/>
        <w:rPr>
          <w:szCs w:val="22"/>
        </w:rPr>
      </w:pPr>
      <w:r>
        <w:rPr>
          <w:szCs w:val="22"/>
        </w:rPr>
        <w:t>(dále jen „Účastník “)</w:t>
      </w:r>
    </w:p>
    <w:p w14:paraId="0B773D6C" w14:textId="77777777" w:rsidR="0042425F" w:rsidRDefault="0042425F" w:rsidP="00D4102F">
      <w:pPr>
        <w:jc w:val="both"/>
        <w:rPr>
          <w:sz w:val="22"/>
          <w:szCs w:val="22"/>
        </w:rPr>
      </w:pPr>
    </w:p>
    <w:p w14:paraId="787C166C" w14:textId="77777777" w:rsidR="0042425F" w:rsidRDefault="0042425F" w:rsidP="00D4102F">
      <w:pPr>
        <w:jc w:val="both"/>
        <w:rPr>
          <w:sz w:val="22"/>
          <w:szCs w:val="22"/>
        </w:rPr>
      </w:pPr>
    </w:p>
    <w:p w14:paraId="4B75244C" w14:textId="14FEA0C3" w:rsidR="0042425F" w:rsidRDefault="002971FA" w:rsidP="00D4102F">
      <w:pPr>
        <w:jc w:val="both"/>
        <w:rPr>
          <w:sz w:val="22"/>
          <w:szCs w:val="22"/>
        </w:rPr>
      </w:pPr>
      <w:r>
        <w:rPr>
          <w:sz w:val="22"/>
          <w:szCs w:val="22"/>
        </w:rPr>
        <w:t>se dohodly dnešního dne, měsíce a roku podle §</w:t>
      </w:r>
      <w:r w:rsidR="00316C8D">
        <w:rPr>
          <w:sz w:val="22"/>
          <w:szCs w:val="22"/>
        </w:rPr>
        <w:t>1746</w:t>
      </w:r>
      <w:r w:rsidR="004823C9">
        <w:rPr>
          <w:sz w:val="22"/>
          <w:szCs w:val="22"/>
        </w:rPr>
        <w:t xml:space="preserve"> odst. </w:t>
      </w:r>
      <w:r w:rsidR="00316C8D">
        <w:rPr>
          <w:sz w:val="22"/>
          <w:szCs w:val="22"/>
        </w:rPr>
        <w:t>2</w:t>
      </w:r>
      <w:r>
        <w:rPr>
          <w:sz w:val="22"/>
          <w:szCs w:val="22"/>
        </w:rPr>
        <w:t xml:space="preserve"> </w:t>
      </w:r>
      <w:r w:rsidR="00316C8D">
        <w:rPr>
          <w:sz w:val="22"/>
          <w:szCs w:val="22"/>
        </w:rPr>
        <w:t>zákona</w:t>
      </w:r>
      <w:r>
        <w:rPr>
          <w:sz w:val="22"/>
          <w:szCs w:val="22"/>
        </w:rPr>
        <w:t xml:space="preserve"> č. 89/2012 Sb., občanský zákoník, (dále jen </w:t>
      </w:r>
      <w:r w:rsidR="008844FA">
        <w:rPr>
          <w:sz w:val="22"/>
          <w:szCs w:val="22"/>
        </w:rPr>
        <w:t>„</w:t>
      </w:r>
      <w:r>
        <w:rPr>
          <w:sz w:val="22"/>
          <w:szCs w:val="22"/>
        </w:rPr>
        <w:t>OZ</w:t>
      </w:r>
      <w:r w:rsidR="008844FA">
        <w:rPr>
          <w:sz w:val="22"/>
          <w:szCs w:val="22"/>
        </w:rPr>
        <w:t>“</w:t>
      </w:r>
      <w:r>
        <w:rPr>
          <w:sz w:val="22"/>
          <w:szCs w:val="22"/>
        </w:rPr>
        <w:t>)</w:t>
      </w:r>
      <w:r w:rsidR="008C7A2E">
        <w:rPr>
          <w:sz w:val="22"/>
          <w:szCs w:val="22"/>
        </w:rPr>
        <w:t>,</w:t>
      </w:r>
      <w:r>
        <w:rPr>
          <w:sz w:val="22"/>
          <w:szCs w:val="22"/>
        </w:rPr>
        <w:t xml:space="preserve"> na následující smlouvě:</w:t>
      </w:r>
    </w:p>
    <w:p w14:paraId="20655306" w14:textId="77777777" w:rsidR="0042425F" w:rsidRDefault="0042425F" w:rsidP="00D4102F">
      <w:pPr>
        <w:jc w:val="both"/>
        <w:rPr>
          <w:sz w:val="22"/>
          <w:szCs w:val="22"/>
        </w:rPr>
      </w:pPr>
    </w:p>
    <w:p w14:paraId="20EC2453" w14:textId="6B60ADE1" w:rsidR="0042425F" w:rsidRDefault="0042425F" w:rsidP="00E9149B">
      <w:pPr>
        <w:pStyle w:val="Odstavecseseznamem"/>
        <w:numPr>
          <w:ilvl w:val="0"/>
          <w:numId w:val="4"/>
        </w:numPr>
        <w:ind w:left="709"/>
        <w:jc w:val="center"/>
        <w:rPr>
          <w:sz w:val="22"/>
          <w:szCs w:val="22"/>
        </w:rPr>
      </w:pPr>
      <w:r>
        <w:rPr>
          <w:sz w:val="22"/>
          <w:szCs w:val="22"/>
        </w:rPr>
        <w:t xml:space="preserve"> </w:t>
      </w:r>
    </w:p>
    <w:p w14:paraId="1E3A3A7A" w14:textId="77777777" w:rsidR="0042425F" w:rsidRDefault="0042425F" w:rsidP="00D4102F">
      <w:pPr>
        <w:jc w:val="center"/>
        <w:rPr>
          <w:b/>
          <w:bCs/>
          <w:sz w:val="22"/>
          <w:szCs w:val="22"/>
        </w:rPr>
      </w:pPr>
      <w:r>
        <w:rPr>
          <w:b/>
          <w:bCs/>
          <w:sz w:val="22"/>
          <w:szCs w:val="22"/>
        </w:rPr>
        <w:t xml:space="preserve">Oprávnění Organizace a Účastníka </w:t>
      </w:r>
    </w:p>
    <w:p w14:paraId="41CD6DBE" w14:textId="7132FC91" w:rsidR="000D03A4" w:rsidRDefault="000D03A4" w:rsidP="000D03A4">
      <w:pPr>
        <w:pStyle w:val="Odstavecseseznamem"/>
        <w:numPr>
          <w:ilvl w:val="1"/>
          <w:numId w:val="4"/>
        </w:numPr>
        <w:ind w:left="567" w:hanging="567"/>
        <w:jc w:val="both"/>
        <w:rPr>
          <w:sz w:val="22"/>
          <w:szCs w:val="22"/>
        </w:rPr>
      </w:pPr>
      <w:r>
        <w:rPr>
          <w:sz w:val="22"/>
          <w:szCs w:val="22"/>
        </w:rPr>
        <w:t xml:space="preserve">Organizace prohlašuje, že se stala </w:t>
      </w:r>
      <w:proofErr w:type="spellStart"/>
      <w:r>
        <w:rPr>
          <w:sz w:val="22"/>
          <w:szCs w:val="22"/>
        </w:rPr>
        <w:t>připojovatelem</w:t>
      </w:r>
      <w:proofErr w:type="spellEnd"/>
      <w:r>
        <w:rPr>
          <w:sz w:val="22"/>
          <w:szCs w:val="22"/>
        </w:rPr>
        <w:t>, tj. že uzavřela s CESNET, z. s. </w:t>
      </w:r>
      <w:proofErr w:type="gramStart"/>
      <w:r>
        <w:rPr>
          <w:sz w:val="22"/>
          <w:szCs w:val="22"/>
        </w:rPr>
        <w:t>p .</w:t>
      </w:r>
      <w:proofErr w:type="gramEnd"/>
      <w:r>
        <w:rPr>
          <w:sz w:val="22"/>
          <w:szCs w:val="22"/>
        </w:rPr>
        <w:t xml:space="preserve">o. (dále jen „Sdružení“) „Smlouvu o připojování účastníků </w:t>
      </w:r>
      <w:r w:rsidRPr="004F6351">
        <w:rPr>
          <w:sz w:val="22"/>
          <w:szCs w:val="22"/>
        </w:rPr>
        <w:t>k</w:t>
      </w:r>
      <w:r w:rsidR="00CE638C">
        <w:rPr>
          <w:sz w:val="22"/>
          <w:szCs w:val="22"/>
        </w:rPr>
        <w:t> síti národního výzkumu a vzdělávání</w:t>
      </w:r>
      <w:r w:rsidRPr="004F6351">
        <w:rPr>
          <w:sz w:val="22"/>
          <w:szCs w:val="22"/>
        </w:rPr>
        <w:t xml:space="preserve">“, </w:t>
      </w:r>
      <w:r>
        <w:rPr>
          <w:sz w:val="22"/>
          <w:szCs w:val="22"/>
        </w:rPr>
        <w:t>číslo 96/</w:t>
      </w:r>
      <w:r w:rsidR="00492519">
        <w:rPr>
          <w:sz w:val="22"/>
          <w:szCs w:val="22"/>
        </w:rPr>
        <w:t>1</w:t>
      </w:r>
      <w:r w:rsidR="00CE638C">
        <w:rPr>
          <w:sz w:val="22"/>
          <w:szCs w:val="22"/>
        </w:rPr>
        <w:t>0</w:t>
      </w:r>
      <w:r>
        <w:rPr>
          <w:sz w:val="22"/>
          <w:szCs w:val="22"/>
        </w:rPr>
        <w:t xml:space="preserve">“, na základě které je oprávněna poskytnout Účastníkovi přístup do </w:t>
      </w:r>
      <w:r w:rsidR="00411C03">
        <w:rPr>
          <w:sz w:val="22"/>
          <w:szCs w:val="22"/>
        </w:rPr>
        <w:t>e-i</w:t>
      </w:r>
      <w:r>
        <w:rPr>
          <w:sz w:val="22"/>
          <w:szCs w:val="22"/>
        </w:rPr>
        <w:t>nfrastruktury</w:t>
      </w:r>
      <w:r w:rsidR="00411C03">
        <w:rPr>
          <w:sz w:val="22"/>
          <w:szCs w:val="22"/>
        </w:rPr>
        <w:t xml:space="preserve"> CESNET</w:t>
      </w:r>
      <w:r>
        <w:rPr>
          <w:sz w:val="22"/>
          <w:szCs w:val="22"/>
        </w:rPr>
        <w:t xml:space="preserve">. </w:t>
      </w:r>
    </w:p>
    <w:p w14:paraId="12BD782A" w14:textId="645B1B22" w:rsidR="0042425F" w:rsidRDefault="0042425F" w:rsidP="00411C03">
      <w:pPr>
        <w:pStyle w:val="Odstavecseseznamem"/>
        <w:numPr>
          <w:ilvl w:val="1"/>
          <w:numId w:val="4"/>
        </w:numPr>
        <w:ind w:left="567" w:hanging="567"/>
        <w:jc w:val="both"/>
        <w:rPr>
          <w:sz w:val="22"/>
          <w:szCs w:val="22"/>
        </w:rPr>
      </w:pPr>
      <w:r>
        <w:rPr>
          <w:sz w:val="22"/>
          <w:szCs w:val="22"/>
        </w:rPr>
        <w:t xml:space="preserve">Účastník prohlašuje, že je oprávněn vykonávat činnost nebo činnosti dovolující podle </w:t>
      </w:r>
      <w:r w:rsidR="00411C03" w:rsidRPr="00411C03">
        <w:rPr>
          <w:sz w:val="22"/>
          <w:szCs w:val="22"/>
        </w:rPr>
        <w:t>Podmín</w:t>
      </w:r>
      <w:r w:rsidR="00411C03">
        <w:rPr>
          <w:sz w:val="22"/>
          <w:szCs w:val="22"/>
        </w:rPr>
        <w:t>e</w:t>
      </w:r>
      <w:r w:rsidR="00411C03" w:rsidRPr="00411C03">
        <w:rPr>
          <w:sz w:val="22"/>
          <w:szCs w:val="22"/>
        </w:rPr>
        <w:t>k přístupu k E-infrastruktuře CESNET</w:t>
      </w:r>
      <w:r w:rsidR="00411C03">
        <w:rPr>
          <w:sz w:val="22"/>
          <w:szCs w:val="22"/>
        </w:rPr>
        <w:t xml:space="preserve"> (dále jen „Podmínky“)</w:t>
      </w:r>
      <w:r>
        <w:rPr>
          <w:sz w:val="22"/>
          <w:szCs w:val="22"/>
        </w:rPr>
        <w:t xml:space="preserve"> jeho připojení do </w:t>
      </w:r>
      <w:r w:rsidR="000D03A4">
        <w:rPr>
          <w:sz w:val="22"/>
          <w:szCs w:val="22"/>
        </w:rPr>
        <w:t>e-</w:t>
      </w:r>
      <w:r>
        <w:rPr>
          <w:sz w:val="22"/>
          <w:szCs w:val="22"/>
        </w:rPr>
        <w:t>infrastruktury CESNET</w:t>
      </w:r>
      <w:r w:rsidR="00B366D5">
        <w:rPr>
          <w:sz w:val="22"/>
          <w:szCs w:val="22"/>
        </w:rPr>
        <w:t xml:space="preserve"> </w:t>
      </w:r>
      <w:r w:rsidR="000D03A4">
        <w:rPr>
          <w:sz w:val="22"/>
          <w:szCs w:val="22"/>
        </w:rPr>
        <w:t>(dále jen „Infrastruktura“).</w:t>
      </w:r>
    </w:p>
    <w:p w14:paraId="49DE705B" w14:textId="77777777" w:rsidR="0042425F" w:rsidRDefault="0042425F" w:rsidP="00D4102F">
      <w:pPr>
        <w:jc w:val="center"/>
        <w:rPr>
          <w:sz w:val="22"/>
          <w:szCs w:val="22"/>
        </w:rPr>
      </w:pPr>
    </w:p>
    <w:p w14:paraId="7589251A" w14:textId="732EF457" w:rsidR="0042425F" w:rsidRDefault="0042425F" w:rsidP="000D03A4">
      <w:pPr>
        <w:pStyle w:val="Odstavecseseznamem"/>
        <w:numPr>
          <w:ilvl w:val="0"/>
          <w:numId w:val="4"/>
        </w:numPr>
        <w:ind w:left="709"/>
        <w:jc w:val="center"/>
        <w:rPr>
          <w:sz w:val="22"/>
          <w:szCs w:val="22"/>
        </w:rPr>
      </w:pPr>
    </w:p>
    <w:p w14:paraId="296152AE" w14:textId="77777777" w:rsidR="0042425F" w:rsidRDefault="0042425F" w:rsidP="00D4102F">
      <w:pPr>
        <w:jc w:val="center"/>
        <w:rPr>
          <w:sz w:val="22"/>
          <w:szCs w:val="22"/>
        </w:rPr>
      </w:pPr>
      <w:r>
        <w:rPr>
          <w:b/>
          <w:bCs/>
          <w:sz w:val="22"/>
          <w:szCs w:val="22"/>
        </w:rPr>
        <w:t>Předmět smlouvy</w:t>
      </w:r>
      <w:r>
        <w:rPr>
          <w:sz w:val="22"/>
          <w:szCs w:val="22"/>
        </w:rPr>
        <w:t xml:space="preserve"> </w:t>
      </w:r>
    </w:p>
    <w:p w14:paraId="3F85F6BF" w14:textId="74C4605C" w:rsidR="0042425F" w:rsidRDefault="0042425F" w:rsidP="00A6275D">
      <w:pPr>
        <w:pStyle w:val="Odstavecseseznamem"/>
        <w:numPr>
          <w:ilvl w:val="1"/>
          <w:numId w:val="4"/>
        </w:numPr>
        <w:ind w:left="567" w:hanging="567"/>
        <w:jc w:val="both"/>
        <w:rPr>
          <w:sz w:val="22"/>
          <w:szCs w:val="22"/>
        </w:rPr>
      </w:pPr>
      <w:bookmarkStart w:id="0" w:name="_Ref465329630"/>
      <w:r>
        <w:rPr>
          <w:sz w:val="22"/>
          <w:szCs w:val="22"/>
        </w:rPr>
        <w:t xml:space="preserve">Organizace </w:t>
      </w:r>
      <w:r w:rsidR="00E81B14">
        <w:rPr>
          <w:sz w:val="22"/>
          <w:szCs w:val="22"/>
        </w:rPr>
        <w:t>zajistí pro</w:t>
      </w:r>
      <w:r>
        <w:rPr>
          <w:sz w:val="22"/>
          <w:szCs w:val="22"/>
        </w:rPr>
        <w:t xml:space="preserve"> </w:t>
      </w:r>
      <w:r w:rsidR="00B43267">
        <w:rPr>
          <w:sz w:val="22"/>
          <w:szCs w:val="22"/>
        </w:rPr>
        <w:t>pracovišt</w:t>
      </w:r>
      <w:r w:rsidR="00E81B14">
        <w:rPr>
          <w:sz w:val="22"/>
          <w:szCs w:val="22"/>
        </w:rPr>
        <w:t>ě</w:t>
      </w:r>
      <w:r w:rsidR="00B43267">
        <w:rPr>
          <w:sz w:val="22"/>
          <w:szCs w:val="22"/>
        </w:rPr>
        <w:t xml:space="preserve"> </w:t>
      </w:r>
      <w:r>
        <w:rPr>
          <w:sz w:val="22"/>
          <w:szCs w:val="22"/>
        </w:rPr>
        <w:t>Účastník</w:t>
      </w:r>
      <w:r w:rsidR="00B43267">
        <w:rPr>
          <w:sz w:val="22"/>
          <w:szCs w:val="22"/>
        </w:rPr>
        <w:t>a</w:t>
      </w:r>
      <w:r>
        <w:rPr>
          <w:sz w:val="22"/>
          <w:szCs w:val="22"/>
        </w:rPr>
        <w:t xml:space="preserve"> </w:t>
      </w:r>
      <w:r w:rsidR="00B43267">
        <w:rPr>
          <w:sz w:val="22"/>
          <w:szCs w:val="22"/>
        </w:rPr>
        <w:t xml:space="preserve">na adrese </w:t>
      </w:r>
      <w:r w:rsidR="00192354">
        <w:rPr>
          <w:sz w:val="22"/>
          <w:szCs w:val="22"/>
        </w:rPr>
        <w:t>Výstupní 2, Ústí nad Labem</w:t>
      </w:r>
      <w:r w:rsidR="00224EF5">
        <w:rPr>
          <w:sz w:val="22"/>
          <w:szCs w:val="22"/>
        </w:rPr>
        <w:t xml:space="preserve"> </w:t>
      </w:r>
      <w:r>
        <w:rPr>
          <w:sz w:val="22"/>
          <w:szCs w:val="22"/>
        </w:rPr>
        <w:t xml:space="preserve">přístup do Infrastruktury prostřednictvím </w:t>
      </w:r>
      <w:r w:rsidR="000D03A4">
        <w:rPr>
          <w:sz w:val="22"/>
          <w:szCs w:val="22"/>
        </w:rPr>
        <w:t xml:space="preserve">jím provozované </w:t>
      </w:r>
      <w:r w:rsidR="00D97326">
        <w:rPr>
          <w:sz w:val="22"/>
          <w:szCs w:val="22"/>
        </w:rPr>
        <w:t>datové</w:t>
      </w:r>
      <w:r w:rsidR="00FE4B04">
        <w:rPr>
          <w:sz w:val="22"/>
          <w:szCs w:val="22"/>
        </w:rPr>
        <w:t xml:space="preserve"> sítě</w:t>
      </w:r>
      <w:r>
        <w:rPr>
          <w:sz w:val="22"/>
          <w:szCs w:val="22"/>
        </w:rPr>
        <w:t xml:space="preserve"> (dále jen „Zařízení“).</w:t>
      </w:r>
      <w:bookmarkEnd w:id="0"/>
    </w:p>
    <w:p w14:paraId="71B4E011" w14:textId="2860D464" w:rsidR="0042425F" w:rsidRDefault="0042425F" w:rsidP="000D03A4">
      <w:pPr>
        <w:pStyle w:val="Odstavecseseznamem"/>
        <w:numPr>
          <w:ilvl w:val="1"/>
          <w:numId w:val="4"/>
        </w:numPr>
        <w:ind w:left="567" w:hanging="567"/>
        <w:jc w:val="both"/>
        <w:rPr>
          <w:sz w:val="22"/>
          <w:szCs w:val="22"/>
        </w:rPr>
      </w:pPr>
      <w:bookmarkStart w:id="1" w:name="_Ref465327091"/>
      <w:r>
        <w:rPr>
          <w:sz w:val="22"/>
          <w:szCs w:val="22"/>
        </w:rPr>
        <w:t xml:space="preserve">Účastník se zavazuje respektovat </w:t>
      </w:r>
      <w:r w:rsidR="00411C03">
        <w:rPr>
          <w:sz w:val="22"/>
          <w:szCs w:val="22"/>
        </w:rPr>
        <w:t>Podmínky</w:t>
      </w:r>
      <w:r>
        <w:rPr>
          <w:sz w:val="22"/>
          <w:szCs w:val="22"/>
        </w:rPr>
        <w:t xml:space="preserve">, které vyhlašuje Sdružení jako smluvní partner Organizace. Sdružení je oprávněno stanovit a měnit </w:t>
      </w:r>
      <w:r w:rsidR="00411C03">
        <w:rPr>
          <w:sz w:val="22"/>
          <w:szCs w:val="22"/>
        </w:rPr>
        <w:t xml:space="preserve">Podmínky </w:t>
      </w:r>
      <w:r>
        <w:rPr>
          <w:sz w:val="22"/>
          <w:szCs w:val="22"/>
        </w:rPr>
        <w:t xml:space="preserve">a je povinno </w:t>
      </w:r>
      <w:r w:rsidR="00411C03">
        <w:rPr>
          <w:sz w:val="22"/>
          <w:szCs w:val="22"/>
        </w:rPr>
        <w:t xml:space="preserve">je </w:t>
      </w:r>
      <w:r>
        <w:rPr>
          <w:sz w:val="22"/>
          <w:szCs w:val="22"/>
        </w:rPr>
        <w:t xml:space="preserve">zveřejnit na svých webových stránkách </w:t>
      </w:r>
      <w:hyperlink r:id="rId6" w:history="1">
        <w:r w:rsidR="00AE4B45" w:rsidRPr="008A2C17">
          <w:rPr>
            <w:rStyle w:val="Hypertextovodkaz"/>
            <w:sz w:val="22"/>
            <w:szCs w:val="22"/>
          </w:rPr>
          <w:t>www.cesnet.cz</w:t>
        </w:r>
      </w:hyperlink>
      <w:r>
        <w:rPr>
          <w:sz w:val="22"/>
          <w:szCs w:val="22"/>
        </w:rPr>
        <w:t xml:space="preserve">. Organizace informuje Účastníka o změnách </w:t>
      </w:r>
      <w:r w:rsidR="00411C03">
        <w:rPr>
          <w:sz w:val="22"/>
          <w:szCs w:val="22"/>
        </w:rPr>
        <w:t xml:space="preserve">Podmínek </w:t>
      </w:r>
      <w:r w:rsidR="00AE4B45">
        <w:rPr>
          <w:sz w:val="22"/>
          <w:szCs w:val="22"/>
        </w:rPr>
        <w:t>nejméně 30 dní před nabytím účinnosti změn</w:t>
      </w:r>
      <w:r>
        <w:rPr>
          <w:sz w:val="22"/>
          <w:szCs w:val="22"/>
        </w:rPr>
        <w:t xml:space="preserve">. Změnou </w:t>
      </w:r>
      <w:r w:rsidR="00411C03">
        <w:rPr>
          <w:sz w:val="22"/>
          <w:szCs w:val="22"/>
        </w:rPr>
        <w:t xml:space="preserve">Podmínek </w:t>
      </w:r>
      <w:r>
        <w:rPr>
          <w:sz w:val="22"/>
          <w:szCs w:val="22"/>
        </w:rPr>
        <w:t xml:space="preserve">se nemění ustanovení této smlouvy (v případě dílčího rozporu má přednost ustanovení této smlouvy). </w:t>
      </w:r>
      <w:r w:rsidR="00AE4B45">
        <w:rPr>
          <w:sz w:val="22"/>
          <w:szCs w:val="22"/>
        </w:rPr>
        <w:t xml:space="preserve">Účastník je oprávněn neakceptovat změnu </w:t>
      </w:r>
      <w:proofErr w:type="gramStart"/>
      <w:r w:rsidR="00411C03">
        <w:rPr>
          <w:sz w:val="22"/>
          <w:szCs w:val="22"/>
        </w:rPr>
        <w:t xml:space="preserve">Podmínek </w:t>
      </w:r>
      <w:r w:rsidR="00AE4B45">
        <w:rPr>
          <w:sz w:val="22"/>
          <w:szCs w:val="22"/>
        </w:rPr>
        <w:t>- p</w:t>
      </w:r>
      <w:r>
        <w:rPr>
          <w:sz w:val="22"/>
          <w:szCs w:val="22"/>
        </w:rPr>
        <w:t>okud</w:t>
      </w:r>
      <w:proofErr w:type="gramEnd"/>
      <w:r>
        <w:rPr>
          <w:sz w:val="22"/>
          <w:szCs w:val="22"/>
        </w:rPr>
        <w:t xml:space="preserve"> Účastník </w:t>
      </w:r>
      <w:r w:rsidR="00AE4B45">
        <w:rPr>
          <w:sz w:val="22"/>
          <w:szCs w:val="22"/>
        </w:rPr>
        <w:t xml:space="preserve">nejpozději den před nabytím </w:t>
      </w:r>
      <w:r>
        <w:rPr>
          <w:sz w:val="22"/>
          <w:szCs w:val="22"/>
        </w:rPr>
        <w:t xml:space="preserve">účinnosti změny </w:t>
      </w:r>
      <w:r w:rsidR="00411C03">
        <w:rPr>
          <w:sz w:val="22"/>
          <w:szCs w:val="22"/>
        </w:rPr>
        <w:t xml:space="preserve">Podmínek </w:t>
      </w:r>
      <w:r>
        <w:rPr>
          <w:sz w:val="22"/>
          <w:szCs w:val="22"/>
        </w:rPr>
        <w:t xml:space="preserve">písemně oznámí Organizaci </w:t>
      </w:r>
      <w:r w:rsidR="00AE4B45">
        <w:rPr>
          <w:sz w:val="22"/>
          <w:szCs w:val="22"/>
        </w:rPr>
        <w:t xml:space="preserve">výpověď </w:t>
      </w:r>
      <w:r>
        <w:rPr>
          <w:sz w:val="22"/>
          <w:szCs w:val="22"/>
        </w:rPr>
        <w:t>této smlouvy podle odst.</w:t>
      </w:r>
      <w:r w:rsidR="00280CE3">
        <w:rPr>
          <w:sz w:val="22"/>
          <w:szCs w:val="22"/>
        </w:rPr>
        <w:t xml:space="preserve"> </w:t>
      </w:r>
      <w:r w:rsidR="00280CE3">
        <w:rPr>
          <w:sz w:val="22"/>
          <w:szCs w:val="22"/>
        </w:rPr>
        <w:fldChar w:fldCharType="begin"/>
      </w:r>
      <w:r w:rsidR="00280CE3">
        <w:rPr>
          <w:sz w:val="22"/>
          <w:szCs w:val="22"/>
        </w:rPr>
        <w:instrText xml:space="preserve"> REF _Ref465324730 \r \h </w:instrText>
      </w:r>
      <w:r w:rsidR="00280CE3">
        <w:rPr>
          <w:sz w:val="22"/>
          <w:szCs w:val="22"/>
        </w:rPr>
      </w:r>
      <w:r w:rsidR="00280CE3">
        <w:rPr>
          <w:sz w:val="22"/>
          <w:szCs w:val="22"/>
        </w:rPr>
        <w:fldChar w:fldCharType="separate"/>
      </w:r>
      <w:r w:rsidR="00280CE3">
        <w:rPr>
          <w:sz w:val="22"/>
          <w:szCs w:val="22"/>
        </w:rPr>
        <w:t>8.3</w:t>
      </w:r>
      <w:r w:rsidR="00280CE3">
        <w:rPr>
          <w:sz w:val="22"/>
          <w:szCs w:val="22"/>
        </w:rPr>
        <w:fldChar w:fldCharType="end"/>
      </w:r>
      <w:r>
        <w:rPr>
          <w:sz w:val="22"/>
          <w:szCs w:val="22"/>
        </w:rPr>
        <w:t xml:space="preserve">., zůstává pro něj v platnosti původní znění </w:t>
      </w:r>
      <w:r w:rsidR="00411C03">
        <w:rPr>
          <w:sz w:val="22"/>
          <w:szCs w:val="22"/>
        </w:rPr>
        <w:t xml:space="preserve">Podmínek </w:t>
      </w:r>
      <w:r>
        <w:rPr>
          <w:sz w:val="22"/>
          <w:szCs w:val="22"/>
        </w:rPr>
        <w:t xml:space="preserve">do konce účinnosti smlouvy. </w:t>
      </w:r>
      <w:r>
        <w:rPr>
          <w:sz w:val="22"/>
          <w:szCs w:val="22"/>
        </w:rPr>
        <w:lastRenderedPageBreak/>
        <w:t xml:space="preserve">V případech neupravených touto smlouvou se vztah mezi účastníky řídí </w:t>
      </w:r>
      <w:r w:rsidR="00411C03">
        <w:rPr>
          <w:sz w:val="22"/>
          <w:szCs w:val="22"/>
        </w:rPr>
        <w:t>Podmínkami</w:t>
      </w:r>
      <w:r>
        <w:rPr>
          <w:sz w:val="22"/>
          <w:szCs w:val="22"/>
        </w:rPr>
        <w:t xml:space="preserve">, které jsou uvedeny na </w:t>
      </w:r>
      <w:hyperlink r:id="rId7" w:history="1">
        <w:r w:rsidR="00AE4B45" w:rsidRPr="008A2C17">
          <w:rPr>
            <w:rStyle w:val="Hypertextovodkaz"/>
            <w:sz w:val="22"/>
            <w:szCs w:val="22"/>
          </w:rPr>
          <w:t>www.cesnet.cz</w:t>
        </w:r>
      </w:hyperlink>
      <w:r>
        <w:rPr>
          <w:sz w:val="22"/>
          <w:szCs w:val="22"/>
        </w:rPr>
        <w:t>. Účastník prohlašuje, že se s </w:t>
      </w:r>
      <w:r w:rsidR="00411C03">
        <w:rPr>
          <w:sz w:val="22"/>
          <w:szCs w:val="22"/>
        </w:rPr>
        <w:t xml:space="preserve">Podmínkami </w:t>
      </w:r>
      <w:r>
        <w:rPr>
          <w:sz w:val="22"/>
          <w:szCs w:val="22"/>
        </w:rPr>
        <w:t xml:space="preserve">seznámil a bude je </w:t>
      </w:r>
      <w:r w:rsidR="00280CE3">
        <w:rPr>
          <w:sz w:val="22"/>
          <w:szCs w:val="22"/>
        </w:rPr>
        <w:t>dodržovat</w:t>
      </w:r>
      <w:r>
        <w:rPr>
          <w:sz w:val="22"/>
          <w:szCs w:val="22"/>
        </w:rPr>
        <w:t>.</w:t>
      </w:r>
      <w:bookmarkEnd w:id="1"/>
    </w:p>
    <w:p w14:paraId="2E7A1C29" w14:textId="1ADD753C" w:rsidR="0042425F" w:rsidRDefault="0042425F" w:rsidP="000D03A4">
      <w:pPr>
        <w:pStyle w:val="Odstavecseseznamem"/>
        <w:numPr>
          <w:ilvl w:val="1"/>
          <w:numId w:val="4"/>
        </w:numPr>
        <w:ind w:left="567" w:hanging="567"/>
        <w:jc w:val="both"/>
        <w:rPr>
          <w:sz w:val="22"/>
          <w:szCs w:val="22"/>
        </w:rPr>
      </w:pPr>
      <w:r>
        <w:rPr>
          <w:sz w:val="22"/>
          <w:szCs w:val="22"/>
        </w:rPr>
        <w:t xml:space="preserve">Účastník bude k místu přítomnosti </w:t>
      </w:r>
      <w:r w:rsidR="00D45FA2">
        <w:rPr>
          <w:sz w:val="22"/>
          <w:szCs w:val="22"/>
        </w:rPr>
        <w:t xml:space="preserve">Zařízení </w:t>
      </w:r>
      <w:r>
        <w:rPr>
          <w:sz w:val="22"/>
          <w:szCs w:val="22"/>
        </w:rPr>
        <w:t xml:space="preserve">Organizace (Access Point) připojen způsobem uvedeným v článku 4 Specifikace užívaných služeb a poplatků za služby (dále jen „Specifikace“), který určuje způsob připojení Účastníka a odebírané služby. </w:t>
      </w:r>
    </w:p>
    <w:p w14:paraId="483E8346" w14:textId="25C0CFE7" w:rsidR="0042425F" w:rsidRDefault="0042425F" w:rsidP="000D03A4">
      <w:pPr>
        <w:pStyle w:val="Odstavecseseznamem"/>
        <w:numPr>
          <w:ilvl w:val="1"/>
          <w:numId w:val="4"/>
        </w:numPr>
        <w:ind w:left="567" w:hanging="567"/>
        <w:jc w:val="both"/>
        <w:rPr>
          <w:sz w:val="22"/>
          <w:szCs w:val="22"/>
        </w:rPr>
      </w:pPr>
      <w:bookmarkStart w:id="2" w:name="_Ref465327912"/>
      <w:r>
        <w:rPr>
          <w:sz w:val="22"/>
          <w:szCs w:val="22"/>
        </w:rPr>
        <w:t xml:space="preserve">Účastník se zavazuje neužívat síť v rozporu s touto smlouvou a </w:t>
      </w:r>
      <w:r w:rsidR="00411C03">
        <w:rPr>
          <w:sz w:val="22"/>
          <w:szCs w:val="22"/>
        </w:rPr>
        <w:t xml:space="preserve">Podmínkami </w:t>
      </w:r>
      <w:r>
        <w:rPr>
          <w:sz w:val="22"/>
          <w:szCs w:val="22"/>
        </w:rPr>
        <w:t>a zabránit třetím osobám takovému užití nebo napomáhání k němu z technických prostředků, které jsou v jeho věcné působnosti (jím vlastněných, najatých dle leasingové nebo nájemní smlouvy, vypůjčených, spravovaných, provozovaných apod.).</w:t>
      </w:r>
      <w:bookmarkEnd w:id="2"/>
      <w:r>
        <w:rPr>
          <w:sz w:val="22"/>
          <w:szCs w:val="22"/>
        </w:rPr>
        <w:t xml:space="preserve"> </w:t>
      </w:r>
    </w:p>
    <w:p w14:paraId="5EEA2A72" w14:textId="77777777" w:rsidR="0042425F" w:rsidRDefault="0042425F" w:rsidP="00D4102F">
      <w:pPr>
        <w:jc w:val="both"/>
        <w:rPr>
          <w:sz w:val="22"/>
          <w:szCs w:val="22"/>
        </w:rPr>
      </w:pPr>
    </w:p>
    <w:p w14:paraId="586B3B98" w14:textId="03EB4126" w:rsidR="0042425F" w:rsidRDefault="0042425F" w:rsidP="000D03A4">
      <w:pPr>
        <w:pStyle w:val="Odstavecseseznamem"/>
        <w:numPr>
          <w:ilvl w:val="0"/>
          <w:numId w:val="4"/>
        </w:numPr>
        <w:ind w:left="709"/>
        <w:jc w:val="center"/>
        <w:rPr>
          <w:sz w:val="22"/>
          <w:szCs w:val="22"/>
        </w:rPr>
      </w:pPr>
      <w:bookmarkStart w:id="3" w:name="_Ref465328190"/>
    </w:p>
    <w:bookmarkEnd w:id="3"/>
    <w:p w14:paraId="24DA0A71" w14:textId="77777777" w:rsidR="0042425F" w:rsidRDefault="0042425F" w:rsidP="00D4102F">
      <w:pPr>
        <w:jc w:val="center"/>
        <w:rPr>
          <w:b/>
          <w:bCs/>
          <w:sz w:val="22"/>
          <w:szCs w:val="22"/>
        </w:rPr>
      </w:pPr>
      <w:r>
        <w:rPr>
          <w:b/>
          <w:bCs/>
          <w:sz w:val="22"/>
          <w:szCs w:val="22"/>
        </w:rPr>
        <w:t xml:space="preserve">Specifikace užívaných služeb a poplatků za služby </w:t>
      </w:r>
    </w:p>
    <w:p w14:paraId="3A7635DA" w14:textId="50E7D91E" w:rsidR="00F55CB3" w:rsidRDefault="0042425F" w:rsidP="00E81B14">
      <w:pPr>
        <w:pStyle w:val="Odstavecseseznamem"/>
        <w:numPr>
          <w:ilvl w:val="1"/>
          <w:numId w:val="4"/>
        </w:numPr>
        <w:ind w:left="567" w:hanging="567"/>
        <w:jc w:val="both"/>
        <w:rPr>
          <w:sz w:val="22"/>
          <w:szCs w:val="22"/>
        </w:rPr>
      </w:pPr>
      <w:bookmarkStart w:id="4" w:name="_Ref465325529"/>
      <w:r>
        <w:rPr>
          <w:sz w:val="22"/>
          <w:szCs w:val="22"/>
        </w:rPr>
        <w:t xml:space="preserve">Organizace </w:t>
      </w:r>
      <w:r w:rsidR="00E81B14">
        <w:rPr>
          <w:sz w:val="22"/>
          <w:szCs w:val="22"/>
        </w:rPr>
        <w:t xml:space="preserve">zajistí </w:t>
      </w:r>
      <w:r w:rsidR="00E81B14" w:rsidRPr="00E81B14">
        <w:rPr>
          <w:sz w:val="22"/>
          <w:szCs w:val="22"/>
        </w:rPr>
        <w:t xml:space="preserve">pro pracoviště Účastníka </w:t>
      </w:r>
      <w:r w:rsidR="00E81B14">
        <w:rPr>
          <w:sz w:val="22"/>
          <w:szCs w:val="22"/>
        </w:rPr>
        <w:t xml:space="preserve">uvedené v odst. </w:t>
      </w:r>
      <w:r w:rsidR="00E81B14">
        <w:rPr>
          <w:sz w:val="22"/>
          <w:szCs w:val="22"/>
        </w:rPr>
        <w:fldChar w:fldCharType="begin"/>
      </w:r>
      <w:r w:rsidR="00E81B14">
        <w:rPr>
          <w:sz w:val="22"/>
          <w:szCs w:val="22"/>
        </w:rPr>
        <w:instrText xml:space="preserve"> REF _Ref465329630 \r \h </w:instrText>
      </w:r>
      <w:r w:rsidR="00E81B14">
        <w:rPr>
          <w:sz w:val="22"/>
          <w:szCs w:val="22"/>
        </w:rPr>
      </w:r>
      <w:r w:rsidR="00E81B14">
        <w:rPr>
          <w:sz w:val="22"/>
          <w:szCs w:val="22"/>
        </w:rPr>
        <w:fldChar w:fldCharType="separate"/>
      </w:r>
      <w:r w:rsidR="00E81B14">
        <w:rPr>
          <w:sz w:val="22"/>
          <w:szCs w:val="22"/>
        </w:rPr>
        <w:t>3.1</w:t>
      </w:r>
      <w:r w:rsidR="00E81B14">
        <w:rPr>
          <w:sz w:val="22"/>
          <w:szCs w:val="22"/>
        </w:rPr>
        <w:fldChar w:fldCharType="end"/>
      </w:r>
      <w:r w:rsidR="00E81B14">
        <w:rPr>
          <w:sz w:val="22"/>
          <w:szCs w:val="22"/>
        </w:rPr>
        <w:t xml:space="preserve">. </w:t>
      </w:r>
      <w:r w:rsidRPr="001957A1">
        <w:rPr>
          <w:b/>
          <w:sz w:val="22"/>
          <w:szCs w:val="22"/>
        </w:rPr>
        <w:t>přístup do Infrastruktury</w:t>
      </w:r>
      <w:r>
        <w:rPr>
          <w:sz w:val="22"/>
          <w:szCs w:val="22"/>
        </w:rPr>
        <w:t xml:space="preserve"> prostřednictvím svého Zařízení trvale dosažitelnou rychlostí </w:t>
      </w:r>
      <w:r w:rsidR="00CE638C" w:rsidRPr="00CE638C">
        <w:rPr>
          <w:b/>
          <w:sz w:val="22"/>
          <w:szCs w:val="22"/>
        </w:rPr>
        <w:t>15</w:t>
      </w:r>
      <w:r w:rsidR="00391CF0" w:rsidRPr="00CE638C">
        <w:rPr>
          <w:b/>
          <w:sz w:val="22"/>
          <w:szCs w:val="22"/>
        </w:rPr>
        <w:t xml:space="preserve"> </w:t>
      </w:r>
      <w:proofErr w:type="spellStart"/>
      <w:r w:rsidR="00224EF5" w:rsidRPr="00CE638C">
        <w:rPr>
          <w:b/>
          <w:sz w:val="22"/>
          <w:szCs w:val="22"/>
        </w:rPr>
        <w:t>M</w:t>
      </w:r>
      <w:r w:rsidRPr="00CE638C">
        <w:rPr>
          <w:b/>
          <w:sz w:val="22"/>
          <w:szCs w:val="22"/>
        </w:rPr>
        <w:t>bit</w:t>
      </w:r>
      <w:proofErr w:type="spellEnd"/>
      <w:r w:rsidRPr="00CE638C">
        <w:rPr>
          <w:b/>
          <w:sz w:val="22"/>
          <w:szCs w:val="22"/>
        </w:rPr>
        <w:t>/s</w:t>
      </w:r>
      <w:r w:rsidR="00F55CB3" w:rsidRPr="00CE638C">
        <w:rPr>
          <w:sz w:val="22"/>
          <w:szCs w:val="22"/>
        </w:rPr>
        <w:t>.</w:t>
      </w:r>
      <w:bookmarkEnd w:id="4"/>
    </w:p>
    <w:p w14:paraId="63FCC4AF" w14:textId="7D237F7A" w:rsidR="00F55CB3" w:rsidRPr="00F55CB3" w:rsidRDefault="006D087B" w:rsidP="00E04F6C">
      <w:pPr>
        <w:pStyle w:val="Odstavecseseznamem"/>
        <w:numPr>
          <w:ilvl w:val="1"/>
          <w:numId w:val="4"/>
        </w:numPr>
        <w:ind w:left="567" w:hanging="567"/>
        <w:jc w:val="both"/>
        <w:rPr>
          <w:sz w:val="22"/>
          <w:szCs w:val="22"/>
        </w:rPr>
      </w:pPr>
      <w:r w:rsidRPr="006D087B">
        <w:rPr>
          <w:sz w:val="22"/>
          <w:szCs w:val="22"/>
        </w:rPr>
        <w:t xml:space="preserve">V rámci připojení do Infrastruktury a v rámci účastnického poplatku </w:t>
      </w:r>
      <w:r w:rsidR="00E04F6C">
        <w:rPr>
          <w:sz w:val="22"/>
          <w:szCs w:val="22"/>
        </w:rPr>
        <w:t xml:space="preserve">Organizace </w:t>
      </w:r>
      <w:r w:rsidRPr="006D087B">
        <w:rPr>
          <w:sz w:val="22"/>
          <w:szCs w:val="22"/>
        </w:rPr>
        <w:t>Účastník</w:t>
      </w:r>
      <w:r w:rsidR="00E04F6C">
        <w:rPr>
          <w:sz w:val="22"/>
          <w:szCs w:val="22"/>
        </w:rPr>
        <w:t>ovi</w:t>
      </w:r>
      <w:r w:rsidRPr="006D087B">
        <w:rPr>
          <w:sz w:val="22"/>
          <w:szCs w:val="22"/>
        </w:rPr>
        <w:t xml:space="preserve"> zajišť</w:t>
      </w:r>
      <w:r w:rsidR="00E04F6C">
        <w:rPr>
          <w:sz w:val="22"/>
          <w:szCs w:val="22"/>
        </w:rPr>
        <w:t>uje</w:t>
      </w:r>
      <w:r w:rsidR="00F55CB3" w:rsidRPr="00F55CB3">
        <w:rPr>
          <w:sz w:val="22"/>
          <w:szCs w:val="22"/>
        </w:rPr>
        <w:t>:</w:t>
      </w:r>
    </w:p>
    <w:p w14:paraId="73125B44" w14:textId="77777777" w:rsidR="005E2BB0" w:rsidRPr="00224EF5" w:rsidRDefault="00F55CB3" w:rsidP="00E04F6C">
      <w:pPr>
        <w:numPr>
          <w:ilvl w:val="0"/>
          <w:numId w:val="3"/>
        </w:numPr>
        <w:ind w:left="1134"/>
        <w:jc w:val="both"/>
        <w:rPr>
          <w:sz w:val="22"/>
          <w:szCs w:val="22"/>
        </w:rPr>
      </w:pPr>
      <w:r w:rsidRPr="00224EF5">
        <w:rPr>
          <w:sz w:val="22"/>
          <w:szCs w:val="22"/>
        </w:rPr>
        <w:t xml:space="preserve">symetrické připojení do </w:t>
      </w:r>
      <w:r w:rsidR="005E2BB0" w:rsidRPr="00224EF5">
        <w:rPr>
          <w:sz w:val="22"/>
          <w:szCs w:val="22"/>
        </w:rPr>
        <w:t>I</w:t>
      </w:r>
      <w:r w:rsidRPr="00224EF5">
        <w:rPr>
          <w:sz w:val="22"/>
          <w:szCs w:val="22"/>
        </w:rPr>
        <w:t>nfrastruktury</w:t>
      </w:r>
      <w:r w:rsidR="005E2BB0" w:rsidRPr="00224EF5">
        <w:rPr>
          <w:sz w:val="22"/>
          <w:szCs w:val="22"/>
        </w:rPr>
        <w:t>;</w:t>
      </w:r>
    </w:p>
    <w:p w14:paraId="22443CE9" w14:textId="77777777" w:rsidR="00F55CB3" w:rsidRPr="00224EF5" w:rsidRDefault="00F55CB3" w:rsidP="00E04F6C">
      <w:pPr>
        <w:numPr>
          <w:ilvl w:val="0"/>
          <w:numId w:val="3"/>
        </w:numPr>
        <w:ind w:left="1134"/>
        <w:jc w:val="both"/>
        <w:rPr>
          <w:sz w:val="22"/>
          <w:szCs w:val="22"/>
        </w:rPr>
      </w:pPr>
      <w:r w:rsidRPr="00224EF5">
        <w:rPr>
          <w:sz w:val="22"/>
          <w:szCs w:val="22"/>
        </w:rPr>
        <w:t>připojení do veřejné sítě Internet</w:t>
      </w:r>
      <w:r w:rsidR="005E2BB0" w:rsidRPr="00224EF5">
        <w:rPr>
          <w:sz w:val="22"/>
          <w:szCs w:val="22"/>
        </w:rPr>
        <w:t>;</w:t>
      </w:r>
    </w:p>
    <w:p w14:paraId="2EE17E34" w14:textId="77777777" w:rsidR="00F55CB3" w:rsidRPr="00224EF5" w:rsidRDefault="00F55CB3" w:rsidP="00E04F6C">
      <w:pPr>
        <w:numPr>
          <w:ilvl w:val="0"/>
          <w:numId w:val="3"/>
        </w:numPr>
        <w:ind w:left="1134"/>
        <w:jc w:val="both"/>
        <w:rPr>
          <w:sz w:val="22"/>
          <w:szCs w:val="22"/>
        </w:rPr>
      </w:pPr>
      <w:r w:rsidRPr="00224EF5">
        <w:rPr>
          <w:sz w:val="22"/>
          <w:szCs w:val="22"/>
        </w:rPr>
        <w:t>neomezený objem přenesených dat bez agregace a omezení</w:t>
      </w:r>
      <w:r w:rsidR="005E2BB0" w:rsidRPr="00224EF5">
        <w:rPr>
          <w:sz w:val="22"/>
          <w:szCs w:val="22"/>
        </w:rPr>
        <w:t>;</w:t>
      </w:r>
    </w:p>
    <w:p w14:paraId="1BB35647" w14:textId="77777777" w:rsidR="00F55CB3" w:rsidRPr="00224EF5" w:rsidRDefault="00F55CB3" w:rsidP="00E04F6C">
      <w:pPr>
        <w:numPr>
          <w:ilvl w:val="0"/>
          <w:numId w:val="3"/>
        </w:numPr>
        <w:ind w:left="1134"/>
        <w:jc w:val="both"/>
        <w:rPr>
          <w:sz w:val="22"/>
          <w:szCs w:val="22"/>
        </w:rPr>
      </w:pPr>
      <w:r w:rsidRPr="00224EF5">
        <w:rPr>
          <w:sz w:val="22"/>
          <w:szCs w:val="22"/>
        </w:rPr>
        <w:t>přidělení a směrování potřebného počtu v</w:t>
      </w:r>
      <w:r w:rsidR="00C14B70" w:rsidRPr="00224EF5">
        <w:rPr>
          <w:sz w:val="22"/>
          <w:szCs w:val="22"/>
        </w:rPr>
        <w:t>eřejných IP adres (IPv4, IPv6);</w:t>
      </w:r>
    </w:p>
    <w:p w14:paraId="43CFE1E6" w14:textId="001E9042" w:rsidR="000A5018" w:rsidRPr="00C14B70" w:rsidRDefault="00935C08" w:rsidP="00E04F6C">
      <w:pPr>
        <w:spacing w:before="120"/>
        <w:ind w:left="567"/>
        <w:jc w:val="both"/>
        <w:rPr>
          <w:sz w:val="22"/>
          <w:szCs w:val="22"/>
        </w:rPr>
      </w:pPr>
      <w:r>
        <w:rPr>
          <w:sz w:val="22"/>
          <w:szCs w:val="22"/>
        </w:rPr>
        <w:t xml:space="preserve">Zároveň má Účastník </w:t>
      </w:r>
      <w:r w:rsidR="002D7CFB">
        <w:rPr>
          <w:sz w:val="22"/>
          <w:szCs w:val="22"/>
        </w:rPr>
        <w:t>v</w:t>
      </w:r>
      <w:r w:rsidR="002D7CFB" w:rsidRPr="002D7CFB">
        <w:rPr>
          <w:sz w:val="22"/>
          <w:szCs w:val="22"/>
        </w:rPr>
        <w:t xml:space="preserve"> rámci připojení do Infrastruktury a v rámci účastnického poplatku </w:t>
      </w:r>
      <w:r>
        <w:rPr>
          <w:sz w:val="22"/>
          <w:szCs w:val="22"/>
        </w:rPr>
        <w:t>přístup k</w:t>
      </w:r>
      <w:r w:rsidR="002D7CFB">
        <w:rPr>
          <w:sz w:val="22"/>
          <w:szCs w:val="22"/>
        </w:rPr>
        <w:t xml:space="preserve"> následujícím </w:t>
      </w:r>
      <w:r>
        <w:rPr>
          <w:sz w:val="22"/>
          <w:szCs w:val="22"/>
        </w:rPr>
        <w:t>službám Infrastruktury podle pravidel jejich využívání:</w:t>
      </w:r>
    </w:p>
    <w:p w14:paraId="191A02A2" w14:textId="77777777" w:rsidR="00F55CB3" w:rsidRPr="00224EF5" w:rsidRDefault="00F55CB3" w:rsidP="00935C08">
      <w:pPr>
        <w:numPr>
          <w:ilvl w:val="0"/>
          <w:numId w:val="3"/>
        </w:numPr>
        <w:ind w:left="1134"/>
        <w:jc w:val="both"/>
        <w:rPr>
          <w:sz w:val="22"/>
          <w:szCs w:val="22"/>
        </w:rPr>
      </w:pPr>
      <w:bookmarkStart w:id="5" w:name="eduroam.cz"/>
      <w:r w:rsidRPr="00224EF5">
        <w:rPr>
          <w:sz w:val="22"/>
          <w:szCs w:val="22"/>
        </w:rPr>
        <w:t>webkonference v rozsahu aktuálně dostupných z</w:t>
      </w:r>
      <w:r w:rsidR="005E7FC0" w:rsidRPr="00224EF5">
        <w:rPr>
          <w:sz w:val="22"/>
          <w:szCs w:val="22"/>
        </w:rPr>
        <w:t>drojů podle předchozí rezervace;</w:t>
      </w:r>
    </w:p>
    <w:p w14:paraId="15E3BEAC" w14:textId="77777777" w:rsidR="00F55CB3" w:rsidRPr="00224EF5" w:rsidRDefault="00F55CB3" w:rsidP="00935C08">
      <w:pPr>
        <w:numPr>
          <w:ilvl w:val="0"/>
          <w:numId w:val="3"/>
        </w:numPr>
        <w:ind w:left="1134"/>
        <w:jc w:val="both"/>
        <w:rPr>
          <w:sz w:val="22"/>
          <w:szCs w:val="22"/>
        </w:rPr>
      </w:pPr>
      <w:r w:rsidRPr="00224EF5">
        <w:rPr>
          <w:sz w:val="22"/>
          <w:szCs w:val="22"/>
        </w:rPr>
        <w:t>příst</w:t>
      </w:r>
      <w:r w:rsidR="005E7FC0" w:rsidRPr="00224EF5">
        <w:rPr>
          <w:sz w:val="22"/>
          <w:szCs w:val="22"/>
        </w:rPr>
        <w:t>up do federace identit eduID.cz;</w:t>
      </w:r>
    </w:p>
    <w:p w14:paraId="5D167A57" w14:textId="77777777" w:rsidR="00F55CB3" w:rsidRPr="00224EF5" w:rsidRDefault="00B667B1" w:rsidP="00935C08">
      <w:pPr>
        <w:numPr>
          <w:ilvl w:val="0"/>
          <w:numId w:val="3"/>
        </w:numPr>
        <w:ind w:left="1134"/>
        <w:jc w:val="both"/>
        <w:rPr>
          <w:sz w:val="22"/>
          <w:szCs w:val="22"/>
        </w:rPr>
      </w:pPr>
      <w:r w:rsidRPr="00224EF5">
        <w:rPr>
          <w:sz w:val="22"/>
          <w:szCs w:val="22"/>
        </w:rPr>
        <w:t>c</w:t>
      </w:r>
      <w:r w:rsidR="00F55CB3" w:rsidRPr="00224EF5">
        <w:rPr>
          <w:sz w:val="22"/>
          <w:szCs w:val="22"/>
        </w:rPr>
        <w:t>ertifikáty pro uživatele a servery (PKI)</w:t>
      </w:r>
      <w:r w:rsidR="005E7FC0" w:rsidRPr="00224EF5">
        <w:rPr>
          <w:sz w:val="22"/>
          <w:szCs w:val="22"/>
        </w:rPr>
        <w:t>;</w:t>
      </w:r>
    </w:p>
    <w:p w14:paraId="42603BBD" w14:textId="77777777" w:rsidR="00F55CB3" w:rsidRPr="00224EF5" w:rsidRDefault="00F55CB3" w:rsidP="00935C08">
      <w:pPr>
        <w:numPr>
          <w:ilvl w:val="0"/>
          <w:numId w:val="3"/>
        </w:numPr>
        <w:ind w:left="1134"/>
        <w:jc w:val="both"/>
        <w:rPr>
          <w:sz w:val="22"/>
          <w:szCs w:val="22"/>
        </w:rPr>
      </w:pPr>
      <w:proofErr w:type="spellStart"/>
      <w:r w:rsidRPr="00224EF5">
        <w:rPr>
          <w:sz w:val="22"/>
          <w:szCs w:val="22"/>
        </w:rPr>
        <w:t>eduroam</w:t>
      </w:r>
      <w:bookmarkEnd w:id="5"/>
      <w:proofErr w:type="spellEnd"/>
      <w:r w:rsidRPr="00224EF5">
        <w:rPr>
          <w:sz w:val="22"/>
          <w:szCs w:val="22"/>
        </w:rPr>
        <w:t xml:space="preserve"> - roaming uživatelů, připojení k síti v</w:t>
      </w:r>
      <w:r w:rsidR="005E7FC0" w:rsidRPr="00224EF5">
        <w:rPr>
          <w:sz w:val="22"/>
          <w:szCs w:val="22"/>
        </w:rPr>
        <w:t xml:space="preserve"> jakékoliv </w:t>
      </w:r>
      <w:r w:rsidRPr="00224EF5">
        <w:rPr>
          <w:sz w:val="22"/>
          <w:szCs w:val="22"/>
        </w:rPr>
        <w:t>organizaci</w:t>
      </w:r>
      <w:r w:rsidR="005E7FC0" w:rsidRPr="00224EF5">
        <w:rPr>
          <w:sz w:val="22"/>
          <w:szCs w:val="22"/>
        </w:rPr>
        <w:t xml:space="preserve">, která je zapojena do projektu </w:t>
      </w:r>
      <w:proofErr w:type="spellStart"/>
      <w:r w:rsidR="005E7FC0" w:rsidRPr="00224EF5">
        <w:rPr>
          <w:sz w:val="22"/>
          <w:szCs w:val="22"/>
        </w:rPr>
        <w:t>eduroam</w:t>
      </w:r>
      <w:proofErr w:type="spellEnd"/>
      <w:r w:rsidR="005E7FC0" w:rsidRPr="00224EF5">
        <w:rPr>
          <w:sz w:val="22"/>
          <w:szCs w:val="22"/>
        </w:rPr>
        <w:t xml:space="preserve"> (celosvětově);</w:t>
      </w:r>
    </w:p>
    <w:p w14:paraId="00E09D3A" w14:textId="77777777" w:rsidR="00F55CB3" w:rsidRPr="00224EF5" w:rsidRDefault="00F55CB3" w:rsidP="00935C08">
      <w:pPr>
        <w:numPr>
          <w:ilvl w:val="0"/>
          <w:numId w:val="3"/>
        </w:numPr>
        <w:ind w:left="1134"/>
        <w:jc w:val="both"/>
        <w:rPr>
          <w:sz w:val="22"/>
          <w:szCs w:val="22"/>
        </w:rPr>
      </w:pPr>
      <w:proofErr w:type="spellStart"/>
      <w:r w:rsidRPr="00224EF5">
        <w:rPr>
          <w:sz w:val="22"/>
          <w:szCs w:val="22"/>
        </w:rPr>
        <w:t>FileSender</w:t>
      </w:r>
      <w:proofErr w:type="spellEnd"/>
      <w:r w:rsidRPr="00224EF5">
        <w:rPr>
          <w:sz w:val="22"/>
          <w:szCs w:val="22"/>
        </w:rPr>
        <w:t xml:space="preserve"> - zasílání velkých souborů</w:t>
      </w:r>
      <w:r w:rsidR="00971543" w:rsidRPr="00224EF5">
        <w:rPr>
          <w:sz w:val="22"/>
          <w:szCs w:val="22"/>
        </w:rPr>
        <w:t>;</w:t>
      </w:r>
    </w:p>
    <w:p w14:paraId="43FC6C33" w14:textId="77777777" w:rsidR="00F55CB3" w:rsidRPr="00224EF5" w:rsidRDefault="00F55CB3" w:rsidP="00935C08">
      <w:pPr>
        <w:numPr>
          <w:ilvl w:val="0"/>
          <w:numId w:val="3"/>
        </w:numPr>
        <w:ind w:left="1134"/>
        <w:jc w:val="both"/>
        <w:rPr>
          <w:sz w:val="22"/>
          <w:szCs w:val="22"/>
        </w:rPr>
      </w:pPr>
      <w:proofErr w:type="spellStart"/>
      <w:r w:rsidRPr="00224EF5">
        <w:rPr>
          <w:sz w:val="22"/>
          <w:szCs w:val="22"/>
        </w:rPr>
        <w:t>ownCloud</w:t>
      </w:r>
      <w:proofErr w:type="spellEnd"/>
      <w:r w:rsidRPr="00224EF5">
        <w:rPr>
          <w:sz w:val="22"/>
          <w:szCs w:val="22"/>
        </w:rPr>
        <w:t xml:space="preserve"> - úložiště určené pro individuální uživatele</w:t>
      </w:r>
      <w:r w:rsidR="00797299" w:rsidRPr="00224EF5">
        <w:rPr>
          <w:sz w:val="22"/>
          <w:szCs w:val="22"/>
        </w:rPr>
        <w:t>;</w:t>
      </w:r>
    </w:p>
    <w:p w14:paraId="45CFA7DC" w14:textId="77777777" w:rsidR="00F55CB3" w:rsidRPr="00224EF5" w:rsidRDefault="00F55CB3" w:rsidP="00935C08">
      <w:pPr>
        <w:numPr>
          <w:ilvl w:val="0"/>
          <w:numId w:val="3"/>
        </w:numPr>
        <w:ind w:left="1134"/>
        <w:jc w:val="both"/>
        <w:rPr>
          <w:sz w:val="22"/>
          <w:szCs w:val="22"/>
        </w:rPr>
      </w:pPr>
      <w:r w:rsidRPr="00224EF5">
        <w:rPr>
          <w:sz w:val="22"/>
          <w:szCs w:val="22"/>
        </w:rPr>
        <w:t xml:space="preserve">Antispam </w:t>
      </w:r>
      <w:proofErr w:type="spellStart"/>
      <w:r w:rsidRPr="00224EF5">
        <w:rPr>
          <w:sz w:val="22"/>
          <w:szCs w:val="22"/>
        </w:rPr>
        <w:t>Gateway</w:t>
      </w:r>
      <w:proofErr w:type="spellEnd"/>
      <w:r w:rsidRPr="00224EF5">
        <w:rPr>
          <w:sz w:val="22"/>
          <w:szCs w:val="22"/>
        </w:rPr>
        <w:t xml:space="preserve"> – antispamová a antivirová kontrola příchozí pošty</w:t>
      </w:r>
      <w:r w:rsidR="00797299" w:rsidRPr="00224EF5">
        <w:rPr>
          <w:sz w:val="22"/>
          <w:szCs w:val="22"/>
        </w:rPr>
        <w:t>;</w:t>
      </w:r>
    </w:p>
    <w:p w14:paraId="4A67853A" w14:textId="77777777" w:rsidR="00F55CB3" w:rsidRPr="00224EF5" w:rsidRDefault="00797299" w:rsidP="00935C08">
      <w:pPr>
        <w:numPr>
          <w:ilvl w:val="0"/>
          <w:numId w:val="3"/>
        </w:numPr>
        <w:ind w:left="1134"/>
        <w:jc w:val="both"/>
        <w:rPr>
          <w:sz w:val="22"/>
          <w:szCs w:val="22"/>
        </w:rPr>
      </w:pPr>
      <w:r w:rsidRPr="00224EF5">
        <w:rPr>
          <w:sz w:val="22"/>
          <w:szCs w:val="22"/>
        </w:rPr>
        <w:t>k</w:t>
      </w:r>
      <w:r w:rsidR="00F55CB3" w:rsidRPr="00224EF5">
        <w:rPr>
          <w:sz w:val="22"/>
          <w:szCs w:val="22"/>
        </w:rPr>
        <w:t>onzultace při řešení bezpečnostních incidentů (CSIRT)</w:t>
      </w:r>
      <w:r w:rsidRPr="00224EF5">
        <w:rPr>
          <w:sz w:val="22"/>
          <w:szCs w:val="22"/>
        </w:rPr>
        <w:t>;</w:t>
      </w:r>
    </w:p>
    <w:p w14:paraId="006EE7E7" w14:textId="77777777" w:rsidR="00F55CB3" w:rsidRPr="00224EF5" w:rsidRDefault="00F55CB3" w:rsidP="00935C08">
      <w:pPr>
        <w:numPr>
          <w:ilvl w:val="0"/>
          <w:numId w:val="3"/>
        </w:numPr>
        <w:ind w:left="1134"/>
        <w:jc w:val="both"/>
        <w:rPr>
          <w:sz w:val="22"/>
          <w:szCs w:val="22"/>
        </w:rPr>
      </w:pPr>
      <w:r w:rsidRPr="00224EF5">
        <w:rPr>
          <w:sz w:val="22"/>
          <w:szCs w:val="22"/>
        </w:rPr>
        <w:t>sledování provozu sítě (FTAS, G3).</w:t>
      </w:r>
    </w:p>
    <w:p w14:paraId="39C336A0" w14:textId="4114E6D5" w:rsidR="00F55CB3" w:rsidRDefault="001020A0" w:rsidP="00935C08">
      <w:pPr>
        <w:spacing w:before="120"/>
        <w:ind w:left="567"/>
        <w:jc w:val="both"/>
        <w:rPr>
          <w:sz w:val="22"/>
          <w:szCs w:val="22"/>
        </w:rPr>
      </w:pPr>
      <w:r w:rsidRPr="001020A0">
        <w:rPr>
          <w:sz w:val="22"/>
          <w:szCs w:val="22"/>
        </w:rPr>
        <w:t>Uvedené služby budou Účastníkovi poskytnuty na základě jeho samostatné žádosti. Bližší informace a podmínky jejich poskytování sdělí Účastníkovi Organizace, popř. jsou dostupné na webu Sdružení (</w:t>
      </w:r>
      <w:hyperlink r:id="rId8" w:history="1">
        <w:r w:rsidR="00935C08" w:rsidRPr="008A2C17">
          <w:rPr>
            <w:rStyle w:val="Hypertextovodkaz"/>
            <w:sz w:val="22"/>
            <w:szCs w:val="22"/>
          </w:rPr>
          <w:t>https://www.cesnet.cz/sluzby/</w:t>
        </w:r>
      </w:hyperlink>
      <w:r w:rsidRPr="001020A0">
        <w:rPr>
          <w:sz w:val="22"/>
          <w:szCs w:val="22"/>
        </w:rPr>
        <w:t>). Jedná se o sdílené služby, jejichž využívání je umožněno všem organizacím připojeným do Infrastruktury.</w:t>
      </w:r>
    </w:p>
    <w:p w14:paraId="30E2BB0F" w14:textId="615A7753" w:rsidR="0042425F" w:rsidRDefault="009C3E9D" w:rsidP="00F003D8">
      <w:pPr>
        <w:pStyle w:val="Odstavecseseznamem"/>
        <w:numPr>
          <w:ilvl w:val="1"/>
          <w:numId w:val="4"/>
        </w:numPr>
        <w:spacing w:before="120"/>
        <w:ind w:left="567" w:hanging="567"/>
        <w:jc w:val="both"/>
        <w:rPr>
          <w:sz w:val="22"/>
          <w:szCs w:val="22"/>
        </w:rPr>
      </w:pPr>
      <w:r>
        <w:rPr>
          <w:sz w:val="22"/>
          <w:szCs w:val="22"/>
        </w:rPr>
        <w:t xml:space="preserve">Další </w:t>
      </w:r>
      <w:r w:rsidR="00935C08">
        <w:rPr>
          <w:sz w:val="22"/>
          <w:szCs w:val="22"/>
        </w:rPr>
        <w:t xml:space="preserve">provozované a průběžně rozvíjené </w:t>
      </w:r>
      <w:r>
        <w:rPr>
          <w:sz w:val="22"/>
          <w:szCs w:val="22"/>
        </w:rPr>
        <w:t xml:space="preserve">služby </w:t>
      </w:r>
      <w:r w:rsidR="00935C08">
        <w:rPr>
          <w:sz w:val="22"/>
          <w:szCs w:val="22"/>
        </w:rPr>
        <w:t xml:space="preserve">Infrastruktury </w:t>
      </w:r>
      <w:r>
        <w:rPr>
          <w:sz w:val="22"/>
          <w:szCs w:val="22"/>
        </w:rPr>
        <w:t xml:space="preserve">jsou uvedeny na webu </w:t>
      </w:r>
      <w:hyperlink r:id="rId9" w:history="1">
        <w:r w:rsidRPr="00012BD7">
          <w:rPr>
            <w:rStyle w:val="Hypertextovodkaz"/>
            <w:sz w:val="22"/>
            <w:szCs w:val="22"/>
          </w:rPr>
          <w:t>https://www.cesnet.cz/sluzby/</w:t>
        </w:r>
      </w:hyperlink>
      <w:r>
        <w:rPr>
          <w:sz w:val="22"/>
          <w:szCs w:val="22"/>
        </w:rPr>
        <w:t xml:space="preserve">. </w:t>
      </w:r>
      <w:r w:rsidR="00411C03">
        <w:rPr>
          <w:sz w:val="22"/>
          <w:szCs w:val="22"/>
        </w:rPr>
        <w:t>V případě zájmu Účastníka o jejich využívání budou d</w:t>
      </w:r>
      <w:r w:rsidR="00935C08">
        <w:rPr>
          <w:sz w:val="22"/>
          <w:szCs w:val="22"/>
        </w:rPr>
        <w:t xml:space="preserve">etailní podmínky a cena za </w:t>
      </w:r>
      <w:r w:rsidR="00411C03">
        <w:rPr>
          <w:sz w:val="22"/>
          <w:szCs w:val="22"/>
        </w:rPr>
        <w:t xml:space="preserve">jejich </w:t>
      </w:r>
      <w:r w:rsidR="00935C08">
        <w:rPr>
          <w:sz w:val="22"/>
          <w:szCs w:val="22"/>
        </w:rPr>
        <w:t xml:space="preserve">poskytování </w:t>
      </w:r>
      <w:r>
        <w:rPr>
          <w:sz w:val="22"/>
          <w:szCs w:val="22"/>
        </w:rPr>
        <w:t>smluvními stranami dohodnut</w:t>
      </w:r>
      <w:r w:rsidR="00411C03">
        <w:rPr>
          <w:sz w:val="22"/>
          <w:szCs w:val="22"/>
        </w:rPr>
        <w:t>y</w:t>
      </w:r>
      <w:r>
        <w:rPr>
          <w:sz w:val="22"/>
          <w:szCs w:val="22"/>
        </w:rPr>
        <w:t xml:space="preserve"> </w:t>
      </w:r>
      <w:r w:rsidR="00935C08">
        <w:rPr>
          <w:sz w:val="22"/>
          <w:szCs w:val="22"/>
        </w:rPr>
        <w:t>individuálně</w:t>
      </w:r>
      <w:r>
        <w:rPr>
          <w:sz w:val="22"/>
          <w:szCs w:val="22"/>
        </w:rPr>
        <w:t>.</w:t>
      </w:r>
    </w:p>
    <w:p w14:paraId="43B8EDAE" w14:textId="6E2BA099" w:rsidR="0042425F" w:rsidRPr="009049F5" w:rsidRDefault="006820C2" w:rsidP="00102670">
      <w:pPr>
        <w:pStyle w:val="Odstavecseseznamem"/>
        <w:numPr>
          <w:ilvl w:val="1"/>
          <w:numId w:val="4"/>
        </w:numPr>
        <w:ind w:left="567" w:hanging="567"/>
        <w:jc w:val="both"/>
        <w:rPr>
          <w:sz w:val="22"/>
          <w:szCs w:val="22"/>
        </w:rPr>
      </w:pPr>
      <w:bookmarkStart w:id="6" w:name="_Ref465327032"/>
      <w:r w:rsidRPr="009049F5">
        <w:rPr>
          <w:sz w:val="22"/>
          <w:szCs w:val="22"/>
        </w:rPr>
        <w:t xml:space="preserve">Účastník </w:t>
      </w:r>
      <w:r w:rsidRPr="00102670">
        <w:rPr>
          <w:sz w:val="22"/>
          <w:szCs w:val="22"/>
        </w:rPr>
        <w:t xml:space="preserve">bude za </w:t>
      </w:r>
      <w:r w:rsidR="00102670">
        <w:rPr>
          <w:sz w:val="22"/>
          <w:szCs w:val="22"/>
        </w:rPr>
        <w:t>služby podle této smlouvy</w:t>
      </w:r>
      <w:r w:rsidR="001A62F5" w:rsidRPr="00102670">
        <w:rPr>
          <w:sz w:val="22"/>
          <w:szCs w:val="22"/>
        </w:rPr>
        <w:t xml:space="preserve"> </w:t>
      </w:r>
      <w:r w:rsidRPr="00102670">
        <w:rPr>
          <w:sz w:val="22"/>
          <w:szCs w:val="22"/>
        </w:rPr>
        <w:t xml:space="preserve">hradit Organizaci poplatek ve výši </w:t>
      </w:r>
      <w:r w:rsidR="00F13CD5" w:rsidRPr="00102670">
        <w:rPr>
          <w:b/>
          <w:sz w:val="22"/>
          <w:szCs w:val="22"/>
        </w:rPr>
        <w:t>2.500</w:t>
      </w:r>
      <w:r w:rsidR="00471ED3" w:rsidRPr="00102670">
        <w:rPr>
          <w:b/>
          <w:sz w:val="22"/>
          <w:szCs w:val="22"/>
        </w:rPr>
        <w:t xml:space="preserve">,- </w:t>
      </w:r>
      <w:r w:rsidR="0042425F" w:rsidRPr="00102670">
        <w:rPr>
          <w:b/>
          <w:sz w:val="22"/>
          <w:szCs w:val="22"/>
        </w:rPr>
        <w:t>Kč</w:t>
      </w:r>
      <w:r w:rsidRPr="00102670">
        <w:rPr>
          <w:b/>
          <w:sz w:val="22"/>
          <w:szCs w:val="22"/>
        </w:rPr>
        <w:t xml:space="preserve">/měsíc </w:t>
      </w:r>
      <w:r w:rsidR="0042425F" w:rsidRPr="00102670">
        <w:rPr>
          <w:b/>
          <w:sz w:val="22"/>
          <w:szCs w:val="22"/>
        </w:rPr>
        <w:t>bez DPH</w:t>
      </w:r>
      <w:r w:rsidR="0042425F" w:rsidRPr="00102670">
        <w:rPr>
          <w:sz w:val="22"/>
          <w:szCs w:val="22"/>
        </w:rPr>
        <w:t>.</w:t>
      </w:r>
      <w:bookmarkEnd w:id="6"/>
      <w:r w:rsidR="0042425F" w:rsidRPr="00102670">
        <w:rPr>
          <w:sz w:val="22"/>
          <w:szCs w:val="22"/>
        </w:rPr>
        <w:t xml:space="preserve"> D</w:t>
      </w:r>
      <w:r w:rsidR="009235F3" w:rsidRPr="00102670">
        <w:rPr>
          <w:sz w:val="22"/>
          <w:szCs w:val="22"/>
        </w:rPr>
        <w:t>PH</w:t>
      </w:r>
      <w:r w:rsidR="0042425F" w:rsidRPr="00102670">
        <w:rPr>
          <w:sz w:val="22"/>
          <w:szCs w:val="22"/>
        </w:rPr>
        <w:t xml:space="preserve"> bude účtována dle zákona č. 235/2004 Sb., o dani z přidané hodnoty</w:t>
      </w:r>
      <w:r w:rsidR="002971FA" w:rsidRPr="009049F5">
        <w:rPr>
          <w:sz w:val="22"/>
          <w:szCs w:val="22"/>
        </w:rPr>
        <w:t xml:space="preserve">, ve znění pozdějších předpisů, (dále jen </w:t>
      </w:r>
      <w:r w:rsidR="009E1D65" w:rsidRPr="009049F5">
        <w:rPr>
          <w:sz w:val="22"/>
          <w:szCs w:val="22"/>
        </w:rPr>
        <w:t>„</w:t>
      </w:r>
      <w:r w:rsidR="002971FA" w:rsidRPr="009049F5">
        <w:rPr>
          <w:sz w:val="22"/>
          <w:szCs w:val="22"/>
        </w:rPr>
        <w:t>zákon o DPH</w:t>
      </w:r>
      <w:r w:rsidR="009E1D65" w:rsidRPr="009049F5">
        <w:rPr>
          <w:sz w:val="22"/>
          <w:szCs w:val="22"/>
        </w:rPr>
        <w:t>“</w:t>
      </w:r>
      <w:r w:rsidR="002971FA" w:rsidRPr="009049F5">
        <w:rPr>
          <w:sz w:val="22"/>
          <w:szCs w:val="22"/>
        </w:rPr>
        <w:t>).</w:t>
      </w:r>
    </w:p>
    <w:p w14:paraId="479CDA99" w14:textId="6F451E88" w:rsidR="0042425F" w:rsidRPr="00E26DF7" w:rsidRDefault="00FE5664" w:rsidP="00FE5664">
      <w:pPr>
        <w:pStyle w:val="Odstavecseseznamem"/>
        <w:numPr>
          <w:ilvl w:val="1"/>
          <w:numId w:val="4"/>
        </w:numPr>
        <w:ind w:left="567" w:hanging="567"/>
        <w:jc w:val="both"/>
        <w:rPr>
          <w:sz w:val="22"/>
          <w:szCs w:val="22"/>
        </w:rPr>
      </w:pPr>
      <w:r w:rsidRPr="00E26DF7">
        <w:rPr>
          <w:sz w:val="22"/>
          <w:szCs w:val="22"/>
        </w:rPr>
        <w:t xml:space="preserve">Účastník bude pro připojení do Infrastruktury užívat internet protokol (IP) adresy </w:t>
      </w:r>
      <w:r w:rsidR="00A6275D" w:rsidRPr="00E26DF7">
        <w:rPr>
          <w:sz w:val="22"/>
          <w:szCs w:val="22"/>
        </w:rPr>
        <w:t xml:space="preserve">přiřazené </w:t>
      </w:r>
      <w:r w:rsidR="00A6275D">
        <w:rPr>
          <w:sz w:val="22"/>
          <w:szCs w:val="22"/>
        </w:rPr>
        <w:t xml:space="preserve">mu </w:t>
      </w:r>
      <w:r w:rsidRPr="00E26DF7">
        <w:rPr>
          <w:sz w:val="22"/>
          <w:szCs w:val="22"/>
        </w:rPr>
        <w:t xml:space="preserve">síťovým registračním a informačním centrem CESNET NIC na základě samostatné žádosti a postupu zveřejněném na stránkách </w:t>
      </w:r>
      <w:hyperlink r:id="rId10" w:history="1">
        <w:r w:rsidRPr="00E26DF7">
          <w:rPr>
            <w:rStyle w:val="Hypertextovodkaz"/>
            <w:sz w:val="22"/>
            <w:szCs w:val="22"/>
          </w:rPr>
          <w:t>http://www.cesnet.cz/nic/</w:t>
        </w:r>
      </w:hyperlink>
      <w:r w:rsidRPr="00E26DF7">
        <w:rPr>
          <w:sz w:val="22"/>
          <w:szCs w:val="22"/>
        </w:rPr>
        <w:t>.</w:t>
      </w:r>
    </w:p>
    <w:p w14:paraId="18986337" w14:textId="6EAF7425" w:rsidR="0042425F" w:rsidRPr="004D53B6" w:rsidRDefault="0042425F" w:rsidP="000D03A4">
      <w:pPr>
        <w:pStyle w:val="Odstavecseseznamem"/>
        <w:numPr>
          <w:ilvl w:val="1"/>
          <w:numId w:val="4"/>
        </w:numPr>
        <w:ind w:left="567" w:hanging="567"/>
        <w:jc w:val="both"/>
        <w:rPr>
          <w:sz w:val="22"/>
          <w:szCs w:val="22"/>
          <w:highlight w:val="yellow"/>
        </w:rPr>
      </w:pPr>
      <w:r>
        <w:rPr>
          <w:sz w:val="22"/>
          <w:szCs w:val="22"/>
        </w:rPr>
        <w:t xml:space="preserve">Na straně Účastníka bude propojení </w:t>
      </w:r>
      <w:r w:rsidRPr="000F574F">
        <w:rPr>
          <w:sz w:val="22"/>
          <w:szCs w:val="22"/>
        </w:rPr>
        <w:t xml:space="preserve">ukončeno </w:t>
      </w:r>
      <w:r w:rsidR="00D541E8" w:rsidRPr="000F574F">
        <w:rPr>
          <w:sz w:val="22"/>
          <w:szCs w:val="22"/>
        </w:rPr>
        <w:t xml:space="preserve">(fyzicky) </w:t>
      </w:r>
      <w:r w:rsidR="000F574F" w:rsidRPr="008A6A28">
        <w:rPr>
          <w:sz w:val="22"/>
          <w:szCs w:val="22"/>
        </w:rPr>
        <w:t xml:space="preserve">na </w:t>
      </w:r>
      <w:proofErr w:type="spellStart"/>
      <w:r w:rsidR="00D97326" w:rsidRPr="008A6A28">
        <w:rPr>
          <w:sz w:val="22"/>
          <w:szCs w:val="22"/>
        </w:rPr>
        <w:t>FastEthernet</w:t>
      </w:r>
      <w:proofErr w:type="spellEnd"/>
      <w:r w:rsidR="00D97326" w:rsidRPr="008A6A28">
        <w:rPr>
          <w:sz w:val="22"/>
          <w:szCs w:val="22"/>
        </w:rPr>
        <w:t xml:space="preserve"> portu číslo 1 </w:t>
      </w:r>
      <w:r w:rsidR="00D541E8" w:rsidRPr="008A6A28">
        <w:rPr>
          <w:sz w:val="22"/>
          <w:szCs w:val="22"/>
        </w:rPr>
        <w:t>switch</w:t>
      </w:r>
      <w:r w:rsidR="00D97326" w:rsidRPr="008A6A28">
        <w:rPr>
          <w:sz w:val="22"/>
          <w:szCs w:val="22"/>
        </w:rPr>
        <w:t>e</w:t>
      </w:r>
      <w:r w:rsidR="00D541E8" w:rsidRPr="008A6A28">
        <w:rPr>
          <w:sz w:val="22"/>
          <w:szCs w:val="22"/>
        </w:rPr>
        <w:t xml:space="preserve"> </w:t>
      </w:r>
      <w:r w:rsidR="00D97326" w:rsidRPr="008A6A28">
        <w:rPr>
          <w:sz w:val="22"/>
          <w:szCs w:val="22"/>
        </w:rPr>
        <w:t>Cisco ME 3400</w:t>
      </w:r>
      <w:r w:rsidR="00D541E8" w:rsidRPr="008A6A28">
        <w:rPr>
          <w:sz w:val="22"/>
          <w:szCs w:val="22"/>
        </w:rPr>
        <w:t xml:space="preserve">, (logicky) </w:t>
      </w:r>
      <w:r w:rsidR="000F574F" w:rsidRPr="008A6A28">
        <w:rPr>
          <w:sz w:val="22"/>
          <w:szCs w:val="22"/>
        </w:rPr>
        <w:t xml:space="preserve">na </w:t>
      </w:r>
      <w:r w:rsidR="00D541E8" w:rsidRPr="00F65AFE">
        <w:rPr>
          <w:sz w:val="22"/>
          <w:szCs w:val="22"/>
          <w:highlight w:val="yellow"/>
        </w:rPr>
        <w:t>Firewall</w:t>
      </w:r>
      <w:r w:rsidR="000F574F" w:rsidRPr="00F65AFE">
        <w:rPr>
          <w:sz w:val="22"/>
          <w:szCs w:val="22"/>
          <w:highlight w:val="yellow"/>
        </w:rPr>
        <w:t>u</w:t>
      </w:r>
      <w:r w:rsidR="00D541E8" w:rsidRPr="00F65AFE">
        <w:rPr>
          <w:sz w:val="22"/>
          <w:szCs w:val="22"/>
          <w:highlight w:val="yellow"/>
        </w:rPr>
        <w:t xml:space="preserve"> </w:t>
      </w:r>
      <w:r w:rsidR="00D97326">
        <w:rPr>
          <w:sz w:val="22"/>
          <w:szCs w:val="22"/>
          <w:highlight w:val="yellow"/>
        </w:rPr>
        <w:t>Cisco ASA</w:t>
      </w:r>
      <w:r w:rsidRPr="00F65AFE">
        <w:rPr>
          <w:sz w:val="22"/>
          <w:szCs w:val="22"/>
          <w:highlight w:val="yellow"/>
        </w:rPr>
        <w:t xml:space="preserve">. </w:t>
      </w:r>
      <w:r w:rsidRPr="008A6A28">
        <w:rPr>
          <w:sz w:val="22"/>
          <w:szCs w:val="22"/>
        </w:rPr>
        <w:t xml:space="preserve">Účastník bude připojen </w:t>
      </w:r>
      <w:r w:rsidR="00D97326" w:rsidRPr="008A6A28">
        <w:rPr>
          <w:sz w:val="22"/>
          <w:szCs w:val="22"/>
        </w:rPr>
        <w:t>metalickým</w:t>
      </w:r>
      <w:r w:rsidR="000F574F" w:rsidRPr="008A6A28">
        <w:rPr>
          <w:sz w:val="22"/>
          <w:szCs w:val="22"/>
        </w:rPr>
        <w:t xml:space="preserve"> portem </w:t>
      </w:r>
      <w:r w:rsidR="00D541E8" w:rsidRPr="008A6A28">
        <w:rPr>
          <w:sz w:val="22"/>
          <w:szCs w:val="22"/>
        </w:rPr>
        <w:t>1</w:t>
      </w:r>
      <w:r w:rsidR="00D97326" w:rsidRPr="008A6A28">
        <w:rPr>
          <w:sz w:val="22"/>
          <w:szCs w:val="22"/>
        </w:rPr>
        <w:t xml:space="preserve">00 </w:t>
      </w:r>
      <w:proofErr w:type="spellStart"/>
      <w:r w:rsidR="00D97326" w:rsidRPr="008A6A28">
        <w:rPr>
          <w:sz w:val="22"/>
          <w:szCs w:val="22"/>
        </w:rPr>
        <w:t>Mbit</w:t>
      </w:r>
      <w:proofErr w:type="spellEnd"/>
      <w:r w:rsidR="00D97326" w:rsidRPr="008A6A28">
        <w:rPr>
          <w:sz w:val="22"/>
          <w:szCs w:val="22"/>
        </w:rPr>
        <w:t>/s</w:t>
      </w:r>
      <w:r w:rsidRPr="008A6A28">
        <w:rPr>
          <w:sz w:val="22"/>
          <w:szCs w:val="22"/>
        </w:rPr>
        <w:t xml:space="preserve">. </w:t>
      </w:r>
      <w:r w:rsidRPr="004D53B6">
        <w:rPr>
          <w:sz w:val="22"/>
          <w:szCs w:val="22"/>
        </w:rPr>
        <w:t xml:space="preserve">Účastník umožní Sdružení dálkový přístup k rozhraní pro umožnění testování své konektivity (zejména zjištění případných výpadků) a měření stavů rozhraní. </w:t>
      </w:r>
    </w:p>
    <w:p w14:paraId="3F9ACFDE" w14:textId="7F1D0B63" w:rsidR="0042425F" w:rsidRDefault="0042425F" w:rsidP="000D03A4">
      <w:pPr>
        <w:pStyle w:val="Odstavecseseznamem"/>
        <w:numPr>
          <w:ilvl w:val="1"/>
          <w:numId w:val="4"/>
        </w:numPr>
        <w:ind w:left="567" w:hanging="567"/>
        <w:jc w:val="both"/>
        <w:rPr>
          <w:sz w:val="22"/>
          <w:szCs w:val="22"/>
        </w:rPr>
      </w:pPr>
      <w:r>
        <w:rPr>
          <w:sz w:val="22"/>
          <w:szCs w:val="22"/>
        </w:rPr>
        <w:t>Pokud jsou technické prostředky uvedené v této smlouvě majetkem Organizace</w:t>
      </w:r>
      <w:r w:rsidR="007506A6">
        <w:rPr>
          <w:sz w:val="22"/>
          <w:szCs w:val="22"/>
        </w:rPr>
        <w:t xml:space="preserve"> či Sdružení</w:t>
      </w:r>
      <w:r>
        <w:rPr>
          <w:sz w:val="22"/>
          <w:szCs w:val="22"/>
        </w:rPr>
        <w:t xml:space="preserve">, Účastník se zavazuje tyto technické prostředky umístit v prostředí odpovídajícím podmínkám pro jejich provoz a zajistit jejich napájení a ochranu před poškozením, neoprávněným zásahem, odcizením, požárem apod. Účastník se zavazuje poskytnout Organizaci </w:t>
      </w:r>
      <w:r w:rsidR="007506A6">
        <w:rPr>
          <w:sz w:val="22"/>
          <w:szCs w:val="22"/>
        </w:rPr>
        <w:t xml:space="preserve">a Sdružení </w:t>
      </w:r>
      <w:r>
        <w:rPr>
          <w:sz w:val="22"/>
          <w:szCs w:val="22"/>
        </w:rPr>
        <w:t>na vyžádání místní podporu (</w:t>
      </w:r>
      <w:proofErr w:type="spellStart"/>
      <w:r>
        <w:rPr>
          <w:sz w:val="22"/>
          <w:szCs w:val="22"/>
        </w:rPr>
        <w:t>local</w:t>
      </w:r>
      <w:proofErr w:type="spellEnd"/>
      <w:r>
        <w:rPr>
          <w:sz w:val="22"/>
          <w:szCs w:val="22"/>
        </w:rPr>
        <w:t xml:space="preserve"> </w:t>
      </w:r>
      <w:proofErr w:type="spellStart"/>
      <w:r>
        <w:rPr>
          <w:sz w:val="22"/>
          <w:szCs w:val="22"/>
        </w:rPr>
        <w:t>a</w:t>
      </w:r>
      <w:r w:rsidR="007506A6">
        <w:rPr>
          <w:sz w:val="22"/>
          <w:szCs w:val="22"/>
        </w:rPr>
        <w:t>s</w:t>
      </w:r>
      <w:r>
        <w:rPr>
          <w:sz w:val="22"/>
          <w:szCs w:val="22"/>
        </w:rPr>
        <w:t>sist</w:t>
      </w:r>
      <w:r w:rsidR="007506A6">
        <w:rPr>
          <w:sz w:val="22"/>
          <w:szCs w:val="22"/>
        </w:rPr>
        <w:t>a</w:t>
      </w:r>
      <w:r>
        <w:rPr>
          <w:sz w:val="22"/>
          <w:szCs w:val="22"/>
        </w:rPr>
        <w:t>nce</w:t>
      </w:r>
      <w:proofErr w:type="spellEnd"/>
      <w:r>
        <w:rPr>
          <w:sz w:val="22"/>
          <w:szCs w:val="22"/>
        </w:rPr>
        <w:t xml:space="preserve">) při péči o uvedené technické prostředky (zejména zapnutí, vypnutí, kontrolu napájení a provozních podmínek, kontrolu signalizovaných stavů ap.). </w:t>
      </w:r>
    </w:p>
    <w:p w14:paraId="00DC0CC4" w14:textId="401D9291" w:rsidR="0042425F" w:rsidRDefault="0042425F" w:rsidP="000D03A4">
      <w:pPr>
        <w:pStyle w:val="Odstavecseseznamem"/>
        <w:numPr>
          <w:ilvl w:val="1"/>
          <w:numId w:val="4"/>
        </w:numPr>
        <w:ind w:left="567" w:hanging="567"/>
        <w:jc w:val="both"/>
        <w:rPr>
          <w:sz w:val="22"/>
          <w:szCs w:val="22"/>
        </w:rPr>
      </w:pPr>
      <w:r>
        <w:rPr>
          <w:sz w:val="22"/>
          <w:szCs w:val="22"/>
        </w:rPr>
        <w:t xml:space="preserve">Organizace </w:t>
      </w:r>
      <w:r w:rsidR="00AE4B45">
        <w:rPr>
          <w:sz w:val="22"/>
          <w:szCs w:val="22"/>
        </w:rPr>
        <w:t xml:space="preserve">je oprávněna </w:t>
      </w:r>
      <w:r>
        <w:rPr>
          <w:sz w:val="22"/>
          <w:szCs w:val="22"/>
        </w:rPr>
        <w:t xml:space="preserve">na základě rozhodnutí Sdružení poplatek uvedený v odstavci </w:t>
      </w:r>
      <w:r w:rsidR="00AE4B45">
        <w:rPr>
          <w:sz w:val="22"/>
          <w:szCs w:val="22"/>
        </w:rPr>
        <w:fldChar w:fldCharType="begin"/>
      </w:r>
      <w:r w:rsidR="00AE4B45">
        <w:rPr>
          <w:sz w:val="22"/>
          <w:szCs w:val="22"/>
        </w:rPr>
        <w:instrText xml:space="preserve"> REF _Ref465327032 \r \h </w:instrText>
      </w:r>
      <w:r w:rsidR="00AE4B45">
        <w:rPr>
          <w:sz w:val="22"/>
          <w:szCs w:val="22"/>
        </w:rPr>
      </w:r>
      <w:r w:rsidR="00AE4B45">
        <w:rPr>
          <w:sz w:val="22"/>
          <w:szCs w:val="22"/>
        </w:rPr>
        <w:fldChar w:fldCharType="separate"/>
      </w:r>
      <w:r w:rsidR="00AE4B45">
        <w:rPr>
          <w:sz w:val="22"/>
          <w:szCs w:val="22"/>
        </w:rPr>
        <w:t>4.</w:t>
      </w:r>
      <w:r w:rsidR="00AE4B45">
        <w:rPr>
          <w:sz w:val="22"/>
          <w:szCs w:val="22"/>
        </w:rPr>
        <w:fldChar w:fldCharType="end"/>
      </w:r>
      <w:r w:rsidR="00F13CD5">
        <w:rPr>
          <w:sz w:val="22"/>
          <w:szCs w:val="22"/>
        </w:rPr>
        <w:t>4</w:t>
      </w:r>
      <w:r>
        <w:rPr>
          <w:sz w:val="22"/>
          <w:szCs w:val="22"/>
        </w:rPr>
        <w:t xml:space="preserve">. </w:t>
      </w:r>
      <w:r>
        <w:rPr>
          <w:sz w:val="22"/>
          <w:szCs w:val="22"/>
        </w:rPr>
        <w:lastRenderedPageBreak/>
        <w:t>zvýš</w:t>
      </w:r>
      <w:r w:rsidR="00AE4B45">
        <w:rPr>
          <w:sz w:val="22"/>
          <w:szCs w:val="22"/>
        </w:rPr>
        <w:t>it</w:t>
      </w:r>
      <w:r>
        <w:rPr>
          <w:sz w:val="22"/>
          <w:szCs w:val="22"/>
        </w:rPr>
        <w:t>, pokud je to potřebné pro zajištění provozu a rozvoje Infrastruktury a jejího neziskového charakteru.</w:t>
      </w:r>
      <w:r w:rsidR="00AE4B45">
        <w:rPr>
          <w:sz w:val="22"/>
          <w:szCs w:val="22"/>
        </w:rPr>
        <w:t xml:space="preserve"> </w:t>
      </w:r>
      <w:r>
        <w:rPr>
          <w:sz w:val="22"/>
          <w:szCs w:val="22"/>
        </w:rPr>
        <w:t xml:space="preserve">Toto opatření Sdružení prostřednictvím Organizace provádí nanejvýše 1x v kalendářním roce. </w:t>
      </w:r>
      <w:r w:rsidR="00FB3405">
        <w:rPr>
          <w:sz w:val="22"/>
          <w:szCs w:val="22"/>
        </w:rPr>
        <w:t xml:space="preserve">V takovém případě platí ustanovení odst. </w:t>
      </w:r>
      <w:r w:rsidR="00AE4B45">
        <w:rPr>
          <w:sz w:val="22"/>
          <w:szCs w:val="22"/>
        </w:rPr>
        <w:fldChar w:fldCharType="begin"/>
      </w:r>
      <w:r w:rsidR="00AE4B45">
        <w:rPr>
          <w:sz w:val="22"/>
          <w:szCs w:val="22"/>
        </w:rPr>
        <w:instrText xml:space="preserve"> REF _Ref465327091 \r \h </w:instrText>
      </w:r>
      <w:r w:rsidR="00AE4B45">
        <w:rPr>
          <w:sz w:val="22"/>
          <w:szCs w:val="22"/>
        </w:rPr>
      </w:r>
      <w:r w:rsidR="00AE4B45">
        <w:rPr>
          <w:sz w:val="22"/>
          <w:szCs w:val="22"/>
        </w:rPr>
        <w:fldChar w:fldCharType="separate"/>
      </w:r>
      <w:r w:rsidR="00AE4B45">
        <w:rPr>
          <w:sz w:val="22"/>
          <w:szCs w:val="22"/>
        </w:rPr>
        <w:t>3.2</w:t>
      </w:r>
      <w:r w:rsidR="00AE4B45">
        <w:rPr>
          <w:sz w:val="22"/>
          <w:szCs w:val="22"/>
        </w:rPr>
        <w:fldChar w:fldCharType="end"/>
      </w:r>
      <w:r w:rsidR="00FB3405">
        <w:rPr>
          <w:sz w:val="22"/>
          <w:szCs w:val="22"/>
        </w:rPr>
        <w:t>. obdobně.</w:t>
      </w:r>
    </w:p>
    <w:p w14:paraId="14E26BC2" w14:textId="77777777" w:rsidR="0042425F" w:rsidRDefault="0042425F" w:rsidP="00D4102F">
      <w:pPr>
        <w:jc w:val="both"/>
        <w:rPr>
          <w:sz w:val="22"/>
          <w:szCs w:val="22"/>
        </w:rPr>
      </w:pPr>
    </w:p>
    <w:p w14:paraId="4D4CBFED" w14:textId="77777777" w:rsidR="0042425F" w:rsidRDefault="0042425F" w:rsidP="00D4102F">
      <w:pPr>
        <w:jc w:val="both"/>
        <w:rPr>
          <w:sz w:val="22"/>
          <w:szCs w:val="22"/>
        </w:rPr>
      </w:pPr>
    </w:p>
    <w:p w14:paraId="146BD342" w14:textId="2F6FF82A" w:rsidR="0042425F" w:rsidRDefault="0042425F" w:rsidP="000D03A4">
      <w:pPr>
        <w:pStyle w:val="Odstavecseseznamem"/>
        <w:numPr>
          <w:ilvl w:val="0"/>
          <w:numId w:val="4"/>
        </w:numPr>
        <w:ind w:left="709"/>
        <w:jc w:val="center"/>
        <w:rPr>
          <w:sz w:val="22"/>
          <w:szCs w:val="22"/>
        </w:rPr>
      </w:pPr>
    </w:p>
    <w:p w14:paraId="07945935" w14:textId="77777777" w:rsidR="0042425F" w:rsidRDefault="0042425F" w:rsidP="00D4102F">
      <w:pPr>
        <w:jc w:val="center"/>
        <w:rPr>
          <w:b/>
          <w:bCs/>
          <w:sz w:val="22"/>
          <w:szCs w:val="22"/>
        </w:rPr>
      </w:pPr>
      <w:r>
        <w:rPr>
          <w:b/>
          <w:bCs/>
          <w:sz w:val="22"/>
          <w:szCs w:val="22"/>
        </w:rPr>
        <w:t xml:space="preserve">Organizační ujednání </w:t>
      </w:r>
    </w:p>
    <w:p w14:paraId="6012E4EB" w14:textId="606E1252" w:rsidR="0042425F" w:rsidRDefault="0042425F" w:rsidP="000D03A4">
      <w:pPr>
        <w:pStyle w:val="Odstavecseseznamem"/>
        <w:numPr>
          <w:ilvl w:val="1"/>
          <w:numId w:val="4"/>
        </w:numPr>
        <w:ind w:left="567" w:hanging="567"/>
        <w:jc w:val="both"/>
        <w:rPr>
          <w:sz w:val="22"/>
          <w:szCs w:val="22"/>
        </w:rPr>
      </w:pPr>
      <w:r>
        <w:rPr>
          <w:sz w:val="22"/>
          <w:szCs w:val="22"/>
        </w:rPr>
        <w:t xml:space="preserve">Účastník ustanovil pro jednání s Organizací v obvyklých technických a administrativních záležitostech následující osoby: </w:t>
      </w:r>
    </w:p>
    <w:p w14:paraId="1C484E23" w14:textId="2CB1A43B" w:rsidR="009D02AB" w:rsidRPr="00742200" w:rsidRDefault="009D02AB" w:rsidP="000D03A4">
      <w:pPr>
        <w:spacing w:before="120"/>
        <w:ind w:left="567"/>
        <w:jc w:val="both"/>
        <w:rPr>
          <w:sz w:val="22"/>
          <w:szCs w:val="22"/>
        </w:rPr>
      </w:pPr>
      <w:r w:rsidRPr="00742200">
        <w:rPr>
          <w:sz w:val="22"/>
          <w:szCs w:val="22"/>
        </w:rPr>
        <w:t>a) technický kontakt:</w:t>
      </w:r>
      <w:r w:rsidRPr="00742200">
        <w:rPr>
          <w:sz w:val="22"/>
          <w:szCs w:val="22"/>
        </w:rPr>
        <w:tab/>
      </w:r>
      <w:r w:rsidR="00192354" w:rsidRPr="00742200">
        <w:rPr>
          <w:sz w:val="22"/>
          <w:szCs w:val="22"/>
        </w:rPr>
        <w:t>Zdeněk Vazač</w:t>
      </w:r>
    </w:p>
    <w:p w14:paraId="1CEA43FF" w14:textId="35F63A2F" w:rsidR="009D02AB" w:rsidRPr="00742200" w:rsidRDefault="009D02AB" w:rsidP="009D02AB">
      <w:pPr>
        <w:ind w:left="1418" w:firstLine="709"/>
        <w:jc w:val="both"/>
        <w:rPr>
          <w:sz w:val="22"/>
          <w:szCs w:val="22"/>
        </w:rPr>
      </w:pPr>
      <w:r w:rsidRPr="00742200">
        <w:rPr>
          <w:sz w:val="22"/>
          <w:szCs w:val="22"/>
        </w:rPr>
        <w:t>tel.:</w:t>
      </w:r>
      <w:r w:rsidRPr="00742200">
        <w:rPr>
          <w:sz w:val="22"/>
          <w:szCs w:val="22"/>
        </w:rPr>
        <w:tab/>
      </w:r>
      <w:r w:rsidR="00192354" w:rsidRPr="00742200">
        <w:rPr>
          <w:sz w:val="22"/>
          <w:szCs w:val="22"/>
        </w:rPr>
        <w:t>478572263</w:t>
      </w:r>
    </w:p>
    <w:p w14:paraId="623F58B7" w14:textId="3DFB3672" w:rsidR="009D02AB" w:rsidRPr="00742200" w:rsidRDefault="009D02AB" w:rsidP="009D02AB">
      <w:pPr>
        <w:ind w:left="1418" w:firstLine="709"/>
        <w:jc w:val="both"/>
        <w:rPr>
          <w:sz w:val="22"/>
          <w:szCs w:val="22"/>
        </w:rPr>
      </w:pPr>
      <w:r w:rsidRPr="00742200">
        <w:rPr>
          <w:sz w:val="22"/>
          <w:szCs w:val="22"/>
        </w:rPr>
        <w:t>fax:</w:t>
      </w:r>
      <w:r w:rsidRPr="00742200">
        <w:rPr>
          <w:sz w:val="22"/>
          <w:szCs w:val="22"/>
        </w:rPr>
        <w:tab/>
      </w:r>
    </w:p>
    <w:p w14:paraId="333B3E78" w14:textId="4222F33E" w:rsidR="009D02AB" w:rsidRPr="00742200" w:rsidRDefault="009D02AB" w:rsidP="009D02AB">
      <w:pPr>
        <w:ind w:left="1418" w:firstLine="709"/>
        <w:jc w:val="both"/>
        <w:rPr>
          <w:color w:val="1F497D"/>
          <w:sz w:val="22"/>
          <w:szCs w:val="22"/>
        </w:rPr>
      </w:pPr>
      <w:r w:rsidRPr="00742200">
        <w:rPr>
          <w:sz w:val="22"/>
          <w:szCs w:val="22"/>
        </w:rPr>
        <w:t>e-mail:</w:t>
      </w:r>
      <w:r w:rsidRPr="00742200">
        <w:rPr>
          <w:sz w:val="22"/>
          <w:szCs w:val="22"/>
        </w:rPr>
        <w:tab/>
      </w:r>
      <w:r w:rsidR="00192354" w:rsidRPr="00742200">
        <w:rPr>
          <w:sz w:val="22"/>
          <w:szCs w:val="22"/>
        </w:rPr>
        <w:t>zdenekvazac@spsul.cz</w:t>
      </w:r>
    </w:p>
    <w:p w14:paraId="4215D90A" w14:textId="51DA6704" w:rsidR="009D02AB" w:rsidRPr="00742200" w:rsidRDefault="000D03A4" w:rsidP="000D03A4">
      <w:pPr>
        <w:spacing w:before="120"/>
        <w:ind w:left="709" w:firstLine="709"/>
        <w:jc w:val="both"/>
        <w:rPr>
          <w:sz w:val="22"/>
          <w:szCs w:val="22"/>
        </w:rPr>
      </w:pPr>
      <w:r w:rsidRPr="00742200">
        <w:rPr>
          <w:sz w:val="22"/>
          <w:szCs w:val="22"/>
        </w:rPr>
        <w:t xml:space="preserve">   </w:t>
      </w:r>
      <w:r w:rsidR="009D02AB" w:rsidRPr="00742200">
        <w:rPr>
          <w:sz w:val="22"/>
          <w:szCs w:val="22"/>
        </w:rPr>
        <w:t>zástupce:</w:t>
      </w:r>
      <w:r w:rsidR="009D02AB" w:rsidRPr="00742200">
        <w:rPr>
          <w:sz w:val="22"/>
          <w:szCs w:val="22"/>
        </w:rPr>
        <w:tab/>
      </w:r>
      <w:r w:rsidR="00192354" w:rsidRPr="00742200">
        <w:rPr>
          <w:sz w:val="22"/>
          <w:szCs w:val="22"/>
        </w:rPr>
        <w:t xml:space="preserve">Jan </w:t>
      </w:r>
      <w:proofErr w:type="spellStart"/>
      <w:r w:rsidR="00192354" w:rsidRPr="00742200">
        <w:rPr>
          <w:sz w:val="22"/>
          <w:szCs w:val="22"/>
        </w:rPr>
        <w:t>Ondrka</w:t>
      </w:r>
      <w:proofErr w:type="spellEnd"/>
    </w:p>
    <w:p w14:paraId="5B34239C" w14:textId="08472F0E" w:rsidR="009D02AB" w:rsidRPr="00742200" w:rsidRDefault="009D02AB" w:rsidP="009D02AB">
      <w:pPr>
        <w:ind w:left="1418" w:firstLine="709"/>
        <w:jc w:val="both"/>
        <w:rPr>
          <w:sz w:val="22"/>
          <w:szCs w:val="22"/>
        </w:rPr>
      </w:pPr>
      <w:r w:rsidRPr="00742200">
        <w:rPr>
          <w:sz w:val="22"/>
          <w:szCs w:val="22"/>
        </w:rPr>
        <w:t>tel.:</w:t>
      </w:r>
      <w:r w:rsidRPr="00742200">
        <w:rPr>
          <w:sz w:val="22"/>
          <w:szCs w:val="22"/>
        </w:rPr>
        <w:tab/>
      </w:r>
    </w:p>
    <w:p w14:paraId="7A46F362" w14:textId="42AEE7F5" w:rsidR="009D02AB" w:rsidRPr="00742200" w:rsidRDefault="009D02AB" w:rsidP="009D02AB">
      <w:pPr>
        <w:ind w:left="1418" w:firstLine="709"/>
        <w:jc w:val="both"/>
        <w:rPr>
          <w:sz w:val="22"/>
          <w:szCs w:val="22"/>
        </w:rPr>
      </w:pPr>
      <w:r w:rsidRPr="00742200">
        <w:rPr>
          <w:sz w:val="22"/>
          <w:szCs w:val="22"/>
        </w:rPr>
        <w:t>fax:</w:t>
      </w:r>
      <w:r w:rsidRPr="00742200">
        <w:rPr>
          <w:sz w:val="22"/>
          <w:szCs w:val="22"/>
        </w:rPr>
        <w:tab/>
      </w:r>
      <w:r w:rsidR="00192354" w:rsidRPr="00742200">
        <w:rPr>
          <w:sz w:val="22"/>
          <w:szCs w:val="22"/>
        </w:rPr>
        <w:t>478572263</w:t>
      </w:r>
    </w:p>
    <w:p w14:paraId="0EF3DD08" w14:textId="4B05843C" w:rsidR="009D02AB" w:rsidRPr="00742200" w:rsidRDefault="009D02AB" w:rsidP="009D02AB">
      <w:pPr>
        <w:ind w:left="1418" w:firstLine="709"/>
        <w:jc w:val="both"/>
        <w:rPr>
          <w:color w:val="1F497D"/>
          <w:sz w:val="22"/>
          <w:szCs w:val="22"/>
        </w:rPr>
      </w:pPr>
      <w:r w:rsidRPr="00742200">
        <w:rPr>
          <w:sz w:val="22"/>
          <w:szCs w:val="22"/>
        </w:rPr>
        <w:t>e-mail:</w:t>
      </w:r>
      <w:r w:rsidRPr="00742200">
        <w:rPr>
          <w:sz w:val="22"/>
          <w:szCs w:val="22"/>
        </w:rPr>
        <w:tab/>
      </w:r>
      <w:r w:rsidR="00192354" w:rsidRPr="00742200">
        <w:rPr>
          <w:sz w:val="22"/>
          <w:szCs w:val="22"/>
        </w:rPr>
        <w:t>janondrka@spsul.cz</w:t>
      </w:r>
    </w:p>
    <w:p w14:paraId="2BAE001A" w14:textId="4447B1A3" w:rsidR="009D02AB" w:rsidRPr="00742200" w:rsidRDefault="009D02AB" w:rsidP="008C4EEF">
      <w:pPr>
        <w:spacing w:before="120"/>
        <w:ind w:left="567"/>
        <w:jc w:val="both"/>
        <w:rPr>
          <w:sz w:val="22"/>
          <w:szCs w:val="22"/>
        </w:rPr>
      </w:pPr>
      <w:r w:rsidRPr="00742200">
        <w:rPr>
          <w:sz w:val="22"/>
          <w:szCs w:val="22"/>
        </w:rPr>
        <w:t>b) administrativní kontakt:</w:t>
      </w:r>
      <w:r w:rsidR="00742200" w:rsidRPr="00742200">
        <w:rPr>
          <w:sz w:val="22"/>
          <w:szCs w:val="22"/>
        </w:rPr>
        <w:t xml:space="preserve"> Květuše Vojířová</w:t>
      </w:r>
      <w:r w:rsidR="008C4EEF" w:rsidRPr="00742200">
        <w:rPr>
          <w:sz w:val="22"/>
          <w:szCs w:val="22"/>
        </w:rPr>
        <w:tab/>
      </w:r>
    </w:p>
    <w:p w14:paraId="4D46A1C3" w14:textId="0D76A584" w:rsidR="009D02AB" w:rsidRPr="00742200" w:rsidRDefault="009D02AB" w:rsidP="009D02AB">
      <w:pPr>
        <w:ind w:left="1418" w:firstLine="709"/>
        <w:jc w:val="both"/>
        <w:rPr>
          <w:sz w:val="22"/>
          <w:szCs w:val="22"/>
        </w:rPr>
      </w:pPr>
      <w:r w:rsidRPr="00742200">
        <w:rPr>
          <w:sz w:val="22"/>
          <w:szCs w:val="22"/>
        </w:rPr>
        <w:t>tel.:</w:t>
      </w:r>
      <w:r w:rsidRPr="00742200">
        <w:rPr>
          <w:sz w:val="22"/>
          <w:szCs w:val="22"/>
        </w:rPr>
        <w:tab/>
      </w:r>
      <w:r w:rsidR="00742200" w:rsidRPr="00742200">
        <w:rPr>
          <w:sz w:val="22"/>
          <w:szCs w:val="22"/>
        </w:rPr>
        <w:t xml:space="preserve">  478572253</w:t>
      </w:r>
    </w:p>
    <w:p w14:paraId="29B89826" w14:textId="653945B6" w:rsidR="009D02AB" w:rsidRPr="00742200" w:rsidRDefault="009D02AB" w:rsidP="009D02AB">
      <w:pPr>
        <w:ind w:left="1418" w:firstLine="709"/>
        <w:jc w:val="both"/>
        <w:rPr>
          <w:sz w:val="22"/>
          <w:szCs w:val="22"/>
        </w:rPr>
      </w:pPr>
      <w:r w:rsidRPr="00742200">
        <w:rPr>
          <w:sz w:val="22"/>
          <w:szCs w:val="22"/>
        </w:rPr>
        <w:t>fax:</w:t>
      </w:r>
      <w:r w:rsidRPr="00742200">
        <w:rPr>
          <w:sz w:val="22"/>
          <w:szCs w:val="22"/>
        </w:rPr>
        <w:tab/>
      </w:r>
    </w:p>
    <w:p w14:paraId="29B1A945" w14:textId="1BB870A1" w:rsidR="009D02AB" w:rsidRPr="00742200" w:rsidRDefault="009D02AB" w:rsidP="009D02AB">
      <w:pPr>
        <w:ind w:left="1418" w:firstLine="709"/>
        <w:jc w:val="both"/>
        <w:rPr>
          <w:color w:val="1F497D"/>
          <w:sz w:val="22"/>
          <w:szCs w:val="22"/>
        </w:rPr>
      </w:pPr>
      <w:r w:rsidRPr="00742200">
        <w:rPr>
          <w:sz w:val="22"/>
          <w:szCs w:val="22"/>
        </w:rPr>
        <w:t>e-mail:</w:t>
      </w:r>
      <w:r w:rsidRPr="00742200">
        <w:rPr>
          <w:sz w:val="22"/>
          <w:szCs w:val="22"/>
        </w:rPr>
        <w:tab/>
      </w:r>
      <w:r w:rsidR="00742200" w:rsidRPr="00742200">
        <w:rPr>
          <w:sz w:val="22"/>
          <w:szCs w:val="22"/>
        </w:rPr>
        <w:t>kvetusevojirova@spsul.cz</w:t>
      </w:r>
    </w:p>
    <w:p w14:paraId="602160E9" w14:textId="229F07CA" w:rsidR="009D02AB" w:rsidRPr="00742200" w:rsidRDefault="008C4EEF" w:rsidP="000D03A4">
      <w:pPr>
        <w:spacing w:before="120"/>
        <w:ind w:left="709" w:firstLine="709"/>
        <w:jc w:val="both"/>
        <w:rPr>
          <w:sz w:val="22"/>
          <w:szCs w:val="22"/>
        </w:rPr>
      </w:pPr>
      <w:r w:rsidRPr="00742200">
        <w:rPr>
          <w:sz w:val="22"/>
          <w:szCs w:val="22"/>
        </w:rPr>
        <w:t xml:space="preserve">   </w:t>
      </w:r>
      <w:r w:rsidR="009D02AB" w:rsidRPr="00742200">
        <w:rPr>
          <w:sz w:val="22"/>
          <w:szCs w:val="22"/>
        </w:rPr>
        <w:t>zástupce:</w:t>
      </w:r>
      <w:r w:rsidR="009D02AB" w:rsidRPr="00742200">
        <w:rPr>
          <w:sz w:val="22"/>
          <w:szCs w:val="22"/>
        </w:rPr>
        <w:tab/>
      </w:r>
      <w:r w:rsidR="00742200" w:rsidRPr="00742200">
        <w:rPr>
          <w:sz w:val="22"/>
          <w:szCs w:val="22"/>
        </w:rPr>
        <w:t>Martina Havlová</w:t>
      </w:r>
    </w:p>
    <w:p w14:paraId="7B8FAE72" w14:textId="7D74332A" w:rsidR="009D02AB" w:rsidRPr="00742200" w:rsidRDefault="009D02AB" w:rsidP="009D02AB">
      <w:pPr>
        <w:ind w:left="1418" w:firstLine="709"/>
        <w:jc w:val="both"/>
        <w:rPr>
          <w:sz w:val="22"/>
          <w:szCs w:val="22"/>
        </w:rPr>
      </w:pPr>
      <w:r w:rsidRPr="00742200">
        <w:rPr>
          <w:sz w:val="22"/>
          <w:szCs w:val="22"/>
        </w:rPr>
        <w:t xml:space="preserve">tel.: </w:t>
      </w:r>
      <w:r w:rsidRPr="00742200">
        <w:rPr>
          <w:sz w:val="22"/>
          <w:szCs w:val="22"/>
        </w:rPr>
        <w:tab/>
      </w:r>
      <w:r w:rsidR="00742200" w:rsidRPr="00742200">
        <w:rPr>
          <w:sz w:val="22"/>
          <w:szCs w:val="22"/>
        </w:rPr>
        <w:t>475240072</w:t>
      </w:r>
    </w:p>
    <w:p w14:paraId="52244985" w14:textId="54664481" w:rsidR="009D02AB" w:rsidRPr="00742200" w:rsidRDefault="009D02AB" w:rsidP="009D02AB">
      <w:pPr>
        <w:ind w:left="1418" w:firstLine="709"/>
        <w:jc w:val="both"/>
        <w:rPr>
          <w:sz w:val="22"/>
          <w:szCs w:val="22"/>
        </w:rPr>
      </w:pPr>
      <w:r w:rsidRPr="00742200">
        <w:rPr>
          <w:sz w:val="22"/>
          <w:szCs w:val="22"/>
        </w:rPr>
        <w:t xml:space="preserve">fax: </w:t>
      </w:r>
      <w:r w:rsidRPr="00742200">
        <w:rPr>
          <w:sz w:val="22"/>
          <w:szCs w:val="22"/>
        </w:rPr>
        <w:tab/>
      </w:r>
    </w:p>
    <w:p w14:paraId="552541C4" w14:textId="6DDBC199" w:rsidR="009D02AB" w:rsidRPr="009D02AB" w:rsidRDefault="009D02AB" w:rsidP="009D02AB">
      <w:pPr>
        <w:ind w:left="1418" w:firstLine="709"/>
        <w:jc w:val="both"/>
        <w:rPr>
          <w:sz w:val="22"/>
          <w:szCs w:val="22"/>
        </w:rPr>
      </w:pPr>
      <w:r w:rsidRPr="00742200">
        <w:rPr>
          <w:sz w:val="22"/>
          <w:szCs w:val="22"/>
        </w:rPr>
        <w:t>e-mail:</w:t>
      </w:r>
      <w:r w:rsidRPr="00742200">
        <w:rPr>
          <w:sz w:val="22"/>
          <w:szCs w:val="22"/>
        </w:rPr>
        <w:tab/>
      </w:r>
      <w:r w:rsidR="00742200" w:rsidRPr="00742200">
        <w:rPr>
          <w:sz w:val="22"/>
          <w:szCs w:val="22"/>
        </w:rPr>
        <w:t xml:space="preserve"> martinahavlova@s</w:t>
      </w:r>
      <w:r w:rsidR="00742200">
        <w:rPr>
          <w:sz w:val="22"/>
          <w:szCs w:val="22"/>
        </w:rPr>
        <w:t>psul.cz</w:t>
      </w:r>
    </w:p>
    <w:p w14:paraId="1158DCDD" w14:textId="77777777" w:rsidR="0042425F" w:rsidRPr="009D02AB" w:rsidRDefault="0042425F" w:rsidP="00D4102F">
      <w:pPr>
        <w:jc w:val="both"/>
        <w:rPr>
          <w:sz w:val="22"/>
          <w:szCs w:val="22"/>
        </w:rPr>
      </w:pPr>
    </w:p>
    <w:p w14:paraId="191DC9E7" w14:textId="191547BE" w:rsidR="0042425F" w:rsidRPr="009D02AB" w:rsidRDefault="0042425F" w:rsidP="000D03A4">
      <w:pPr>
        <w:pStyle w:val="Odstavecseseznamem"/>
        <w:numPr>
          <w:ilvl w:val="1"/>
          <w:numId w:val="4"/>
        </w:numPr>
        <w:ind w:left="567" w:hanging="567"/>
        <w:jc w:val="both"/>
        <w:rPr>
          <w:sz w:val="22"/>
          <w:szCs w:val="22"/>
        </w:rPr>
      </w:pPr>
      <w:r w:rsidRPr="009D02AB">
        <w:rPr>
          <w:sz w:val="22"/>
          <w:szCs w:val="22"/>
        </w:rPr>
        <w:t xml:space="preserve">Organizace ustanovila pro jednání s Účastníkem v obvyklých technických a administrativních záležitostech následující osoby: </w:t>
      </w:r>
    </w:p>
    <w:p w14:paraId="31A19663" w14:textId="3EE805BB" w:rsidR="00F278EF" w:rsidRPr="00D97326" w:rsidRDefault="00F278EF" w:rsidP="00F278EF">
      <w:pPr>
        <w:spacing w:before="120"/>
        <w:ind w:left="567"/>
        <w:jc w:val="both"/>
        <w:rPr>
          <w:sz w:val="22"/>
          <w:szCs w:val="22"/>
        </w:rPr>
      </w:pPr>
      <w:r w:rsidRPr="00D97326">
        <w:rPr>
          <w:sz w:val="22"/>
          <w:szCs w:val="22"/>
        </w:rPr>
        <w:t>a) technický kontakt:</w:t>
      </w:r>
      <w:r w:rsidRPr="00D97326">
        <w:rPr>
          <w:sz w:val="22"/>
          <w:szCs w:val="22"/>
        </w:rPr>
        <w:tab/>
      </w:r>
      <w:r w:rsidR="00D97326" w:rsidRPr="00D97326">
        <w:rPr>
          <w:sz w:val="22"/>
          <w:szCs w:val="22"/>
        </w:rPr>
        <w:t>Ing. Václav Valenta</w:t>
      </w:r>
    </w:p>
    <w:p w14:paraId="1F1318D4" w14:textId="20EB6723" w:rsidR="00F278EF" w:rsidRPr="00D97326" w:rsidRDefault="00F278EF" w:rsidP="00F278EF">
      <w:pPr>
        <w:ind w:left="1418" w:firstLine="709"/>
        <w:jc w:val="both"/>
        <w:rPr>
          <w:sz w:val="22"/>
          <w:szCs w:val="22"/>
        </w:rPr>
      </w:pPr>
      <w:r w:rsidRPr="00D97326">
        <w:rPr>
          <w:sz w:val="22"/>
          <w:szCs w:val="22"/>
        </w:rPr>
        <w:t>tel.:</w:t>
      </w:r>
      <w:r w:rsidRPr="00D97326">
        <w:rPr>
          <w:sz w:val="22"/>
          <w:szCs w:val="22"/>
        </w:rPr>
        <w:tab/>
      </w:r>
      <w:r w:rsidR="00DD6517">
        <w:rPr>
          <w:sz w:val="22"/>
          <w:szCs w:val="22"/>
        </w:rPr>
        <w:t>XXXXXXXXX</w:t>
      </w:r>
    </w:p>
    <w:p w14:paraId="3AAC2DB8" w14:textId="7E4D49A2" w:rsidR="00F278EF" w:rsidRPr="00D97326" w:rsidRDefault="00F278EF" w:rsidP="00F278EF">
      <w:pPr>
        <w:ind w:left="1418" w:firstLine="709"/>
        <w:jc w:val="both"/>
        <w:rPr>
          <w:sz w:val="22"/>
          <w:szCs w:val="22"/>
        </w:rPr>
      </w:pPr>
      <w:r w:rsidRPr="00D97326">
        <w:rPr>
          <w:sz w:val="22"/>
          <w:szCs w:val="22"/>
        </w:rPr>
        <w:t>fax:</w:t>
      </w:r>
      <w:r w:rsidRPr="00D97326">
        <w:rPr>
          <w:sz w:val="22"/>
          <w:szCs w:val="22"/>
        </w:rPr>
        <w:tab/>
      </w:r>
      <w:r w:rsidR="00D97326" w:rsidRPr="00D97326">
        <w:rPr>
          <w:sz w:val="22"/>
          <w:szCs w:val="22"/>
        </w:rPr>
        <w:t>477 11 1111</w:t>
      </w:r>
    </w:p>
    <w:p w14:paraId="7A62C83A" w14:textId="760EC635" w:rsidR="00F278EF" w:rsidRPr="00D97326" w:rsidRDefault="00F278EF" w:rsidP="00F278EF">
      <w:pPr>
        <w:ind w:left="1418" w:firstLine="709"/>
        <w:jc w:val="both"/>
        <w:rPr>
          <w:color w:val="1F497D"/>
          <w:sz w:val="22"/>
          <w:szCs w:val="22"/>
        </w:rPr>
      </w:pPr>
      <w:r w:rsidRPr="00D97326">
        <w:rPr>
          <w:sz w:val="22"/>
          <w:szCs w:val="22"/>
        </w:rPr>
        <w:t>e-mail:</w:t>
      </w:r>
      <w:r w:rsidRPr="00D97326">
        <w:rPr>
          <w:sz w:val="22"/>
          <w:szCs w:val="22"/>
        </w:rPr>
        <w:tab/>
      </w:r>
      <w:r w:rsidR="00D97326" w:rsidRPr="00D97326">
        <w:rPr>
          <w:sz w:val="22"/>
          <w:szCs w:val="22"/>
        </w:rPr>
        <w:t>vaclav.valenta@kzcr.eu</w:t>
      </w:r>
    </w:p>
    <w:p w14:paraId="3AA857DA" w14:textId="2FD6D0EC" w:rsidR="00F278EF" w:rsidRPr="00D97326" w:rsidRDefault="00F278EF" w:rsidP="00F278EF">
      <w:pPr>
        <w:spacing w:before="120"/>
        <w:ind w:left="709" w:firstLine="709"/>
        <w:jc w:val="both"/>
        <w:rPr>
          <w:sz w:val="22"/>
          <w:szCs w:val="22"/>
        </w:rPr>
      </w:pPr>
      <w:r w:rsidRPr="00D97326">
        <w:rPr>
          <w:sz w:val="22"/>
          <w:szCs w:val="22"/>
        </w:rPr>
        <w:t xml:space="preserve">   zástupce:</w:t>
      </w:r>
      <w:r w:rsidRPr="00D97326">
        <w:rPr>
          <w:sz w:val="22"/>
          <w:szCs w:val="22"/>
        </w:rPr>
        <w:tab/>
      </w:r>
      <w:r w:rsidR="00D97326" w:rsidRPr="00D97326">
        <w:rPr>
          <w:sz w:val="22"/>
          <w:szCs w:val="22"/>
        </w:rPr>
        <w:t xml:space="preserve">Bc. Tomáš </w:t>
      </w:r>
      <w:proofErr w:type="spellStart"/>
      <w:r w:rsidR="00D97326" w:rsidRPr="00D97326">
        <w:rPr>
          <w:sz w:val="22"/>
          <w:szCs w:val="22"/>
        </w:rPr>
        <w:t>Ečer</w:t>
      </w:r>
      <w:proofErr w:type="spellEnd"/>
    </w:p>
    <w:p w14:paraId="673F068F" w14:textId="5505F5E2" w:rsidR="00F278EF" w:rsidRPr="00D97326" w:rsidRDefault="00F278EF" w:rsidP="00F278EF">
      <w:pPr>
        <w:ind w:left="1418" w:firstLine="709"/>
        <w:jc w:val="both"/>
        <w:rPr>
          <w:sz w:val="22"/>
          <w:szCs w:val="22"/>
        </w:rPr>
      </w:pPr>
      <w:r w:rsidRPr="00D97326">
        <w:rPr>
          <w:sz w:val="22"/>
          <w:szCs w:val="22"/>
        </w:rPr>
        <w:t>tel.:</w:t>
      </w:r>
      <w:r w:rsidRPr="00D97326">
        <w:rPr>
          <w:sz w:val="22"/>
          <w:szCs w:val="22"/>
        </w:rPr>
        <w:tab/>
      </w:r>
      <w:r w:rsidR="00DD6517">
        <w:rPr>
          <w:sz w:val="22"/>
          <w:szCs w:val="22"/>
        </w:rPr>
        <w:t>XXXXXXXXX</w:t>
      </w:r>
    </w:p>
    <w:p w14:paraId="77EB76E9" w14:textId="787501D1" w:rsidR="00F278EF" w:rsidRPr="00D97326" w:rsidRDefault="00F278EF" w:rsidP="00F278EF">
      <w:pPr>
        <w:ind w:left="1418" w:firstLine="709"/>
        <w:jc w:val="both"/>
        <w:rPr>
          <w:sz w:val="22"/>
          <w:szCs w:val="22"/>
        </w:rPr>
      </w:pPr>
      <w:r w:rsidRPr="00D97326">
        <w:rPr>
          <w:sz w:val="22"/>
          <w:szCs w:val="22"/>
        </w:rPr>
        <w:t>fax:</w:t>
      </w:r>
      <w:r w:rsidRPr="00D97326">
        <w:rPr>
          <w:sz w:val="22"/>
          <w:szCs w:val="22"/>
        </w:rPr>
        <w:tab/>
      </w:r>
      <w:r w:rsidR="00D97326" w:rsidRPr="00D97326">
        <w:rPr>
          <w:sz w:val="22"/>
          <w:szCs w:val="22"/>
        </w:rPr>
        <w:t>477 11 1111</w:t>
      </w:r>
    </w:p>
    <w:p w14:paraId="1F3DB61E" w14:textId="5F19B657" w:rsidR="00F278EF" w:rsidRPr="00D97326" w:rsidRDefault="00F278EF" w:rsidP="00F278EF">
      <w:pPr>
        <w:ind w:left="1418" w:firstLine="709"/>
        <w:jc w:val="both"/>
        <w:rPr>
          <w:color w:val="1F497D"/>
          <w:sz w:val="22"/>
          <w:szCs w:val="22"/>
        </w:rPr>
      </w:pPr>
      <w:r w:rsidRPr="00D97326">
        <w:rPr>
          <w:sz w:val="22"/>
          <w:szCs w:val="22"/>
        </w:rPr>
        <w:t>e-mail:</w:t>
      </w:r>
      <w:r w:rsidRPr="00D97326">
        <w:rPr>
          <w:sz w:val="22"/>
          <w:szCs w:val="22"/>
        </w:rPr>
        <w:tab/>
      </w:r>
      <w:r w:rsidR="00D97326" w:rsidRPr="00D97326">
        <w:rPr>
          <w:sz w:val="22"/>
          <w:szCs w:val="22"/>
        </w:rPr>
        <w:t>tomas.ecer@kzcr.eu</w:t>
      </w:r>
    </w:p>
    <w:p w14:paraId="1D805EEA" w14:textId="11B01D48" w:rsidR="00F278EF" w:rsidRPr="00D97326" w:rsidRDefault="00D97326" w:rsidP="00F278EF">
      <w:pPr>
        <w:spacing w:before="120"/>
        <w:ind w:left="567"/>
        <w:jc w:val="both"/>
        <w:rPr>
          <w:sz w:val="22"/>
          <w:szCs w:val="22"/>
        </w:rPr>
      </w:pPr>
      <w:r w:rsidRPr="00D97326">
        <w:rPr>
          <w:sz w:val="22"/>
          <w:szCs w:val="22"/>
        </w:rPr>
        <w:t>b) administrativní kontakt: MUDr. Jiří Mrázek, MHA</w:t>
      </w:r>
    </w:p>
    <w:p w14:paraId="2C1AD602" w14:textId="77777777" w:rsidR="00DD6517" w:rsidRPr="00D97326" w:rsidRDefault="00F278EF" w:rsidP="00DD6517">
      <w:pPr>
        <w:ind w:left="1418" w:firstLine="709"/>
        <w:jc w:val="both"/>
        <w:rPr>
          <w:sz w:val="22"/>
          <w:szCs w:val="22"/>
        </w:rPr>
      </w:pPr>
      <w:r w:rsidRPr="00D97326">
        <w:rPr>
          <w:sz w:val="22"/>
          <w:szCs w:val="22"/>
        </w:rPr>
        <w:t>tel.:</w:t>
      </w:r>
      <w:r w:rsidRPr="00D97326">
        <w:rPr>
          <w:sz w:val="22"/>
          <w:szCs w:val="22"/>
        </w:rPr>
        <w:tab/>
      </w:r>
      <w:r w:rsidR="00DD6517">
        <w:rPr>
          <w:sz w:val="22"/>
          <w:szCs w:val="22"/>
        </w:rPr>
        <w:t>XXXXXXXXX</w:t>
      </w:r>
    </w:p>
    <w:p w14:paraId="23E6C70A" w14:textId="6173A200" w:rsidR="00F278EF" w:rsidRPr="00D97326" w:rsidRDefault="00F278EF" w:rsidP="00F278EF">
      <w:pPr>
        <w:ind w:left="1418" w:firstLine="709"/>
        <w:jc w:val="both"/>
        <w:rPr>
          <w:sz w:val="22"/>
          <w:szCs w:val="22"/>
        </w:rPr>
      </w:pPr>
      <w:r w:rsidRPr="00D97326">
        <w:rPr>
          <w:sz w:val="22"/>
          <w:szCs w:val="22"/>
        </w:rPr>
        <w:t>fax:</w:t>
      </w:r>
      <w:r w:rsidRPr="00D97326">
        <w:rPr>
          <w:sz w:val="22"/>
          <w:szCs w:val="22"/>
        </w:rPr>
        <w:tab/>
      </w:r>
      <w:r w:rsidR="00D97326" w:rsidRPr="00D97326">
        <w:rPr>
          <w:sz w:val="22"/>
          <w:szCs w:val="22"/>
        </w:rPr>
        <w:t>477 11 1111</w:t>
      </w:r>
    </w:p>
    <w:p w14:paraId="676E94CF" w14:textId="222BF45D" w:rsidR="00F278EF" w:rsidRPr="00D97326" w:rsidRDefault="00F278EF" w:rsidP="00F278EF">
      <w:pPr>
        <w:ind w:left="1418" w:firstLine="709"/>
        <w:jc w:val="both"/>
        <w:rPr>
          <w:color w:val="1F497D"/>
          <w:sz w:val="22"/>
          <w:szCs w:val="22"/>
        </w:rPr>
      </w:pPr>
      <w:r w:rsidRPr="00D97326">
        <w:rPr>
          <w:sz w:val="22"/>
          <w:szCs w:val="22"/>
        </w:rPr>
        <w:t>e-mail:</w:t>
      </w:r>
      <w:r w:rsidRPr="00D97326">
        <w:rPr>
          <w:sz w:val="22"/>
          <w:szCs w:val="22"/>
        </w:rPr>
        <w:tab/>
      </w:r>
      <w:r w:rsidR="00D97326" w:rsidRPr="00D97326">
        <w:rPr>
          <w:sz w:val="22"/>
          <w:szCs w:val="22"/>
        </w:rPr>
        <w:t>jiri.mrazek@kzcr.eu</w:t>
      </w:r>
    </w:p>
    <w:p w14:paraId="184FC2A9" w14:textId="3B8887EB" w:rsidR="00F278EF" w:rsidRPr="00D97326" w:rsidRDefault="00F278EF" w:rsidP="00F278EF">
      <w:pPr>
        <w:spacing w:before="120"/>
        <w:ind w:left="709" w:firstLine="709"/>
        <w:jc w:val="both"/>
        <w:rPr>
          <w:sz w:val="22"/>
          <w:szCs w:val="22"/>
        </w:rPr>
      </w:pPr>
      <w:r w:rsidRPr="00D97326">
        <w:rPr>
          <w:sz w:val="22"/>
          <w:szCs w:val="22"/>
        </w:rPr>
        <w:t xml:space="preserve">   zástupce:</w:t>
      </w:r>
      <w:r w:rsidRPr="00D97326">
        <w:rPr>
          <w:sz w:val="22"/>
          <w:szCs w:val="22"/>
        </w:rPr>
        <w:tab/>
      </w:r>
      <w:r w:rsidR="00D97326" w:rsidRPr="00D97326">
        <w:rPr>
          <w:sz w:val="22"/>
          <w:szCs w:val="22"/>
        </w:rPr>
        <w:t>Ing. Václav Valenta</w:t>
      </w:r>
    </w:p>
    <w:p w14:paraId="7B6719D2" w14:textId="77777777" w:rsidR="00DD6517" w:rsidRPr="00D97326" w:rsidRDefault="00F278EF" w:rsidP="00DD6517">
      <w:pPr>
        <w:ind w:left="1418" w:firstLine="709"/>
        <w:jc w:val="both"/>
        <w:rPr>
          <w:sz w:val="22"/>
          <w:szCs w:val="22"/>
        </w:rPr>
      </w:pPr>
      <w:r w:rsidRPr="00D97326">
        <w:rPr>
          <w:sz w:val="22"/>
          <w:szCs w:val="22"/>
        </w:rPr>
        <w:t xml:space="preserve">tel.: </w:t>
      </w:r>
      <w:r w:rsidRPr="00D97326">
        <w:rPr>
          <w:sz w:val="22"/>
          <w:szCs w:val="22"/>
        </w:rPr>
        <w:tab/>
      </w:r>
      <w:r w:rsidR="00DD6517">
        <w:rPr>
          <w:sz w:val="22"/>
          <w:szCs w:val="22"/>
        </w:rPr>
        <w:t>XXXXXXXXX</w:t>
      </w:r>
    </w:p>
    <w:p w14:paraId="56427F96" w14:textId="1A7E969A" w:rsidR="00F278EF" w:rsidRPr="00D97326" w:rsidRDefault="00F278EF" w:rsidP="00F278EF">
      <w:pPr>
        <w:ind w:left="1418" w:firstLine="709"/>
        <w:jc w:val="both"/>
        <w:rPr>
          <w:sz w:val="22"/>
          <w:szCs w:val="22"/>
        </w:rPr>
      </w:pPr>
      <w:bookmarkStart w:id="7" w:name="_GoBack"/>
      <w:bookmarkEnd w:id="7"/>
      <w:r w:rsidRPr="00D97326">
        <w:rPr>
          <w:sz w:val="22"/>
          <w:szCs w:val="22"/>
        </w:rPr>
        <w:t xml:space="preserve">fax: </w:t>
      </w:r>
      <w:r w:rsidRPr="00D97326">
        <w:rPr>
          <w:sz w:val="22"/>
          <w:szCs w:val="22"/>
        </w:rPr>
        <w:tab/>
      </w:r>
      <w:r w:rsidR="00D97326" w:rsidRPr="00D97326">
        <w:rPr>
          <w:sz w:val="22"/>
          <w:szCs w:val="22"/>
        </w:rPr>
        <w:t>477 11 1111</w:t>
      </w:r>
    </w:p>
    <w:p w14:paraId="5025705D" w14:textId="056448A6" w:rsidR="00F278EF" w:rsidRPr="009D02AB" w:rsidRDefault="00F278EF" w:rsidP="00F278EF">
      <w:pPr>
        <w:ind w:left="1418" w:firstLine="709"/>
        <w:jc w:val="both"/>
        <w:rPr>
          <w:sz w:val="22"/>
          <w:szCs w:val="22"/>
        </w:rPr>
      </w:pPr>
      <w:r w:rsidRPr="00D97326">
        <w:rPr>
          <w:sz w:val="22"/>
          <w:szCs w:val="22"/>
        </w:rPr>
        <w:t>e-mail:</w:t>
      </w:r>
      <w:r w:rsidRPr="00D97326">
        <w:rPr>
          <w:sz w:val="22"/>
          <w:szCs w:val="22"/>
        </w:rPr>
        <w:tab/>
      </w:r>
      <w:r w:rsidR="00D97326" w:rsidRPr="00D97326">
        <w:rPr>
          <w:sz w:val="22"/>
          <w:szCs w:val="22"/>
        </w:rPr>
        <w:t>vaclav.valenta@kzcr.eu</w:t>
      </w:r>
    </w:p>
    <w:p w14:paraId="25A80442" w14:textId="095F1F1C" w:rsidR="00B75ED9" w:rsidRDefault="0042425F" w:rsidP="000D03A4">
      <w:pPr>
        <w:pStyle w:val="Odstavecseseznamem"/>
        <w:numPr>
          <w:ilvl w:val="1"/>
          <w:numId w:val="4"/>
        </w:numPr>
        <w:spacing w:before="120"/>
        <w:ind w:left="567" w:hanging="567"/>
        <w:jc w:val="both"/>
        <w:rPr>
          <w:sz w:val="22"/>
          <w:szCs w:val="22"/>
        </w:rPr>
      </w:pPr>
      <w:r>
        <w:rPr>
          <w:sz w:val="22"/>
          <w:szCs w:val="22"/>
        </w:rPr>
        <w:t>Účastník je dále povinen řešit vzniklé bezpečn</w:t>
      </w:r>
      <w:r w:rsidR="000F7FA3">
        <w:rPr>
          <w:sz w:val="22"/>
          <w:szCs w:val="22"/>
        </w:rPr>
        <w:t>ostní incidenty v součinnosti s </w:t>
      </w:r>
      <w:r>
        <w:rPr>
          <w:sz w:val="22"/>
          <w:szCs w:val="22"/>
        </w:rPr>
        <w:t>týmem CESNET-CERTS. Pro příjem stížností na bezpečnostní incidenty je Účastník povinen zřídit v souladu s dokumentem RFC 2142 (</w:t>
      </w:r>
      <w:hyperlink r:id="rId11" w:history="1">
        <w:r w:rsidR="000F7FA3" w:rsidRPr="008A2C17">
          <w:rPr>
            <w:rStyle w:val="Hypertextovodkaz"/>
            <w:sz w:val="22"/>
            <w:szCs w:val="22"/>
          </w:rPr>
          <w:t>http://www.cesnet.cz/nic/rfc2142.txt</w:t>
        </w:r>
      </w:hyperlink>
      <w:r>
        <w:rPr>
          <w:sz w:val="22"/>
          <w:szCs w:val="22"/>
        </w:rPr>
        <w:t xml:space="preserve">) e-mailovou adresu </w:t>
      </w:r>
      <w:proofErr w:type="spellStart"/>
      <w:r>
        <w:rPr>
          <w:sz w:val="22"/>
          <w:szCs w:val="22"/>
        </w:rPr>
        <w:t>abuse@”doména</w:t>
      </w:r>
      <w:proofErr w:type="spellEnd"/>
      <w:r w:rsidR="00804CE3">
        <w:rPr>
          <w:sz w:val="22"/>
          <w:szCs w:val="22"/>
        </w:rPr>
        <w:t xml:space="preserve"> Účastníka</w:t>
      </w:r>
      <w:r>
        <w:rPr>
          <w:sz w:val="22"/>
          <w:szCs w:val="22"/>
        </w:rPr>
        <w:t xml:space="preserve">“, která distribuuje přijatou poštu na adresy všech osob, které se starají o bezpečnost sítě Účastníka. </w:t>
      </w:r>
    </w:p>
    <w:p w14:paraId="68E3618A" w14:textId="77777777" w:rsidR="0042425F" w:rsidRDefault="0042425F" w:rsidP="00D4102F">
      <w:pPr>
        <w:jc w:val="both"/>
        <w:rPr>
          <w:sz w:val="22"/>
          <w:szCs w:val="22"/>
        </w:rPr>
      </w:pPr>
    </w:p>
    <w:p w14:paraId="1B5F9EBE" w14:textId="77777777" w:rsidR="00CF42E2" w:rsidRDefault="00CF42E2" w:rsidP="00D4102F">
      <w:pPr>
        <w:jc w:val="both"/>
        <w:rPr>
          <w:sz w:val="22"/>
          <w:szCs w:val="22"/>
        </w:rPr>
      </w:pPr>
    </w:p>
    <w:p w14:paraId="7621C74B" w14:textId="3F049FB7" w:rsidR="0042425F" w:rsidRDefault="0042425F" w:rsidP="000D03A4">
      <w:pPr>
        <w:pStyle w:val="Odstavecseseznamem"/>
        <w:numPr>
          <w:ilvl w:val="0"/>
          <w:numId w:val="4"/>
        </w:numPr>
        <w:ind w:left="709"/>
        <w:jc w:val="center"/>
        <w:rPr>
          <w:sz w:val="22"/>
          <w:szCs w:val="22"/>
        </w:rPr>
      </w:pPr>
    </w:p>
    <w:p w14:paraId="08E77220" w14:textId="77777777" w:rsidR="0042425F" w:rsidRDefault="0042425F" w:rsidP="00D4102F">
      <w:pPr>
        <w:jc w:val="center"/>
        <w:rPr>
          <w:b/>
          <w:bCs/>
          <w:sz w:val="22"/>
          <w:szCs w:val="22"/>
        </w:rPr>
      </w:pPr>
      <w:r>
        <w:rPr>
          <w:b/>
          <w:bCs/>
          <w:sz w:val="22"/>
          <w:szCs w:val="22"/>
        </w:rPr>
        <w:t xml:space="preserve">Platební podmínky, slevy a sankce </w:t>
      </w:r>
    </w:p>
    <w:p w14:paraId="7234329E" w14:textId="213928BA" w:rsidR="0042425F" w:rsidRDefault="0042425F" w:rsidP="000D03A4">
      <w:pPr>
        <w:pStyle w:val="Odstavecseseznamem"/>
        <w:numPr>
          <w:ilvl w:val="1"/>
          <w:numId w:val="4"/>
        </w:numPr>
        <w:ind w:left="567" w:hanging="567"/>
        <w:jc w:val="both"/>
        <w:rPr>
          <w:sz w:val="22"/>
          <w:szCs w:val="22"/>
        </w:rPr>
      </w:pPr>
      <w:r>
        <w:rPr>
          <w:sz w:val="22"/>
          <w:szCs w:val="22"/>
        </w:rPr>
        <w:t xml:space="preserve">Úhrada za poskytované služby uvedené v čl. 4 je stanovena dohodou smluvních stran podle </w:t>
      </w:r>
      <w:r>
        <w:rPr>
          <w:sz w:val="22"/>
          <w:szCs w:val="22"/>
        </w:rPr>
        <w:lastRenderedPageBreak/>
        <w:t>zákona č. 526/</w:t>
      </w:r>
      <w:r w:rsidR="00413262">
        <w:rPr>
          <w:sz w:val="22"/>
          <w:szCs w:val="22"/>
        </w:rPr>
        <w:t>19</w:t>
      </w:r>
      <w:r>
        <w:rPr>
          <w:sz w:val="22"/>
          <w:szCs w:val="22"/>
        </w:rPr>
        <w:t>90 Sb., o cenách, ve znění pozdějších předpisů. Daň z přidané hodnoty bude účtována dle zákona</w:t>
      </w:r>
      <w:r w:rsidR="002971FA">
        <w:rPr>
          <w:sz w:val="22"/>
          <w:szCs w:val="22"/>
        </w:rPr>
        <w:t xml:space="preserve"> </w:t>
      </w:r>
      <w:r w:rsidR="009E1D65">
        <w:rPr>
          <w:sz w:val="22"/>
          <w:szCs w:val="22"/>
        </w:rPr>
        <w:t>o DPH.</w:t>
      </w:r>
    </w:p>
    <w:p w14:paraId="693295E6" w14:textId="5B5FB496" w:rsidR="0042425F" w:rsidRDefault="0042425F" w:rsidP="000D03A4">
      <w:pPr>
        <w:pStyle w:val="Odstavecseseznamem"/>
        <w:numPr>
          <w:ilvl w:val="1"/>
          <w:numId w:val="4"/>
        </w:numPr>
        <w:ind w:left="567" w:hanging="567"/>
        <w:jc w:val="both"/>
        <w:rPr>
          <w:sz w:val="22"/>
          <w:szCs w:val="22"/>
        </w:rPr>
      </w:pPr>
      <w:r>
        <w:rPr>
          <w:sz w:val="22"/>
          <w:szCs w:val="22"/>
        </w:rPr>
        <w:t xml:space="preserve">Poplatky </w:t>
      </w:r>
      <w:r w:rsidR="000F7FA3">
        <w:rPr>
          <w:sz w:val="22"/>
          <w:szCs w:val="22"/>
        </w:rPr>
        <w:t>po</w:t>
      </w:r>
      <w:r>
        <w:rPr>
          <w:sz w:val="22"/>
          <w:szCs w:val="22"/>
        </w:rPr>
        <w:t xml:space="preserve">dle čl. 4 jsou hrazeny čtvrtletně předem. Organizace vystaví Účastníkovi fakturu za kalendářní čtvrtletí k patnáctému dni prvního měsíce každého čtvrtletí se splatností do </w:t>
      </w:r>
      <w:r w:rsidR="00BD2429">
        <w:rPr>
          <w:sz w:val="22"/>
          <w:szCs w:val="22"/>
        </w:rPr>
        <w:t xml:space="preserve">30 </w:t>
      </w:r>
      <w:r>
        <w:rPr>
          <w:sz w:val="22"/>
          <w:szCs w:val="22"/>
        </w:rPr>
        <w:t xml:space="preserve">dnů ode dne vystavení faktury. Při zahájení služeb v průběhu kalendářního čtvrtletí bude fakturována poměrná část poplatků se splatností do </w:t>
      </w:r>
      <w:r w:rsidR="00BD2429">
        <w:rPr>
          <w:sz w:val="22"/>
          <w:szCs w:val="22"/>
        </w:rPr>
        <w:t>30</w:t>
      </w:r>
      <w:r>
        <w:rPr>
          <w:sz w:val="22"/>
          <w:szCs w:val="22"/>
        </w:rPr>
        <w:t xml:space="preserve"> dnů ode dne vystavení faktury. V případě zpoždění platby nebo její části o více než 15 dnů je Organizace oprávněna účtovat smluvní pokutu ve výši 0,05 % z dlužné částky za každý kalendářní den prodlení.</w:t>
      </w:r>
    </w:p>
    <w:p w14:paraId="2190CA3F" w14:textId="6AC698E3" w:rsidR="0042425F" w:rsidRDefault="0042425F" w:rsidP="000D03A4">
      <w:pPr>
        <w:pStyle w:val="Odstavecseseznamem"/>
        <w:numPr>
          <w:ilvl w:val="1"/>
          <w:numId w:val="4"/>
        </w:numPr>
        <w:ind w:left="567" w:hanging="567"/>
        <w:jc w:val="both"/>
        <w:rPr>
          <w:sz w:val="22"/>
          <w:szCs w:val="22"/>
        </w:rPr>
      </w:pPr>
      <w:r>
        <w:rPr>
          <w:sz w:val="22"/>
          <w:szCs w:val="22"/>
        </w:rPr>
        <w:t xml:space="preserve">Účastník souhlasí s tím, že zpoplatňování služeb poskytovaných dle článku 4 bude zahájeno ode dne zahájení poskytování služeb stanoveného Organizací dle bodu </w:t>
      </w:r>
      <w:r w:rsidR="00E5249D">
        <w:rPr>
          <w:sz w:val="22"/>
          <w:szCs w:val="22"/>
        </w:rPr>
        <w:fldChar w:fldCharType="begin"/>
      </w:r>
      <w:r w:rsidR="00E5249D">
        <w:rPr>
          <w:sz w:val="22"/>
          <w:szCs w:val="22"/>
        </w:rPr>
        <w:instrText xml:space="preserve"> REF _Ref465327682 \r \h </w:instrText>
      </w:r>
      <w:r w:rsidR="00E5249D">
        <w:rPr>
          <w:sz w:val="22"/>
          <w:szCs w:val="22"/>
        </w:rPr>
      </w:r>
      <w:r w:rsidR="00E5249D">
        <w:rPr>
          <w:sz w:val="22"/>
          <w:szCs w:val="22"/>
        </w:rPr>
        <w:fldChar w:fldCharType="separate"/>
      </w:r>
      <w:r w:rsidR="00E5249D">
        <w:rPr>
          <w:sz w:val="22"/>
          <w:szCs w:val="22"/>
        </w:rPr>
        <w:t>8.1</w:t>
      </w:r>
      <w:r w:rsidR="00E5249D">
        <w:rPr>
          <w:sz w:val="22"/>
          <w:szCs w:val="22"/>
        </w:rPr>
        <w:fldChar w:fldCharType="end"/>
      </w:r>
      <w:r>
        <w:rPr>
          <w:sz w:val="22"/>
          <w:szCs w:val="22"/>
        </w:rPr>
        <w:t xml:space="preserve">. </w:t>
      </w:r>
    </w:p>
    <w:p w14:paraId="3550A14A" w14:textId="7C7C5939" w:rsidR="0042425F" w:rsidRDefault="0042425F" w:rsidP="000D03A4">
      <w:pPr>
        <w:pStyle w:val="Odstavecseseznamem"/>
        <w:numPr>
          <w:ilvl w:val="1"/>
          <w:numId w:val="4"/>
        </w:numPr>
        <w:ind w:left="567" w:hanging="567"/>
        <w:jc w:val="both"/>
        <w:rPr>
          <w:sz w:val="22"/>
          <w:szCs w:val="22"/>
        </w:rPr>
      </w:pPr>
      <w:r>
        <w:rPr>
          <w:sz w:val="22"/>
          <w:szCs w:val="22"/>
        </w:rPr>
        <w:t xml:space="preserve">Organizace může poskytování svých služeb Účastníkovi pozastavit nebo omezit, pokud Účastník je v prodlení s placením úhrad stanovených touto smlouvou delším než 15 dnů. O rozsahu, termínu a způsobu pozastavení poskytování služeb rozhoduje Organizace. Pozastavení však musí být ukončeno do </w:t>
      </w:r>
      <w:r w:rsidR="007651C8">
        <w:rPr>
          <w:sz w:val="22"/>
          <w:szCs w:val="22"/>
        </w:rPr>
        <w:t>14</w:t>
      </w:r>
      <w:r>
        <w:rPr>
          <w:sz w:val="22"/>
          <w:szCs w:val="22"/>
        </w:rPr>
        <w:t xml:space="preserve"> dnů od doručení dokladu o provedení chybějící platby včetně smluvní pokuty ve </w:t>
      </w:r>
      <w:proofErr w:type="gramStart"/>
      <w:r>
        <w:rPr>
          <w:sz w:val="22"/>
          <w:szCs w:val="22"/>
        </w:rPr>
        <w:t>výši  0</w:t>
      </w:r>
      <w:proofErr w:type="gramEnd"/>
      <w:r>
        <w:rPr>
          <w:sz w:val="22"/>
          <w:szCs w:val="22"/>
        </w:rPr>
        <w:t xml:space="preserve">,05 % z dlužné částky za každý kalendářní den prodlení. </w:t>
      </w:r>
    </w:p>
    <w:p w14:paraId="00925BCF" w14:textId="66AA1CD9" w:rsidR="0042425F" w:rsidRPr="000D03A4" w:rsidRDefault="0042425F" w:rsidP="000D03A4">
      <w:pPr>
        <w:pStyle w:val="Odstavecseseznamem"/>
        <w:numPr>
          <w:ilvl w:val="1"/>
          <w:numId w:val="4"/>
        </w:numPr>
        <w:ind w:left="567" w:hanging="567"/>
        <w:jc w:val="both"/>
        <w:rPr>
          <w:sz w:val="22"/>
          <w:szCs w:val="22"/>
        </w:rPr>
      </w:pPr>
      <w:r w:rsidRPr="000D03A4">
        <w:rPr>
          <w:sz w:val="22"/>
          <w:szCs w:val="22"/>
        </w:rPr>
        <w:t xml:space="preserve">Pokud Organizace nebo Účastník odstoupí od smlouvy, uhradí Účastník cenu služeb, které mu do dne </w:t>
      </w:r>
      <w:r w:rsidR="00674506">
        <w:rPr>
          <w:sz w:val="22"/>
          <w:szCs w:val="22"/>
        </w:rPr>
        <w:t>účinnosti</w:t>
      </w:r>
      <w:r w:rsidRPr="000D03A4">
        <w:rPr>
          <w:sz w:val="22"/>
          <w:szCs w:val="22"/>
        </w:rPr>
        <w:t xml:space="preserve"> odstoupení Organizace poskytovala. Pokud poslední kalendářní čtvrtletí poskytování služeb je neúplné, hradí jednu devadesátinu čtvrtletní ceny za každý den poskytování služeb. </w:t>
      </w:r>
    </w:p>
    <w:p w14:paraId="5BA7D292" w14:textId="2721AE6A" w:rsidR="0042425F" w:rsidRDefault="0042425F" w:rsidP="000D03A4">
      <w:pPr>
        <w:pStyle w:val="Odstavecseseznamem"/>
        <w:numPr>
          <w:ilvl w:val="1"/>
          <w:numId w:val="4"/>
        </w:numPr>
        <w:ind w:left="567" w:hanging="567"/>
        <w:jc w:val="both"/>
        <w:rPr>
          <w:sz w:val="22"/>
          <w:szCs w:val="22"/>
        </w:rPr>
      </w:pPr>
      <w:bookmarkStart w:id="8" w:name="_Ref465327952"/>
      <w:r>
        <w:rPr>
          <w:sz w:val="22"/>
          <w:szCs w:val="22"/>
        </w:rPr>
        <w:t xml:space="preserve">Nebude-li moci Organizace poskytnout služby dle této smlouvy po více než 12 hodin za kalendářní den, vrací se </w:t>
      </w:r>
      <w:r w:rsidR="00CB057A">
        <w:rPr>
          <w:sz w:val="22"/>
          <w:szCs w:val="22"/>
        </w:rPr>
        <w:t xml:space="preserve">Účastníkovi </w:t>
      </w:r>
      <w:r>
        <w:rPr>
          <w:sz w:val="22"/>
          <w:szCs w:val="22"/>
        </w:rPr>
        <w:t>jedna devadesátina čtvrtletního poplatku za každý takový den. Nebude-li Organizace moci poskytnout služby po více než 10 dnů v kalendářním měsíci, vrací se jedna třetina čtvrtletního poplatku. Uvedené výpadky služeb se počítají od okamžiku, kdy je Účastník prokazatelně ohlásil Organizaci na Pracoviště stálé služby. Požadavek na vrácení části nebo celého poplatku může Účastník uplatnit u Organizace nejpozději během následujícího měsíce. Organizace je oprávněna vrácení poplatku realizovat odečtením při nejblíže následující fakturaci nebo do třiceti dnů od ukončení smlouvy.</w:t>
      </w:r>
      <w:bookmarkEnd w:id="8"/>
      <w:r>
        <w:rPr>
          <w:sz w:val="22"/>
          <w:szCs w:val="22"/>
        </w:rPr>
        <w:t xml:space="preserve"> </w:t>
      </w:r>
    </w:p>
    <w:p w14:paraId="2DDA97F9" w14:textId="7DFCDB76" w:rsidR="0042425F" w:rsidRDefault="0042425F" w:rsidP="000D03A4">
      <w:pPr>
        <w:pStyle w:val="Odstavecseseznamem"/>
        <w:numPr>
          <w:ilvl w:val="1"/>
          <w:numId w:val="4"/>
        </w:numPr>
        <w:ind w:left="567" w:hanging="567"/>
        <w:jc w:val="both"/>
        <w:rPr>
          <w:sz w:val="22"/>
          <w:szCs w:val="22"/>
        </w:rPr>
      </w:pPr>
      <w:r>
        <w:rPr>
          <w:sz w:val="22"/>
          <w:szCs w:val="22"/>
        </w:rPr>
        <w:t>Pokud Účastník porušil odstavec</w:t>
      </w:r>
      <w:r w:rsidR="00B22FCA">
        <w:rPr>
          <w:sz w:val="22"/>
          <w:szCs w:val="22"/>
        </w:rPr>
        <w:t xml:space="preserve"> </w:t>
      </w:r>
      <w:r w:rsidR="00B22FCA">
        <w:rPr>
          <w:sz w:val="22"/>
          <w:szCs w:val="22"/>
        </w:rPr>
        <w:fldChar w:fldCharType="begin"/>
      </w:r>
      <w:r w:rsidR="00B22FCA">
        <w:rPr>
          <w:sz w:val="22"/>
          <w:szCs w:val="22"/>
        </w:rPr>
        <w:instrText xml:space="preserve"> REF _Ref465327912 \r \h </w:instrText>
      </w:r>
      <w:r w:rsidR="00B22FCA">
        <w:rPr>
          <w:sz w:val="22"/>
          <w:szCs w:val="22"/>
        </w:rPr>
      </w:r>
      <w:r w:rsidR="00B22FCA">
        <w:rPr>
          <w:sz w:val="22"/>
          <w:szCs w:val="22"/>
        </w:rPr>
        <w:fldChar w:fldCharType="separate"/>
      </w:r>
      <w:r w:rsidR="00B22FCA">
        <w:rPr>
          <w:sz w:val="22"/>
          <w:szCs w:val="22"/>
        </w:rPr>
        <w:t>3.4</w:t>
      </w:r>
      <w:r w:rsidR="00B22FCA">
        <w:rPr>
          <w:sz w:val="22"/>
          <w:szCs w:val="22"/>
        </w:rPr>
        <w:fldChar w:fldCharType="end"/>
      </w:r>
      <w:r>
        <w:rPr>
          <w:sz w:val="22"/>
          <w:szCs w:val="22"/>
        </w:rPr>
        <w:t xml:space="preserve">. nebo </w:t>
      </w:r>
      <w:r w:rsidR="0007519E">
        <w:rPr>
          <w:sz w:val="22"/>
          <w:szCs w:val="22"/>
        </w:rPr>
        <w:t xml:space="preserve">opakovaně porušuje </w:t>
      </w:r>
      <w:r>
        <w:rPr>
          <w:sz w:val="22"/>
          <w:szCs w:val="22"/>
        </w:rPr>
        <w:t xml:space="preserve">jiné ustanovení této smlouvy, je mu Organizace oprávněna pozastavit poskytování služeb dle této smlouvy. O rozsahu, způsobu, termínu a době pozastavení rozhoduje Organizace a Sdružení jako její smluvní partner.  </w:t>
      </w:r>
    </w:p>
    <w:p w14:paraId="77B4DCC8" w14:textId="28DC19D9" w:rsidR="0042425F" w:rsidRDefault="0042425F" w:rsidP="000D03A4">
      <w:pPr>
        <w:pStyle w:val="Odstavecseseznamem"/>
        <w:numPr>
          <w:ilvl w:val="1"/>
          <w:numId w:val="4"/>
        </w:numPr>
        <w:ind w:left="567" w:hanging="567"/>
        <w:jc w:val="both"/>
        <w:rPr>
          <w:sz w:val="22"/>
          <w:szCs w:val="22"/>
        </w:rPr>
      </w:pPr>
      <w:r>
        <w:rPr>
          <w:sz w:val="22"/>
          <w:szCs w:val="22"/>
        </w:rPr>
        <w:t>Jestliže Účastník užije Infrastrukturu nebo informace o ní v rozporu s </w:t>
      </w:r>
      <w:r w:rsidR="00A31646">
        <w:rPr>
          <w:sz w:val="22"/>
          <w:szCs w:val="22"/>
        </w:rPr>
        <w:t xml:space="preserve">Podmínkami </w:t>
      </w:r>
      <w:r>
        <w:rPr>
          <w:sz w:val="22"/>
          <w:szCs w:val="22"/>
        </w:rPr>
        <w:t>nebo Specifikací nebo k takovému užití napomůže třetí osobě úmyslně nebo z nedbalosti, je Organizace oprávněna žádat na Účastníkovi náhradu vzniklé škody a smluvní pokutu ve výši 20</w:t>
      </w:r>
      <w:r w:rsidR="00A31646">
        <w:rPr>
          <w:sz w:val="22"/>
          <w:szCs w:val="22"/>
        </w:rPr>
        <w:t> </w:t>
      </w:r>
      <w:r>
        <w:rPr>
          <w:sz w:val="22"/>
          <w:szCs w:val="22"/>
        </w:rPr>
        <w:t xml:space="preserve">000 Kč za každé porušení závazku. Smluvní pokuta je splatná do 15 dnů od doručení </w:t>
      </w:r>
      <w:r w:rsidR="000E45B5">
        <w:rPr>
          <w:sz w:val="22"/>
          <w:szCs w:val="22"/>
        </w:rPr>
        <w:t>rozhodnutí</w:t>
      </w:r>
      <w:r>
        <w:rPr>
          <w:sz w:val="22"/>
          <w:szCs w:val="22"/>
        </w:rPr>
        <w:t xml:space="preserve"> Účastníkovi. </w:t>
      </w:r>
    </w:p>
    <w:p w14:paraId="002F32E2" w14:textId="084D22F6" w:rsidR="0042425F" w:rsidRDefault="0042425F" w:rsidP="000D03A4">
      <w:pPr>
        <w:pStyle w:val="Odstavecseseznamem"/>
        <w:numPr>
          <w:ilvl w:val="1"/>
          <w:numId w:val="4"/>
        </w:numPr>
        <w:ind w:left="567" w:hanging="567"/>
        <w:jc w:val="both"/>
        <w:rPr>
          <w:sz w:val="22"/>
          <w:szCs w:val="22"/>
        </w:rPr>
      </w:pPr>
      <w:r>
        <w:rPr>
          <w:sz w:val="22"/>
          <w:szCs w:val="22"/>
        </w:rPr>
        <w:t xml:space="preserve">Organizace může v případě události vyšší moci pozastavit plnění jednotlivé povinnosti/jednotlivých povinností podle smlouvy, pokud nebude možné ji/je splnit. Povinností Organizace je však bezodkladně o takovém pozastavení </w:t>
      </w:r>
      <w:r w:rsidR="00612FF0">
        <w:rPr>
          <w:sz w:val="22"/>
          <w:szCs w:val="22"/>
        </w:rPr>
        <w:t xml:space="preserve">písemně </w:t>
      </w:r>
      <w:r>
        <w:rPr>
          <w:sz w:val="22"/>
          <w:szCs w:val="22"/>
        </w:rPr>
        <w:t>informovat Účastníka i Sdružení. V takovém případě se neuplatní ustanovení odst</w:t>
      </w:r>
      <w:r w:rsidR="003C24B1">
        <w:rPr>
          <w:sz w:val="22"/>
          <w:szCs w:val="22"/>
        </w:rPr>
        <w:t>.</w:t>
      </w:r>
      <w:r>
        <w:rPr>
          <w:sz w:val="22"/>
          <w:szCs w:val="22"/>
        </w:rPr>
        <w:t xml:space="preserve"> </w:t>
      </w:r>
      <w:r w:rsidR="00B22FCA">
        <w:rPr>
          <w:sz w:val="22"/>
          <w:szCs w:val="22"/>
        </w:rPr>
        <w:fldChar w:fldCharType="begin"/>
      </w:r>
      <w:r w:rsidR="00B22FCA">
        <w:rPr>
          <w:sz w:val="22"/>
          <w:szCs w:val="22"/>
        </w:rPr>
        <w:instrText xml:space="preserve"> REF _Ref465327952 \r \h </w:instrText>
      </w:r>
      <w:r w:rsidR="00B22FCA">
        <w:rPr>
          <w:sz w:val="22"/>
          <w:szCs w:val="22"/>
        </w:rPr>
      </w:r>
      <w:r w:rsidR="00B22FCA">
        <w:rPr>
          <w:sz w:val="22"/>
          <w:szCs w:val="22"/>
        </w:rPr>
        <w:fldChar w:fldCharType="separate"/>
      </w:r>
      <w:r w:rsidR="00B22FCA">
        <w:rPr>
          <w:sz w:val="22"/>
          <w:szCs w:val="22"/>
        </w:rPr>
        <w:t>6.6</w:t>
      </w:r>
      <w:r w:rsidR="00B22FCA">
        <w:rPr>
          <w:sz w:val="22"/>
          <w:szCs w:val="22"/>
        </w:rPr>
        <w:fldChar w:fldCharType="end"/>
      </w:r>
      <w:r>
        <w:rPr>
          <w:sz w:val="22"/>
          <w:szCs w:val="22"/>
        </w:rPr>
        <w:t xml:space="preserve">. této smlouvy. </w:t>
      </w:r>
    </w:p>
    <w:p w14:paraId="2E557C68" w14:textId="7AE59BA4" w:rsidR="0042425F" w:rsidRDefault="0042425F" w:rsidP="000D03A4">
      <w:pPr>
        <w:pStyle w:val="Odstavecseseznamem"/>
        <w:numPr>
          <w:ilvl w:val="1"/>
          <w:numId w:val="4"/>
        </w:numPr>
        <w:ind w:left="567" w:hanging="567"/>
        <w:jc w:val="both"/>
        <w:rPr>
          <w:sz w:val="22"/>
          <w:szCs w:val="22"/>
        </w:rPr>
      </w:pPr>
      <w:r>
        <w:rPr>
          <w:sz w:val="22"/>
          <w:szCs w:val="22"/>
        </w:rPr>
        <w:t xml:space="preserve">Dočasné pozastavení plnění některé povinnosti podle smlouvy není důvodem pro zastavení plnění ostatních povinností, které nejsou ovlivněny vyšší mocí. </w:t>
      </w:r>
    </w:p>
    <w:p w14:paraId="2E6996C3" w14:textId="3A5E6424" w:rsidR="0042425F" w:rsidRDefault="0042425F" w:rsidP="000D03A4">
      <w:pPr>
        <w:pStyle w:val="Odstavecseseznamem"/>
        <w:numPr>
          <w:ilvl w:val="1"/>
          <w:numId w:val="4"/>
        </w:numPr>
        <w:ind w:left="567" w:hanging="567"/>
        <w:jc w:val="both"/>
        <w:rPr>
          <w:sz w:val="22"/>
          <w:szCs w:val="22"/>
        </w:rPr>
      </w:pPr>
      <w:r>
        <w:rPr>
          <w:sz w:val="22"/>
          <w:szCs w:val="22"/>
        </w:rPr>
        <w:t xml:space="preserve">Vyšší mocí se v této smlouvě rozumí události nastalé mimo vůli smluvních stran, kterým nebylo možno při vynaložení všech rozumně použitelných prostředků zabránit. Jedná se zejména o živelní pohromy, úder blesku, zřícení budovy nebo její části, válečné operace, stávky, teroristické akty, důsledky krádeže a porucha elektrorozvodné sítě mimo areál Organizace. </w:t>
      </w:r>
    </w:p>
    <w:p w14:paraId="23C98DAF" w14:textId="77777777" w:rsidR="009D02AB" w:rsidRDefault="009D02AB" w:rsidP="00D4102F">
      <w:pPr>
        <w:jc w:val="both"/>
        <w:rPr>
          <w:sz w:val="22"/>
          <w:szCs w:val="22"/>
        </w:rPr>
      </w:pPr>
    </w:p>
    <w:p w14:paraId="5BB90FDD" w14:textId="6029CF5A" w:rsidR="0042425F" w:rsidRDefault="0042425F" w:rsidP="000D03A4">
      <w:pPr>
        <w:pStyle w:val="Odstavecseseznamem"/>
        <w:numPr>
          <w:ilvl w:val="0"/>
          <w:numId w:val="4"/>
        </w:numPr>
        <w:ind w:left="709"/>
        <w:jc w:val="center"/>
        <w:rPr>
          <w:sz w:val="22"/>
          <w:szCs w:val="22"/>
        </w:rPr>
      </w:pPr>
    </w:p>
    <w:p w14:paraId="65A276E3" w14:textId="77777777" w:rsidR="0042425F" w:rsidRDefault="0042425F" w:rsidP="00D4102F">
      <w:pPr>
        <w:jc w:val="center"/>
        <w:rPr>
          <w:b/>
          <w:bCs/>
          <w:sz w:val="22"/>
          <w:szCs w:val="22"/>
        </w:rPr>
      </w:pPr>
      <w:r>
        <w:rPr>
          <w:b/>
          <w:bCs/>
          <w:sz w:val="22"/>
          <w:szCs w:val="22"/>
        </w:rPr>
        <w:t xml:space="preserve">Odstoupení od smlouvy </w:t>
      </w:r>
    </w:p>
    <w:p w14:paraId="398039D5" w14:textId="64F867BE" w:rsidR="0042425F" w:rsidRDefault="0042425F" w:rsidP="000D03A4">
      <w:pPr>
        <w:pStyle w:val="Odstavecseseznamem"/>
        <w:numPr>
          <w:ilvl w:val="1"/>
          <w:numId w:val="4"/>
        </w:numPr>
        <w:ind w:left="567" w:hanging="567"/>
        <w:jc w:val="both"/>
        <w:rPr>
          <w:sz w:val="22"/>
          <w:szCs w:val="22"/>
        </w:rPr>
      </w:pPr>
      <w:r>
        <w:rPr>
          <w:sz w:val="22"/>
          <w:szCs w:val="22"/>
        </w:rPr>
        <w:t xml:space="preserve">Smluvní strany se dohodly na možnosti odstoupit od této smlouvy v případě, že druhá smluvní strana závažným způsobem porušila povinnosti pro ni z této smlouvy vyplývající nebo za podmínek stanovených </w:t>
      </w:r>
      <w:r w:rsidR="00881A04">
        <w:rPr>
          <w:sz w:val="22"/>
          <w:szCs w:val="22"/>
        </w:rPr>
        <w:t>v OZ</w:t>
      </w:r>
      <w:r>
        <w:rPr>
          <w:sz w:val="22"/>
          <w:szCs w:val="22"/>
        </w:rPr>
        <w:t xml:space="preserve">. </w:t>
      </w:r>
    </w:p>
    <w:p w14:paraId="77ABB8C1" w14:textId="0AFAEEC0" w:rsidR="0042425F" w:rsidRDefault="0042425F" w:rsidP="000D03A4">
      <w:pPr>
        <w:pStyle w:val="Odstavecseseznamem"/>
        <w:numPr>
          <w:ilvl w:val="1"/>
          <w:numId w:val="4"/>
        </w:numPr>
        <w:ind w:left="567" w:hanging="567"/>
        <w:jc w:val="both"/>
        <w:rPr>
          <w:sz w:val="22"/>
          <w:szCs w:val="22"/>
        </w:rPr>
      </w:pPr>
      <w:r>
        <w:rPr>
          <w:sz w:val="22"/>
          <w:szCs w:val="22"/>
        </w:rPr>
        <w:t xml:space="preserve">Odstoupení od smlouvy oznámí odstupující strana druhé smluvní straně písemně s uvedením důvodu, pro který od smlouvy odstupuje. Obě smluvní strany souhlasí s tím, že Organizace předá </w:t>
      </w:r>
      <w:r w:rsidR="004A5845">
        <w:rPr>
          <w:sz w:val="22"/>
          <w:szCs w:val="22"/>
        </w:rPr>
        <w:t xml:space="preserve">kopii oznámení Účastníka o odstoupení od této smlouvy </w:t>
      </w:r>
      <w:r>
        <w:rPr>
          <w:sz w:val="22"/>
          <w:szCs w:val="22"/>
        </w:rPr>
        <w:t xml:space="preserve">Sdružení. Odstoupení nabývá účinnosti dnem doručení písemného oznámení druhé smluvní straně. V případě odstoupení od smlouvy jsou obě smluvní strany povinny vyrovnat vzájemné závazky a v případě, že mají zapůjčeno zařízení, toto zařízení vrátit druhé smluvní straně do 30 dnů od data odstoupení. </w:t>
      </w:r>
    </w:p>
    <w:p w14:paraId="331356B2" w14:textId="657B5BC4" w:rsidR="0042425F" w:rsidRDefault="0042425F" w:rsidP="000D03A4">
      <w:pPr>
        <w:pStyle w:val="Odstavecseseznamem"/>
        <w:numPr>
          <w:ilvl w:val="1"/>
          <w:numId w:val="4"/>
        </w:numPr>
        <w:ind w:left="567" w:hanging="567"/>
        <w:jc w:val="both"/>
        <w:rPr>
          <w:sz w:val="22"/>
          <w:szCs w:val="22"/>
        </w:rPr>
      </w:pPr>
      <w:r>
        <w:rPr>
          <w:sz w:val="22"/>
          <w:szCs w:val="22"/>
        </w:rPr>
        <w:t xml:space="preserve">Dojde-li k odstoupení od smlouvy, je Účastník povinen zastavit do 3 pracovních dnů odběr </w:t>
      </w:r>
      <w:r>
        <w:rPr>
          <w:sz w:val="22"/>
          <w:szCs w:val="22"/>
        </w:rPr>
        <w:lastRenderedPageBreak/>
        <w:t xml:space="preserve">služeb. </w:t>
      </w:r>
    </w:p>
    <w:p w14:paraId="60F27BB3" w14:textId="77777777" w:rsidR="009D02AB" w:rsidRDefault="009D02AB" w:rsidP="00D4102F">
      <w:pPr>
        <w:jc w:val="both"/>
        <w:rPr>
          <w:sz w:val="22"/>
          <w:szCs w:val="22"/>
        </w:rPr>
      </w:pPr>
    </w:p>
    <w:p w14:paraId="51805A24" w14:textId="77777777" w:rsidR="008F61F9" w:rsidRDefault="008F61F9" w:rsidP="00D4102F">
      <w:pPr>
        <w:jc w:val="center"/>
        <w:rPr>
          <w:sz w:val="22"/>
          <w:szCs w:val="22"/>
        </w:rPr>
      </w:pPr>
    </w:p>
    <w:p w14:paraId="440F084B" w14:textId="07263772" w:rsidR="0042425F" w:rsidRDefault="0042425F" w:rsidP="000D03A4">
      <w:pPr>
        <w:pStyle w:val="Odstavecseseznamem"/>
        <w:numPr>
          <w:ilvl w:val="0"/>
          <w:numId w:val="4"/>
        </w:numPr>
        <w:ind w:left="709"/>
        <w:jc w:val="center"/>
        <w:rPr>
          <w:sz w:val="22"/>
          <w:szCs w:val="22"/>
        </w:rPr>
      </w:pPr>
    </w:p>
    <w:p w14:paraId="0FBE10B2" w14:textId="77777777" w:rsidR="0042425F" w:rsidRDefault="0042425F" w:rsidP="00D4102F">
      <w:pPr>
        <w:jc w:val="center"/>
        <w:rPr>
          <w:b/>
          <w:bCs/>
          <w:sz w:val="22"/>
          <w:szCs w:val="22"/>
        </w:rPr>
      </w:pPr>
      <w:r>
        <w:rPr>
          <w:b/>
          <w:bCs/>
          <w:sz w:val="22"/>
          <w:szCs w:val="22"/>
        </w:rPr>
        <w:t xml:space="preserve">Závěrečná ustanovení </w:t>
      </w:r>
    </w:p>
    <w:p w14:paraId="71624773" w14:textId="49145A01" w:rsidR="0042425F" w:rsidRDefault="00170AC2" w:rsidP="000D03A4">
      <w:pPr>
        <w:pStyle w:val="Odstavecseseznamem"/>
        <w:numPr>
          <w:ilvl w:val="1"/>
          <w:numId w:val="4"/>
        </w:numPr>
        <w:ind w:left="567" w:hanging="567"/>
        <w:jc w:val="both"/>
        <w:rPr>
          <w:sz w:val="22"/>
          <w:szCs w:val="22"/>
        </w:rPr>
      </w:pPr>
      <w:bookmarkStart w:id="9" w:name="_Ref465327682"/>
      <w:r>
        <w:rPr>
          <w:sz w:val="22"/>
          <w:szCs w:val="22"/>
        </w:rPr>
        <w:t xml:space="preserve">Smluvní strany se dohodly, že </w:t>
      </w:r>
      <w:r w:rsidR="0042425F" w:rsidRPr="00293A10">
        <w:rPr>
          <w:sz w:val="22"/>
          <w:szCs w:val="22"/>
        </w:rPr>
        <w:t xml:space="preserve">Organizace zahájí poskytování svých služeb </w:t>
      </w:r>
      <w:r w:rsidRPr="00293A10">
        <w:rPr>
          <w:sz w:val="22"/>
          <w:szCs w:val="22"/>
        </w:rPr>
        <w:t xml:space="preserve">Účastníkovi </w:t>
      </w:r>
      <w:r w:rsidR="003D1FD4" w:rsidRPr="00293A10">
        <w:rPr>
          <w:sz w:val="22"/>
          <w:szCs w:val="22"/>
        </w:rPr>
        <w:t>po</w:t>
      </w:r>
      <w:r w:rsidR="0042425F" w:rsidRPr="00293A10">
        <w:rPr>
          <w:sz w:val="22"/>
          <w:szCs w:val="22"/>
        </w:rPr>
        <w:t xml:space="preserve">dle </w:t>
      </w:r>
      <w:r w:rsidRPr="00293A10">
        <w:rPr>
          <w:sz w:val="22"/>
          <w:szCs w:val="22"/>
        </w:rPr>
        <w:t>této smlouvy</w:t>
      </w:r>
      <w:bookmarkEnd w:id="9"/>
      <w:r w:rsidR="00AF529D" w:rsidRPr="00293A10">
        <w:rPr>
          <w:sz w:val="22"/>
          <w:szCs w:val="22"/>
        </w:rPr>
        <w:t xml:space="preserve"> od</w:t>
      </w:r>
      <w:r w:rsidR="00E26DF7" w:rsidRPr="00293A10">
        <w:rPr>
          <w:sz w:val="22"/>
          <w:szCs w:val="22"/>
        </w:rPr>
        <w:t xml:space="preserve"> </w:t>
      </w:r>
      <w:r w:rsidR="00821D26">
        <w:rPr>
          <w:sz w:val="22"/>
          <w:szCs w:val="22"/>
          <w:highlight w:val="yellow"/>
        </w:rPr>
        <w:t>1</w:t>
      </w:r>
      <w:r w:rsidR="00D97326">
        <w:rPr>
          <w:sz w:val="22"/>
          <w:szCs w:val="22"/>
          <w:highlight w:val="yellow"/>
        </w:rPr>
        <w:t>. 11. 2</w:t>
      </w:r>
      <w:r w:rsidR="00A31646" w:rsidRPr="00293A10">
        <w:rPr>
          <w:sz w:val="22"/>
          <w:szCs w:val="22"/>
          <w:highlight w:val="yellow"/>
        </w:rPr>
        <w:t>017</w:t>
      </w:r>
      <w:r w:rsidRPr="00293A10">
        <w:rPr>
          <w:sz w:val="22"/>
          <w:szCs w:val="22"/>
        </w:rPr>
        <w:t>.</w:t>
      </w:r>
      <w:r w:rsidR="00465D72" w:rsidRPr="00293A10">
        <w:rPr>
          <w:sz w:val="22"/>
          <w:szCs w:val="22"/>
        </w:rPr>
        <w:t xml:space="preserve"> Smluvní strany se zároveň dohodly, že ke stejnému </w:t>
      </w:r>
      <w:r w:rsidR="00E26DF7" w:rsidRPr="00293A10">
        <w:rPr>
          <w:sz w:val="22"/>
          <w:szCs w:val="22"/>
        </w:rPr>
        <w:t>datu</w:t>
      </w:r>
      <w:r w:rsidR="00465D72" w:rsidRPr="00293A10">
        <w:rPr>
          <w:sz w:val="22"/>
          <w:szCs w:val="22"/>
        </w:rPr>
        <w:t xml:space="preserve"> ukončují Smlouvu o připojení účastníka do počítačové sítě národního výzkumu a vzdělávání č. 90/</w:t>
      </w:r>
      <w:r w:rsidR="00391CF0" w:rsidRPr="00293A10">
        <w:rPr>
          <w:sz w:val="22"/>
          <w:szCs w:val="22"/>
        </w:rPr>
        <w:t>1</w:t>
      </w:r>
      <w:r w:rsidR="00821D26">
        <w:rPr>
          <w:sz w:val="22"/>
          <w:szCs w:val="22"/>
        </w:rPr>
        <w:t>0</w:t>
      </w:r>
      <w:r w:rsidR="00224EF5" w:rsidRPr="00293A10">
        <w:rPr>
          <w:sz w:val="22"/>
          <w:szCs w:val="22"/>
        </w:rPr>
        <w:t>-</w:t>
      </w:r>
      <w:r w:rsidR="00821D26">
        <w:rPr>
          <w:sz w:val="22"/>
          <w:szCs w:val="22"/>
        </w:rPr>
        <w:t>02</w:t>
      </w:r>
      <w:r w:rsidR="00391CF0" w:rsidRPr="00293A10">
        <w:rPr>
          <w:sz w:val="22"/>
          <w:szCs w:val="22"/>
        </w:rPr>
        <w:t xml:space="preserve"> </w:t>
      </w:r>
      <w:r w:rsidR="00465D72" w:rsidRPr="00293A10">
        <w:rPr>
          <w:sz w:val="22"/>
          <w:szCs w:val="22"/>
        </w:rPr>
        <w:t xml:space="preserve">kterou mezi sebou uzavřely dne </w:t>
      </w:r>
      <w:r w:rsidR="00821D26">
        <w:rPr>
          <w:sz w:val="22"/>
          <w:szCs w:val="22"/>
        </w:rPr>
        <w:t>11. 4. 2003</w:t>
      </w:r>
      <w:r w:rsidR="00391CF0" w:rsidRPr="00293A10">
        <w:rPr>
          <w:sz w:val="22"/>
          <w:szCs w:val="22"/>
        </w:rPr>
        <w:t>.</w:t>
      </w:r>
    </w:p>
    <w:p w14:paraId="7F791D72" w14:textId="3F8F7AA1" w:rsidR="0042425F" w:rsidRDefault="0042425F" w:rsidP="000D03A4">
      <w:pPr>
        <w:pStyle w:val="Odstavecseseznamem"/>
        <w:numPr>
          <w:ilvl w:val="1"/>
          <w:numId w:val="4"/>
        </w:numPr>
        <w:ind w:left="567" w:hanging="567"/>
        <w:jc w:val="both"/>
        <w:rPr>
          <w:sz w:val="22"/>
          <w:szCs w:val="22"/>
        </w:rPr>
      </w:pPr>
      <w:r>
        <w:rPr>
          <w:sz w:val="22"/>
          <w:szCs w:val="22"/>
        </w:rPr>
        <w:t xml:space="preserve">Změny a doplňky této smlouvy lze provádět pouze formou písemných číslovaných dodatků schválených oběma stranami této smlouvy. </w:t>
      </w:r>
    </w:p>
    <w:p w14:paraId="0D639FBC" w14:textId="7E6055FD" w:rsidR="0042425F" w:rsidRDefault="0042425F" w:rsidP="000D03A4">
      <w:pPr>
        <w:pStyle w:val="Odstavecseseznamem"/>
        <w:numPr>
          <w:ilvl w:val="1"/>
          <w:numId w:val="4"/>
        </w:numPr>
        <w:ind w:left="567" w:hanging="567"/>
        <w:jc w:val="both"/>
        <w:rPr>
          <w:sz w:val="22"/>
          <w:szCs w:val="22"/>
        </w:rPr>
      </w:pPr>
      <w:bookmarkStart w:id="10" w:name="_Ref465324730"/>
      <w:r>
        <w:rPr>
          <w:sz w:val="22"/>
          <w:szCs w:val="22"/>
        </w:rPr>
        <w:t>Tato smlouva se uzavírá na dobu neurčitou. Smluvní strany se dohodly, že smlouva může být ukončena písemnou výpovědí s výpovědní lhůtou 3 měsíce. Výpovědní lhůta počíná běžet prvním dnem kalendářního čtvrtletí následujícího po doručení písemné výpovědi druhé smluvní straně. Smlouva může být ukončena i písemnou dohodou smluvních stran.</w:t>
      </w:r>
      <w:bookmarkEnd w:id="10"/>
      <w:r>
        <w:rPr>
          <w:sz w:val="22"/>
          <w:szCs w:val="22"/>
        </w:rPr>
        <w:t xml:space="preserve"> </w:t>
      </w:r>
    </w:p>
    <w:p w14:paraId="3CDD5EE7" w14:textId="50CFD381" w:rsidR="0042425F" w:rsidRDefault="0042425F" w:rsidP="000D03A4">
      <w:pPr>
        <w:pStyle w:val="Odstavecseseznamem"/>
        <w:numPr>
          <w:ilvl w:val="1"/>
          <w:numId w:val="4"/>
        </w:numPr>
        <w:ind w:left="567" w:hanging="567"/>
        <w:jc w:val="both"/>
        <w:rPr>
          <w:sz w:val="22"/>
          <w:szCs w:val="22"/>
        </w:rPr>
      </w:pPr>
      <w:r>
        <w:rPr>
          <w:sz w:val="22"/>
          <w:szCs w:val="22"/>
        </w:rPr>
        <w:t xml:space="preserve">Tato smlouva nabývá platnosti a účinnosti dnem podpisu poslední smluvní strany. </w:t>
      </w:r>
    </w:p>
    <w:p w14:paraId="5E3BF032" w14:textId="585BCF9C" w:rsidR="0042425F" w:rsidRDefault="0042425F" w:rsidP="000D03A4">
      <w:pPr>
        <w:pStyle w:val="Odstavecseseznamem"/>
        <w:numPr>
          <w:ilvl w:val="1"/>
          <w:numId w:val="4"/>
        </w:numPr>
        <w:ind w:left="567" w:hanging="567"/>
        <w:jc w:val="both"/>
        <w:rPr>
          <w:sz w:val="22"/>
          <w:szCs w:val="22"/>
        </w:rPr>
      </w:pPr>
      <w:r>
        <w:rPr>
          <w:sz w:val="22"/>
          <w:szCs w:val="22"/>
        </w:rPr>
        <w:t>Smlouva je vyhotovena ve třech originál</w:t>
      </w:r>
      <w:r w:rsidR="00AE4D25">
        <w:rPr>
          <w:sz w:val="22"/>
          <w:szCs w:val="22"/>
        </w:rPr>
        <w:t>ech</w:t>
      </w:r>
      <w:r>
        <w:rPr>
          <w:sz w:val="22"/>
          <w:szCs w:val="22"/>
        </w:rPr>
        <w:t xml:space="preserve">, z nichž Organizace obdrží dva a Účastník jeden. Smluvní strany souhlasí, aby Organizace předala jeden </w:t>
      </w:r>
      <w:r w:rsidR="00AE4D25">
        <w:rPr>
          <w:sz w:val="22"/>
          <w:szCs w:val="22"/>
        </w:rPr>
        <w:t xml:space="preserve">originál </w:t>
      </w:r>
      <w:r>
        <w:rPr>
          <w:sz w:val="22"/>
          <w:szCs w:val="22"/>
        </w:rPr>
        <w:t xml:space="preserve">Sdružení a aby Sdružení zveřejnilo údaje o způsobu připojení Účastníka. </w:t>
      </w:r>
    </w:p>
    <w:p w14:paraId="4452F971" w14:textId="0C63A346" w:rsidR="0042425F" w:rsidRDefault="0042425F" w:rsidP="000D03A4">
      <w:pPr>
        <w:pStyle w:val="Odstavecseseznamem"/>
        <w:numPr>
          <w:ilvl w:val="1"/>
          <w:numId w:val="4"/>
        </w:numPr>
        <w:ind w:left="567" w:hanging="567"/>
        <w:jc w:val="both"/>
        <w:rPr>
          <w:sz w:val="22"/>
          <w:szCs w:val="22"/>
        </w:rPr>
      </w:pPr>
      <w:r>
        <w:rPr>
          <w:sz w:val="22"/>
          <w:szCs w:val="22"/>
        </w:rPr>
        <w:t>Smluvní strany si smlouvu přečetly, s jejím obsahem souhlasí, což stvrzují podpisy</w:t>
      </w:r>
      <w:r w:rsidR="000E45B5">
        <w:rPr>
          <w:sz w:val="22"/>
          <w:szCs w:val="22"/>
        </w:rPr>
        <w:t xml:space="preserve"> svých oprávněných zástupců</w:t>
      </w:r>
      <w:r>
        <w:rPr>
          <w:sz w:val="22"/>
          <w:szCs w:val="22"/>
        </w:rPr>
        <w:t xml:space="preserve">. </w:t>
      </w:r>
    </w:p>
    <w:p w14:paraId="3E382B15" w14:textId="77777777" w:rsidR="0042425F" w:rsidRDefault="0042425F" w:rsidP="00D4102F">
      <w:pPr>
        <w:jc w:val="both"/>
        <w:rPr>
          <w:sz w:val="22"/>
          <w:szCs w:val="22"/>
        </w:rPr>
      </w:pPr>
    </w:p>
    <w:p w14:paraId="0BD9A5F7" w14:textId="77777777" w:rsidR="0042425F" w:rsidRDefault="0042425F" w:rsidP="00D4102F">
      <w:pPr>
        <w:jc w:val="both"/>
        <w:rPr>
          <w:sz w:val="22"/>
          <w:szCs w:val="22"/>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3969"/>
      </w:tblGrid>
      <w:tr w:rsidR="00AE4D25" w14:paraId="73D47C27" w14:textId="77777777" w:rsidTr="008112CA">
        <w:trPr>
          <w:jc w:val="center"/>
        </w:trPr>
        <w:tc>
          <w:tcPr>
            <w:tcW w:w="3969" w:type="dxa"/>
            <w:tcBorders>
              <w:bottom w:val="single" w:sz="4" w:space="0" w:color="auto"/>
            </w:tcBorders>
          </w:tcPr>
          <w:p w14:paraId="3E0605D7" w14:textId="4E958088" w:rsidR="00AE4D25" w:rsidRDefault="00AE4D25" w:rsidP="00D4102F">
            <w:pPr>
              <w:jc w:val="both"/>
              <w:rPr>
                <w:sz w:val="22"/>
                <w:szCs w:val="22"/>
              </w:rPr>
            </w:pPr>
            <w:r>
              <w:rPr>
                <w:sz w:val="22"/>
                <w:szCs w:val="22"/>
              </w:rPr>
              <w:t>Za Účastníka</w:t>
            </w:r>
          </w:p>
          <w:p w14:paraId="081AD41D" w14:textId="77777777" w:rsidR="00AE4D25" w:rsidRDefault="00AE4D25" w:rsidP="00D4102F">
            <w:pPr>
              <w:jc w:val="both"/>
              <w:rPr>
                <w:sz w:val="22"/>
                <w:szCs w:val="22"/>
              </w:rPr>
            </w:pPr>
          </w:p>
          <w:p w14:paraId="5870B22E" w14:textId="0A7ADE54" w:rsidR="00AE4D25" w:rsidRDefault="00AE4D25" w:rsidP="00D4102F">
            <w:pPr>
              <w:jc w:val="both"/>
              <w:rPr>
                <w:sz w:val="22"/>
                <w:szCs w:val="22"/>
              </w:rPr>
            </w:pPr>
            <w:r w:rsidRPr="00AE4D25">
              <w:rPr>
                <w:sz w:val="22"/>
                <w:szCs w:val="22"/>
              </w:rPr>
              <w:t>V .................</w:t>
            </w:r>
            <w:r>
              <w:rPr>
                <w:sz w:val="22"/>
                <w:szCs w:val="22"/>
              </w:rPr>
              <w:t>........</w:t>
            </w:r>
            <w:r w:rsidRPr="00AE4D25">
              <w:rPr>
                <w:sz w:val="22"/>
                <w:szCs w:val="22"/>
              </w:rPr>
              <w:t>..</w:t>
            </w:r>
            <w:r>
              <w:rPr>
                <w:sz w:val="22"/>
                <w:szCs w:val="22"/>
              </w:rPr>
              <w:t>.... dne ..................</w:t>
            </w:r>
          </w:p>
          <w:p w14:paraId="76706134" w14:textId="77777777" w:rsidR="00AE4D25" w:rsidRDefault="00AE4D25" w:rsidP="00D4102F">
            <w:pPr>
              <w:jc w:val="both"/>
              <w:rPr>
                <w:sz w:val="22"/>
                <w:szCs w:val="22"/>
              </w:rPr>
            </w:pPr>
          </w:p>
          <w:p w14:paraId="455A690A" w14:textId="77777777" w:rsidR="00AE4D25" w:rsidRDefault="00AE4D25" w:rsidP="00D4102F">
            <w:pPr>
              <w:jc w:val="both"/>
              <w:rPr>
                <w:sz w:val="22"/>
                <w:szCs w:val="22"/>
              </w:rPr>
            </w:pPr>
          </w:p>
          <w:p w14:paraId="504E0791" w14:textId="77777777" w:rsidR="00AE4D25" w:rsidRDefault="00AE4D25" w:rsidP="00D4102F">
            <w:pPr>
              <w:jc w:val="both"/>
              <w:rPr>
                <w:sz w:val="22"/>
                <w:szCs w:val="22"/>
              </w:rPr>
            </w:pPr>
          </w:p>
          <w:p w14:paraId="5C85334B" w14:textId="77777777" w:rsidR="00AE4D25" w:rsidRDefault="00AE4D25" w:rsidP="00D4102F">
            <w:pPr>
              <w:jc w:val="both"/>
              <w:rPr>
                <w:sz w:val="22"/>
                <w:szCs w:val="22"/>
              </w:rPr>
            </w:pPr>
          </w:p>
          <w:p w14:paraId="7D0DBA7B" w14:textId="77777777" w:rsidR="00AE4D25" w:rsidRDefault="00AE4D25" w:rsidP="00D4102F">
            <w:pPr>
              <w:jc w:val="both"/>
              <w:rPr>
                <w:sz w:val="22"/>
                <w:szCs w:val="22"/>
              </w:rPr>
            </w:pPr>
          </w:p>
          <w:p w14:paraId="1F3EEB28" w14:textId="05DE58EC" w:rsidR="00AE4D25" w:rsidRDefault="00AE4D25" w:rsidP="00D4102F">
            <w:pPr>
              <w:jc w:val="both"/>
              <w:rPr>
                <w:sz w:val="22"/>
                <w:szCs w:val="22"/>
              </w:rPr>
            </w:pPr>
          </w:p>
        </w:tc>
        <w:tc>
          <w:tcPr>
            <w:tcW w:w="1134" w:type="dxa"/>
          </w:tcPr>
          <w:p w14:paraId="4BD020F7" w14:textId="77777777" w:rsidR="00AE4D25" w:rsidRDefault="00AE4D25" w:rsidP="00D4102F">
            <w:pPr>
              <w:jc w:val="both"/>
              <w:rPr>
                <w:sz w:val="22"/>
                <w:szCs w:val="22"/>
              </w:rPr>
            </w:pPr>
          </w:p>
        </w:tc>
        <w:tc>
          <w:tcPr>
            <w:tcW w:w="3969" w:type="dxa"/>
            <w:tcBorders>
              <w:bottom w:val="single" w:sz="4" w:space="0" w:color="auto"/>
            </w:tcBorders>
          </w:tcPr>
          <w:p w14:paraId="29A77B7B" w14:textId="77777777" w:rsidR="00AE4D25" w:rsidRDefault="00AE4D25" w:rsidP="00D4102F">
            <w:pPr>
              <w:jc w:val="both"/>
              <w:rPr>
                <w:sz w:val="22"/>
                <w:szCs w:val="22"/>
              </w:rPr>
            </w:pPr>
            <w:r>
              <w:rPr>
                <w:sz w:val="22"/>
                <w:szCs w:val="22"/>
              </w:rPr>
              <w:t>za Organizaci</w:t>
            </w:r>
          </w:p>
          <w:p w14:paraId="1938EAB6" w14:textId="77777777" w:rsidR="00AE4D25" w:rsidRDefault="00AE4D25" w:rsidP="00D4102F">
            <w:pPr>
              <w:jc w:val="both"/>
              <w:rPr>
                <w:sz w:val="22"/>
                <w:szCs w:val="22"/>
              </w:rPr>
            </w:pPr>
          </w:p>
          <w:p w14:paraId="0A8D8FDB" w14:textId="6253D68A" w:rsidR="00AE4D25" w:rsidRDefault="00AE4D25" w:rsidP="00D4102F">
            <w:pPr>
              <w:jc w:val="both"/>
              <w:rPr>
                <w:sz w:val="22"/>
                <w:szCs w:val="22"/>
              </w:rPr>
            </w:pPr>
            <w:r w:rsidRPr="00AE4D25">
              <w:rPr>
                <w:sz w:val="22"/>
                <w:szCs w:val="22"/>
              </w:rPr>
              <w:t>V ............................... dne ..................</w:t>
            </w:r>
          </w:p>
        </w:tc>
      </w:tr>
      <w:tr w:rsidR="00AE4D25" w14:paraId="658A9C3B" w14:textId="77777777" w:rsidTr="008112CA">
        <w:trPr>
          <w:jc w:val="center"/>
        </w:trPr>
        <w:tc>
          <w:tcPr>
            <w:tcW w:w="3969" w:type="dxa"/>
            <w:tcBorders>
              <w:top w:val="single" w:sz="4" w:space="0" w:color="auto"/>
            </w:tcBorders>
          </w:tcPr>
          <w:p w14:paraId="39ABDBD4" w14:textId="72ED2DC7" w:rsidR="00AE4D25" w:rsidRDefault="004D53B6" w:rsidP="00434039">
            <w:pPr>
              <w:jc w:val="both"/>
              <w:rPr>
                <w:sz w:val="22"/>
                <w:szCs w:val="22"/>
              </w:rPr>
            </w:pPr>
            <w:r w:rsidRPr="004D53B6">
              <w:rPr>
                <w:sz w:val="22"/>
                <w:szCs w:val="22"/>
                <w:highlight w:val="yellow"/>
              </w:rPr>
              <w:t>……………</w:t>
            </w:r>
          </w:p>
        </w:tc>
        <w:tc>
          <w:tcPr>
            <w:tcW w:w="1134" w:type="dxa"/>
          </w:tcPr>
          <w:p w14:paraId="111D3101" w14:textId="77777777" w:rsidR="00AE4D25" w:rsidRDefault="00AE4D25" w:rsidP="00D4102F">
            <w:pPr>
              <w:jc w:val="both"/>
              <w:rPr>
                <w:sz w:val="22"/>
                <w:szCs w:val="22"/>
              </w:rPr>
            </w:pPr>
          </w:p>
        </w:tc>
        <w:tc>
          <w:tcPr>
            <w:tcW w:w="3969" w:type="dxa"/>
            <w:tcBorders>
              <w:top w:val="single" w:sz="4" w:space="0" w:color="auto"/>
            </w:tcBorders>
          </w:tcPr>
          <w:p w14:paraId="27EDB6CD" w14:textId="7C7944A6" w:rsidR="00AE4D25" w:rsidRDefault="004D53B6" w:rsidP="008112CA">
            <w:pPr>
              <w:jc w:val="both"/>
              <w:rPr>
                <w:sz w:val="22"/>
                <w:szCs w:val="22"/>
              </w:rPr>
            </w:pPr>
            <w:r w:rsidRPr="004D53B6">
              <w:rPr>
                <w:sz w:val="22"/>
                <w:szCs w:val="22"/>
                <w:highlight w:val="yellow"/>
              </w:rPr>
              <w:t>…………………</w:t>
            </w:r>
          </w:p>
        </w:tc>
      </w:tr>
    </w:tbl>
    <w:p w14:paraId="37C0A655" w14:textId="211AE40E" w:rsidR="0042425F" w:rsidRDefault="0042425F" w:rsidP="00AE4D25">
      <w:pPr>
        <w:jc w:val="both"/>
        <w:rPr>
          <w:sz w:val="22"/>
          <w:szCs w:val="22"/>
        </w:rPr>
      </w:pPr>
    </w:p>
    <w:sectPr w:rsidR="0042425F" w:rsidSect="009235F3">
      <w:pgSz w:w="11906" w:h="16838"/>
      <w:pgMar w:top="1276" w:right="1418" w:bottom="709" w:left="1418" w:header="709" w:footer="709" w:gutter="0"/>
      <w:cols w:space="708"/>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EE"/>
    <w:family w:val="swiss"/>
    <w:pitch w:val="variable"/>
    <w:sig w:usb0="E7002EFF" w:usb1="5200FDFF" w:usb2="0A24202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F70C11"/>
    <w:multiLevelType w:val="multilevel"/>
    <w:tmpl w:val="480686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70EBC"/>
    <w:multiLevelType w:val="multilevel"/>
    <w:tmpl w:val="2482D2BC"/>
    <w:lvl w:ilvl="0">
      <w:start w:val="1"/>
      <w:numFmt w:val="decimal"/>
      <w:lvlText w:val="Článek %1"/>
      <w:lvlJc w:val="center"/>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7DF5B09"/>
    <w:multiLevelType w:val="hybridMultilevel"/>
    <w:tmpl w:val="9292754E"/>
    <w:name w:val="WW8Num222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3729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349"/>
    <w:rsid w:val="000065CB"/>
    <w:rsid w:val="00017518"/>
    <w:rsid w:val="000663F9"/>
    <w:rsid w:val="0007519E"/>
    <w:rsid w:val="000A5018"/>
    <w:rsid w:val="000D03A4"/>
    <w:rsid w:val="000E00E5"/>
    <w:rsid w:val="000E45B5"/>
    <w:rsid w:val="000F53DD"/>
    <w:rsid w:val="000F574F"/>
    <w:rsid w:val="000F695B"/>
    <w:rsid w:val="000F7FA3"/>
    <w:rsid w:val="001020A0"/>
    <w:rsid w:val="00102670"/>
    <w:rsid w:val="00103C2A"/>
    <w:rsid w:val="00132EB6"/>
    <w:rsid w:val="0014370D"/>
    <w:rsid w:val="001679E3"/>
    <w:rsid w:val="00170AC2"/>
    <w:rsid w:val="00192354"/>
    <w:rsid w:val="001957A1"/>
    <w:rsid w:val="001A62F5"/>
    <w:rsid w:val="001F70E8"/>
    <w:rsid w:val="002069F7"/>
    <w:rsid w:val="00224EF5"/>
    <w:rsid w:val="00225006"/>
    <w:rsid w:val="00241CFC"/>
    <w:rsid w:val="00246986"/>
    <w:rsid w:val="00280CE3"/>
    <w:rsid w:val="00293A10"/>
    <w:rsid w:val="002971FA"/>
    <w:rsid w:val="002D7CB3"/>
    <w:rsid w:val="002D7CFB"/>
    <w:rsid w:val="002E677D"/>
    <w:rsid w:val="00303EDB"/>
    <w:rsid w:val="00316C8D"/>
    <w:rsid w:val="00333736"/>
    <w:rsid w:val="00381745"/>
    <w:rsid w:val="00391CF0"/>
    <w:rsid w:val="003C24B1"/>
    <w:rsid w:val="003C659B"/>
    <w:rsid w:val="003D1FD4"/>
    <w:rsid w:val="003F1086"/>
    <w:rsid w:val="00411C03"/>
    <w:rsid w:val="00413262"/>
    <w:rsid w:val="00416CA5"/>
    <w:rsid w:val="0042425F"/>
    <w:rsid w:val="00424D60"/>
    <w:rsid w:val="00424FC0"/>
    <w:rsid w:val="0042694E"/>
    <w:rsid w:val="00434039"/>
    <w:rsid w:val="00465D72"/>
    <w:rsid w:val="00471ED3"/>
    <w:rsid w:val="0047734E"/>
    <w:rsid w:val="004823C9"/>
    <w:rsid w:val="0048440E"/>
    <w:rsid w:val="00492332"/>
    <w:rsid w:val="00492519"/>
    <w:rsid w:val="004A5845"/>
    <w:rsid w:val="004D32D1"/>
    <w:rsid w:val="004D53B6"/>
    <w:rsid w:val="004F6351"/>
    <w:rsid w:val="0051601C"/>
    <w:rsid w:val="005802F7"/>
    <w:rsid w:val="005A7EC4"/>
    <w:rsid w:val="005D51D4"/>
    <w:rsid w:val="005E2BB0"/>
    <w:rsid w:val="005E4239"/>
    <w:rsid w:val="005E6191"/>
    <w:rsid w:val="005E7FC0"/>
    <w:rsid w:val="00602355"/>
    <w:rsid w:val="00604828"/>
    <w:rsid w:val="0060570E"/>
    <w:rsid w:val="00612FF0"/>
    <w:rsid w:val="0063455C"/>
    <w:rsid w:val="006647D6"/>
    <w:rsid w:val="00674506"/>
    <w:rsid w:val="0068113C"/>
    <w:rsid w:val="006820C2"/>
    <w:rsid w:val="006B5D5E"/>
    <w:rsid w:val="006C5C7A"/>
    <w:rsid w:val="006D087B"/>
    <w:rsid w:val="006F00B7"/>
    <w:rsid w:val="006F26B0"/>
    <w:rsid w:val="00742200"/>
    <w:rsid w:val="007506A6"/>
    <w:rsid w:val="007651C8"/>
    <w:rsid w:val="00797299"/>
    <w:rsid w:val="007A7408"/>
    <w:rsid w:val="007B2046"/>
    <w:rsid w:val="007C261B"/>
    <w:rsid w:val="00804CE3"/>
    <w:rsid w:val="008112CA"/>
    <w:rsid w:val="00821D26"/>
    <w:rsid w:val="00847978"/>
    <w:rsid w:val="00881A04"/>
    <w:rsid w:val="008844FA"/>
    <w:rsid w:val="008A6A28"/>
    <w:rsid w:val="008C4EEF"/>
    <w:rsid w:val="008C7A2E"/>
    <w:rsid w:val="008F61F9"/>
    <w:rsid w:val="009049F5"/>
    <w:rsid w:val="0092113D"/>
    <w:rsid w:val="009235F3"/>
    <w:rsid w:val="00935C08"/>
    <w:rsid w:val="00945CAE"/>
    <w:rsid w:val="009652D1"/>
    <w:rsid w:val="00971543"/>
    <w:rsid w:val="0099621B"/>
    <w:rsid w:val="009A0BF2"/>
    <w:rsid w:val="009B0E66"/>
    <w:rsid w:val="009C3E9D"/>
    <w:rsid w:val="009C7078"/>
    <w:rsid w:val="009D02AB"/>
    <w:rsid w:val="009D0545"/>
    <w:rsid w:val="009E1D65"/>
    <w:rsid w:val="009E2279"/>
    <w:rsid w:val="00A12C0C"/>
    <w:rsid w:val="00A31646"/>
    <w:rsid w:val="00A45479"/>
    <w:rsid w:val="00A57CE9"/>
    <w:rsid w:val="00A6275D"/>
    <w:rsid w:val="00A94ECF"/>
    <w:rsid w:val="00AE4B45"/>
    <w:rsid w:val="00AE4D25"/>
    <w:rsid w:val="00AE6BF0"/>
    <w:rsid w:val="00AF529D"/>
    <w:rsid w:val="00B02C36"/>
    <w:rsid w:val="00B22FCA"/>
    <w:rsid w:val="00B366D5"/>
    <w:rsid w:val="00B43267"/>
    <w:rsid w:val="00B667B1"/>
    <w:rsid w:val="00B75ED9"/>
    <w:rsid w:val="00B865B6"/>
    <w:rsid w:val="00BA217A"/>
    <w:rsid w:val="00BD2429"/>
    <w:rsid w:val="00C10A9F"/>
    <w:rsid w:val="00C14B70"/>
    <w:rsid w:val="00C9185D"/>
    <w:rsid w:val="00C9781E"/>
    <w:rsid w:val="00CB057A"/>
    <w:rsid w:val="00CB2555"/>
    <w:rsid w:val="00CD1161"/>
    <w:rsid w:val="00CE638C"/>
    <w:rsid w:val="00CF42E2"/>
    <w:rsid w:val="00D306BB"/>
    <w:rsid w:val="00D4102F"/>
    <w:rsid w:val="00D41B5B"/>
    <w:rsid w:val="00D45FA2"/>
    <w:rsid w:val="00D46966"/>
    <w:rsid w:val="00D541E8"/>
    <w:rsid w:val="00D97326"/>
    <w:rsid w:val="00DB0A16"/>
    <w:rsid w:val="00DD36CE"/>
    <w:rsid w:val="00DD6517"/>
    <w:rsid w:val="00DF3C12"/>
    <w:rsid w:val="00E04F6C"/>
    <w:rsid w:val="00E26DF7"/>
    <w:rsid w:val="00E46899"/>
    <w:rsid w:val="00E5249D"/>
    <w:rsid w:val="00E73D3C"/>
    <w:rsid w:val="00E81B14"/>
    <w:rsid w:val="00E9149B"/>
    <w:rsid w:val="00EE50DE"/>
    <w:rsid w:val="00F003D8"/>
    <w:rsid w:val="00F13CD5"/>
    <w:rsid w:val="00F14111"/>
    <w:rsid w:val="00F278EF"/>
    <w:rsid w:val="00F55CB3"/>
    <w:rsid w:val="00F65AFE"/>
    <w:rsid w:val="00F73D95"/>
    <w:rsid w:val="00F92349"/>
    <w:rsid w:val="00FA059B"/>
    <w:rsid w:val="00FB3405"/>
    <w:rsid w:val="00FB382C"/>
    <w:rsid w:val="00FD6C2C"/>
    <w:rsid w:val="00FE4B04"/>
    <w:rsid w:val="00FE5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C063C4"/>
  <w15:docId w15:val="{0272FE93-25DA-4F87-BEB3-43F27A57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pPr>
    <w:rPr>
      <w:rFonts w:eastAsia="DejaVu Sans"/>
      <w:kern w:val="1"/>
      <w:sz w:val="24"/>
      <w:szCs w:val="24"/>
    </w:rPr>
  </w:style>
  <w:style w:type="paragraph" w:styleId="Nadpis1">
    <w:name w:val="heading 1"/>
    <w:next w:val="Zkladntext"/>
    <w:qFormat/>
    <w:pPr>
      <w:keepNext/>
      <w:widowControl w:val="0"/>
      <w:numPr>
        <w:numId w:val="1"/>
      </w:numPr>
      <w:suppressAutoHyphens/>
      <w:jc w:val="center"/>
      <w:outlineLvl w:val="0"/>
    </w:pPr>
    <w:rPr>
      <w:rFonts w:eastAsia="DejaVu Sans"/>
      <w:b/>
      <w:kern w:val="1"/>
      <w:sz w:val="24"/>
      <w:szCs w:val="24"/>
    </w:rPr>
  </w:style>
  <w:style w:type="paragraph" w:styleId="Nadpis2">
    <w:name w:val="heading 2"/>
    <w:next w:val="Zkladntext"/>
    <w:qFormat/>
    <w:pPr>
      <w:keepNext/>
      <w:widowControl w:val="0"/>
      <w:numPr>
        <w:ilvl w:val="1"/>
        <w:numId w:val="1"/>
      </w:numPr>
      <w:suppressAutoHyphens/>
      <w:jc w:val="center"/>
      <w:outlineLvl w:val="1"/>
    </w:pPr>
    <w:rPr>
      <w:rFonts w:eastAsia="DejaVu Sans"/>
      <w:b/>
      <w:kern w:val="1"/>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kladntextodsazen">
    <w:name w:val="Body Text Indent"/>
    <w:pPr>
      <w:widowControl w:val="0"/>
      <w:suppressAutoHyphens/>
      <w:ind w:left="360"/>
      <w:jc w:val="both"/>
    </w:pPr>
    <w:rPr>
      <w:rFonts w:eastAsia="DejaVu Sans"/>
      <w:kern w:val="1"/>
      <w:sz w:val="22"/>
      <w:szCs w:val="24"/>
    </w:rPr>
  </w:style>
  <w:style w:type="paragraph" w:styleId="Textbubliny">
    <w:name w:val="Balloon Text"/>
    <w:basedOn w:val="Normln"/>
    <w:link w:val="TextbublinyChar"/>
    <w:uiPriority w:val="99"/>
    <w:semiHidden/>
    <w:unhideWhenUsed/>
    <w:rsid w:val="009A0BF2"/>
    <w:rPr>
      <w:rFonts w:ascii="Tahoma" w:hAnsi="Tahoma" w:cs="Tahoma"/>
      <w:sz w:val="16"/>
      <w:szCs w:val="16"/>
    </w:rPr>
  </w:style>
  <w:style w:type="character" w:customStyle="1" w:styleId="TextbublinyChar">
    <w:name w:val="Text bubliny Char"/>
    <w:link w:val="Textbubliny"/>
    <w:uiPriority w:val="99"/>
    <w:semiHidden/>
    <w:rsid w:val="009A0BF2"/>
    <w:rPr>
      <w:rFonts w:ascii="Tahoma" w:eastAsia="DejaVu Sans" w:hAnsi="Tahoma" w:cs="Tahoma"/>
      <w:kern w:val="1"/>
      <w:sz w:val="16"/>
      <w:szCs w:val="16"/>
    </w:rPr>
  </w:style>
  <w:style w:type="character" w:styleId="Odkaznakoment">
    <w:name w:val="annotation reference"/>
    <w:uiPriority w:val="99"/>
    <w:semiHidden/>
    <w:unhideWhenUsed/>
    <w:rsid w:val="005E2BB0"/>
    <w:rPr>
      <w:sz w:val="16"/>
      <w:szCs w:val="16"/>
    </w:rPr>
  </w:style>
  <w:style w:type="paragraph" w:styleId="Textkomente">
    <w:name w:val="annotation text"/>
    <w:basedOn w:val="Normln"/>
    <w:link w:val="TextkomenteChar"/>
    <w:uiPriority w:val="99"/>
    <w:semiHidden/>
    <w:unhideWhenUsed/>
    <w:rsid w:val="005E2BB0"/>
    <w:rPr>
      <w:sz w:val="20"/>
      <w:szCs w:val="20"/>
    </w:rPr>
  </w:style>
  <w:style w:type="character" w:customStyle="1" w:styleId="TextkomenteChar">
    <w:name w:val="Text komentáře Char"/>
    <w:link w:val="Textkomente"/>
    <w:uiPriority w:val="99"/>
    <w:semiHidden/>
    <w:rsid w:val="005E2BB0"/>
    <w:rPr>
      <w:rFonts w:eastAsia="DejaVu Sans"/>
      <w:kern w:val="1"/>
    </w:rPr>
  </w:style>
  <w:style w:type="paragraph" w:styleId="Pedmtkomente">
    <w:name w:val="annotation subject"/>
    <w:basedOn w:val="Textkomente"/>
    <w:next w:val="Textkomente"/>
    <w:link w:val="PedmtkomenteChar"/>
    <w:uiPriority w:val="99"/>
    <w:semiHidden/>
    <w:unhideWhenUsed/>
    <w:rsid w:val="005E2BB0"/>
    <w:rPr>
      <w:b/>
      <w:bCs/>
    </w:rPr>
  </w:style>
  <w:style w:type="character" w:customStyle="1" w:styleId="PedmtkomenteChar">
    <w:name w:val="Předmět komentáře Char"/>
    <w:link w:val="Pedmtkomente"/>
    <w:uiPriority w:val="99"/>
    <w:semiHidden/>
    <w:rsid w:val="005E2BB0"/>
    <w:rPr>
      <w:rFonts w:eastAsia="DejaVu Sans"/>
      <w:b/>
      <w:bCs/>
      <w:kern w:val="1"/>
    </w:rPr>
  </w:style>
  <w:style w:type="character" w:styleId="Hypertextovodkaz">
    <w:name w:val="Hyperlink"/>
    <w:uiPriority w:val="99"/>
    <w:unhideWhenUsed/>
    <w:rsid w:val="00971543"/>
    <w:rPr>
      <w:color w:val="0000FF"/>
      <w:u w:val="single"/>
    </w:rPr>
  </w:style>
  <w:style w:type="paragraph" w:styleId="Odstavecseseznamem">
    <w:name w:val="List Paragraph"/>
    <w:basedOn w:val="Normln"/>
    <w:uiPriority w:val="34"/>
    <w:qFormat/>
    <w:rsid w:val="00E9149B"/>
    <w:pPr>
      <w:ind w:left="720"/>
      <w:contextualSpacing/>
    </w:pPr>
  </w:style>
  <w:style w:type="table" w:styleId="Mkatabulky">
    <w:name w:val="Table Grid"/>
    <w:basedOn w:val="Normlntabulka"/>
    <w:uiPriority w:val="59"/>
    <w:rsid w:val="00AE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66673">
      <w:bodyDiv w:val="1"/>
      <w:marLeft w:val="0"/>
      <w:marRight w:val="0"/>
      <w:marTop w:val="0"/>
      <w:marBottom w:val="0"/>
      <w:divBdr>
        <w:top w:val="none" w:sz="0" w:space="0" w:color="auto"/>
        <w:left w:val="none" w:sz="0" w:space="0" w:color="auto"/>
        <w:bottom w:val="none" w:sz="0" w:space="0" w:color="auto"/>
        <w:right w:val="none" w:sz="0" w:space="0" w:color="auto"/>
      </w:divBdr>
    </w:div>
    <w:div w:id="1172262852">
      <w:bodyDiv w:val="1"/>
      <w:marLeft w:val="0"/>
      <w:marRight w:val="0"/>
      <w:marTop w:val="0"/>
      <w:marBottom w:val="0"/>
      <w:divBdr>
        <w:top w:val="none" w:sz="0" w:space="0" w:color="auto"/>
        <w:left w:val="none" w:sz="0" w:space="0" w:color="auto"/>
        <w:bottom w:val="none" w:sz="0" w:space="0" w:color="auto"/>
        <w:right w:val="none" w:sz="0" w:space="0" w:color="auto"/>
      </w:divBdr>
    </w:div>
    <w:div w:id="14380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net.cz/sluz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esnet.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snet.cz" TargetMode="External"/><Relationship Id="rId11" Type="http://schemas.openxmlformats.org/officeDocument/2006/relationships/hyperlink" Target="http://www.cesnet.cz/nic/rfc2142.txt" TargetMode="External"/><Relationship Id="rId5" Type="http://schemas.openxmlformats.org/officeDocument/2006/relationships/webSettings" Target="webSettings.xml"/><Relationship Id="rId10" Type="http://schemas.openxmlformats.org/officeDocument/2006/relationships/hyperlink" Target="http://www.cesnet.cz/nic/" TargetMode="External"/><Relationship Id="rId4" Type="http://schemas.openxmlformats.org/officeDocument/2006/relationships/settings" Target="settings.xml"/><Relationship Id="rId9" Type="http://schemas.openxmlformats.org/officeDocument/2006/relationships/hyperlink" Target="https://www.cesnet.cz/sluzb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78CC-4E8C-49A0-A4EC-0B6BAE60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2114</Words>
  <Characters>12479</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CESNET, z.s.p.o.</Company>
  <LinksUpToDate>false</LinksUpToDate>
  <CharactersWithSpaces>14564</CharactersWithSpaces>
  <SharedDoc>false</SharedDoc>
  <HLinks>
    <vt:vector size="30" baseType="variant">
      <vt:variant>
        <vt:i4>983160</vt:i4>
      </vt:variant>
      <vt:variant>
        <vt:i4>12</vt:i4>
      </vt:variant>
      <vt:variant>
        <vt:i4>0</vt:i4>
      </vt:variant>
      <vt:variant>
        <vt:i4>5</vt:i4>
      </vt:variant>
      <vt:variant>
        <vt:lpwstr>mailto:tomas.jenicek@nempk.cz</vt:lpwstr>
      </vt:variant>
      <vt:variant>
        <vt:lpwstr/>
      </vt:variant>
      <vt:variant>
        <vt:i4>7733248</vt:i4>
      </vt:variant>
      <vt:variant>
        <vt:i4>9</vt:i4>
      </vt:variant>
      <vt:variant>
        <vt:i4>0</vt:i4>
      </vt:variant>
      <vt:variant>
        <vt:i4>5</vt:i4>
      </vt:variant>
      <vt:variant>
        <vt:lpwstr>mailto:jan.sabo@nempk.cz</vt:lpwstr>
      </vt:variant>
      <vt:variant>
        <vt:lpwstr/>
      </vt:variant>
      <vt:variant>
        <vt:i4>5832755</vt:i4>
      </vt:variant>
      <vt:variant>
        <vt:i4>6</vt:i4>
      </vt:variant>
      <vt:variant>
        <vt:i4>0</vt:i4>
      </vt:variant>
      <vt:variant>
        <vt:i4>5</vt:i4>
      </vt:variant>
      <vt:variant>
        <vt:lpwstr>mailto:miloslav.hermanek@nempk.cz</vt:lpwstr>
      </vt:variant>
      <vt:variant>
        <vt:lpwstr/>
      </vt:variant>
      <vt:variant>
        <vt:i4>983160</vt:i4>
      </vt:variant>
      <vt:variant>
        <vt:i4>3</vt:i4>
      </vt:variant>
      <vt:variant>
        <vt:i4>0</vt:i4>
      </vt:variant>
      <vt:variant>
        <vt:i4>5</vt:i4>
      </vt:variant>
      <vt:variant>
        <vt:lpwstr>mailto:tomas.jenicek@nempk.cz</vt:lpwstr>
      </vt:variant>
      <vt:variant>
        <vt:lpwstr/>
      </vt:variant>
      <vt:variant>
        <vt:i4>1310725</vt:i4>
      </vt:variant>
      <vt:variant>
        <vt:i4>0</vt:i4>
      </vt:variant>
      <vt:variant>
        <vt:i4>0</vt:i4>
      </vt:variant>
      <vt:variant>
        <vt:i4>5</vt:i4>
      </vt:variant>
      <vt:variant>
        <vt:lpwstr>https://www.cesnet.cz/sluzby/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Široký Vojtěch;Jan Krise</dc:creator>
  <cp:lastModifiedBy>Pavlína Suchánková</cp:lastModifiedBy>
  <cp:revision>6</cp:revision>
  <cp:lastPrinted>1900-12-31T23:00:00Z</cp:lastPrinted>
  <dcterms:created xsi:type="dcterms:W3CDTF">2017-10-02T13:11:00Z</dcterms:created>
  <dcterms:modified xsi:type="dcterms:W3CDTF">2017-11-30T06:42:00Z</dcterms:modified>
</cp:coreProperties>
</file>