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D34" w:rsidRDefault="008B5D34" w:rsidP="00C73399">
      <w:pPr>
        <w:spacing w:after="0"/>
        <w:jc w:val="center"/>
        <w:rPr>
          <w:b/>
          <w:sz w:val="40"/>
          <w:szCs w:val="40"/>
        </w:rPr>
      </w:pPr>
      <w:r w:rsidRPr="008B5D34">
        <w:rPr>
          <w:b/>
          <w:sz w:val="40"/>
          <w:szCs w:val="40"/>
        </w:rPr>
        <w:t xml:space="preserve">Smlouva o </w:t>
      </w:r>
      <w:r w:rsidR="00780361">
        <w:rPr>
          <w:b/>
          <w:sz w:val="40"/>
          <w:szCs w:val="40"/>
        </w:rPr>
        <w:t xml:space="preserve">provádění truhlářských prací a oprav   </w:t>
      </w:r>
    </w:p>
    <w:p w:rsidR="00780361" w:rsidRPr="008B5D34" w:rsidRDefault="00780361" w:rsidP="00C73399">
      <w:pPr>
        <w:spacing w:after="0"/>
        <w:jc w:val="center"/>
        <w:rPr>
          <w:b/>
          <w:sz w:val="40"/>
          <w:szCs w:val="40"/>
        </w:rPr>
      </w:pPr>
    </w:p>
    <w:p w:rsidR="00E52390" w:rsidRDefault="008B5D34" w:rsidP="00C73399">
      <w:pPr>
        <w:spacing w:after="0"/>
        <w:jc w:val="center"/>
      </w:pPr>
      <w:r>
        <w:t>Uzavřená dle občanského zákoníku v platném znění</w:t>
      </w:r>
    </w:p>
    <w:p w:rsidR="008B5D34" w:rsidRPr="008B5D34" w:rsidRDefault="008B5D34" w:rsidP="008B5D34">
      <w:pPr>
        <w:spacing w:after="120"/>
        <w:jc w:val="center"/>
        <w:rPr>
          <w:b/>
          <w:sz w:val="24"/>
          <w:szCs w:val="24"/>
        </w:rPr>
      </w:pPr>
      <w:r w:rsidRPr="008B5D34">
        <w:rPr>
          <w:b/>
          <w:sz w:val="24"/>
          <w:szCs w:val="24"/>
        </w:rPr>
        <w:t>Smluvní strany</w:t>
      </w:r>
    </w:p>
    <w:p w:rsidR="008B5D34" w:rsidRDefault="008B5D34" w:rsidP="008B5D34">
      <w:pPr>
        <w:pStyle w:val="Odstavecseseznamem"/>
        <w:numPr>
          <w:ilvl w:val="0"/>
          <w:numId w:val="1"/>
        </w:numPr>
        <w:spacing w:after="120"/>
        <w:rPr>
          <w:b/>
        </w:rPr>
      </w:pPr>
      <w:r>
        <w:rPr>
          <w:b/>
        </w:rPr>
        <w:t xml:space="preserve">Mateřská škola </w:t>
      </w:r>
      <w:r w:rsidR="00F2359F">
        <w:rPr>
          <w:b/>
        </w:rPr>
        <w:t xml:space="preserve">Rokycany, Školní ulice 642, </w:t>
      </w:r>
      <w:r>
        <w:rPr>
          <w:b/>
        </w:rPr>
        <w:t>příspěvková organizace</w:t>
      </w:r>
    </w:p>
    <w:p w:rsidR="008B5D34" w:rsidRPr="00A67DB1" w:rsidRDefault="008B5D34" w:rsidP="008B5D34">
      <w:pPr>
        <w:pStyle w:val="Odstavecseseznamem"/>
        <w:spacing w:after="120"/>
      </w:pPr>
      <w:r>
        <w:t>se sídlem Školní ul. 642, 337 01 Rokycany</w:t>
      </w:r>
    </w:p>
    <w:p w:rsidR="008B5D34" w:rsidRPr="00A67DB1" w:rsidRDefault="008B5D34" w:rsidP="008B5D34">
      <w:pPr>
        <w:pStyle w:val="Odstavecseseznamem"/>
        <w:spacing w:after="120"/>
      </w:pPr>
      <w:r w:rsidRPr="00A67DB1">
        <w:t>IČ</w:t>
      </w:r>
      <w:r>
        <w:t>: 70981434</w:t>
      </w:r>
    </w:p>
    <w:p w:rsidR="008B5D34" w:rsidRDefault="008B5D34" w:rsidP="008B5D34">
      <w:pPr>
        <w:pStyle w:val="Odstavecseseznamem"/>
        <w:spacing w:after="120"/>
      </w:pPr>
      <w:r>
        <w:t>IZO:</w:t>
      </w:r>
      <w:r w:rsidR="00827CE8">
        <w:t xml:space="preserve"> </w:t>
      </w:r>
      <w:r>
        <w:t>664000371</w:t>
      </w:r>
    </w:p>
    <w:p w:rsidR="00ED08DB" w:rsidRDefault="00ED08DB" w:rsidP="008B5D34">
      <w:pPr>
        <w:pStyle w:val="Odstavecseseznamem"/>
        <w:spacing w:after="120"/>
      </w:pPr>
      <w:r>
        <w:t>číslo účtu: 78-3643090277/0100, KB</w:t>
      </w:r>
    </w:p>
    <w:p w:rsidR="008B5D34" w:rsidRPr="00E277A0" w:rsidRDefault="008B5D34" w:rsidP="008B5D34">
      <w:pPr>
        <w:pStyle w:val="Odstavecseseznamem"/>
        <w:spacing w:after="120"/>
      </w:pPr>
      <w:r>
        <w:t>zastoupená  Bc. Evou Blechovou, ředitelkou</w:t>
      </w:r>
    </w:p>
    <w:p w:rsidR="00F93574" w:rsidRPr="00C73399" w:rsidRDefault="00F93574" w:rsidP="00F93574">
      <w:pPr>
        <w:spacing w:after="120"/>
        <w:rPr>
          <w:b/>
        </w:rPr>
      </w:pPr>
      <w:r>
        <w:t xml:space="preserve">              </w:t>
      </w:r>
      <w:r w:rsidR="008B5D34">
        <w:t xml:space="preserve">dále též jen jako </w:t>
      </w:r>
      <w:r w:rsidR="008B5D34" w:rsidRPr="00477897">
        <w:rPr>
          <w:b/>
        </w:rPr>
        <w:t xml:space="preserve">„ </w:t>
      </w:r>
      <w:r w:rsidR="008B5D34">
        <w:rPr>
          <w:b/>
        </w:rPr>
        <w:t>Objednatel</w:t>
      </w:r>
      <w:r w:rsidR="008B5D34" w:rsidRPr="00477897">
        <w:rPr>
          <w:b/>
        </w:rPr>
        <w:t xml:space="preserve"> “</w:t>
      </w:r>
    </w:p>
    <w:p w:rsidR="008B5D34" w:rsidRDefault="008B5D34" w:rsidP="008B5D34">
      <w:pPr>
        <w:pStyle w:val="Odstavecseseznamem"/>
        <w:numPr>
          <w:ilvl w:val="0"/>
          <w:numId w:val="1"/>
        </w:numPr>
        <w:spacing w:after="120"/>
        <w:rPr>
          <w:b/>
        </w:rPr>
      </w:pPr>
      <w:r>
        <w:rPr>
          <w:b/>
        </w:rPr>
        <w:t>ARTTECH studio s.r.o.</w:t>
      </w:r>
    </w:p>
    <w:p w:rsidR="008B5D34" w:rsidRPr="00E277A0" w:rsidRDefault="008B5D34" w:rsidP="008B5D34">
      <w:pPr>
        <w:pStyle w:val="Odstavecseseznamem"/>
        <w:spacing w:after="120"/>
      </w:pPr>
      <w:r w:rsidRPr="00E277A0">
        <w:t>se sídlem Bořivojova 878/35, 130 00 Praha 3 – Žižkov</w:t>
      </w:r>
    </w:p>
    <w:p w:rsidR="008B5D34" w:rsidRPr="00E277A0" w:rsidRDefault="008B5D34" w:rsidP="008B5D34">
      <w:pPr>
        <w:pStyle w:val="Odstavecseseznamem"/>
        <w:spacing w:after="120"/>
      </w:pPr>
      <w:r w:rsidRPr="00E277A0">
        <w:t>IČ : 24247430</w:t>
      </w:r>
    </w:p>
    <w:p w:rsidR="008B5D34" w:rsidRDefault="008B5D34" w:rsidP="008B5D34">
      <w:pPr>
        <w:pStyle w:val="Odstavecseseznamem"/>
        <w:spacing w:after="120"/>
      </w:pPr>
      <w:r w:rsidRPr="00E277A0">
        <w:t>DIČ: CZ24247430</w:t>
      </w:r>
    </w:p>
    <w:p w:rsidR="00ED08DB" w:rsidRDefault="00ED08DB" w:rsidP="008B5D34">
      <w:pPr>
        <w:pStyle w:val="Odstavecseseznamem"/>
        <w:spacing w:after="120"/>
      </w:pPr>
      <w:r>
        <w:t>číslo účtu: 259862005/0300, ČSOB</w:t>
      </w:r>
    </w:p>
    <w:p w:rsidR="008B5D34" w:rsidRDefault="008B5D34" w:rsidP="008B5D34">
      <w:pPr>
        <w:pStyle w:val="Odstavecseseznamem"/>
        <w:spacing w:after="120"/>
      </w:pPr>
      <w:r>
        <w:t>zapsaná v OR vedeným Městským soudem v Praze pod sp</w:t>
      </w:r>
      <w:r w:rsidR="00827CE8">
        <w:t>is</w:t>
      </w:r>
      <w:r>
        <w:t xml:space="preserve">. </w:t>
      </w:r>
      <w:proofErr w:type="gramStart"/>
      <w:r>
        <w:t>zn.</w:t>
      </w:r>
      <w:proofErr w:type="gramEnd"/>
      <w:r w:rsidR="00827CE8">
        <w:t xml:space="preserve"> </w:t>
      </w:r>
      <w:r>
        <w:t>C197022</w:t>
      </w:r>
    </w:p>
    <w:p w:rsidR="008B5D34" w:rsidRDefault="008B5D34" w:rsidP="008B5D34">
      <w:pPr>
        <w:pStyle w:val="Odstavecseseznamem"/>
        <w:spacing w:after="120"/>
      </w:pPr>
      <w:r>
        <w:t xml:space="preserve">zastoupená BcA. Petrem Jandou, jednatelem </w:t>
      </w:r>
    </w:p>
    <w:p w:rsidR="00F7070C" w:rsidRDefault="00F93574" w:rsidP="007676C4">
      <w:pPr>
        <w:spacing w:after="120"/>
        <w:rPr>
          <w:b/>
        </w:rPr>
      </w:pPr>
      <w:r>
        <w:t xml:space="preserve">               </w:t>
      </w:r>
      <w:r w:rsidR="00745CEC">
        <w:t xml:space="preserve">dále </w:t>
      </w:r>
      <w:r w:rsidR="00827CE8">
        <w:t xml:space="preserve">též </w:t>
      </w:r>
      <w:r>
        <w:t>je</w:t>
      </w:r>
      <w:r w:rsidR="00E81C4A">
        <w:t>n</w:t>
      </w:r>
      <w:r>
        <w:t xml:space="preserve"> jako </w:t>
      </w:r>
      <w:r w:rsidRPr="00E81C4A">
        <w:rPr>
          <w:b/>
        </w:rPr>
        <w:t>„ Zhotovitel “</w:t>
      </w:r>
    </w:p>
    <w:p w:rsidR="00ED08DB" w:rsidRDefault="00ED08DB" w:rsidP="007676C4">
      <w:pPr>
        <w:spacing w:after="120"/>
        <w:rPr>
          <w:b/>
        </w:rPr>
      </w:pPr>
    </w:p>
    <w:p w:rsidR="00ED08DB" w:rsidRDefault="00ED08DB" w:rsidP="007676C4">
      <w:pPr>
        <w:spacing w:after="120"/>
      </w:pPr>
    </w:p>
    <w:p w:rsidR="00F7070C" w:rsidRPr="00F34306" w:rsidRDefault="00F7070C" w:rsidP="008B5D34">
      <w:pPr>
        <w:jc w:val="center"/>
        <w:rPr>
          <w:b/>
          <w:u w:val="single"/>
        </w:rPr>
      </w:pPr>
      <w:proofErr w:type="gramStart"/>
      <w:r w:rsidRPr="00F34306">
        <w:rPr>
          <w:b/>
          <w:u w:val="single"/>
        </w:rPr>
        <w:t>I . Základní</w:t>
      </w:r>
      <w:proofErr w:type="gramEnd"/>
      <w:r w:rsidRPr="00F34306">
        <w:rPr>
          <w:b/>
          <w:u w:val="single"/>
        </w:rPr>
        <w:t xml:space="preserve"> ustanovení – předmět smlouvy </w:t>
      </w:r>
    </w:p>
    <w:p w:rsidR="00F34306" w:rsidRDefault="00F7070C" w:rsidP="00780361">
      <w:pPr>
        <w:spacing w:after="0"/>
        <w:jc w:val="both"/>
      </w:pPr>
      <w:r>
        <w:t>Touto smlouv</w:t>
      </w:r>
      <w:r w:rsidR="00780361">
        <w:t>ou se zhotovitel zavazuje provádět</w:t>
      </w:r>
      <w:r>
        <w:t xml:space="preserve"> truhlářské a pomocné práce</w:t>
      </w:r>
      <w:r w:rsidR="00780361">
        <w:t xml:space="preserve"> včetně oprav inventáře objednatele dle </w:t>
      </w:r>
      <w:r>
        <w:t>požadavku objednatele.</w:t>
      </w:r>
    </w:p>
    <w:p w:rsidR="00780361" w:rsidRDefault="00780361" w:rsidP="00C73399">
      <w:pPr>
        <w:spacing w:after="0"/>
        <w:jc w:val="center"/>
        <w:rPr>
          <w:b/>
          <w:u w:val="single"/>
        </w:rPr>
      </w:pPr>
    </w:p>
    <w:p w:rsidR="00F34306" w:rsidRDefault="00F34306" w:rsidP="00C73399">
      <w:pPr>
        <w:spacing w:after="0"/>
        <w:jc w:val="center"/>
        <w:rPr>
          <w:b/>
          <w:u w:val="single"/>
        </w:rPr>
      </w:pPr>
      <w:r w:rsidRPr="00F34306">
        <w:rPr>
          <w:b/>
          <w:u w:val="single"/>
        </w:rPr>
        <w:t>II. Doba plnění</w:t>
      </w:r>
    </w:p>
    <w:p w:rsidR="00E81C4A" w:rsidRDefault="00780361" w:rsidP="00780361">
      <w:pPr>
        <w:pStyle w:val="Odstavecseseznamem"/>
        <w:numPr>
          <w:ilvl w:val="0"/>
          <w:numId w:val="2"/>
        </w:numPr>
        <w:spacing w:after="0"/>
      </w:pPr>
      <w:r>
        <w:t>na dobu neurčitou</w:t>
      </w:r>
    </w:p>
    <w:p w:rsidR="00780361" w:rsidRDefault="00780361" w:rsidP="00487ECF">
      <w:pPr>
        <w:spacing w:after="0"/>
        <w:jc w:val="center"/>
        <w:rPr>
          <w:b/>
          <w:u w:val="single"/>
        </w:rPr>
      </w:pPr>
    </w:p>
    <w:p w:rsidR="00780361" w:rsidRDefault="00780361" w:rsidP="00487ECF">
      <w:pPr>
        <w:spacing w:after="0"/>
        <w:jc w:val="center"/>
        <w:rPr>
          <w:b/>
          <w:u w:val="single"/>
        </w:rPr>
      </w:pPr>
    </w:p>
    <w:p w:rsidR="00C40A10" w:rsidRDefault="00C40A10" w:rsidP="00487ECF">
      <w:pPr>
        <w:spacing w:after="0"/>
        <w:jc w:val="center"/>
        <w:rPr>
          <w:b/>
          <w:u w:val="single"/>
        </w:rPr>
      </w:pPr>
      <w:r w:rsidRPr="00C40A10">
        <w:rPr>
          <w:b/>
          <w:u w:val="single"/>
        </w:rPr>
        <w:t>III. Cena za dílo – fakturace</w:t>
      </w:r>
    </w:p>
    <w:p w:rsidR="00E81C4A" w:rsidRPr="00487ECF" w:rsidRDefault="00E81C4A" w:rsidP="00487ECF">
      <w:pPr>
        <w:spacing w:after="0"/>
        <w:jc w:val="center"/>
        <w:rPr>
          <w:b/>
          <w:u w:val="single"/>
        </w:rPr>
      </w:pPr>
    </w:p>
    <w:p w:rsidR="00ED08DB" w:rsidRDefault="00C40A10" w:rsidP="00F2359F">
      <w:pPr>
        <w:spacing w:after="0"/>
        <w:jc w:val="both"/>
      </w:pPr>
      <w:r>
        <w:t xml:space="preserve">Obě strany </w:t>
      </w:r>
      <w:r w:rsidR="00E81C4A">
        <w:t>se dohodly na ceně dle stanovených cenových</w:t>
      </w:r>
      <w:r>
        <w:t xml:space="preserve"> nabíd</w:t>
      </w:r>
      <w:r w:rsidR="00F2359F">
        <w:t>ek, které budou následovat po </w:t>
      </w:r>
      <w:r w:rsidR="00E81C4A">
        <w:t>specifikaci prací a konkrétních požadavků objednatele</w:t>
      </w:r>
      <w:r>
        <w:t>. Zhotovitel potvrzuje, že si podklady zadání co nejpřesněji dle dostupných informací prověřil. Následně pak nemůže kvůli chybějícím údajům či prostředkům uplatňovat finanční nároky na jiná práva. Strany se dohodly, že dílo bude financováno formou: platba proběhne bankovním převodem na účet zhotovitele po obdržení daňového dokladu – faktury se splatností 14 dnů.</w:t>
      </w:r>
    </w:p>
    <w:p w:rsidR="00ED08DB" w:rsidRDefault="00ED08DB" w:rsidP="00487ECF">
      <w:pPr>
        <w:spacing w:after="0"/>
      </w:pPr>
    </w:p>
    <w:p w:rsidR="00ED08DB" w:rsidRDefault="00ED08DB" w:rsidP="00487ECF">
      <w:pPr>
        <w:spacing w:after="0"/>
      </w:pPr>
    </w:p>
    <w:p w:rsidR="00C73399" w:rsidRDefault="00780361" w:rsidP="00C73399">
      <w:pPr>
        <w:spacing w:after="0"/>
        <w:jc w:val="center"/>
        <w:rPr>
          <w:b/>
          <w:u w:val="single"/>
        </w:rPr>
      </w:pPr>
      <w:r>
        <w:rPr>
          <w:b/>
          <w:u w:val="single"/>
        </w:rPr>
        <w:lastRenderedPageBreak/>
        <w:br/>
      </w:r>
      <w:r w:rsidR="00C73399" w:rsidRPr="00C73399">
        <w:rPr>
          <w:b/>
          <w:u w:val="single"/>
        </w:rPr>
        <w:t>IV. Způsob provádění díla</w:t>
      </w:r>
    </w:p>
    <w:p w:rsidR="00E81C4A" w:rsidRDefault="00E81C4A" w:rsidP="00C73399">
      <w:pPr>
        <w:spacing w:after="0"/>
        <w:jc w:val="center"/>
      </w:pPr>
    </w:p>
    <w:p w:rsidR="00C73399" w:rsidRDefault="00C73399" w:rsidP="00F2359F">
      <w:pPr>
        <w:spacing w:after="0"/>
        <w:jc w:val="both"/>
      </w:pPr>
      <w:r>
        <w:t>Zhotovitel se zavazuje provést dílo dle smlouvy ve vysoké kvali</w:t>
      </w:r>
      <w:r w:rsidR="00F2359F">
        <w:t>tě a to vlastními prostředky za </w:t>
      </w:r>
      <w:r>
        <w:t xml:space="preserve">dohodnutých podmínek. Při provádění díla postupuje zhotovitel samostatně a řídí se obecnými podmínkami pro provádění prací vnějších firem, se kterými budou pracovníci zhotovitele před zahájením prací seznámeni odbornými pracovníky objednavatele. </w:t>
      </w:r>
    </w:p>
    <w:p w:rsidR="00E81C4A" w:rsidRDefault="00E81C4A" w:rsidP="00F2359F">
      <w:pPr>
        <w:spacing w:after="0"/>
        <w:jc w:val="both"/>
      </w:pPr>
    </w:p>
    <w:p w:rsidR="00443E4A" w:rsidRDefault="00443E4A" w:rsidP="00443E4A">
      <w:pPr>
        <w:spacing w:after="0"/>
        <w:jc w:val="center"/>
        <w:rPr>
          <w:b/>
          <w:u w:val="single"/>
        </w:rPr>
      </w:pPr>
      <w:r w:rsidRPr="00443E4A">
        <w:rPr>
          <w:b/>
          <w:u w:val="single"/>
        </w:rPr>
        <w:t>V. Vady díla</w:t>
      </w:r>
    </w:p>
    <w:p w:rsidR="00E81C4A" w:rsidRPr="00443E4A" w:rsidRDefault="00E81C4A" w:rsidP="00443E4A">
      <w:pPr>
        <w:spacing w:after="0"/>
        <w:jc w:val="center"/>
        <w:rPr>
          <w:b/>
          <w:u w:val="single"/>
        </w:rPr>
      </w:pPr>
    </w:p>
    <w:p w:rsidR="00443E4A" w:rsidRDefault="00443E4A" w:rsidP="00F2359F">
      <w:pPr>
        <w:spacing w:after="0"/>
        <w:jc w:val="both"/>
      </w:pPr>
      <w:r>
        <w:t>Zhotovitel odpovídá za škody způsobené jeho činností nebo činností jím pr</w:t>
      </w:r>
      <w:r w:rsidR="00F2359F">
        <w:t>ověřených třetích stran na </w:t>
      </w:r>
      <w:r>
        <w:t>majetku objednavatele. Zhotovitel je pojištěn na tyto škody.</w:t>
      </w:r>
    </w:p>
    <w:p w:rsidR="00691D6B" w:rsidRDefault="00691D6B" w:rsidP="007676C4">
      <w:pPr>
        <w:spacing w:after="0"/>
      </w:pPr>
    </w:p>
    <w:p w:rsidR="00691D6B" w:rsidRDefault="00691D6B" w:rsidP="00691D6B">
      <w:pPr>
        <w:spacing w:after="0"/>
        <w:jc w:val="center"/>
        <w:rPr>
          <w:b/>
          <w:u w:val="single"/>
        </w:rPr>
      </w:pPr>
      <w:r w:rsidRPr="00691D6B">
        <w:rPr>
          <w:b/>
          <w:u w:val="single"/>
        </w:rPr>
        <w:t>VI. Smluvní pokuty</w:t>
      </w:r>
    </w:p>
    <w:p w:rsidR="00E81C4A" w:rsidRDefault="00E81C4A" w:rsidP="00691D6B">
      <w:pPr>
        <w:spacing w:after="0"/>
        <w:jc w:val="center"/>
        <w:rPr>
          <w:b/>
          <w:u w:val="single"/>
        </w:rPr>
      </w:pPr>
    </w:p>
    <w:p w:rsidR="00691D6B" w:rsidRDefault="00691D6B" w:rsidP="00F2359F">
      <w:pPr>
        <w:spacing w:after="0"/>
        <w:jc w:val="both"/>
      </w:pPr>
      <w:r>
        <w:t>Nedodržení termínu splatnosti plateb za dílo dle vystavených faktur, pozdní úhrada konečné faktury dává zhotoviteli právo vyúčtovat smluvní pokutu ve výši 0,05% z dlužné částky za každý den prodlení.</w:t>
      </w:r>
      <w:r w:rsidR="00E81C4A">
        <w:t xml:space="preserve"> </w:t>
      </w:r>
      <w:r>
        <w:t>Nedodržení sml</w:t>
      </w:r>
      <w:r w:rsidR="00F2359F">
        <w:t>uveného termínu k provedení díla</w:t>
      </w:r>
      <w:r>
        <w:t xml:space="preserve"> dává objednavateli právo vyúčtovat smluvní pokutu ve výši 0,05%.</w:t>
      </w:r>
    </w:p>
    <w:p w:rsidR="00E81C4A" w:rsidRDefault="00E81C4A" w:rsidP="006C44FF">
      <w:pPr>
        <w:spacing w:after="0"/>
      </w:pPr>
    </w:p>
    <w:p w:rsidR="006C44FF" w:rsidRDefault="006C44FF" w:rsidP="006C44FF">
      <w:pPr>
        <w:spacing w:after="0"/>
        <w:jc w:val="center"/>
        <w:rPr>
          <w:b/>
          <w:u w:val="single"/>
        </w:rPr>
      </w:pPr>
      <w:r w:rsidRPr="006C44FF">
        <w:rPr>
          <w:b/>
          <w:u w:val="single"/>
        </w:rPr>
        <w:t>VII. Závěrečná ustanovení</w:t>
      </w:r>
    </w:p>
    <w:p w:rsidR="00E81C4A" w:rsidRDefault="00E81C4A" w:rsidP="006C44FF">
      <w:pPr>
        <w:spacing w:after="0"/>
        <w:jc w:val="center"/>
        <w:rPr>
          <w:b/>
          <w:u w:val="single"/>
        </w:rPr>
      </w:pPr>
    </w:p>
    <w:p w:rsidR="006C44FF" w:rsidRDefault="006C44FF" w:rsidP="00F2359F">
      <w:pPr>
        <w:spacing w:after="0"/>
        <w:jc w:val="both"/>
      </w:pPr>
      <w:r>
        <w:t>Zhotovitel prohlašuje, že je pojištěn pro případ škody, kterou by mohl způsobit. V ostatních smlouvou neupravených případech platí příslušná ustanovení Obchodního zákoníku. Veškeré změny a doplňky této smlouvy musí být učiněny písemnou formou a schváleny oprávněnými zástupci smluvních stran. Smlouva byla vyhotovena ve dvou stejnopisech, z nich každá strana obdrží po jednom výtisku.</w:t>
      </w:r>
    </w:p>
    <w:p w:rsidR="00E81C4A" w:rsidRDefault="00E81C4A" w:rsidP="006C44FF">
      <w:pPr>
        <w:spacing w:after="0"/>
      </w:pPr>
    </w:p>
    <w:p w:rsidR="00E81C4A" w:rsidRDefault="00081B2B" w:rsidP="006C44FF">
      <w:pPr>
        <w:spacing w:after="0"/>
      </w:pPr>
      <w:r>
        <w:t>V Rokycanech dne 01</w:t>
      </w:r>
      <w:r w:rsidR="00E81C4A">
        <w:t xml:space="preserve">.11.2017 </w:t>
      </w:r>
    </w:p>
    <w:p w:rsidR="00E81C4A" w:rsidRDefault="00E81C4A" w:rsidP="00E81C4A">
      <w:pPr>
        <w:spacing w:after="0"/>
      </w:pPr>
    </w:p>
    <w:p w:rsidR="00E81C4A" w:rsidRDefault="00E81C4A" w:rsidP="00E81C4A">
      <w:pPr>
        <w:spacing w:after="0"/>
      </w:pPr>
    </w:p>
    <w:p w:rsidR="00E81C4A" w:rsidRDefault="00E81C4A" w:rsidP="00E81C4A">
      <w:pPr>
        <w:spacing w:after="0"/>
      </w:pPr>
    </w:p>
    <w:p w:rsidR="00E81C4A" w:rsidRDefault="00E81C4A" w:rsidP="00E81C4A">
      <w:pPr>
        <w:spacing w:after="0"/>
      </w:pPr>
    </w:p>
    <w:p w:rsidR="00E81C4A" w:rsidRDefault="00E81C4A" w:rsidP="00E81C4A">
      <w:pPr>
        <w:spacing w:after="0"/>
      </w:pPr>
    </w:p>
    <w:p w:rsidR="00E81C4A" w:rsidRDefault="00E81C4A" w:rsidP="00E81C4A">
      <w:pPr>
        <w:spacing w:after="0"/>
      </w:pPr>
      <w:r>
        <w:t>…………………………………………                                                                                ……….………………………………</w:t>
      </w:r>
    </w:p>
    <w:p w:rsidR="00E81C4A" w:rsidRPr="00E81C4A" w:rsidRDefault="00E81C4A" w:rsidP="00E81C4A">
      <w:pPr>
        <w:tabs>
          <w:tab w:val="left" w:pos="6458"/>
        </w:tabs>
        <w:spacing w:after="0"/>
        <w:jc w:val="both"/>
      </w:pPr>
      <w:r>
        <w:t xml:space="preserve">           Objednatel</w:t>
      </w:r>
      <w:r>
        <w:tab/>
        <w:t xml:space="preserve">            Zhotovitel</w:t>
      </w:r>
    </w:p>
    <w:sectPr w:rsidR="00E81C4A" w:rsidRPr="00E81C4A" w:rsidSect="00C73399">
      <w:pgSz w:w="11906" w:h="16838"/>
      <w:pgMar w:top="1417" w:right="1417" w:bottom="1417" w:left="141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C2D" w:rsidRDefault="00122C2D" w:rsidP="00C73399">
      <w:pPr>
        <w:spacing w:after="0" w:line="240" w:lineRule="auto"/>
      </w:pPr>
      <w:r>
        <w:separator/>
      </w:r>
    </w:p>
  </w:endnote>
  <w:endnote w:type="continuationSeparator" w:id="0">
    <w:p w:rsidR="00122C2D" w:rsidRDefault="00122C2D" w:rsidP="00C73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C2D" w:rsidRDefault="00122C2D" w:rsidP="00C73399">
      <w:pPr>
        <w:spacing w:after="0" w:line="240" w:lineRule="auto"/>
      </w:pPr>
      <w:r>
        <w:separator/>
      </w:r>
    </w:p>
  </w:footnote>
  <w:footnote w:type="continuationSeparator" w:id="0">
    <w:p w:rsidR="00122C2D" w:rsidRDefault="00122C2D" w:rsidP="00C733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247C5"/>
    <w:multiLevelType w:val="hybridMultilevel"/>
    <w:tmpl w:val="331AF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30B2212"/>
    <w:multiLevelType w:val="hybridMultilevel"/>
    <w:tmpl w:val="82568FA6"/>
    <w:lvl w:ilvl="0" w:tplc="C1F6AC40">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B5D34"/>
    <w:rsid w:val="00081B2B"/>
    <w:rsid w:val="000A64D8"/>
    <w:rsid w:val="00122C2D"/>
    <w:rsid w:val="00443E4A"/>
    <w:rsid w:val="00487ECF"/>
    <w:rsid w:val="004E49B1"/>
    <w:rsid w:val="00691D6B"/>
    <w:rsid w:val="006C44FF"/>
    <w:rsid w:val="00745CEC"/>
    <w:rsid w:val="007676C4"/>
    <w:rsid w:val="00780361"/>
    <w:rsid w:val="00827CE8"/>
    <w:rsid w:val="008B5D34"/>
    <w:rsid w:val="00965EB8"/>
    <w:rsid w:val="009E305C"/>
    <w:rsid w:val="009F3812"/>
    <w:rsid w:val="00A52134"/>
    <w:rsid w:val="00C40A10"/>
    <w:rsid w:val="00C73399"/>
    <w:rsid w:val="00E26C00"/>
    <w:rsid w:val="00E52390"/>
    <w:rsid w:val="00E81C4A"/>
    <w:rsid w:val="00EB61A3"/>
    <w:rsid w:val="00ED08DB"/>
    <w:rsid w:val="00F2359F"/>
    <w:rsid w:val="00F34306"/>
    <w:rsid w:val="00F7070C"/>
    <w:rsid w:val="00F9357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5239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B5D34"/>
    <w:pPr>
      <w:ind w:left="720"/>
      <w:contextualSpacing/>
    </w:pPr>
  </w:style>
  <w:style w:type="paragraph" w:styleId="Zhlav">
    <w:name w:val="header"/>
    <w:basedOn w:val="Normln"/>
    <w:link w:val="ZhlavChar"/>
    <w:uiPriority w:val="99"/>
    <w:semiHidden/>
    <w:unhideWhenUsed/>
    <w:rsid w:val="00C73399"/>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C73399"/>
  </w:style>
  <w:style w:type="paragraph" w:styleId="Zpat">
    <w:name w:val="footer"/>
    <w:basedOn w:val="Normln"/>
    <w:link w:val="ZpatChar"/>
    <w:uiPriority w:val="99"/>
    <w:semiHidden/>
    <w:unhideWhenUsed/>
    <w:rsid w:val="00C73399"/>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C733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BB072-E55C-4CB5-A727-1D1C92EF1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422</Words>
  <Characters>2494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dc:creator>
  <cp:lastModifiedBy>Pavlína</cp:lastModifiedBy>
  <cp:revision>4</cp:revision>
  <cp:lastPrinted>2017-11-27T10:00:00Z</cp:lastPrinted>
  <dcterms:created xsi:type="dcterms:W3CDTF">2017-11-27T13:21:00Z</dcterms:created>
  <dcterms:modified xsi:type="dcterms:W3CDTF">2017-11-28T12:52:00Z</dcterms:modified>
</cp:coreProperties>
</file>