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1B" w:rsidRPr="000C41CC" w:rsidRDefault="003E7D1B" w:rsidP="00D94D3D">
      <w:pPr>
        <w:rPr>
          <w:rFonts w:ascii="Arial" w:hAnsi="Arial" w:cs="Arial"/>
          <w:noProof/>
          <w:sz w:val="10"/>
          <w:szCs w:val="10"/>
        </w:rPr>
      </w:pPr>
    </w:p>
    <w:p w:rsidR="00273985" w:rsidRPr="003E0644" w:rsidRDefault="00273985" w:rsidP="00273985">
      <w:pPr>
        <w:pStyle w:val="Normalneodsazen"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>Níže uvedeného dne, měsíce a roku uzavřeli</w:t>
      </w:r>
    </w:p>
    <w:p w:rsidR="00273985" w:rsidRPr="00273985" w:rsidRDefault="00273985" w:rsidP="00273985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273985" w:rsidRPr="00273985" w:rsidRDefault="00273985" w:rsidP="00273985">
      <w:pPr>
        <w:spacing w:line="276" w:lineRule="auto"/>
        <w:rPr>
          <w:rFonts w:ascii="Calibri" w:hAnsi="Calibri"/>
          <w:b/>
          <w:sz w:val="22"/>
          <w:szCs w:val="22"/>
        </w:rPr>
      </w:pPr>
      <w:r w:rsidRPr="00273985">
        <w:rPr>
          <w:rFonts w:ascii="Calibri" w:hAnsi="Calibri"/>
          <w:b/>
          <w:sz w:val="22"/>
          <w:szCs w:val="22"/>
        </w:rPr>
        <w:t>Fakultní nemocnice Olomouc</w:t>
      </w:r>
    </w:p>
    <w:p w:rsidR="00273985" w:rsidRPr="00273985" w:rsidRDefault="00273985" w:rsidP="00273985">
      <w:pPr>
        <w:spacing w:line="276" w:lineRule="auto"/>
        <w:rPr>
          <w:rFonts w:ascii="Calibri" w:hAnsi="Calibri"/>
          <w:sz w:val="22"/>
          <w:szCs w:val="22"/>
        </w:rPr>
      </w:pPr>
      <w:r w:rsidRPr="00273985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273985">
        <w:rPr>
          <w:rFonts w:ascii="Calibri" w:hAnsi="Calibri"/>
          <w:sz w:val="22"/>
          <w:szCs w:val="22"/>
        </w:rPr>
        <w:t>č.j.</w:t>
      </w:r>
      <w:proofErr w:type="gramEnd"/>
      <w:r w:rsidRPr="00273985">
        <w:rPr>
          <w:rFonts w:ascii="Calibri" w:hAnsi="Calibri"/>
          <w:sz w:val="22"/>
          <w:szCs w:val="22"/>
        </w:rPr>
        <w:t xml:space="preserve"> OP-054-25.11.90</w:t>
      </w:r>
    </w:p>
    <w:p w:rsidR="00273985" w:rsidRPr="00273985" w:rsidRDefault="00273985" w:rsidP="00273985">
      <w:pPr>
        <w:spacing w:line="276" w:lineRule="auto"/>
        <w:rPr>
          <w:rFonts w:ascii="Calibri" w:hAnsi="Calibri"/>
          <w:sz w:val="22"/>
          <w:szCs w:val="22"/>
        </w:rPr>
      </w:pPr>
      <w:r w:rsidRPr="00273985">
        <w:rPr>
          <w:rFonts w:ascii="Calibri" w:hAnsi="Calibri"/>
          <w:sz w:val="22"/>
          <w:szCs w:val="22"/>
        </w:rPr>
        <w:t>se sídlem:  I. P. Pavlova 185/6, 779 00 Olomouc</w:t>
      </w:r>
    </w:p>
    <w:p w:rsidR="00273985" w:rsidRPr="00273985" w:rsidRDefault="00273985" w:rsidP="00273985">
      <w:pPr>
        <w:spacing w:line="276" w:lineRule="auto"/>
        <w:rPr>
          <w:rFonts w:ascii="Calibri" w:hAnsi="Calibri"/>
          <w:sz w:val="22"/>
          <w:szCs w:val="22"/>
        </w:rPr>
      </w:pPr>
      <w:r w:rsidRPr="00273985">
        <w:rPr>
          <w:rFonts w:ascii="Calibri" w:hAnsi="Calibri"/>
          <w:sz w:val="22"/>
          <w:szCs w:val="22"/>
        </w:rPr>
        <w:t>IČ: 00098892</w:t>
      </w:r>
    </w:p>
    <w:p w:rsidR="00273985" w:rsidRPr="00273985" w:rsidRDefault="00273985" w:rsidP="00273985">
      <w:pPr>
        <w:spacing w:line="276" w:lineRule="auto"/>
        <w:rPr>
          <w:rFonts w:ascii="Calibri" w:hAnsi="Calibri"/>
          <w:sz w:val="22"/>
          <w:szCs w:val="22"/>
        </w:rPr>
      </w:pPr>
      <w:r w:rsidRPr="00273985">
        <w:rPr>
          <w:rFonts w:ascii="Calibri" w:hAnsi="Calibri"/>
          <w:sz w:val="22"/>
          <w:szCs w:val="22"/>
        </w:rPr>
        <w:t>DIČ: CZ00098892</w:t>
      </w:r>
    </w:p>
    <w:p w:rsidR="00273985" w:rsidRPr="00273985" w:rsidRDefault="00273985" w:rsidP="00273985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273985">
        <w:rPr>
          <w:rFonts w:ascii="Calibri" w:hAnsi="Calibri"/>
          <w:sz w:val="22"/>
          <w:szCs w:val="22"/>
        </w:rPr>
        <w:t>Zastoupená:  doc.</w:t>
      </w:r>
      <w:proofErr w:type="gramEnd"/>
      <w:r w:rsidRPr="00273985">
        <w:rPr>
          <w:rFonts w:ascii="Calibri" w:hAnsi="Calibri"/>
          <w:sz w:val="22"/>
          <w:szCs w:val="22"/>
        </w:rPr>
        <w:t xml:space="preserve"> MUDr. Romanem Havlíkem, Ph.D., ředitelem</w:t>
      </w:r>
    </w:p>
    <w:p w:rsidR="00273985" w:rsidRPr="00273985" w:rsidRDefault="00273985" w:rsidP="00273985">
      <w:pPr>
        <w:spacing w:line="276" w:lineRule="auto"/>
        <w:rPr>
          <w:rFonts w:ascii="Calibri" w:hAnsi="Calibri"/>
          <w:sz w:val="22"/>
          <w:szCs w:val="22"/>
        </w:rPr>
      </w:pPr>
      <w:r w:rsidRPr="00273985">
        <w:rPr>
          <w:rFonts w:ascii="Calibri" w:hAnsi="Calibri"/>
          <w:sz w:val="22"/>
          <w:szCs w:val="22"/>
        </w:rPr>
        <w:t xml:space="preserve">bankovní spojení: </w:t>
      </w:r>
      <w:r w:rsidRPr="00273985">
        <w:rPr>
          <w:rFonts w:ascii="Calibri" w:hAnsi="Calibri" w:cs="Arial"/>
          <w:sz w:val="22"/>
          <w:szCs w:val="22"/>
        </w:rPr>
        <w:t>36334811/0710</w:t>
      </w:r>
    </w:p>
    <w:p w:rsidR="00273985" w:rsidRPr="00273985" w:rsidRDefault="00273985" w:rsidP="00273985">
      <w:pPr>
        <w:spacing w:line="276" w:lineRule="auto"/>
        <w:rPr>
          <w:rFonts w:ascii="Calibri" w:hAnsi="Calibri"/>
          <w:i/>
          <w:sz w:val="22"/>
          <w:szCs w:val="22"/>
        </w:rPr>
      </w:pPr>
      <w:r w:rsidRPr="00273985">
        <w:rPr>
          <w:rFonts w:ascii="Calibri" w:hAnsi="Calibri"/>
          <w:bCs/>
          <w:sz w:val="22"/>
          <w:szCs w:val="22"/>
        </w:rPr>
        <w:t xml:space="preserve">na straně jedné </w:t>
      </w:r>
      <w:r w:rsidRPr="00273985">
        <w:rPr>
          <w:rFonts w:ascii="Calibri" w:hAnsi="Calibri"/>
          <w:sz w:val="22"/>
          <w:szCs w:val="22"/>
        </w:rPr>
        <w:t>jako</w:t>
      </w:r>
      <w:r w:rsidRPr="00273985">
        <w:rPr>
          <w:rFonts w:ascii="Calibri" w:hAnsi="Calibri"/>
          <w:i/>
          <w:sz w:val="22"/>
          <w:szCs w:val="22"/>
        </w:rPr>
        <w:t xml:space="preserve"> „objednatel nebo FNOL“</w:t>
      </w:r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>a</w:t>
      </w:r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sdt>
      <w:sdtPr>
        <w:rPr>
          <w:rStyle w:val="preformatted"/>
          <w:rFonts w:ascii="Calibri" w:hAnsi="Calibri"/>
          <w:b/>
          <w:color w:val="000000"/>
          <w:sz w:val="22"/>
          <w:szCs w:val="22"/>
        </w:rPr>
        <w:id w:val="-1348319738"/>
        <w:placeholder>
          <w:docPart w:val="DefaultPlaceholder_1081868574"/>
        </w:placeholder>
        <w:text/>
      </w:sdtPr>
      <w:sdtContent>
        <w:p w:rsidR="00273985" w:rsidRPr="003E0644" w:rsidRDefault="00AE0EC8" w:rsidP="00273985">
          <w:pPr>
            <w:keepNext/>
            <w:spacing w:line="276" w:lineRule="auto"/>
            <w:rPr>
              <w:rFonts w:ascii="Calibri" w:hAnsi="Calibri"/>
              <w:b/>
              <w:color w:val="000000"/>
              <w:sz w:val="22"/>
              <w:szCs w:val="22"/>
            </w:rPr>
          </w:pPr>
          <w:proofErr w:type="spellStart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>Quiet</w:t>
          </w:r>
          <w:proofErr w:type="spellEnd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>Home</w:t>
          </w:r>
          <w:proofErr w:type="spellEnd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>Agency</w:t>
          </w:r>
          <w:proofErr w:type="spellEnd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>sro</w:t>
          </w:r>
          <w:proofErr w:type="spellEnd"/>
          <w:r>
            <w:rPr>
              <w:rStyle w:val="preformatted"/>
              <w:rFonts w:ascii="Calibri" w:hAnsi="Calibri"/>
              <w:b/>
              <w:color w:val="000000"/>
              <w:sz w:val="22"/>
              <w:szCs w:val="22"/>
            </w:rPr>
            <w:t xml:space="preserve">., </w:t>
          </w:r>
          <w:proofErr w:type="gramEnd"/>
        </w:p>
      </w:sdtContent>
    </w:sdt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 xml:space="preserve">se sídlem: </w:t>
      </w:r>
      <w:sdt>
        <w:sdtPr>
          <w:rPr>
            <w:rFonts w:ascii="Calibri" w:hAnsi="Calibri"/>
            <w:color w:val="000000"/>
            <w:sz w:val="22"/>
            <w:szCs w:val="22"/>
          </w:rPr>
          <w:id w:val="-1531717386"/>
          <w:placeholder>
            <w:docPart w:val="DefaultPlaceholder_1081868574"/>
          </w:placeholder>
          <w:text/>
        </w:sdtPr>
        <w:sdtContent>
          <w:r w:rsidR="00AE0EC8">
            <w:rPr>
              <w:rFonts w:ascii="Calibri" w:hAnsi="Calibri"/>
              <w:color w:val="000000"/>
              <w:sz w:val="22"/>
              <w:szCs w:val="22"/>
            </w:rPr>
            <w:t>Vinohradská 2133/138, 130 00 Praha 3</w:t>
          </w:r>
        </w:sdtContent>
      </w:sdt>
    </w:p>
    <w:p w:rsidR="00AE0EC8" w:rsidRDefault="00AE0EC8" w:rsidP="00273985">
      <w:pPr>
        <w:keepNext/>
        <w:spacing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korespondenční adresa: Švédská 45, 150 00 Praha 5</w:t>
      </w:r>
    </w:p>
    <w:p w:rsidR="00273985" w:rsidRPr="003E0644" w:rsidRDefault="00273985" w:rsidP="00273985">
      <w:pPr>
        <w:keepNext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 xml:space="preserve">IČ: </w:t>
      </w:r>
      <w:sdt>
        <w:sdtPr>
          <w:rPr>
            <w:rStyle w:val="nowrap"/>
            <w:rFonts w:ascii="Calibri" w:hAnsi="Calibri"/>
            <w:color w:val="000000"/>
            <w:sz w:val="22"/>
            <w:szCs w:val="22"/>
          </w:rPr>
          <w:id w:val="-907762897"/>
          <w:placeholder>
            <w:docPart w:val="DefaultPlaceholder_1081868574"/>
          </w:placeholder>
          <w:text/>
        </w:sdtPr>
        <w:sdtContent>
          <w:r w:rsidR="00AE0EC8">
            <w:rPr>
              <w:rStyle w:val="nowrap"/>
              <w:rFonts w:ascii="Calibri" w:hAnsi="Calibri"/>
              <w:color w:val="000000"/>
              <w:sz w:val="22"/>
              <w:szCs w:val="22"/>
            </w:rPr>
            <w:t>26742241</w:t>
          </w:r>
        </w:sdtContent>
      </w:sdt>
    </w:p>
    <w:p w:rsidR="00273985" w:rsidRPr="003E0644" w:rsidRDefault="00273985" w:rsidP="00273985">
      <w:pPr>
        <w:keepNext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 xml:space="preserve">DIČ: </w:t>
      </w:r>
      <w:sdt>
        <w:sdtPr>
          <w:rPr>
            <w:rFonts w:ascii="Calibri" w:hAnsi="Calibri"/>
            <w:color w:val="000000"/>
            <w:sz w:val="22"/>
            <w:szCs w:val="22"/>
          </w:rPr>
          <w:id w:val="-1271467361"/>
          <w:placeholder>
            <w:docPart w:val="DefaultPlaceholder_1081868574"/>
          </w:placeholder>
          <w:text/>
        </w:sdtPr>
        <w:sdtContent>
          <w:r w:rsidR="00AE0EC8">
            <w:rPr>
              <w:rFonts w:ascii="Calibri" w:hAnsi="Calibri"/>
              <w:color w:val="000000"/>
              <w:sz w:val="22"/>
              <w:szCs w:val="22"/>
            </w:rPr>
            <w:t>CZ26742241</w:t>
          </w:r>
        </w:sdtContent>
      </w:sdt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>zastoupená:</w:t>
      </w:r>
      <w:sdt>
        <w:sdtPr>
          <w:rPr>
            <w:rFonts w:ascii="Calibri" w:hAnsi="Calibri"/>
            <w:color w:val="000000"/>
            <w:sz w:val="22"/>
            <w:szCs w:val="22"/>
          </w:rPr>
          <w:id w:val="590287471"/>
          <w:placeholder>
            <w:docPart w:val="DefaultPlaceholder_1081868574"/>
          </w:placeholder>
          <w:text/>
        </w:sdtPr>
        <w:sdtContent>
          <w:r w:rsidRPr="003E0644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  <w:r w:rsidR="00AE0EC8">
            <w:rPr>
              <w:rFonts w:ascii="Calibri" w:hAnsi="Calibri"/>
              <w:color w:val="000000"/>
              <w:sz w:val="22"/>
              <w:szCs w:val="22"/>
            </w:rPr>
            <w:t xml:space="preserve">ing. Irenou </w:t>
          </w:r>
          <w:proofErr w:type="spellStart"/>
          <w:r w:rsidR="00AE0EC8">
            <w:rPr>
              <w:rFonts w:ascii="Calibri" w:hAnsi="Calibri"/>
              <w:color w:val="000000"/>
              <w:sz w:val="22"/>
              <w:szCs w:val="22"/>
            </w:rPr>
            <w:t>Lobkowiczovou</w:t>
          </w:r>
          <w:proofErr w:type="spellEnd"/>
          <w:r w:rsidR="00AE0EC8">
            <w:rPr>
              <w:rFonts w:ascii="Calibri" w:hAnsi="Calibri"/>
              <w:color w:val="000000"/>
              <w:sz w:val="22"/>
              <w:szCs w:val="22"/>
            </w:rPr>
            <w:t xml:space="preserve">, </w:t>
          </w:r>
          <w:proofErr w:type="spellStart"/>
          <w:r w:rsidR="00AE0EC8">
            <w:rPr>
              <w:rFonts w:ascii="Calibri" w:hAnsi="Calibri"/>
              <w:color w:val="000000"/>
              <w:sz w:val="22"/>
              <w:szCs w:val="22"/>
            </w:rPr>
            <w:t>jednatelkou</w:t>
          </w:r>
        </w:sdtContent>
      </w:sdt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proofErr w:type="spellEnd"/>
      <w:r w:rsidRPr="003E0644">
        <w:rPr>
          <w:rFonts w:ascii="Calibri" w:hAnsi="Calibri"/>
          <w:color w:val="000000"/>
          <w:sz w:val="22"/>
          <w:szCs w:val="22"/>
        </w:rPr>
        <w:t xml:space="preserve">zapsaná v Obchodním rejstříku vedeném Krajským soudem </w:t>
      </w:r>
      <w:sdt>
        <w:sdtPr>
          <w:rPr>
            <w:rFonts w:ascii="Calibri" w:hAnsi="Calibri"/>
            <w:color w:val="000000"/>
            <w:sz w:val="22"/>
            <w:szCs w:val="22"/>
          </w:rPr>
          <w:id w:val="2029904142"/>
          <w:placeholder>
            <w:docPart w:val="DefaultPlaceholder_1081868574"/>
          </w:placeholder>
          <w:text/>
        </w:sdtPr>
        <w:sdtContent>
          <w:r w:rsidR="00AE0EC8">
            <w:rPr>
              <w:rFonts w:ascii="Calibri" w:hAnsi="Calibri"/>
              <w:color w:val="000000"/>
              <w:sz w:val="22"/>
              <w:szCs w:val="22"/>
            </w:rPr>
            <w:t xml:space="preserve">v Praze, oddíl </w:t>
          </w:r>
          <w:proofErr w:type="spellStart"/>
          <w:r w:rsidR="00AE0EC8">
            <w:rPr>
              <w:rFonts w:ascii="Calibri" w:hAnsi="Calibri"/>
              <w:color w:val="000000"/>
              <w:sz w:val="22"/>
              <w:szCs w:val="22"/>
            </w:rPr>
            <w:t>oddíl</w:t>
          </w:r>
          <w:proofErr w:type="spellEnd"/>
          <w:r w:rsidR="00AE0EC8">
            <w:rPr>
              <w:rFonts w:ascii="Calibri" w:hAnsi="Calibri"/>
              <w:color w:val="000000"/>
              <w:sz w:val="22"/>
              <w:szCs w:val="22"/>
            </w:rPr>
            <w:t xml:space="preserve"> C., vložka 90911</w:t>
          </w:r>
        </w:sdtContent>
      </w:sdt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>bankovní spojení:</w:t>
      </w:r>
      <w:r w:rsidR="00AE0EC8">
        <w:rPr>
          <w:rFonts w:ascii="Calibri" w:hAnsi="Calibri"/>
          <w:color w:val="000000"/>
          <w:sz w:val="22"/>
          <w:szCs w:val="22"/>
        </w:rPr>
        <w:t xml:space="preserve"> ČSOB Praha, č. účtu 186738782/0300</w:t>
      </w:r>
    </w:p>
    <w:p w:rsidR="00273985" w:rsidRPr="003E0644" w:rsidRDefault="00273985" w:rsidP="00273985">
      <w:pPr>
        <w:spacing w:line="276" w:lineRule="auto"/>
        <w:rPr>
          <w:rFonts w:ascii="Calibri" w:hAnsi="Calibri"/>
          <w:i/>
          <w:color w:val="000000"/>
          <w:sz w:val="22"/>
          <w:szCs w:val="22"/>
        </w:rPr>
      </w:pPr>
      <w:r w:rsidRPr="003E0644">
        <w:rPr>
          <w:rFonts w:ascii="Calibri" w:hAnsi="Calibri"/>
          <w:bCs/>
          <w:color w:val="000000"/>
          <w:sz w:val="22"/>
          <w:szCs w:val="22"/>
        </w:rPr>
        <w:t xml:space="preserve">na straně druhé </w:t>
      </w:r>
      <w:r w:rsidRPr="003E0644">
        <w:rPr>
          <w:rFonts w:ascii="Calibri" w:hAnsi="Calibri"/>
          <w:color w:val="000000"/>
          <w:sz w:val="22"/>
          <w:szCs w:val="22"/>
        </w:rPr>
        <w:t>jako</w:t>
      </w:r>
      <w:r w:rsidRPr="003E0644">
        <w:rPr>
          <w:rFonts w:ascii="Calibri" w:hAnsi="Calibri"/>
          <w:i/>
          <w:color w:val="000000"/>
          <w:sz w:val="22"/>
          <w:szCs w:val="22"/>
        </w:rPr>
        <w:t xml:space="preserve"> „poskytovatel“</w:t>
      </w:r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:rsidR="00273985" w:rsidRPr="003E0644" w:rsidRDefault="00273985" w:rsidP="00273985">
      <w:pPr>
        <w:pStyle w:val="Zkladntext"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>(Uvedení zástupci obou smluvních stran prohlašují, že podle stanov nebo jiného obdobného organizačního předpisu jsou oprávněni tuto smlouvu podepsat a k platnosti smlouvy není třeba podpisu jiné osoby.)</w:t>
      </w:r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:rsidR="00273985" w:rsidRPr="003E0644" w:rsidRDefault="00273985" w:rsidP="00273985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>tuto</w:t>
      </w:r>
    </w:p>
    <w:p w:rsidR="00343BAE" w:rsidRDefault="00343BAE" w:rsidP="00273985">
      <w:pPr>
        <w:spacing w:line="276" w:lineRule="auto"/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</w:p>
    <w:p w:rsidR="00342A16" w:rsidRDefault="00342A16" w:rsidP="00273985">
      <w:pPr>
        <w:spacing w:line="276" w:lineRule="auto"/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</w:p>
    <w:p w:rsidR="00342A16" w:rsidRDefault="00342A16" w:rsidP="00273985">
      <w:pPr>
        <w:spacing w:line="276" w:lineRule="auto"/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</w:p>
    <w:p w:rsidR="00273985" w:rsidRPr="003E0644" w:rsidRDefault="00273985" w:rsidP="00273985">
      <w:pPr>
        <w:spacing w:line="276" w:lineRule="auto"/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 w:rsidRPr="003E0644">
        <w:rPr>
          <w:rFonts w:ascii="Calibri" w:hAnsi="Calibri"/>
          <w:b/>
          <w:color w:val="000000"/>
          <w:sz w:val="32"/>
          <w:szCs w:val="32"/>
          <w:u w:val="single"/>
        </w:rPr>
        <w:t xml:space="preserve">SMLOUVU O SPOLUPRÁCI </w:t>
      </w:r>
    </w:p>
    <w:p w:rsidR="00273985" w:rsidRPr="003E0644" w:rsidRDefault="00273985" w:rsidP="00273985">
      <w:pPr>
        <w:spacing w:line="276" w:lineRule="auto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uzavřenou</w:t>
      </w:r>
      <w:r w:rsidRPr="003E0644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gramStart"/>
      <w:r w:rsidRPr="003E0644">
        <w:rPr>
          <w:rFonts w:ascii="Calibri" w:hAnsi="Calibri" w:cs="Arial"/>
          <w:color w:val="000000"/>
          <w:sz w:val="22"/>
          <w:szCs w:val="22"/>
        </w:rPr>
        <w:t>dle §  1746</w:t>
      </w:r>
      <w:proofErr w:type="gramEnd"/>
      <w:r w:rsidRPr="003E0644">
        <w:rPr>
          <w:rFonts w:ascii="Calibri" w:hAnsi="Calibri" w:cs="Arial"/>
          <w:color w:val="000000"/>
          <w:sz w:val="22"/>
          <w:szCs w:val="22"/>
        </w:rPr>
        <w:t xml:space="preserve"> odst. 2. zákona č. 89/2012 Sb. občanského zákoníku v platném znění</w:t>
      </w:r>
    </w:p>
    <w:p w:rsidR="00273985" w:rsidRDefault="00273985" w:rsidP="00273985">
      <w:pPr>
        <w:spacing w:line="276" w:lineRule="auto"/>
        <w:rPr>
          <w:color w:val="000000"/>
        </w:rPr>
      </w:pPr>
    </w:p>
    <w:p w:rsidR="00342A16" w:rsidRDefault="00342A16" w:rsidP="00273985">
      <w:pPr>
        <w:spacing w:line="276" w:lineRule="auto"/>
        <w:rPr>
          <w:color w:val="000000"/>
        </w:rPr>
      </w:pPr>
    </w:p>
    <w:p w:rsidR="00342A16" w:rsidRDefault="00342A16" w:rsidP="00273985">
      <w:pPr>
        <w:spacing w:line="276" w:lineRule="auto"/>
        <w:rPr>
          <w:color w:val="000000"/>
        </w:rPr>
      </w:pPr>
    </w:p>
    <w:p w:rsidR="00342A16" w:rsidRDefault="00342A16" w:rsidP="00273985">
      <w:pPr>
        <w:spacing w:line="276" w:lineRule="auto"/>
        <w:rPr>
          <w:color w:val="000000"/>
        </w:rPr>
      </w:pPr>
    </w:p>
    <w:p w:rsidR="00342A16" w:rsidRDefault="00342A16" w:rsidP="00273985">
      <w:pPr>
        <w:spacing w:line="276" w:lineRule="auto"/>
        <w:rPr>
          <w:color w:val="000000"/>
        </w:rPr>
      </w:pPr>
    </w:p>
    <w:p w:rsidR="00342A16" w:rsidRDefault="00342A16" w:rsidP="00273985">
      <w:pPr>
        <w:spacing w:line="276" w:lineRule="auto"/>
        <w:rPr>
          <w:color w:val="000000"/>
        </w:rPr>
      </w:pPr>
    </w:p>
    <w:p w:rsidR="00342A16" w:rsidRPr="003E0644" w:rsidRDefault="00342A16" w:rsidP="00273985">
      <w:pPr>
        <w:spacing w:line="276" w:lineRule="auto"/>
        <w:rPr>
          <w:color w:val="000000"/>
        </w:rPr>
      </w:pPr>
    </w:p>
    <w:p w:rsidR="00273985" w:rsidRPr="003E0644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Default="00273985" w:rsidP="00273985"/>
    <w:p w:rsidR="00273985" w:rsidRPr="003A65D8" w:rsidRDefault="00273985" w:rsidP="00273985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3A65D8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273985" w:rsidRPr="003A65D8" w:rsidRDefault="00273985" w:rsidP="00273985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3A65D8">
        <w:rPr>
          <w:rFonts w:ascii="Calibri" w:hAnsi="Calibri" w:cs="Arial"/>
          <w:b/>
          <w:sz w:val="22"/>
          <w:szCs w:val="22"/>
        </w:rPr>
        <w:t>Úvodní ustanovení</w:t>
      </w:r>
    </w:p>
    <w:p w:rsidR="00273985" w:rsidRPr="003A65D8" w:rsidRDefault="00273985" w:rsidP="00273985">
      <w:pPr>
        <w:spacing w:line="276" w:lineRule="auto"/>
        <w:jc w:val="both"/>
        <w:rPr>
          <w:rFonts w:ascii="Calibri" w:hAnsi="Calibri"/>
          <w:vanish/>
          <w:sz w:val="22"/>
          <w:szCs w:val="22"/>
        </w:rPr>
      </w:pPr>
      <w:r w:rsidRPr="003A65D8">
        <w:rPr>
          <w:rFonts w:ascii="Calibri" w:hAnsi="Calibri"/>
          <w:sz w:val="22"/>
          <w:szCs w:val="22"/>
        </w:rPr>
        <w:t>1.</w:t>
      </w:r>
      <w:r w:rsidRPr="003A65D8">
        <w:rPr>
          <w:rFonts w:ascii="Calibri" w:hAnsi="Calibri"/>
          <w:sz w:val="22"/>
          <w:szCs w:val="22"/>
        </w:rPr>
        <w:tab/>
      </w:r>
    </w:p>
    <w:p w:rsidR="00273985" w:rsidRPr="003A65D8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S</w:t>
      </w:r>
      <w:r w:rsidRPr="003A65D8">
        <w:rPr>
          <w:sz w:val="22"/>
        </w:rPr>
        <w:t xml:space="preserve">mluvní </w:t>
      </w:r>
      <w:r w:rsidRPr="003A65D8">
        <w:rPr>
          <w:rFonts w:cs="Arial"/>
          <w:sz w:val="22"/>
        </w:rPr>
        <w:t>strany</w:t>
      </w:r>
      <w:r w:rsidRPr="003A65D8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273985" w:rsidRPr="00C756E7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3A65D8">
        <w:rPr>
          <w:sz w:val="22"/>
        </w:rPr>
        <w:t>2.</w:t>
      </w:r>
      <w:r w:rsidRPr="003A65D8">
        <w:rPr>
          <w:sz w:val="22"/>
        </w:rPr>
        <w:tab/>
        <w:t xml:space="preserve">Tato smlouva je uzavírána na základě výsledků </w:t>
      </w:r>
      <w:r>
        <w:rPr>
          <w:sz w:val="22"/>
        </w:rPr>
        <w:t>veřejné zakázky malého rozsahu</w:t>
      </w:r>
      <w:r w:rsidRPr="003A65D8">
        <w:rPr>
          <w:sz w:val="22"/>
        </w:rPr>
        <w:t xml:space="preserve"> s názvem </w:t>
      </w:r>
      <w:r w:rsidRPr="009B5140">
        <w:rPr>
          <w:b/>
          <w:sz w:val="22"/>
        </w:rPr>
        <w:t>„Ubytování a služby spojené s realizací vzdělávací akce pro vedoucí zaměstnance FN Olomouc“</w:t>
      </w:r>
      <w:r w:rsidRPr="003A65D8">
        <w:rPr>
          <w:sz w:val="22"/>
        </w:rPr>
        <w:t xml:space="preserve">, evidenční číslo </w:t>
      </w:r>
      <w:r>
        <w:rPr>
          <w:b/>
          <w:sz w:val="22"/>
        </w:rPr>
        <w:t>VZ-2017</w:t>
      </w:r>
      <w:r w:rsidR="003203BF">
        <w:rPr>
          <w:b/>
          <w:sz w:val="22"/>
        </w:rPr>
        <w:t xml:space="preserve">-000680. </w:t>
      </w:r>
      <w:r w:rsidRPr="003A65D8">
        <w:rPr>
          <w:sz w:val="22"/>
        </w:rPr>
        <w:t>V případě, že je v této smlouvě odkazováno na zadávací dokumentaci, má se na mysli zadávací dokumentace vztahující se k uvedené veřejné zakázce.</w:t>
      </w:r>
    </w:p>
    <w:p w:rsidR="00343BAE" w:rsidRDefault="00343BAE" w:rsidP="00273985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 w:line="276" w:lineRule="auto"/>
        <w:jc w:val="center"/>
        <w:rPr>
          <w:rFonts w:ascii="Calibri" w:hAnsi="Calibri" w:cs="Arial"/>
          <w:i w:val="0"/>
          <w:color w:val="000000"/>
          <w:sz w:val="22"/>
          <w:szCs w:val="22"/>
        </w:rPr>
      </w:pPr>
    </w:p>
    <w:p w:rsidR="00273985" w:rsidRDefault="00273985" w:rsidP="00273985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 w:line="276" w:lineRule="auto"/>
        <w:jc w:val="center"/>
        <w:rPr>
          <w:rFonts w:ascii="Calibri" w:hAnsi="Calibri" w:cs="Arial"/>
          <w:i w:val="0"/>
          <w:color w:val="000000"/>
          <w:sz w:val="22"/>
          <w:szCs w:val="22"/>
        </w:rPr>
      </w:pPr>
      <w:r>
        <w:rPr>
          <w:rFonts w:ascii="Calibri" w:hAnsi="Calibri" w:cs="Arial"/>
          <w:i w:val="0"/>
          <w:color w:val="000000"/>
          <w:sz w:val="22"/>
          <w:szCs w:val="22"/>
        </w:rPr>
        <w:t>II.</w:t>
      </w:r>
    </w:p>
    <w:p w:rsidR="00273985" w:rsidRPr="003E0644" w:rsidRDefault="00273985" w:rsidP="00273985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 w:line="276" w:lineRule="auto"/>
        <w:jc w:val="center"/>
        <w:rPr>
          <w:rFonts w:ascii="Calibri" w:hAnsi="Calibri" w:cs="Arial"/>
          <w:i w:val="0"/>
          <w:color w:val="000000"/>
          <w:sz w:val="22"/>
          <w:szCs w:val="22"/>
        </w:rPr>
      </w:pPr>
      <w:r w:rsidRPr="003E0644">
        <w:rPr>
          <w:rFonts w:ascii="Calibri" w:hAnsi="Calibri" w:cs="Arial"/>
          <w:i w:val="0"/>
          <w:color w:val="000000"/>
          <w:sz w:val="22"/>
          <w:szCs w:val="22"/>
        </w:rPr>
        <w:t>Předmět smlouvy</w:t>
      </w:r>
    </w:p>
    <w:p w:rsidR="00273985" w:rsidRPr="003E0644" w:rsidRDefault="00273985" w:rsidP="00273985">
      <w:pPr>
        <w:pStyle w:val="Odstavecseseznamem"/>
        <w:spacing w:after="0"/>
        <w:ind w:left="0"/>
        <w:jc w:val="both"/>
        <w:rPr>
          <w:color w:val="000000"/>
        </w:rPr>
      </w:pPr>
      <w:r w:rsidRPr="003E0644">
        <w:rPr>
          <w:color w:val="000000"/>
        </w:rPr>
        <w:t>1.</w:t>
      </w:r>
      <w:r w:rsidRPr="003E0644">
        <w:rPr>
          <w:color w:val="000000"/>
        </w:rPr>
        <w:tab/>
        <w:t>Smluvní strany úvodem této smlouvy společně konstatují, že účelem této smlouvy je stanovení práv a povinností smluvních stran s cílem zabezpečit realizaci vzdělávac</w:t>
      </w:r>
      <w:r>
        <w:rPr>
          <w:color w:val="000000"/>
        </w:rPr>
        <w:t xml:space="preserve">í akcepro vedoucí zaměstnance FNOL v termínu </w:t>
      </w:r>
      <w:proofErr w:type="gramStart"/>
      <w:r>
        <w:rPr>
          <w:color w:val="000000"/>
        </w:rPr>
        <w:t>4.12.2017</w:t>
      </w:r>
      <w:proofErr w:type="gramEnd"/>
      <w:r w:rsidRPr="003E0644">
        <w:rPr>
          <w:color w:val="000000"/>
        </w:rPr>
        <w:t>-</w:t>
      </w:r>
      <w:r>
        <w:rPr>
          <w:color w:val="000000"/>
        </w:rPr>
        <w:t xml:space="preserve"> 5.12.2017.</w:t>
      </w:r>
    </w:p>
    <w:p w:rsidR="00273985" w:rsidRPr="003E0644" w:rsidRDefault="00273985" w:rsidP="00273985">
      <w:pPr>
        <w:pStyle w:val="Odstavecseseznamem"/>
        <w:spacing w:after="0"/>
        <w:ind w:left="0"/>
        <w:jc w:val="both"/>
        <w:rPr>
          <w:color w:val="000000"/>
        </w:rPr>
      </w:pPr>
    </w:p>
    <w:p w:rsidR="00273985" w:rsidRPr="003E0644" w:rsidRDefault="00273985" w:rsidP="00273985">
      <w:pPr>
        <w:pStyle w:val="Nadpis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3E0644">
        <w:rPr>
          <w:rFonts w:ascii="Calibri" w:hAnsi="Calibri"/>
          <w:b w:val="0"/>
          <w:color w:val="000000"/>
          <w:sz w:val="22"/>
          <w:szCs w:val="22"/>
        </w:rPr>
        <w:t>2.</w:t>
      </w:r>
      <w:r w:rsidRPr="003E0644">
        <w:rPr>
          <w:rFonts w:ascii="Calibri" w:hAnsi="Calibri"/>
          <w:color w:val="000000"/>
        </w:rPr>
        <w:tab/>
      </w:r>
      <w:r w:rsidRPr="003E0644">
        <w:rPr>
          <w:rFonts w:ascii="Calibri" w:hAnsi="Calibri" w:cs="Calibri"/>
          <w:b w:val="0"/>
          <w:color w:val="000000"/>
          <w:sz w:val="22"/>
          <w:szCs w:val="22"/>
        </w:rPr>
        <w:t>Smluvní strany společně prohlašují, že si za účelem bezproblémového průběhu vzájemné spo</w:t>
      </w:r>
      <w:r>
        <w:rPr>
          <w:rFonts w:ascii="Calibri" w:hAnsi="Calibri" w:cs="Calibri"/>
          <w:b w:val="0"/>
          <w:color w:val="000000"/>
          <w:sz w:val="22"/>
          <w:szCs w:val="22"/>
        </w:rPr>
        <w:t>lupráce dle této smlouvy sdělily</w:t>
      </w:r>
      <w:r w:rsidRPr="003E0644">
        <w:rPr>
          <w:rFonts w:ascii="Calibri" w:hAnsi="Calibri" w:cs="Calibri"/>
          <w:b w:val="0"/>
          <w:color w:val="000000"/>
          <w:sz w:val="22"/>
          <w:szCs w:val="22"/>
        </w:rPr>
        <w:t xml:space="preserve"> veškeré potřebné informace, s tím, že přesný a konečný počet zaměstnanců FNOL bude upřesněn</w:t>
      </w:r>
      <w:r>
        <w:rPr>
          <w:rFonts w:ascii="Calibri" w:hAnsi="Calibri" w:cs="Calibri"/>
          <w:b w:val="0"/>
          <w:color w:val="000000"/>
          <w:sz w:val="22"/>
          <w:szCs w:val="22"/>
        </w:rPr>
        <w:t xml:space="preserve"> 5 pracovních</w:t>
      </w:r>
      <w:r w:rsidRPr="003E0644">
        <w:rPr>
          <w:rFonts w:ascii="Calibri" w:hAnsi="Calibri" w:cs="Calibri"/>
          <w:b w:val="0"/>
          <w:color w:val="000000"/>
          <w:sz w:val="22"/>
          <w:szCs w:val="22"/>
        </w:rPr>
        <w:t xml:space="preserve"> dní před konáním akce. Smluvní strany prohlašují, že poskytnuté informace považují za dostačující k posouzení jejich schopnosti dostát svým závazkům vyplývajícím z této smlouvy. </w:t>
      </w:r>
    </w:p>
    <w:p w:rsidR="00273985" w:rsidRPr="003E0644" w:rsidRDefault="00273985" w:rsidP="00273985">
      <w:pPr>
        <w:pStyle w:val="Zkladntextodsazen"/>
        <w:spacing w:after="0" w:line="276" w:lineRule="auto"/>
        <w:ind w:left="0"/>
        <w:rPr>
          <w:rFonts w:ascii="Calibri" w:eastAsia="Calibri" w:hAnsi="Calibri"/>
          <w:color w:val="000000"/>
          <w:sz w:val="22"/>
          <w:szCs w:val="22"/>
        </w:rPr>
      </w:pPr>
    </w:p>
    <w:p w:rsidR="00273985" w:rsidRPr="003E0644" w:rsidRDefault="00273985" w:rsidP="00273985">
      <w:pPr>
        <w:pStyle w:val="Zkladntextodsazen"/>
        <w:spacing w:after="0" w:line="276" w:lineRule="auto"/>
        <w:ind w:left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</w:t>
      </w:r>
      <w:r w:rsidR="00696982">
        <w:rPr>
          <w:rFonts w:ascii="Calibri" w:hAnsi="Calibri"/>
          <w:color w:val="000000"/>
          <w:sz w:val="22"/>
          <w:szCs w:val="22"/>
        </w:rPr>
        <w:t>.</w:t>
      </w:r>
      <w:r w:rsidR="00696982">
        <w:rPr>
          <w:rFonts w:ascii="Calibri" w:hAnsi="Calibri"/>
          <w:color w:val="000000"/>
          <w:sz w:val="22"/>
          <w:szCs w:val="22"/>
        </w:rPr>
        <w:tab/>
        <w:t>Smluvní strany se dohodly,</w:t>
      </w:r>
      <w:r w:rsidRPr="003E0644">
        <w:rPr>
          <w:rFonts w:ascii="Calibri" w:hAnsi="Calibri"/>
          <w:color w:val="000000"/>
          <w:sz w:val="22"/>
          <w:szCs w:val="22"/>
        </w:rPr>
        <w:t xml:space="preserve"> že poskytovatel pro objednatele </w:t>
      </w:r>
      <w:r>
        <w:rPr>
          <w:rFonts w:ascii="Calibri" w:hAnsi="Calibri"/>
          <w:color w:val="000000"/>
          <w:sz w:val="22"/>
          <w:szCs w:val="22"/>
        </w:rPr>
        <w:t xml:space="preserve">v rámci </w:t>
      </w:r>
      <w:r w:rsidR="00561B0D">
        <w:rPr>
          <w:rFonts w:ascii="Calibri" w:hAnsi="Calibri"/>
          <w:color w:val="000000"/>
          <w:sz w:val="22"/>
          <w:szCs w:val="22"/>
        </w:rPr>
        <w:t xml:space="preserve">jednoho objektu </w:t>
      </w:r>
      <w:sdt>
        <w:sdtPr>
          <w:rPr>
            <w:rFonts w:ascii="Calibri" w:hAnsi="Calibri"/>
            <w:color w:val="000000"/>
            <w:sz w:val="22"/>
            <w:szCs w:val="22"/>
          </w:rPr>
          <w:id w:val="-1446759567"/>
          <w:placeholder>
            <w:docPart w:val="DefaultPlaceholder_1081868574"/>
          </w:placeholder>
          <w:text/>
        </w:sdtPr>
        <w:sdtContent>
          <w:r w:rsidR="00AE0EC8" w:rsidRPr="009B42BD">
            <w:rPr>
              <w:rFonts w:ascii="Calibri" w:hAnsi="Calibri"/>
              <w:color w:val="000000"/>
              <w:sz w:val="22"/>
              <w:szCs w:val="22"/>
            </w:rPr>
            <w:t xml:space="preserve">Orea Hotel Voroněž ****, Brno </w:t>
          </w:r>
        </w:sdtContent>
      </w:sdt>
      <w:r w:rsidRPr="003E0644">
        <w:rPr>
          <w:rFonts w:ascii="Calibri" w:hAnsi="Calibri"/>
          <w:color w:val="000000"/>
          <w:sz w:val="22"/>
          <w:szCs w:val="22"/>
        </w:rPr>
        <w:t>zajistí</w:t>
      </w:r>
    </w:p>
    <w:p w:rsidR="00273985" w:rsidRPr="003E0644" w:rsidRDefault="00273985" w:rsidP="00273985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ubytovací služby v termínu 4.12.2017-</w:t>
      </w:r>
      <w:proofErr w:type="gramStart"/>
      <w:r>
        <w:rPr>
          <w:rFonts w:ascii="Calibri" w:hAnsi="Calibri"/>
          <w:color w:val="000000"/>
          <w:sz w:val="22"/>
          <w:szCs w:val="22"/>
        </w:rPr>
        <w:t>5</w:t>
      </w:r>
      <w:r w:rsidRPr="003E0644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>12.2017</w:t>
      </w:r>
      <w:proofErr w:type="gramEnd"/>
      <w:r w:rsidRPr="003E0644">
        <w:rPr>
          <w:rFonts w:ascii="Calibri" w:hAnsi="Calibri"/>
          <w:color w:val="000000"/>
          <w:sz w:val="22"/>
          <w:szCs w:val="22"/>
        </w:rPr>
        <w:t xml:space="preserve"> s</w:t>
      </w:r>
      <w:r>
        <w:rPr>
          <w:rFonts w:ascii="Calibri" w:hAnsi="Calibri"/>
          <w:color w:val="000000"/>
          <w:sz w:val="22"/>
          <w:szCs w:val="22"/>
        </w:rPr>
        <w:t> celkovou kapacitou minimálně 18</w:t>
      </w:r>
      <w:r w:rsidRPr="003E0644">
        <w:rPr>
          <w:rFonts w:ascii="Calibri" w:hAnsi="Calibri"/>
          <w:color w:val="000000"/>
          <w:sz w:val="22"/>
          <w:szCs w:val="22"/>
        </w:rPr>
        <w:t>0 lůžek</w:t>
      </w:r>
    </w:p>
    <w:p w:rsidR="00273985" w:rsidRPr="003E0644" w:rsidRDefault="00273985" w:rsidP="00273985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 xml:space="preserve">kongresový </w:t>
      </w:r>
      <w:r>
        <w:rPr>
          <w:rFonts w:ascii="Calibri" w:hAnsi="Calibri"/>
          <w:color w:val="000000"/>
          <w:sz w:val="22"/>
          <w:szCs w:val="22"/>
        </w:rPr>
        <w:t>sál s kapacitou pro minimálně 18</w:t>
      </w:r>
      <w:r w:rsidRPr="003E0644">
        <w:rPr>
          <w:rFonts w:ascii="Calibri" w:hAnsi="Calibri"/>
          <w:color w:val="000000"/>
          <w:sz w:val="22"/>
          <w:szCs w:val="22"/>
        </w:rPr>
        <w:t>0 osob včetně kongresových služeb</w:t>
      </w:r>
    </w:p>
    <w:p w:rsidR="00273985" w:rsidRDefault="00273985" w:rsidP="00273985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3E0644">
        <w:rPr>
          <w:rFonts w:ascii="Calibri" w:hAnsi="Calibri"/>
          <w:color w:val="000000"/>
          <w:sz w:val="22"/>
          <w:szCs w:val="22"/>
        </w:rPr>
        <w:t>catering</w:t>
      </w:r>
      <w:r>
        <w:rPr>
          <w:rFonts w:ascii="Calibri" w:hAnsi="Calibri"/>
          <w:color w:val="000000"/>
          <w:sz w:val="22"/>
          <w:szCs w:val="22"/>
        </w:rPr>
        <w:t xml:space="preserve"> pro max. 180 osob</w:t>
      </w:r>
    </w:p>
    <w:p w:rsidR="00273985" w:rsidRDefault="00273985" w:rsidP="00273985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bližší specifikace požadovaných služeb je uvedena v Příloze č. 1 ke smlouvě.</w:t>
      </w:r>
    </w:p>
    <w:p w:rsidR="00273985" w:rsidRPr="003E0644" w:rsidRDefault="00273985" w:rsidP="00273985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4</w:t>
      </w:r>
      <w:r w:rsidRPr="003E0644">
        <w:rPr>
          <w:rFonts w:ascii="Calibri" w:hAnsi="Calibri"/>
          <w:color w:val="000000"/>
          <w:sz w:val="22"/>
          <w:szCs w:val="22"/>
        </w:rPr>
        <w:t>.</w:t>
      </w:r>
      <w:r w:rsidRPr="003E0644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Objednatel se zavazuje za výše uvedené řádně provedené služby zaplatit odměnu sjednanou ve smlouvě.</w:t>
      </w:r>
    </w:p>
    <w:p w:rsidR="00343BAE" w:rsidRDefault="00343BAE" w:rsidP="00273985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273985" w:rsidRPr="0036342D" w:rsidRDefault="00273985" w:rsidP="00273985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36342D">
        <w:rPr>
          <w:rFonts w:ascii="Calibri" w:hAnsi="Calibri"/>
          <w:b/>
          <w:color w:val="000000"/>
          <w:sz w:val="22"/>
          <w:szCs w:val="22"/>
        </w:rPr>
        <w:t>III.</w:t>
      </w:r>
    </w:p>
    <w:p w:rsidR="00273985" w:rsidRDefault="00273985" w:rsidP="00273985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36342D">
        <w:rPr>
          <w:rFonts w:ascii="Calibri" w:hAnsi="Calibri"/>
          <w:b/>
          <w:color w:val="000000"/>
          <w:sz w:val="22"/>
          <w:szCs w:val="22"/>
        </w:rPr>
        <w:t>Práva a povinnosti smluvních stran</w:t>
      </w: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6342D">
        <w:rPr>
          <w:rFonts w:ascii="Calibri" w:hAnsi="Calibri"/>
          <w:color w:val="000000"/>
          <w:sz w:val="22"/>
          <w:szCs w:val="22"/>
        </w:rPr>
        <w:t>1.</w:t>
      </w:r>
      <w:r w:rsidRPr="0036342D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Objednatel je v rámci prohlídky místa poskytovaných služeb oprávněn navštívit objekt specifikovaný výše. Na základě výzvy objednatele je poskytovatel povinen představit prostory, kde bude vzdělávací akce probíhat, a sestavit jídelníček v průběhu celé vzdělávací akce. Objednatel je povinen jídelníček písemně odsouhlasit a poskytovatel se zavazuje takto odsouhlasený jídelníček v průběhu vzdělávací akce dodržovat.</w:t>
      </w: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rFonts w:ascii="Calibri" w:hAnsi="Calibri"/>
          <w:color w:val="000000"/>
          <w:sz w:val="22"/>
          <w:szCs w:val="22"/>
        </w:rPr>
        <w:tab/>
        <w:t xml:space="preserve">Kontaktní osoba za objednatele: Mgr. Vladimíra Odehnalová, </w:t>
      </w:r>
      <w:hyperlink r:id="rId8" w:history="1">
        <w:r w:rsidRPr="00656CB7">
          <w:rPr>
            <w:rStyle w:val="Hypertextovodkaz"/>
            <w:rFonts w:ascii="Calibri" w:hAnsi="Calibri"/>
            <w:sz w:val="22"/>
            <w:szCs w:val="22"/>
          </w:rPr>
          <w:t>vladimira.odehnalova</w:t>
        </w:r>
        <w:r w:rsidRPr="00656CB7">
          <w:rPr>
            <w:rStyle w:val="Hypertextovodkaz"/>
            <w:rFonts w:ascii="Calibri" w:hAnsi="Calibri" w:cs="Calibri"/>
            <w:sz w:val="22"/>
            <w:szCs w:val="22"/>
          </w:rPr>
          <w:t>@</w:t>
        </w:r>
        <w:r w:rsidRPr="00656CB7">
          <w:rPr>
            <w:rStyle w:val="Hypertextovodkaz"/>
            <w:rFonts w:ascii="Calibri" w:hAnsi="Calibri"/>
            <w:sz w:val="22"/>
            <w:szCs w:val="22"/>
          </w:rPr>
          <w:t>fnol.cz</w:t>
        </w:r>
      </w:hyperlink>
      <w:r>
        <w:rPr>
          <w:rFonts w:ascii="Calibri" w:hAnsi="Calibri"/>
          <w:color w:val="000000"/>
          <w:sz w:val="22"/>
          <w:szCs w:val="22"/>
        </w:rPr>
        <w:t>, tel.: 588 44 24 83</w:t>
      </w:r>
    </w:p>
    <w:p w:rsidR="00AE0EC8" w:rsidRDefault="00AE0EC8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Default="00273985" w:rsidP="00273985">
      <w:pPr>
        <w:spacing w:line="276" w:lineRule="auto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</w:t>
      </w:r>
      <w:r>
        <w:rPr>
          <w:rFonts w:ascii="Calibri" w:hAnsi="Calibri"/>
          <w:color w:val="000000"/>
          <w:sz w:val="22"/>
          <w:szCs w:val="22"/>
        </w:rPr>
        <w:tab/>
        <w:t xml:space="preserve">Kontaktní osoba za poskytovatele: </w:t>
      </w:r>
      <w:r w:rsidR="009B42BD">
        <w:rPr>
          <w:rFonts w:ascii="Calibri" w:hAnsi="Calibri"/>
          <w:color w:val="000000"/>
          <w:sz w:val="22"/>
          <w:szCs w:val="22"/>
        </w:rPr>
        <w:t>ing. Irena Lobkowiczová, tel.: 777 270 773</w:t>
      </w:r>
    </w:p>
    <w:p w:rsidR="00273985" w:rsidRDefault="00273985" w:rsidP="00273985">
      <w:pPr>
        <w:spacing w:line="276" w:lineRule="auto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273985" w:rsidRPr="00343BAE" w:rsidRDefault="00273985" w:rsidP="00273985">
      <w:pPr>
        <w:pStyle w:val="Nadpisodstavce"/>
        <w:jc w:val="center"/>
        <w:rPr>
          <w:b/>
          <w:sz w:val="22"/>
          <w:szCs w:val="22"/>
        </w:rPr>
      </w:pPr>
      <w:r w:rsidRPr="00343BAE">
        <w:rPr>
          <w:b/>
          <w:sz w:val="22"/>
          <w:szCs w:val="22"/>
        </w:rPr>
        <w:t>IV.</w:t>
      </w:r>
    </w:p>
    <w:p w:rsidR="00273985" w:rsidRPr="00343BAE" w:rsidRDefault="00273985" w:rsidP="00273985">
      <w:pPr>
        <w:pStyle w:val="Nadpisodstavce"/>
        <w:jc w:val="center"/>
        <w:rPr>
          <w:b/>
          <w:sz w:val="22"/>
          <w:szCs w:val="22"/>
        </w:rPr>
      </w:pPr>
      <w:r w:rsidRPr="00343BAE">
        <w:rPr>
          <w:b/>
          <w:sz w:val="22"/>
          <w:szCs w:val="22"/>
        </w:rPr>
        <w:t>Cena za poskytnutí služeb a platební podmínky</w:t>
      </w:r>
    </w:p>
    <w:p w:rsidR="00273985" w:rsidRPr="00343BAE" w:rsidRDefault="00273985" w:rsidP="00273985">
      <w:pPr>
        <w:pStyle w:val="Odstavecseseznamem"/>
        <w:numPr>
          <w:ilvl w:val="0"/>
          <w:numId w:val="17"/>
        </w:numPr>
        <w:spacing w:after="0"/>
        <w:contextualSpacing w:val="0"/>
        <w:jc w:val="both"/>
        <w:rPr>
          <w:vanish/>
        </w:rPr>
      </w:pPr>
    </w:p>
    <w:p w:rsidR="00273985" w:rsidRPr="00343BAE" w:rsidRDefault="00273985" w:rsidP="00273985">
      <w:pPr>
        <w:pStyle w:val="Odstavecseseznamem"/>
        <w:ind w:left="0"/>
        <w:jc w:val="both"/>
        <w:rPr>
          <w:b/>
        </w:rPr>
      </w:pPr>
      <w:r w:rsidRPr="00343BAE">
        <w:t>1.</w:t>
      </w:r>
      <w:r w:rsidRPr="00343BAE">
        <w:tab/>
        <w:t>Celková cena za předmět plnění činí</w:t>
      </w:r>
      <w:sdt>
        <w:sdtPr>
          <w:rPr>
            <w:b/>
          </w:rPr>
          <w:id w:val="1737124118"/>
          <w:placeholder>
            <w:docPart w:val="DefaultPlaceholder_1081868574"/>
          </w:placeholder>
          <w:text/>
        </w:sdtPr>
        <w:sdtContent>
          <w:r w:rsidR="00AE0EC8" w:rsidRPr="009B42BD">
            <w:rPr>
              <w:b/>
            </w:rPr>
            <w:t xml:space="preserve"> 379.200</w:t>
          </w:r>
          <w:r w:rsidRPr="009B42BD">
            <w:rPr>
              <w:b/>
            </w:rPr>
            <w:t>,-</w:t>
          </w:r>
        </w:sdtContent>
      </w:sdt>
      <w:r w:rsidRPr="00343BAE">
        <w:rPr>
          <w:b/>
        </w:rPr>
        <w:t xml:space="preserve"> Kč včetně DPH.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343BAE">
        <w:rPr>
          <w:sz w:val="22"/>
        </w:rPr>
        <w:t>2.</w:t>
      </w:r>
      <w:r w:rsidRPr="00343BAE">
        <w:rPr>
          <w:sz w:val="22"/>
        </w:rPr>
        <w:tab/>
        <w:t>Cena je sjednána jako pevná a nejvýše přípustná a zahrnuje veškeré náklady, jejichž vynaložení je nutné na řádné a včasné splnění předmětu smlouvy.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343BAE">
        <w:rPr>
          <w:sz w:val="22"/>
        </w:rPr>
        <w:t>3.</w:t>
      </w:r>
      <w:r w:rsidRPr="00343BAE">
        <w:rPr>
          <w:sz w:val="22"/>
        </w:rPr>
        <w:tab/>
        <w:t>Cena za poskytnutí služeb je maximální a nemůže být navýšena ani v případě zvýšení sazby DPH.</w:t>
      </w:r>
    </w:p>
    <w:p w:rsidR="00273985" w:rsidRPr="00343BAE" w:rsidRDefault="00273985" w:rsidP="00273985">
      <w:pPr>
        <w:pStyle w:val="Odstavecseseznamem"/>
        <w:ind w:left="0"/>
        <w:jc w:val="both"/>
      </w:pPr>
    </w:p>
    <w:p w:rsidR="00273985" w:rsidRPr="00343BAE" w:rsidRDefault="00273985" w:rsidP="00273985">
      <w:pPr>
        <w:pStyle w:val="Nadpisodstavce"/>
        <w:jc w:val="center"/>
        <w:rPr>
          <w:b/>
          <w:sz w:val="22"/>
          <w:szCs w:val="22"/>
        </w:rPr>
      </w:pPr>
      <w:r w:rsidRPr="00343BAE">
        <w:rPr>
          <w:b/>
          <w:sz w:val="22"/>
          <w:szCs w:val="22"/>
        </w:rPr>
        <w:t>V.</w:t>
      </w:r>
    </w:p>
    <w:p w:rsidR="00273985" w:rsidRPr="00343BAE" w:rsidRDefault="00273985" w:rsidP="00273985">
      <w:pPr>
        <w:pStyle w:val="Nadpisodstavce"/>
        <w:jc w:val="center"/>
        <w:rPr>
          <w:b/>
          <w:sz w:val="22"/>
          <w:szCs w:val="22"/>
        </w:rPr>
      </w:pPr>
      <w:r w:rsidRPr="00343BAE">
        <w:rPr>
          <w:b/>
          <w:sz w:val="22"/>
          <w:szCs w:val="22"/>
        </w:rPr>
        <w:t>Platební podmínky</w:t>
      </w:r>
    </w:p>
    <w:p w:rsidR="00273985" w:rsidRPr="00343BAE" w:rsidRDefault="00273985" w:rsidP="00273985">
      <w:pPr>
        <w:pStyle w:val="Odstavecseseznamem"/>
        <w:numPr>
          <w:ilvl w:val="0"/>
          <w:numId w:val="17"/>
        </w:numPr>
        <w:spacing w:after="0"/>
        <w:contextualSpacing w:val="0"/>
        <w:jc w:val="both"/>
        <w:rPr>
          <w:vanish/>
        </w:rPr>
      </w:pPr>
    </w:p>
    <w:p w:rsidR="00273985" w:rsidRPr="00343BAE" w:rsidRDefault="00273985" w:rsidP="00273985">
      <w:pPr>
        <w:pStyle w:val="Odstavec"/>
        <w:numPr>
          <w:ilvl w:val="0"/>
          <w:numId w:val="20"/>
        </w:numPr>
        <w:spacing w:before="0" w:line="276" w:lineRule="auto"/>
        <w:ind w:left="0" w:firstLine="0"/>
        <w:rPr>
          <w:sz w:val="22"/>
        </w:rPr>
      </w:pPr>
      <w:r w:rsidRPr="00343BAE">
        <w:rPr>
          <w:sz w:val="22"/>
        </w:rPr>
        <w:t xml:space="preserve">Objednatel neposkytuje a poskytovatel není oprávněn požadovatzálohy. Cena bude objednatelem uhrazena na základě faktury vystavené poskytovatelem a doručené objednateli. Poskytovatel je oprávněn fakturu vystavit nejdříve po realizaci akce. Poskytovatel zpracuje fakturu dle reálného počtu účastníků akce, který bude zadavatelem sdělen nejpozději do 5 kalendářních dnů před zahájením akce. Storno podmínky – změny v požadavcích </w:t>
      </w:r>
      <w:r w:rsidR="00AE0EC8">
        <w:rPr>
          <w:sz w:val="22"/>
        </w:rPr>
        <w:t>objednatele</w:t>
      </w:r>
      <w:r w:rsidRPr="00343BAE">
        <w:rPr>
          <w:sz w:val="22"/>
        </w:rPr>
        <w:t xml:space="preserve"> nahlášené  do 5 kalendářních dnů budou bez </w:t>
      </w:r>
      <w:proofErr w:type="gramStart"/>
      <w:r w:rsidRPr="00343BAE">
        <w:rPr>
          <w:sz w:val="22"/>
        </w:rPr>
        <w:t>storno</w:t>
      </w:r>
      <w:proofErr w:type="gramEnd"/>
      <w:r w:rsidRPr="00343BAE">
        <w:rPr>
          <w:sz w:val="22"/>
        </w:rPr>
        <w:t xml:space="preserve"> poplatku. Jiné</w:t>
      </w:r>
      <w:r w:rsidR="00AE0EC8">
        <w:rPr>
          <w:sz w:val="22"/>
        </w:rPr>
        <w:t xml:space="preserve"> storno podmínky stanoví poskytovatel</w:t>
      </w:r>
      <w:r w:rsidRPr="00343BAE">
        <w:rPr>
          <w:sz w:val="22"/>
        </w:rPr>
        <w:t xml:space="preserve"> v příloze </w:t>
      </w:r>
      <w:proofErr w:type="gramStart"/>
      <w:r w:rsidRPr="00343BAE">
        <w:rPr>
          <w:sz w:val="22"/>
        </w:rPr>
        <w:t>č.2  této</w:t>
      </w:r>
      <w:proofErr w:type="gramEnd"/>
      <w:r w:rsidRPr="00343BAE">
        <w:rPr>
          <w:sz w:val="22"/>
        </w:rPr>
        <w:t xml:space="preserve"> smlouvy.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343BAE">
        <w:rPr>
          <w:sz w:val="22"/>
        </w:rPr>
        <w:t>2.</w:t>
      </w:r>
      <w:r w:rsidRPr="00343BAE">
        <w:rPr>
          <w:sz w:val="22"/>
        </w:rPr>
        <w:tab/>
        <w:t xml:space="preserve">Poskytovatel je povinen vystavit fakturu s náležitostmi daňového dokladu podle zákona č. 235/2004 Sb., o dani z přidané hodnoty, v platném znění a splatností </w:t>
      </w:r>
      <w:proofErr w:type="gramStart"/>
      <w:r w:rsidRPr="00343BAE">
        <w:rPr>
          <w:sz w:val="22"/>
        </w:rPr>
        <w:t>30ti</w:t>
      </w:r>
      <w:proofErr w:type="gramEnd"/>
      <w:r w:rsidRPr="00343BAE">
        <w:rPr>
          <w:sz w:val="22"/>
        </w:rPr>
        <w:t xml:space="preserve"> kalendářních dnů ode dne vystavení faktury a nezbytnou přílohou faktury bude kopie dodacího listu potvrzeného objednatelem v souladu s příslušným ustanovením této smlouvy. 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</w:rPr>
      </w:pPr>
      <w:r w:rsidRPr="00343BAE">
        <w:rPr>
          <w:sz w:val="22"/>
        </w:rPr>
        <w:t>3.</w:t>
      </w:r>
      <w:r w:rsidRPr="00343BAE">
        <w:rPr>
          <w:sz w:val="22"/>
        </w:rPr>
        <w:tab/>
        <w:t xml:space="preserve">Poskytovatel je dále povinen na každé jednotlivé faktuře, vystavené v rámci obchodního vztahu založeného touto smlouvou, uvést interní evidenční číslo </w:t>
      </w:r>
      <w:r w:rsidRPr="00343BAE">
        <w:rPr>
          <w:b/>
          <w:sz w:val="22"/>
        </w:rPr>
        <w:t>VZ-2017-</w:t>
      </w:r>
      <w:r w:rsidR="003203BF" w:rsidRPr="00343BAE">
        <w:rPr>
          <w:b/>
          <w:sz w:val="22"/>
        </w:rPr>
        <w:t>000680</w:t>
      </w:r>
      <w:r w:rsidR="003203BF" w:rsidRPr="00343BAE">
        <w:rPr>
          <w:sz w:val="22"/>
        </w:rPr>
        <w:t>.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343BAE">
        <w:rPr>
          <w:sz w:val="22"/>
        </w:rPr>
        <w:t>4.</w:t>
      </w:r>
      <w:r w:rsidRPr="00343BAE">
        <w:rPr>
          <w:sz w:val="22"/>
        </w:rPr>
        <w:tab/>
        <w:t>V případě, že faktura nebude splňovat veškeré náležitosti, je objednatel oprávněn fakturu prodávajícímu ve lhůtě splatnosti vrátit, přičemž lhůta splatnosti ceny začíná běžet znovu ode dne doručení řádně vystavené faktury objednateli.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343BAE">
        <w:rPr>
          <w:sz w:val="22"/>
        </w:rPr>
        <w:t>5.</w:t>
      </w:r>
      <w:r w:rsidRPr="00343BAE">
        <w:rPr>
          <w:sz w:val="22"/>
        </w:rPr>
        <w:tab/>
        <w:t>Cena bude objednatelem uhrazena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9B42BD" w:rsidRPr="00343BAE" w:rsidRDefault="009B42BD" w:rsidP="00273985">
      <w:pPr>
        <w:pStyle w:val="Odstavecseseznamem"/>
        <w:ind w:left="0"/>
        <w:jc w:val="both"/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343BAE">
        <w:rPr>
          <w:rFonts w:ascii="Calibri" w:hAnsi="Calibri"/>
          <w:b/>
          <w:color w:val="000000"/>
          <w:sz w:val="22"/>
          <w:szCs w:val="22"/>
        </w:rPr>
        <w:t>VI.</w:t>
      </w:r>
    </w:p>
    <w:p w:rsidR="00273985" w:rsidRDefault="00273985" w:rsidP="00273985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343BAE">
        <w:rPr>
          <w:rFonts w:ascii="Calibri" w:hAnsi="Calibri"/>
          <w:b/>
          <w:color w:val="000000"/>
          <w:sz w:val="22"/>
          <w:szCs w:val="22"/>
        </w:rPr>
        <w:t>Ukončení smlouvy</w:t>
      </w:r>
    </w:p>
    <w:p w:rsidR="009B42BD" w:rsidRPr="00343BAE" w:rsidRDefault="009B42BD" w:rsidP="00273985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1.</w:t>
      </w:r>
      <w:r w:rsidRPr="00343BAE">
        <w:rPr>
          <w:rFonts w:ascii="Calibri" w:hAnsi="Calibri"/>
          <w:color w:val="000000"/>
          <w:sz w:val="22"/>
          <w:szCs w:val="22"/>
        </w:rPr>
        <w:tab/>
        <w:t xml:space="preserve">Tato smlouva může být vypovězena objednatelem bez udání důvodu s účinky výpovědi ke dni doručení výpovědi poskytovateli.  </w:t>
      </w: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2.</w:t>
      </w:r>
      <w:r w:rsidRPr="00343BAE">
        <w:rPr>
          <w:rFonts w:ascii="Calibri" w:hAnsi="Calibri"/>
          <w:color w:val="000000"/>
          <w:sz w:val="22"/>
          <w:szCs w:val="22"/>
        </w:rPr>
        <w:tab/>
        <w:t xml:space="preserve">Tato smlouva může být ukončena dále dohodou smluvních stran a odstoupením od smlouvy v případě jejího podstatného porušení některou ze smluvních stran. Odstoupit od smlouvy nemůže ta strana, která sama smlouvu podstatným způsobem porušila a pro toto porušení chce od smlouvy odstoupit. </w:t>
      </w:r>
    </w:p>
    <w:p w:rsidR="00273985" w:rsidRPr="00343BAE" w:rsidRDefault="00273985" w:rsidP="00273985">
      <w:pPr>
        <w:spacing w:line="276" w:lineRule="auto"/>
        <w:rPr>
          <w:rFonts w:ascii="Calibri" w:hAnsi="Calibri" w:cs="Arial"/>
          <w:b/>
          <w:color w:val="000000"/>
          <w:sz w:val="22"/>
          <w:szCs w:val="22"/>
        </w:rPr>
      </w:pP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jc w:val="center"/>
        <w:rPr>
          <w:b/>
          <w:color w:val="000000"/>
          <w:sz w:val="22"/>
        </w:rPr>
      </w:pPr>
      <w:r w:rsidRPr="00343BAE">
        <w:rPr>
          <w:b/>
          <w:color w:val="000000"/>
          <w:sz w:val="22"/>
        </w:rPr>
        <w:t>VII.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jc w:val="center"/>
        <w:rPr>
          <w:b/>
          <w:color w:val="000000"/>
          <w:sz w:val="22"/>
        </w:rPr>
      </w:pPr>
      <w:r w:rsidRPr="00343BAE">
        <w:rPr>
          <w:b/>
          <w:color w:val="000000"/>
          <w:sz w:val="22"/>
        </w:rPr>
        <w:t>Závěrečná ustanovení</w:t>
      </w: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1.</w:t>
      </w:r>
      <w:r w:rsidRPr="00343BAE">
        <w:rPr>
          <w:rFonts w:ascii="Calibri" w:hAnsi="Calibri"/>
          <w:color w:val="000000"/>
          <w:sz w:val="22"/>
          <w:szCs w:val="22"/>
        </w:rPr>
        <w:tab/>
        <w:t>Tuto smlouvu lze měnit pouze dohodou smluvních stran obsaženou v písemném, chronologicky očíslovaném dodatku k této smlouvě, podepsaném statutárními zástupci smluvních stran. Změna musí být výslovně označena jako “Dodatek ke Smlouvě”.</w:t>
      </w: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2.</w:t>
      </w:r>
      <w:r w:rsidRPr="00343BAE">
        <w:rPr>
          <w:rFonts w:ascii="Calibri" w:hAnsi="Calibri"/>
          <w:color w:val="000000"/>
          <w:sz w:val="22"/>
          <w:szCs w:val="22"/>
        </w:rPr>
        <w:tab/>
        <w:t>Nastanou-li u některé ze smluvních stran skutečnosti, bránící řádnému plnění této smlouvy, je povinna to ihned bez zbytečného odkladu oznámit druhé straně.</w:t>
      </w: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3.</w:t>
      </w:r>
      <w:r w:rsidRPr="00343BAE">
        <w:rPr>
          <w:rFonts w:ascii="Calibri" w:hAnsi="Calibri"/>
          <w:color w:val="000000"/>
          <w:sz w:val="22"/>
          <w:szCs w:val="22"/>
        </w:rPr>
        <w:tab/>
        <w:t>Ve věcech touto smlouvou výslovně neupravených se bude tento smluvní vztah řídit ustanoveními obecně závazných právních předpisů, zejména zákonem č. 89/2012 Sb., občanským zákoníkem a předpisy souvisejícími.</w:t>
      </w: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6F019C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4.</w:t>
      </w:r>
      <w:r>
        <w:rPr>
          <w:rFonts w:ascii="Calibri" w:hAnsi="Calibri"/>
          <w:color w:val="000000"/>
          <w:sz w:val="22"/>
          <w:szCs w:val="22"/>
        </w:rPr>
        <w:tab/>
        <w:t>Tato s</w:t>
      </w:r>
      <w:r w:rsidR="00273985" w:rsidRPr="00343BAE">
        <w:rPr>
          <w:rFonts w:ascii="Calibri" w:hAnsi="Calibri"/>
          <w:color w:val="000000"/>
          <w:sz w:val="22"/>
          <w:szCs w:val="22"/>
        </w:rPr>
        <w:t>mlouva je vyhotovena ve dvou stejnopisech, z nichž po jednom obdrží každá ze smluvních stran.</w:t>
      </w: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B42BD" w:rsidRPr="003A65D8" w:rsidRDefault="00273985" w:rsidP="009B42BD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43BAE">
        <w:rPr>
          <w:color w:val="000000"/>
          <w:sz w:val="22"/>
        </w:rPr>
        <w:t>5.</w:t>
      </w:r>
      <w:r w:rsidRPr="00343BAE">
        <w:rPr>
          <w:color w:val="000000"/>
          <w:sz w:val="22"/>
        </w:rPr>
        <w:tab/>
      </w:r>
      <w:r w:rsidR="006F019C">
        <w:rPr>
          <w:rFonts w:asciiTheme="minorHAnsi" w:hAnsiTheme="minorHAnsi"/>
          <w:sz w:val="22"/>
        </w:rPr>
        <w:t>Tato s</w:t>
      </w:r>
      <w:r w:rsidR="009B42BD" w:rsidRPr="003A65D8">
        <w:rPr>
          <w:rFonts w:asciiTheme="minorHAnsi" w:hAnsiTheme="minorHAnsi"/>
          <w:sz w:val="22"/>
        </w:rPr>
        <w:t xml:space="preserve">mlouva nabývá platnosti </w:t>
      </w:r>
      <w:r w:rsidR="009B5140">
        <w:rPr>
          <w:rFonts w:asciiTheme="minorHAnsi" w:hAnsiTheme="minorHAnsi"/>
          <w:sz w:val="22"/>
        </w:rPr>
        <w:t xml:space="preserve">podpisem obou smluvních stran a </w:t>
      </w:r>
      <w:r w:rsidR="009B42BD">
        <w:rPr>
          <w:rFonts w:asciiTheme="minorHAnsi" w:hAnsiTheme="minorHAnsi"/>
          <w:sz w:val="22"/>
        </w:rPr>
        <w:t>zveřejnění</w:t>
      </w:r>
      <w:r w:rsidR="009B5140">
        <w:rPr>
          <w:rFonts w:asciiTheme="minorHAnsi" w:hAnsiTheme="minorHAnsi"/>
          <w:sz w:val="22"/>
        </w:rPr>
        <w:t>m</w:t>
      </w:r>
      <w:r w:rsidR="009B42BD">
        <w:rPr>
          <w:rFonts w:asciiTheme="minorHAnsi" w:hAnsiTheme="minorHAnsi"/>
          <w:sz w:val="22"/>
        </w:rPr>
        <w:t xml:space="preserve"> v registru smluv</w:t>
      </w:r>
      <w:r w:rsidR="009B42BD" w:rsidRPr="003A65D8">
        <w:rPr>
          <w:rFonts w:asciiTheme="minorHAnsi" w:hAnsiTheme="minorHAnsi"/>
          <w:sz w:val="22"/>
        </w:rPr>
        <w:t>.</w:t>
      </w:r>
    </w:p>
    <w:p w:rsidR="00273985" w:rsidRPr="00343BAE" w:rsidRDefault="00273985" w:rsidP="00273985">
      <w:pPr>
        <w:pStyle w:val="Odstavec"/>
        <w:numPr>
          <w:ilvl w:val="0"/>
          <w:numId w:val="0"/>
        </w:numPr>
        <w:spacing w:before="0" w:line="276" w:lineRule="auto"/>
        <w:rPr>
          <w:color w:val="000000"/>
          <w:sz w:val="22"/>
        </w:rPr>
      </w:pPr>
    </w:p>
    <w:p w:rsidR="00273985" w:rsidRPr="00343BAE" w:rsidRDefault="00273985" w:rsidP="00273985">
      <w:pPr>
        <w:pStyle w:val="Zkladntext"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6.</w:t>
      </w:r>
      <w:r w:rsidRPr="00343BAE">
        <w:rPr>
          <w:rFonts w:ascii="Calibri" w:hAnsi="Calibri"/>
          <w:color w:val="000000"/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V Olomouci dne…………2017</w:t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sdt>
        <w:sdtPr>
          <w:rPr>
            <w:rFonts w:ascii="Calibri" w:hAnsi="Calibri"/>
            <w:color w:val="000000"/>
            <w:sz w:val="22"/>
            <w:szCs w:val="22"/>
          </w:rPr>
          <w:id w:val="-1101644349"/>
          <w:placeholder>
            <w:docPart w:val="DefaultPlaceholder_1081868574"/>
          </w:placeholder>
          <w:text/>
        </w:sdtPr>
        <w:sdtContent>
          <w:r w:rsidRPr="00343BAE">
            <w:rPr>
              <w:rFonts w:ascii="Calibri" w:hAnsi="Calibri"/>
              <w:color w:val="000000"/>
              <w:sz w:val="22"/>
              <w:szCs w:val="22"/>
            </w:rPr>
            <w:t>V</w:t>
          </w:r>
          <w:r w:rsidR="009B5140">
            <w:rPr>
              <w:rFonts w:ascii="Calibri" w:hAnsi="Calibri"/>
              <w:color w:val="000000"/>
              <w:sz w:val="22"/>
              <w:szCs w:val="22"/>
            </w:rPr>
            <w:t xml:space="preserve"> Praze dne ………………</w:t>
          </w:r>
          <w:proofErr w:type="gramStart"/>
          <w:r w:rsidR="009B5140">
            <w:rPr>
              <w:rFonts w:ascii="Calibri" w:hAnsi="Calibri"/>
              <w:color w:val="000000"/>
              <w:sz w:val="22"/>
              <w:szCs w:val="22"/>
            </w:rPr>
            <w:t>…..</w:t>
          </w:r>
        </w:sdtContent>
      </w:sdt>
      <w:proofErr w:type="gramEnd"/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keepNext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 xml:space="preserve">………………………………………………               </w:t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sdt>
        <w:sdtPr>
          <w:rPr>
            <w:rFonts w:ascii="Calibri" w:hAnsi="Calibri"/>
            <w:color w:val="000000"/>
            <w:sz w:val="22"/>
            <w:szCs w:val="22"/>
          </w:rPr>
          <w:id w:val="-1304996251"/>
          <w:placeholder>
            <w:docPart w:val="DefaultPlaceholder_1081868574"/>
          </w:placeholder>
          <w:text/>
        </w:sdtPr>
        <w:sdtContent>
          <w:r w:rsidRPr="00343BAE">
            <w:rPr>
              <w:rFonts w:ascii="Calibri" w:hAnsi="Calibri"/>
              <w:color w:val="000000"/>
              <w:sz w:val="22"/>
              <w:szCs w:val="22"/>
            </w:rPr>
            <w:t>………</w:t>
          </w:r>
          <w:proofErr w:type="gramStart"/>
          <w:r w:rsidRPr="00343BAE">
            <w:rPr>
              <w:rFonts w:ascii="Calibri" w:hAnsi="Calibri"/>
              <w:color w:val="000000"/>
              <w:sz w:val="22"/>
              <w:szCs w:val="22"/>
            </w:rPr>
            <w:t>…..…</w:t>
          </w:r>
          <w:proofErr w:type="gramEnd"/>
          <w:r w:rsidRPr="00343BAE">
            <w:rPr>
              <w:rFonts w:ascii="Calibri" w:hAnsi="Calibri"/>
              <w:color w:val="000000"/>
              <w:sz w:val="22"/>
              <w:szCs w:val="22"/>
            </w:rPr>
            <w:t>…………………………………………</w:t>
          </w:r>
        </w:sdtContent>
      </w:sdt>
    </w:p>
    <w:p w:rsidR="00273985" w:rsidRPr="00343BA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343BAE" w:rsidRDefault="00273985" w:rsidP="00273985">
      <w:pPr>
        <w:keepNext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 xml:space="preserve">doc. MUDr. Roman Havlík, Ph.D.     </w:t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</w:p>
    <w:p w:rsidR="00273985" w:rsidRPr="00343BAE" w:rsidRDefault="00273985" w:rsidP="00273985">
      <w:pPr>
        <w:keepNext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ředitel</w:t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</w:p>
    <w:p w:rsidR="00273985" w:rsidRPr="00343BAE" w:rsidRDefault="00273985" w:rsidP="00273985">
      <w:pPr>
        <w:keepNext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343BAE">
        <w:rPr>
          <w:rFonts w:ascii="Calibri" w:hAnsi="Calibri"/>
          <w:color w:val="000000"/>
          <w:sz w:val="22"/>
          <w:szCs w:val="22"/>
        </w:rPr>
        <w:t>Fakultní nemocnice Olomouc</w:t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Style w:val="preformatted"/>
          <w:rFonts w:ascii="Calibri" w:hAnsi="Calibri"/>
          <w:color w:val="000000"/>
          <w:sz w:val="22"/>
          <w:szCs w:val="22"/>
        </w:rPr>
        <w:t>.</w:t>
      </w:r>
      <w:r w:rsidRPr="00343BAE">
        <w:rPr>
          <w:rFonts w:ascii="Calibri" w:hAnsi="Calibri"/>
          <w:color w:val="000000"/>
          <w:sz w:val="22"/>
          <w:szCs w:val="22"/>
        </w:rPr>
        <w:tab/>
      </w:r>
      <w:r w:rsidRPr="00343BAE">
        <w:rPr>
          <w:rFonts w:ascii="Calibri" w:hAnsi="Calibri"/>
          <w:color w:val="000000"/>
          <w:sz w:val="22"/>
          <w:szCs w:val="22"/>
        </w:rPr>
        <w:tab/>
      </w: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A058BE" w:rsidRDefault="00343BAE" w:rsidP="00273985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058BE">
        <w:rPr>
          <w:rFonts w:ascii="Calibri" w:hAnsi="Calibri"/>
          <w:b/>
          <w:color w:val="000000"/>
          <w:sz w:val="22"/>
          <w:szCs w:val="22"/>
        </w:rPr>
        <w:t>Přílohy:</w:t>
      </w:r>
    </w:p>
    <w:p w:rsidR="00343BAE" w:rsidRDefault="00343BAE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Příloha </w:t>
      </w:r>
      <w:proofErr w:type="gramStart"/>
      <w:r>
        <w:rPr>
          <w:rFonts w:ascii="Calibri" w:hAnsi="Calibri"/>
          <w:color w:val="000000"/>
          <w:sz w:val="22"/>
          <w:szCs w:val="22"/>
        </w:rPr>
        <w:t>č.1 – Specifikace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požadovaných služeb</w:t>
      </w:r>
    </w:p>
    <w:p w:rsidR="00343BAE" w:rsidRDefault="00343BAE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Příloha </w:t>
      </w:r>
      <w:proofErr w:type="gramStart"/>
      <w:r>
        <w:rPr>
          <w:rFonts w:ascii="Calibri" w:hAnsi="Calibri"/>
          <w:color w:val="000000"/>
          <w:sz w:val="22"/>
          <w:szCs w:val="22"/>
        </w:rPr>
        <w:t>č.2 – Storno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podmínky</w:t>
      </w: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3985" w:rsidRPr="00A058BE" w:rsidRDefault="00273985" w:rsidP="00273985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058BE">
        <w:rPr>
          <w:rFonts w:ascii="Calibri" w:hAnsi="Calibri"/>
          <w:b/>
          <w:color w:val="000000"/>
          <w:sz w:val="22"/>
          <w:szCs w:val="22"/>
        </w:rPr>
        <w:t xml:space="preserve">Příloha </w:t>
      </w:r>
      <w:proofErr w:type="gramStart"/>
      <w:r w:rsidRPr="00A058BE">
        <w:rPr>
          <w:rFonts w:ascii="Calibri" w:hAnsi="Calibri"/>
          <w:b/>
          <w:color w:val="000000"/>
          <w:sz w:val="22"/>
          <w:szCs w:val="22"/>
        </w:rPr>
        <w:t>č.1</w:t>
      </w:r>
      <w:proofErr w:type="gramEnd"/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  <w:t>Požadujeme: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ubytovací služby v termínu 4. - 5. 12. 2017</w:t>
      </w:r>
    </w:p>
    <w:p w:rsidR="00F2413A" w:rsidRPr="00A058BE" w:rsidRDefault="00F2413A" w:rsidP="00F2413A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ubytování do 150 km od Olomouce, hotel v městském či blízko dostupném  </w:t>
      </w:r>
    </w:p>
    <w:p w:rsidR="00F2413A" w:rsidRPr="00A058BE" w:rsidRDefault="00F2413A" w:rsidP="00F2413A">
      <w:pPr>
        <w:pStyle w:val="Styl"/>
        <w:shd w:val="clear" w:color="auto" w:fill="FFFFFF"/>
        <w:suppressAutoHyphens/>
        <w:autoSpaceDN/>
        <w:adjustRightInd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            prostředí s významnými historickými pamětihodnostmi a  přírodním okolním  </w:t>
      </w:r>
    </w:p>
    <w:p w:rsidR="00F2413A" w:rsidRPr="00A058BE" w:rsidRDefault="00F2413A" w:rsidP="00F2413A">
      <w:pPr>
        <w:pStyle w:val="Styl"/>
        <w:shd w:val="clear" w:color="auto" w:fill="FFFFFF"/>
        <w:suppressAutoHyphens/>
        <w:autoSpaceDN/>
        <w:adjustRightInd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            prostředím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sz w:val="22"/>
          <w:szCs w:val="22"/>
          <w:shd w:val="clear" w:color="auto" w:fill="FFFFFF"/>
          <w:lang w:eastAsia="he-IL" w:bidi="he-IL"/>
        </w:rPr>
        <w:t>ubytování v hotelu kategorie First Class **** (4 hvězdičky)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sz w:val="22"/>
          <w:szCs w:val="22"/>
          <w:shd w:val="clear" w:color="auto" w:fill="FFFFFF"/>
          <w:lang w:eastAsia="he-IL" w:bidi="he-IL"/>
        </w:rPr>
        <w:t xml:space="preserve">ubytování s minimálně 40 jednolůžkovými pokoji, 70 dvojlůžkovými pokoji,    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sz w:val="22"/>
          <w:szCs w:val="22"/>
          <w:shd w:val="clear" w:color="auto" w:fill="FFFFFF"/>
          <w:lang w:eastAsia="he-IL" w:bidi="he-IL"/>
        </w:rPr>
        <w:t xml:space="preserve">CHECK IN 4. 12. 2017 od 14,00 hodin 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CHECK OUT 5. 12. 2017 až do 13,00 hodin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kongresový sál s kapacitou pro min. 180 osob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kongresové služby – ozvučení sálu, 3x bezdrátový mikrofon, PC, dataprojektor a </w:t>
      </w:r>
    </w:p>
    <w:p w:rsidR="00273985" w:rsidRPr="00A058BE" w:rsidRDefault="00273985" w:rsidP="00273985">
      <w:pPr>
        <w:pStyle w:val="Styl"/>
        <w:shd w:val="clear" w:color="auto" w:fill="FFFFFF"/>
        <w:suppressAutoHyphens/>
        <w:autoSpaceDN/>
        <w:adjustRightInd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              plátno, WI-FI připojení, 1x přípojné místo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catering pro max. 180 osob</w:t>
      </w: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left="1569"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- coffee break (filtrovaná káva, čaj, pramenitá voda, 2ks sladkého pečiva)</w:t>
      </w: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left="1569"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- večeře (bufetovou formou, výběr z min. 2 předkrmů, 3 druhů salátu, 4 hlavních jídel, dezert, nealko nápoje) </w:t>
      </w: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left="1569"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- snídaně (bufetovou formou, teplé a studené pokrmy, teplé a studené nealko nápoje)</w:t>
      </w: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left="1569"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- oběd (výběr minimálně z 2 polévek, 3 hlavních jídel, 2 salátů, 2 dezertů, nealko nápoje)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minimálně 50 parkovacích míst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zajištění programu společenského večera </w:t>
      </w:r>
    </w:p>
    <w:p w:rsidR="00273985" w:rsidRPr="00A058BE" w:rsidRDefault="00273985" w:rsidP="00273985">
      <w:pPr>
        <w:pStyle w:val="Styl"/>
        <w:numPr>
          <w:ilvl w:val="0"/>
          <w:numId w:val="22"/>
        </w:numPr>
        <w:shd w:val="clear" w:color="auto" w:fill="FFFFFF"/>
        <w:suppressAutoHyphens/>
        <w:autoSpaceDN/>
        <w:adjustRightInd/>
        <w:spacing w:before="76" w:line="240" w:lineRule="exact"/>
        <w:ind w:left="0" w:right="186" w:firstLine="0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zajištění teambuildingové aktivity dne </w:t>
      </w:r>
      <w:proofErr w:type="gramStart"/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>5.12.2017</w:t>
      </w:r>
      <w:proofErr w:type="gramEnd"/>
      <w:r w:rsidR="00EC0383"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  <w:t xml:space="preserve"> v dopoledních hodinách</w:t>
      </w:r>
    </w:p>
    <w:p w:rsidR="00273985" w:rsidRPr="00A058BE" w:rsidRDefault="00273985" w:rsidP="00273985">
      <w:pPr>
        <w:pStyle w:val="Styl"/>
        <w:shd w:val="clear" w:color="auto" w:fill="FFFFFF"/>
        <w:suppressAutoHyphens/>
        <w:autoSpaceDN/>
        <w:adjustRightInd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eastAsia="he-IL"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b/>
          <w:color w:val="000000"/>
          <w:sz w:val="22"/>
          <w:szCs w:val="22"/>
          <w:shd w:val="clear" w:color="auto" w:fill="FFFFFF"/>
          <w:lang w:bidi="he-IL"/>
        </w:rPr>
      </w:pPr>
      <w:r w:rsidRPr="00A058BE">
        <w:rPr>
          <w:rFonts w:ascii="Calibri" w:hAnsi="Calibri" w:cs="Times New Roman"/>
          <w:b/>
          <w:color w:val="000000"/>
          <w:sz w:val="22"/>
          <w:szCs w:val="22"/>
          <w:shd w:val="clear" w:color="auto" w:fill="FFFFFF"/>
          <w:lang w:bidi="he-IL"/>
        </w:rPr>
        <w:t xml:space="preserve">Příloha </w:t>
      </w:r>
      <w:proofErr w:type="gramStart"/>
      <w:r w:rsidRPr="00A058BE">
        <w:rPr>
          <w:rFonts w:ascii="Calibri" w:hAnsi="Calibri" w:cs="Times New Roman"/>
          <w:b/>
          <w:color w:val="000000"/>
          <w:sz w:val="22"/>
          <w:szCs w:val="22"/>
          <w:shd w:val="clear" w:color="auto" w:fill="FFFFFF"/>
          <w:lang w:bidi="he-IL"/>
        </w:rPr>
        <w:t>č.2:</w:t>
      </w:r>
      <w:proofErr w:type="gramEnd"/>
    </w:p>
    <w:p w:rsidR="00273985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  <w:r w:rsidRPr="00A058BE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  <w:t>Storno podmínky:</w:t>
      </w:r>
    </w:p>
    <w:p w:rsidR="009B5140" w:rsidRDefault="009B5140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9B5140" w:rsidRPr="00A058BE" w:rsidRDefault="009B5140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  <w:r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  <w:t>Jiné storno podmínky nesjednány</w:t>
      </w:r>
      <w:r w:rsidR="006F019C"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  <w:t>.</w:t>
      </w:r>
    </w:p>
    <w:p w:rsidR="00273985" w:rsidRPr="00A058BE" w:rsidRDefault="00273985" w:rsidP="00273985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="Calibri" w:hAnsi="Calibri" w:cs="Times New Roman"/>
          <w:color w:val="000000"/>
          <w:sz w:val="22"/>
          <w:szCs w:val="22"/>
          <w:shd w:val="clear" w:color="auto" w:fill="FFFFFF"/>
          <w:lang w:bidi="he-IL"/>
        </w:rPr>
      </w:pPr>
    </w:p>
    <w:p w:rsidR="00273985" w:rsidRPr="00A058BE" w:rsidRDefault="00273985" w:rsidP="00273985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05B12" w:rsidRPr="00A058BE" w:rsidRDefault="00E05B12" w:rsidP="00A92E6D">
      <w:pPr>
        <w:jc w:val="both"/>
        <w:rPr>
          <w:rFonts w:ascii="Calibri" w:hAnsi="Calibri" w:cs="Arial"/>
          <w:b/>
          <w:noProof/>
          <w:color w:val="1F497D"/>
          <w:sz w:val="22"/>
          <w:szCs w:val="22"/>
        </w:rPr>
      </w:pPr>
    </w:p>
    <w:sectPr w:rsidR="00E05B12" w:rsidRPr="00A058BE" w:rsidSect="009B4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FB6" w:rsidRDefault="00A54FB6">
      <w:r>
        <w:separator/>
      </w:r>
    </w:p>
  </w:endnote>
  <w:endnote w:type="continuationSeparator" w:id="1">
    <w:p w:rsidR="00A54FB6" w:rsidRDefault="00A54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BD" w:rsidRDefault="00AB4BA3" w:rsidP="00881D55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 w:rsidR="009B42B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42BD" w:rsidRDefault="009B42BD" w:rsidP="00523396">
    <w:pPr>
      <w:pStyle w:val="Zpat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1" w:type="dxa"/>
      <w:tblLook w:val="01E0"/>
    </w:tblPr>
    <w:tblGrid>
      <w:gridCol w:w="2480"/>
      <w:gridCol w:w="2308"/>
      <w:gridCol w:w="3240"/>
      <w:gridCol w:w="1643"/>
    </w:tblGrid>
    <w:tr w:rsidR="009B42BD" w:rsidRPr="00311328" w:rsidTr="00311328">
      <w:trPr>
        <w:trHeight w:val="898"/>
      </w:trPr>
      <w:tc>
        <w:tcPr>
          <w:tcW w:w="2480" w:type="dxa"/>
        </w:tcPr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I. P. Pavlova 6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>
            <w:rPr>
              <w:rFonts w:ascii="Arial" w:hAnsi="Arial" w:cs="Arial"/>
              <w:color w:val="00529C"/>
              <w:sz w:val="15"/>
              <w:szCs w:val="15"/>
            </w:rPr>
            <w:t>779 0</w:t>
          </w:r>
          <w:r w:rsidRPr="00311328">
            <w:rPr>
              <w:rFonts w:ascii="Arial" w:hAnsi="Arial" w:cs="Arial"/>
              <w:color w:val="00529C"/>
              <w:sz w:val="15"/>
              <w:szCs w:val="15"/>
            </w:rPr>
            <w:t>0 Olomouc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tel: +420 588 441 111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2308" w:type="dxa"/>
        </w:tcPr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fax: +420 585 413 841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b/>
              <w:color w:val="00529C"/>
              <w:sz w:val="15"/>
              <w:szCs w:val="15"/>
            </w:rPr>
            <w:t xml:space="preserve">e-mail: </w:t>
          </w:r>
          <w:smartTag w:uri="urn:schemas-microsoft-com:office:smarttags" w:element="PersonName">
            <w:r w:rsidRPr="00311328">
              <w:rPr>
                <w:rFonts w:ascii="Arial" w:hAnsi="Arial" w:cs="Arial"/>
                <w:b/>
                <w:color w:val="00529C"/>
                <w:sz w:val="15"/>
                <w:szCs w:val="15"/>
              </w:rPr>
              <w:t>info@fnol.cz</w:t>
            </w:r>
          </w:smartTag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</w:rPr>
          </w:pPr>
          <w:r w:rsidRPr="00311328">
            <w:rPr>
              <w:rFonts w:ascii="Arial" w:hAnsi="Arial" w:cs="Arial"/>
              <w:b/>
              <w:color w:val="00529C"/>
              <w:sz w:val="15"/>
              <w:szCs w:val="15"/>
            </w:rPr>
            <w:t>www.fnol.cz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3240" w:type="dxa"/>
        </w:tcPr>
        <w:p w:rsidR="009B42BD" w:rsidRPr="00CD67C1" w:rsidRDefault="009B42BD" w:rsidP="00766C0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 xml:space="preserve">Bank. </w:t>
          </w:r>
          <w:proofErr w:type="gramStart"/>
          <w:r w:rsidRPr="00311328">
            <w:rPr>
              <w:rFonts w:ascii="Arial" w:hAnsi="Arial" w:cs="Arial"/>
              <w:color w:val="00529C"/>
              <w:sz w:val="15"/>
              <w:szCs w:val="15"/>
            </w:rPr>
            <w:t>spojení</w:t>
          </w:r>
          <w:proofErr w:type="gramEnd"/>
          <w:r w:rsidRPr="00311328">
            <w:rPr>
              <w:rFonts w:ascii="Arial" w:hAnsi="Arial" w:cs="Arial"/>
              <w:color w:val="00529C"/>
              <w:sz w:val="15"/>
              <w:szCs w:val="15"/>
            </w:rPr>
            <w:t xml:space="preserve">: </w:t>
          </w:r>
          <w:r w:rsidRPr="00CD67C1">
            <w:rPr>
              <w:rFonts w:ascii="Arial" w:hAnsi="Arial" w:cs="Arial"/>
              <w:color w:val="00529C"/>
              <w:sz w:val="15"/>
              <w:szCs w:val="15"/>
            </w:rPr>
            <w:t xml:space="preserve">Česká </w:t>
          </w:r>
          <w:r>
            <w:rPr>
              <w:rFonts w:ascii="Arial" w:hAnsi="Arial" w:cs="Arial"/>
              <w:color w:val="00529C"/>
              <w:sz w:val="15"/>
              <w:szCs w:val="15"/>
            </w:rPr>
            <w:t>národní banka</w:t>
          </w:r>
        </w:p>
        <w:p w:rsidR="009B42BD" w:rsidRPr="00CD67C1" w:rsidRDefault="009B42BD" w:rsidP="00766C0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  <w:r w:rsidRPr="00CD67C1">
            <w:rPr>
              <w:rFonts w:ascii="Arial" w:hAnsi="Arial" w:cs="Arial"/>
              <w:color w:val="00529C"/>
              <w:sz w:val="15"/>
              <w:szCs w:val="15"/>
            </w:rPr>
            <w:t xml:space="preserve">Číslo účtu: </w:t>
          </w:r>
          <w:r>
            <w:rPr>
              <w:rFonts w:ascii="Arial" w:hAnsi="Arial" w:cs="Arial"/>
              <w:color w:val="00529C"/>
              <w:sz w:val="15"/>
              <w:szCs w:val="15"/>
            </w:rPr>
            <w:t>36334811/0710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1643" w:type="dxa"/>
        </w:tcPr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IČ: 00098892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DIČ: CZ00098892</w:t>
          </w:r>
        </w:p>
        <w:p w:rsidR="009B42BD" w:rsidRPr="00311328" w:rsidRDefault="009B42BD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</w:tr>
  </w:tbl>
  <w:p w:rsidR="009B42BD" w:rsidRPr="0091307B" w:rsidRDefault="00AB4BA3" w:rsidP="00C83B70">
    <w:pPr>
      <w:autoSpaceDE w:val="0"/>
      <w:autoSpaceDN w:val="0"/>
      <w:adjustRightInd w:val="0"/>
      <w:rPr>
        <w:rFonts w:ascii="Helvetica65-Medium" w:hAnsi="Helvetica65-Medium" w:cs="HelveticaCE-Light"/>
        <w:color w:val="00529C"/>
      </w:rPr>
    </w:pPr>
    <w:r w:rsidRPr="00AB4B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9pt;margin-top:-51.65pt;width:496.2pt;height:88.4pt;z-index:-251657216;mso-position-horizontal-relative:margin;mso-position-vertical-relative:margin">
          <v:imagedata r:id="rId1" o:title="ilustrator kopie" croptop="58654f" cropleft="10901f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FB6" w:rsidRDefault="00A54FB6">
      <w:r>
        <w:separator/>
      </w:r>
    </w:p>
  </w:footnote>
  <w:footnote w:type="continuationSeparator" w:id="1">
    <w:p w:rsidR="00A54FB6" w:rsidRDefault="00A54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BD" w:rsidRDefault="00AB4BA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lustrator kopie"/>
          <w10:wrap anchorx="margin" anchory="margin"/>
        </v:shape>
      </w:pict>
    </w:r>
    <w:r>
      <w:rPr>
        <w:noProof/>
      </w:rPr>
      <w:pict>
        <v:shape id="WordPictureWatermark2" o:spid="_x0000_s2050" type="#_x0000_t75" style="position:absolute;margin-left:0;margin-top:0;width:451.95pt;height:639.3pt;z-index:-251660288;mso-position-horizontal:center;mso-position-horizontal-relative:margin;mso-position-vertical:center;mso-position-vertical-relative:margin" o:allowincell="f">
          <v:imagedata r:id="rId2" o:title="dopi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BD" w:rsidRDefault="00AB4BA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-63pt;margin-top:-63pt;width:189pt;height:1in;z-index:-251656192;mso-position-horizontal-relative:margin;mso-position-vertical-relative:margin">
          <v:imagedata r:id="rId1" o:title="ilustrator kopie" croptop="2101f" cropbottom="57831f" cropleft="4954f" cropright="39773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BD" w:rsidRDefault="00AB4BA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ilustrator kopie"/>
          <w10:wrap anchorx="margin" anchory="margin"/>
        </v:shape>
      </w:pict>
    </w:r>
    <w:r>
      <w:rPr>
        <w:noProof/>
      </w:rPr>
      <w:pict>
        <v:shape id="WordPictureWatermark1" o:spid="_x0000_s2049" type="#_x0000_t75" style="position:absolute;margin-left:0;margin-top:0;width:451.95pt;height:639.3pt;z-index:-251661312;mso-position-horizontal:center;mso-position-horizontal-relative:margin;mso-position-vertical:center;mso-position-vertical-relative:margin" o:allowincell="f">
          <v:imagedata r:id="rId2" o:title="dopi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569" w:hanging="360"/>
      </w:pPr>
      <w:rPr>
        <w:rFonts w:ascii="Symbol" w:hAnsi="Symbol"/>
      </w:rPr>
    </w:lvl>
  </w:abstractNum>
  <w:abstractNum w:abstractNumId="2">
    <w:nsid w:val="072D7CAE"/>
    <w:multiLevelType w:val="hybridMultilevel"/>
    <w:tmpl w:val="E874640A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7E1B40"/>
    <w:multiLevelType w:val="hybridMultilevel"/>
    <w:tmpl w:val="5FA247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01FD3"/>
    <w:multiLevelType w:val="hybridMultilevel"/>
    <w:tmpl w:val="119E601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77F85"/>
    <w:multiLevelType w:val="hybridMultilevel"/>
    <w:tmpl w:val="A7201E4E"/>
    <w:lvl w:ilvl="0" w:tplc="282EDF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170B47"/>
    <w:multiLevelType w:val="hybridMultilevel"/>
    <w:tmpl w:val="B3903760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652586D"/>
    <w:multiLevelType w:val="hybridMultilevel"/>
    <w:tmpl w:val="6DCED84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>
    <w:nsid w:val="287D09D5"/>
    <w:multiLevelType w:val="hybridMultilevel"/>
    <w:tmpl w:val="FAAE889C"/>
    <w:lvl w:ilvl="0" w:tplc="18F84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FD10ECD"/>
    <w:multiLevelType w:val="hybridMultilevel"/>
    <w:tmpl w:val="DE60C750"/>
    <w:lvl w:ilvl="0" w:tplc="5240B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76799"/>
    <w:multiLevelType w:val="hybridMultilevel"/>
    <w:tmpl w:val="FA4260FA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>
    <w:nsid w:val="37307A19"/>
    <w:multiLevelType w:val="hybridMultilevel"/>
    <w:tmpl w:val="6D362230"/>
    <w:lvl w:ilvl="0" w:tplc="282EDF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0F6FA7"/>
    <w:multiLevelType w:val="hybridMultilevel"/>
    <w:tmpl w:val="615426D0"/>
    <w:lvl w:ilvl="0" w:tplc="228259F4">
      <w:numFmt w:val="bullet"/>
      <w:lvlText w:val="-"/>
      <w:lvlJc w:val="left"/>
      <w:pPr>
        <w:ind w:left="8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">
    <w:nsid w:val="468A4EEA"/>
    <w:multiLevelType w:val="hybridMultilevel"/>
    <w:tmpl w:val="33884E6E"/>
    <w:lvl w:ilvl="0" w:tplc="26E46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06599F"/>
    <w:multiLevelType w:val="hybridMultilevel"/>
    <w:tmpl w:val="C1A8C066"/>
    <w:lvl w:ilvl="0" w:tplc="282EDF38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61F2A87"/>
    <w:multiLevelType w:val="hybridMultilevel"/>
    <w:tmpl w:val="8BBE8EF4"/>
    <w:lvl w:ilvl="0" w:tplc="8B387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31AA8"/>
    <w:multiLevelType w:val="hybridMultilevel"/>
    <w:tmpl w:val="AEC2DA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306E04"/>
    <w:multiLevelType w:val="hybridMultilevel"/>
    <w:tmpl w:val="A3D0D5C2"/>
    <w:lvl w:ilvl="0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9">
    <w:nsid w:val="69691E9B"/>
    <w:multiLevelType w:val="hybridMultilevel"/>
    <w:tmpl w:val="9154BA8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A415B0"/>
    <w:multiLevelType w:val="hybridMultilevel"/>
    <w:tmpl w:val="4A4CAFDE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A137B9"/>
    <w:multiLevelType w:val="multilevel"/>
    <w:tmpl w:val="FAAE88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9"/>
  </w:num>
  <w:num w:numId="7">
    <w:abstractNumId w:val="17"/>
  </w:num>
  <w:num w:numId="8">
    <w:abstractNumId w:val="2"/>
  </w:num>
  <w:num w:numId="9">
    <w:abstractNumId w:val="21"/>
  </w:num>
  <w:num w:numId="10">
    <w:abstractNumId w:val="20"/>
  </w:num>
  <w:num w:numId="11">
    <w:abstractNumId w:val="14"/>
  </w:num>
  <w:num w:numId="12">
    <w:abstractNumId w:val="16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18"/>
  </w:num>
  <w:num w:numId="20">
    <w:abstractNumId w:val="10"/>
  </w:num>
  <w:num w:numId="21">
    <w:abstractNumId w:val="11"/>
  </w:num>
  <w:num w:numId="22">
    <w:abstractNumId w:val="1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izFNI3Yg9sFQeeW1XD/zruwokTg=" w:salt="8GQC5IyybPqM2fCnOFy+7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5DCC"/>
    <w:rsid w:val="00001581"/>
    <w:rsid w:val="00013A7D"/>
    <w:rsid w:val="000324F4"/>
    <w:rsid w:val="00054076"/>
    <w:rsid w:val="000559E7"/>
    <w:rsid w:val="00063FCD"/>
    <w:rsid w:val="0006570E"/>
    <w:rsid w:val="00067FA4"/>
    <w:rsid w:val="00075B16"/>
    <w:rsid w:val="000948C8"/>
    <w:rsid w:val="000A5FF8"/>
    <w:rsid w:val="000A7802"/>
    <w:rsid w:val="000B7D0C"/>
    <w:rsid w:val="000C41CC"/>
    <w:rsid w:val="000D3DF5"/>
    <w:rsid w:val="000E3D16"/>
    <w:rsid w:val="000E4EB8"/>
    <w:rsid w:val="00110486"/>
    <w:rsid w:val="00115F04"/>
    <w:rsid w:val="001247AF"/>
    <w:rsid w:val="00124C98"/>
    <w:rsid w:val="00125D96"/>
    <w:rsid w:val="00140D37"/>
    <w:rsid w:val="001413F6"/>
    <w:rsid w:val="00144D91"/>
    <w:rsid w:val="0015743A"/>
    <w:rsid w:val="00160A64"/>
    <w:rsid w:val="00166DEC"/>
    <w:rsid w:val="00170145"/>
    <w:rsid w:val="001760EA"/>
    <w:rsid w:val="00185C2E"/>
    <w:rsid w:val="00194BFA"/>
    <w:rsid w:val="001E4711"/>
    <w:rsid w:val="001E4B9E"/>
    <w:rsid w:val="001F27A1"/>
    <w:rsid w:val="002162AB"/>
    <w:rsid w:val="00222164"/>
    <w:rsid w:val="00227D0C"/>
    <w:rsid w:val="00234017"/>
    <w:rsid w:val="002361D7"/>
    <w:rsid w:val="00247B88"/>
    <w:rsid w:val="00255939"/>
    <w:rsid w:val="0025637A"/>
    <w:rsid w:val="00256EC6"/>
    <w:rsid w:val="002737C3"/>
    <w:rsid w:val="00273985"/>
    <w:rsid w:val="00281467"/>
    <w:rsid w:val="0029079F"/>
    <w:rsid w:val="002A7E9A"/>
    <w:rsid w:val="002B43F4"/>
    <w:rsid w:val="002B6A63"/>
    <w:rsid w:val="002C47C0"/>
    <w:rsid w:val="002D412F"/>
    <w:rsid w:val="002E3514"/>
    <w:rsid w:val="002F4F37"/>
    <w:rsid w:val="002F594A"/>
    <w:rsid w:val="00300DF8"/>
    <w:rsid w:val="003033B8"/>
    <w:rsid w:val="0030595F"/>
    <w:rsid w:val="00311328"/>
    <w:rsid w:val="003203BF"/>
    <w:rsid w:val="00324878"/>
    <w:rsid w:val="00326C8B"/>
    <w:rsid w:val="00342A16"/>
    <w:rsid w:val="00343BAE"/>
    <w:rsid w:val="00345E89"/>
    <w:rsid w:val="00356121"/>
    <w:rsid w:val="00357F51"/>
    <w:rsid w:val="00360A92"/>
    <w:rsid w:val="003671B9"/>
    <w:rsid w:val="00381DC6"/>
    <w:rsid w:val="003855AB"/>
    <w:rsid w:val="00386683"/>
    <w:rsid w:val="00390673"/>
    <w:rsid w:val="00392F3B"/>
    <w:rsid w:val="003933FE"/>
    <w:rsid w:val="003B4FCD"/>
    <w:rsid w:val="003B762B"/>
    <w:rsid w:val="003C39DD"/>
    <w:rsid w:val="003D32A9"/>
    <w:rsid w:val="003D63D4"/>
    <w:rsid w:val="003E5C84"/>
    <w:rsid w:val="003E6814"/>
    <w:rsid w:val="003E7D1B"/>
    <w:rsid w:val="003F5DCC"/>
    <w:rsid w:val="003F7472"/>
    <w:rsid w:val="00401182"/>
    <w:rsid w:val="004141FC"/>
    <w:rsid w:val="00416875"/>
    <w:rsid w:val="00416BC2"/>
    <w:rsid w:val="00425049"/>
    <w:rsid w:val="00426D89"/>
    <w:rsid w:val="004330B1"/>
    <w:rsid w:val="004372BD"/>
    <w:rsid w:val="004604C4"/>
    <w:rsid w:val="0046603B"/>
    <w:rsid w:val="00485FD0"/>
    <w:rsid w:val="004870D6"/>
    <w:rsid w:val="00491060"/>
    <w:rsid w:val="004A02FD"/>
    <w:rsid w:val="004B0A35"/>
    <w:rsid w:val="004B7F66"/>
    <w:rsid w:val="004C0DF5"/>
    <w:rsid w:val="004D37AD"/>
    <w:rsid w:val="004D6727"/>
    <w:rsid w:val="004E348E"/>
    <w:rsid w:val="004E469A"/>
    <w:rsid w:val="004F57B2"/>
    <w:rsid w:val="00505443"/>
    <w:rsid w:val="00514B88"/>
    <w:rsid w:val="0051738C"/>
    <w:rsid w:val="0052260E"/>
    <w:rsid w:val="00523396"/>
    <w:rsid w:val="00541AAA"/>
    <w:rsid w:val="00543D1F"/>
    <w:rsid w:val="005563EF"/>
    <w:rsid w:val="005570A5"/>
    <w:rsid w:val="00561B0D"/>
    <w:rsid w:val="0056310D"/>
    <w:rsid w:val="0058249B"/>
    <w:rsid w:val="00597541"/>
    <w:rsid w:val="005A19D8"/>
    <w:rsid w:val="005A487B"/>
    <w:rsid w:val="005A5A3C"/>
    <w:rsid w:val="005A7529"/>
    <w:rsid w:val="005B38D3"/>
    <w:rsid w:val="005C3DF3"/>
    <w:rsid w:val="005D1E2C"/>
    <w:rsid w:val="005D4C1E"/>
    <w:rsid w:val="005E03C9"/>
    <w:rsid w:val="005E1ED8"/>
    <w:rsid w:val="005E33F1"/>
    <w:rsid w:val="005F37E4"/>
    <w:rsid w:val="005F736D"/>
    <w:rsid w:val="00605BB5"/>
    <w:rsid w:val="00637BCA"/>
    <w:rsid w:val="0064297C"/>
    <w:rsid w:val="00644909"/>
    <w:rsid w:val="00657804"/>
    <w:rsid w:val="00662437"/>
    <w:rsid w:val="00665357"/>
    <w:rsid w:val="0068089F"/>
    <w:rsid w:val="0068379C"/>
    <w:rsid w:val="00696982"/>
    <w:rsid w:val="006A63F3"/>
    <w:rsid w:val="006B02B5"/>
    <w:rsid w:val="006B61B0"/>
    <w:rsid w:val="006C319D"/>
    <w:rsid w:val="006E37FC"/>
    <w:rsid w:val="006E6815"/>
    <w:rsid w:val="006F019C"/>
    <w:rsid w:val="00710613"/>
    <w:rsid w:val="00733044"/>
    <w:rsid w:val="00741515"/>
    <w:rsid w:val="007416E2"/>
    <w:rsid w:val="00751744"/>
    <w:rsid w:val="00757238"/>
    <w:rsid w:val="007633F7"/>
    <w:rsid w:val="00766C08"/>
    <w:rsid w:val="00766E0B"/>
    <w:rsid w:val="00770887"/>
    <w:rsid w:val="00774FCA"/>
    <w:rsid w:val="00775084"/>
    <w:rsid w:val="00784D2D"/>
    <w:rsid w:val="00791218"/>
    <w:rsid w:val="007B0DED"/>
    <w:rsid w:val="007B18B7"/>
    <w:rsid w:val="007B5FFB"/>
    <w:rsid w:val="007C2C44"/>
    <w:rsid w:val="007C7F4F"/>
    <w:rsid w:val="007D5291"/>
    <w:rsid w:val="00800BE9"/>
    <w:rsid w:val="00802148"/>
    <w:rsid w:val="00802C8E"/>
    <w:rsid w:val="008047C9"/>
    <w:rsid w:val="008048BF"/>
    <w:rsid w:val="00815A1B"/>
    <w:rsid w:val="0081691E"/>
    <w:rsid w:val="008247F1"/>
    <w:rsid w:val="00826444"/>
    <w:rsid w:val="00835247"/>
    <w:rsid w:val="0084119A"/>
    <w:rsid w:val="00851F56"/>
    <w:rsid w:val="00856994"/>
    <w:rsid w:val="00860BE8"/>
    <w:rsid w:val="00874EC5"/>
    <w:rsid w:val="00881D55"/>
    <w:rsid w:val="00891EC3"/>
    <w:rsid w:val="008A115E"/>
    <w:rsid w:val="008C31BB"/>
    <w:rsid w:val="008E174E"/>
    <w:rsid w:val="008F1968"/>
    <w:rsid w:val="008F208F"/>
    <w:rsid w:val="008F504A"/>
    <w:rsid w:val="008F5F3A"/>
    <w:rsid w:val="0091307B"/>
    <w:rsid w:val="00915B86"/>
    <w:rsid w:val="00915EA3"/>
    <w:rsid w:val="009216E1"/>
    <w:rsid w:val="00934DF9"/>
    <w:rsid w:val="0094056E"/>
    <w:rsid w:val="00950019"/>
    <w:rsid w:val="00983EA2"/>
    <w:rsid w:val="009A0060"/>
    <w:rsid w:val="009A24D4"/>
    <w:rsid w:val="009A4ED5"/>
    <w:rsid w:val="009B38DB"/>
    <w:rsid w:val="009B42BD"/>
    <w:rsid w:val="009B5140"/>
    <w:rsid w:val="009C0852"/>
    <w:rsid w:val="009C12C0"/>
    <w:rsid w:val="009C1A2C"/>
    <w:rsid w:val="009C7C05"/>
    <w:rsid w:val="009F0373"/>
    <w:rsid w:val="00A058BE"/>
    <w:rsid w:val="00A30262"/>
    <w:rsid w:val="00A31C05"/>
    <w:rsid w:val="00A35E20"/>
    <w:rsid w:val="00A3774D"/>
    <w:rsid w:val="00A54FB6"/>
    <w:rsid w:val="00A56F40"/>
    <w:rsid w:val="00A60B30"/>
    <w:rsid w:val="00A64091"/>
    <w:rsid w:val="00A66909"/>
    <w:rsid w:val="00A6711B"/>
    <w:rsid w:val="00A72213"/>
    <w:rsid w:val="00A745E5"/>
    <w:rsid w:val="00A75841"/>
    <w:rsid w:val="00A879DF"/>
    <w:rsid w:val="00A92E6D"/>
    <w:rsid w:val="00A935B6"/>
    <w:rsid w:val="00AA4B39"/>
    <w:rsid w:val="00AA552C"/>
    <w:rsid w:val="00AB4BA3"/>
    <w:rsid w:val="00AB5CCB"/>
    <w:rsid w:val="00AB6B05"/>
    <w:rsid w:val="00AC688C"/>
    <w:rsid w:val="00AD515B"/>
    <w:rsid w:val="00AE0474"/>
    <w:rsid w:val="00AE0EC8"/>
    <w:rsid w:val="00AE1047"/>
    <w:rsid w:val="00AE2E6A"/>
    <w:rsid w:val="00AE5843"/>
    <w:rsid w:val="00AE6075"/>
    <w:rsid w:val="00AE6118"/>
    <w:rsid w:val="00B04FEB"/>
    <w:rsid w:val="00B0763C"/>
    <w:rsid w:val="00B10D62"/>
    <w:rsid w:val="00B125B5"/>
    <w:rsid w:val="00B138EA"/>
    <w:rsid w:val="00B21C1C"/>
    <w:rsid w:val="00B27B31"/>
    <w:rsid w:val="00B3665E"/>
    <w:rsid w:val="00B42D17"/>
    <w:rsid w:val="00B5622C"/>
    <w:rsid w:val="00B63F15"/>
    <w:rsid w:val="00B70F0C"/>
    <w:rsid w:val="00B71CC5"/>
    <w:rsid w:val="00B7286C"/>
    <w:rsid w:val="00B733BF"/>
    <w:rsid w:val="00B74DBE"/>
    <w:rsid w:val="00B76649"/>
    <w:rsid w:val="00B7778D"/>
    <w:rsid w:val="00B80204"/>
    <w:rsid w:val="00B91FFF"/>
    <w:rsid w:val="00BA649D"/>
    <w:rsid w:val="00BB21C3"/>
    <w:rsid w:val="00BB387A"/>
    <w:rsid w:val="00BC0B67"/>
    <w:rsid w:val="00BC149A"/>
    <w:rsid w:val="00BF28BB"/>
    <w:rsid w:val="00BF2EA3"/>
    <w:rsid w:val="00C00470"/>
    <w:rsid w:val="00C13668"/>
    <w:rsid w:val="00C15BD9"/>
    <w:rsid w:val="00C30A4B"/>
    <w:rsid w:val="00C57F04"/>
    <w:rsid w:val="00C60A74"/>
    <w:rsid w:val="00C645EE"/>
    <w:rsid w:val="00C83B70"/>
    <w:rsid w:val="00C853D3"/>
    <w:rsid w:val="00C92BEA"/>
    <w:rsid w:val="00CA4DA9"/>
    <w:rsid w:val="00CB0D71"/>
    <w:rsid w:val="00CB2150"/>
    <w:rsid w:val="00CB24CB"/>
    <w:rsid w:val="00CB2B73"/>
    <w:rsid w:val="00CB3D8E"/>
    <w:rsid w:val="00CB50DF"/>
    <w:rsid w:val="00CC6FA1"/>
    <w:rsid w:val="00D13FE0"/>
    <w:rsid w:val="00D4220C"/>
    <w:rsid w:val="00D51136"/>
    <w:rsid w:val="00D6086D"/>
    <w:rsid w:val="00D65330"/>
    <w:rsid w:val="00D7598C"/>
    <w:rsid w:val="00D90795"/>
    <w:rsid w:val="00D93E14"/>
    <w:rsid w:val="00D94D3D"/>
    <w:rsid w:val="00DB0C0A"/>
    <w:rsid w:val="00DC2048"/>
    <w:rsid w:val="00DD0F06"/>
    <w:rsid w:val="00DD31CA"/>
    <w:rsid w:val="00E000BB"/>
    <w:rsid w:val="00E01D83"/>
    <w:rsid w:val="00E03B75"/>
    <w:rsid w:val="00E05B12"/>
    <w:rsid w:val="00E10605"/>
    <w:rsid w:val="00E11DE0"/>
    <w:rsid w:val="00E216C0"/>
    <w:rsid w:val="00E221A8"/>
    <w:rsid w:val="00E3515F"/>
    <w:rsid w:val="00E41C9B"/>
    <w:rsid w:val="00E4369A"/>
    <w:rsid w:val="00E565E1"/>
    <w:rsid w:val="00E83261"/>
    <w:rsid w:val="00EC0383"/>
    <w:rsid w:val="00EC15B0"/>
    <w:rsid w:val="00EC65BA"/>
    <w:rsid w:val="00ED6E69"/>
    <w:rsid w:val="00EF42D1"/>
    <w:rsid w:val="00F224AA"/>
    <w:rsid w:val="00F2413A"/>
    <w:rsid w:val="00F27915"/>
    <w:rsid w:val="00F3432F"/>
    <w:rsid w:val="00F343FB"/>
    <w:rsid w:val="00F36CE0"/>
    <w:rsid w:val="00F403AF"/>
    <w:rsid w:val="00F425A5"/>
    <w:rsid w:val="00F42A85"/>
    <w:rsid w:val="00F62F39"/>
    <w:rsid w:val="00F630DB"/>
    <w:rsid w:val="00F7149F"/>
    <w:rsid w:val="00F77262"/>
    <w:rsid w:val="00FE4C18"/>
    <w:rsid w:val="00FE7513"/>
    <w:rsid w:val="00FF0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5B12"/>
  </w:style>
  <w:style w:type="paragraph" w:styleId="Nadpis2">
    <w:name w:val="heading 2"/>
    <w:basedOn w:val="Normln"/>
    <w:next w:val="Normln"/>
    <w:qFormat/>
    <w:rsid w:val="00124C98"/>
    <w:pPr>
      <w:keepNext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739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F5D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5D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8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23396"/>
  </w:style>
  <w:style w:type="paragraph" w:styleId="Textbubliny">
    <w:name w:val="Balloon Text"/>
    <w:basedOn w:val="Normln"/>
    <w:semiHidden/>
    <w:rsid w:val="005D1E2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E05B12"/>
    <w:pPr>
      <w:jc w:val="both"/>
    </w:pPr>
    <w:rPr>
      <w:sz w:val="24"/>
      <w:szCs w:val="24"/>
    </w:rPr>
  </w:style>
  <w:style w:type="paragraph" w:customStyle="1" w:styleId="Normlnodstavec">
    <w:name w:val="Normální odstavec"/>
    <w:basedOn w:val="Normln"/>
    <w:rsid w:val="00791218"/>
    <w:pPr>
      <w:numPr>
        <w:ilvl w:val="12"/>
      </w:numPr>
      <w:snapToGrid w:val="0"/>
      <w:spacing w:before="120" w:line="240" w:lineRule="atLeast"/>
      <w:ind w:firstLine="708"/>
      <w:jc w:val="both"/>
    </w:pPr>
    <w:rPr>
      <w:sz w:val="24"/>
    </w:rPr>
  </w:style>
  <w:style w:type="character" w:styleId="Hypertextovodkaz">
    <w:name w:val="Hyperlink"/>
    <w:basedOn w:val="Standardnpsmoodstavce"/>
    <w:rsid w:val="00514B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42D1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42D17"/>
    <w:rPr>
      <w:b/>
      <w:bCs/>
    </w:rPr>
  </w:style>
  <w:style w:type="paragraph" w:styleId="Odstavecseseznamem">
    <w:name w:val="List Paragraph"/>
    <w:basedOn w:val="Normln"/>
    <w:uiPriority w:val="34"/>
    <w:qFormat/>
    <w:rsid w:val="003B4F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27398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Normalneodsazen">
    <w:name w:val="Normal neodsazený"/>
    <w:basedOn w:val="Normln"/>
    <w:rsid w:val="00273985"/>
    <w:pPr>
      <w:jc w:val="both"/>
    </w:pPr>
    <w:rPr>
      <w:sz w:val="24"/>
    </w:rPr>
  </w:style>
  <w:style w:type="character" w:customStyle="1" w:styleId="preformatted">
    <w:name w:val="preformatted"/>
    <w:basedOn w:val="Standardnpsmoodstavce"/>
    <w:rsid w:val="00273985"/>
  </w:style>
  <w:style w:type="character" w:customStyle="1" w:styleId="nowrap">
    <w:name w:val="nowrap"/>
    <w:basedOn w:val="Standardnpsmoodstavce"/>
    <w:rsid w:val="00273985"/>
  </w:style>
  <w:style w:type="paragraph" w:customStyle="1" w:styleId="Odstavec">
    <w:name w:val="Odstavec"/>
    <w:basedOn w:val="Normln"/>
    <w:link w:val="OdstavecChar"/>
    <w:qFormat/>
    <w:rsid w:val="00273985"/>
    <w:pPr>
      <w:numPr>
        <w:ilvl w:val="1"/>
        <w:numId w:val="17"/>
      </w:numPr>
      <w:spacing w:before="60"/>
      <w:jc w:val="both"/>
    </w:pPr>
    <w:rPr>
      <w:rFonts w:ascii="Calibri" w:hAnsi="Calibri"/>
      <w:sz w:val="24"/>
      <w:szCs w:val="22"/>
    </w:rPr>
  </w:style>
  <w:style w:type="character" w:customStyle="1" w:styleId="OdstavecChar">
    <w:name w:val="Odstavec Char"/>
    <w:link w:val="Odstavec"/>
    <w:rsid w:val="00273985"/>
    <w:rPr>
      <w:rFonts w:ascii="Calibri" w:hAnsi="Calibri"/>
      <w:sz w:val="24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3985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73985"/>
    <w:rPr>
      <w:sz w:val="24"/>
      <w:szCs w:val="24"/>
    </w:rPr>
  </w:style>
  <w:style w:type="paragraph" w:customStyle="1" w:styleId="Nadpisodstavce">
    <w:name w:val="Nadpis odstavce"/>
    <w:basedOn w:val="Nadpis4"/>
    <w:link w:val="NadpisodstavceChar"/>
    <w:autoRedefine/>
    <w:qFormat/>
    <w:rsid w:val="00273985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NadpisodstavceChar">
    <w:name w:val="Nadpis odstavce Char"/>
    <w:link w:val="Nadpisodstavce"/>
    <w:rsid w:val="00273985"/>
    <w:rPr>
      <w:rFonts w:ascii="Calibri" w:hAnsi="Calibri"/>
      <w:sz w:val="24"/>
      <w:szCs w:val="24"/>
    </w:rPr>
  </w:style>
  <w:style w:type="paragraph" w:customStyle="1" w:styleId="Styl">
    <w:name w:val="Styl"/>
    <w:rsid w:val="002739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vraznn1">
    <w:name w:val="Zvýraznění1"/>
    <w:uiPriority w:val="20"/>
    <w:qFormat/>
    <w:rsid w:val="00F2413A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342A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a.odehnalova@fno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D1694-F087-4BB6-8987-B98848675679}"/>
      </w:docPartPr>
      <w:docPartBody>
        <w:p w:rsidR="00430EF7" w:rsidRDefault="005C03CD">
          <w:r w:rsidRPr="0015746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5C03CD"/>
    <w:rsid w:val="00430EF7"/>
    <w:rsid w:val="004E2E80"/>
    <w:rsid w:val="005C03CD"/>
    <w:rsid w:val="00A51941"/>
    <w:rsid w:val="00B768DE"/>
    <w:rsid w:val="00BE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E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03C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C833-BE7A-4325-B3BB-6177C8EA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1209</Words>
  <Characters>7374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kliniky, ústavu, oddělení</vt:lpstr>
    </vt:vector>
  </TitlesOfParts>
  <Company>FNOL</Company>
  <LinksUpToDate>false</LinksUpToDate>
  <CharactersWithSpaces>8566</CharactersWithSpaces>
  <SharedDoc>false</SharedDoc>
  <HLinks>
    <vt:vector size="6" baseType="variant">
      <vt:variant>
        <vt:i4>4915255</vt:i4>
      </vt:variant>
      <vt:variant>
        <vt:i4>0</vt:i4>
      </vt:variant>
      <vt:variant>
        <vt:i4>0</vt:i4>
      </vt:variant>
      <vt:variant>
        <vt:i4>5</vt:i4>
      </vt:variant>
      <vt:variant>
        <vt:lpwstr>mailto:vladimira.odehnalova@fnol.cz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kliniky, ústavu, oddělení</dc:title>
  <dc:creator>Pavel Havlena</dc:creator>
  <cp:lastModifiedBy>user</cp:lastModifiedBy>
  <cp:revision>2</cp:revision>
  <cp:lastPrinted>2017-09-26T05:45:00Z</cp:lastPrinted>
  <dcterms:created xsi:type="dcterms:W3CDTF">2017-11-24T09:40:00Z</dcterms:created>
  <dcterms:modified xsi:type="dcterms:W3CDTF">2017-11-24T09:40:00Z</dcterms:modified>
</cp:coreProperties>
</file>