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CF4" w:rsidRDefault="001D7CF4" w:rsidP="007B1D7F">
      <w:pPr>
        <w:pStyle w:val="Normalneodsazen"/>
        <w:jc w:val="right"/>
        <w:rPr>
          <w:rFonts w:ascii="Calibri" w:hAnsi="Calibri"/>
          <w:sz w:val="22"/>
          <w:szCs w:val="22"/>
        </w:rPr>
      </w:pPr>
    </w:p>
    <w:p w:rsidR="001D7CF4" w:rsidRDefault="001D7CF4" w:rsidP="007B1D7F">
      <w:pPr>
        <w:pStyle w:val="Normalneodsazen"/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pStyle w:val="Normalneodsazen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7B1D7F">
      <w:pPr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7B1D7F">
      <w:pPr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7B1D7F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7B1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7B1D7F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7B1D7F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53696A" w:rsidP="007B1D7F">
          <w:pPr>
            <w:rPr>
              <w:rFonts w:ascii="Calibri" w:hAnsi="Calibri"/>
              <w:b/>
              <w:sz w:val="22"/>
              <w:szCs w:val="22"/>
            </w:rPr>
          </w:pPr>
          <w:r w:rsidRPr="00BC2D39">
            <w:rPr>
              <w:rFonts w:ascii="Calibri" w:hAnsi="Calibri"/>
              <w:b/>
              <w:sz w:val="22"/>
              <w:szCs w:val="22"/>
            </w:rPr>
            <w:t>Fénix Brno, spol. s r.o.</w:t>
          </w:r>
        </w:p>
      </w:sdtContent>
    </w:sdt>
    <w:p w:rsidR="009160A9" w:rsidRPr="009E05DE" w:rsidRDefault="009160A9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53696A" w:rsidRPr="0060538B">
            <w:rPr>
              <w:rFonts w:ascii="Calibri" w:hAnsi="Calibri"/>
              <w:sz w:val="22"/>
              <w:szCs w:val="22"/>
            </w:rPr>
            <w:t>Vackova 79, 612 00 Brno</w:t>
          </w:r>
          <w:r w:rsidR="0053696A" w:rsidRPr="009E05DE">
            <w:rPr>
              <w:rFonts w:ascii="Calibri" w:hAnsi="Calibri"/>
              <w:sz w:val="22"/>
              <w:szCs w:val="22"/>
            </w:rPr>
            <w:t xml:space="preserve"> </w:t>
          </w:r>
        </w:sdtContent>
      </w:sdt>
    </w:p>
    <w:p w:rsidR="009160A9" w:rsidRPr="009E05DE" w:rsidRDefault="009160A9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53696A" w:rsidRPr="00F0462E">
            <w:rPr>
              <w:rFonts w:ascii="Calibri" w:hAnsi="Calibri"/>
              <w:sz w:val="22"/>
              <w:szCs w:val="22"/>
            </w:rPr>
            <w:t>44961863</w:t>
          </w:r>
        </w:sdtContent>
      </w:sdt>
    </w:p>
    <w:p w:rsidR="00385E0C" w:rsidRPr="009E05DE" w:rsidRDefault="00385E0C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53696A" w:rsidRPr="0038799C">
            <w:rPr>
              <w:rFonts w:ascii="Calibri" w:hAnsi="Calibri"/>
              <w:sz w:val="22"/>
              <w:szCs w:val="22"/>
            </w:rPr>
            <w:t>CZ44961863</w:t>
          </w:r>
        </w:sdtContent>
      </w:sdt>
    </w:p>
    <w:p w:rsidR="009160A9" w:rsidRPr="009E05DE" w:rsidRDefault="0029507F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53696A" w:rsidRPr="00540F92">
            <w:rPr>
              <w:rFonts w:ascii="Calibri" w:hAnsi="Calibri"/>
              <w:sz w:val="22"/>
              <w:szCs w:val="22"/>
            </w:rPr>
            <w:t>Ing. Pavlem Stratilem</w:t>
          </w:r>
        </w:sdtContent>
      </w:sdt>
    </w:p>
    <w:p w:rsidR="009160A9" w:rsidRPr="009E05DE" w:rsidRDefault="009160A9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sz w:val="22"/>
              <w:szCs w:val="22"/>
            </w:rPr>
            <w:t xml:space="preserve"> </w:t>
          </w:r>
          <w:r w:rsidR="0053696A" w:rsidRPr="00690A56">
            <w:rPr>
              <w:rFonts w:ascii="Calibri" w:hAnsi="Calibri"/>
              <w:sz w:val="22"/>
              <w:szCs w:val="22"/>
            </w:rPr>
            <w:t>Krajským</w:t>
          </w:r>
          <w:r w:rsidR="0053696A">
            <w:rPr>
              <w:rFonts w:ascii="Calibri" w:hAnsi="Calibri"/>
              <w:sz w:val="22"/>
              <w:szCs w:val="22"/>
            </w:rPr>
            <w:t xml:space="preserve">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sz w:val="22"/>
              <w:szCs w:val="22"/>
            </w:rPr>
            <w:t xml:space="preserve"> </w:t>
          </w:r>
          <w:r w:rsidR="0053696A" w:rsidRPr="00F61571">
            <w:rPr>
              <w:rFonts w:ascii="Calibri" w:hAnsi="Calibri"/>
              <w:sz w:val="22"/>
              <w:szCs w:val="22"/>
            </w:rPr>
            <w:t>Brně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sz w:val="22"/>
              <w:szCs w:val="22"/>
            </w:rPr>
            <w:t xml:space="preserve"> 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sz w:val="22"/>
              <w:szCs w:val="22"/>
            </w:rPr>
            <w:t xml:space="preserve"> 4020</w:t>
          </w:r>
        </w:sdtContent>
      </w:sdt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53696A" w:rsidRPr="00286CA0">
            <w:rPr>
              <w:rFonts w:ascii="Calibri" w:hAnsi="Calibri"/>
              <w:sz w:val="22"/>
              <w:szCs w:val="22"/>
            </w:rPr>
            <w:t>1560742621/0100</w:t>
          </w:r>
        </w:sdtContent>
      </w:sdt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pStyle w:val="Zkladntext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Default="00362F5F" w:rsidP="007B1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7B1D7F">
      <w:pPr>
        <w:rPr>
          <w:rFonts w:ascii="Calibri" w:hAnsi="Calibri"/>
          <w:sz w:val="22"/>
          <w:szCs w:val="22"/>
        </w:rPr>
      </w:pPr>
    </w:p>
    <w:p w:rsidR="009160A9" w:rsidRDefault="009160A9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Default="009160A9" w:rsidP="007B1D7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7B1D7F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Pr="008E67CF" w:rsidRDefault="009160A9" w:rsidP="007B1D7F">
      <w:pPr>
        <w:rPr>
          <w:rFonts w:ascii="Calibri" w:hAnsi="Calibri"/>
          <w:sz w:val="22"/>
          <w:szCs w:val="22"/>
        </w:rPr>
      </w:pPr>
    </w:p>
    <w:p w:rsidR="009160A9" w:rsidRDefault="009160A9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7B1D7F" w:rsidRDefault="007B1D7F" w:rsidP="007B1D7F">
      <w:pPr>
        <w:rPr>
          <w:rFonts w:ascii="Calibri" w:hAnsi="Calibri"/>
          <w:sz w:val="22"/>
          <w:szCs w:val="22"/>
        </w:rPr>
      </w:pPr>
    </w:p>
    <w:p w:rsidR="009160A9" w:rsidRPr="00E139FA" w:rsidRDefault="009160A9" w:rsidP="007B1D7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7B1D7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94363C" w:rsidRDefault="009160A9" w:rsidP="007B1D7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A724B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</w:t>
      </w:r>
      <w:r w:rsidR="0008501B">
        <w:rPr>
          <w:rFonts w:asciiTheme="minorHAnsi" w:hAnsiTheme="minorHAnsi" w:cstheme="minorHAnsi"/>
          <w:sz w:val="22"/>
          <w:szCs w:val="22"/>
        </w:rPr>
        <w:t>4</w:t>
      </w:r>
      <w:r w:rsidR="003A724B" w:rsidRPr="003A724B">
        <w:rPr>
          <w:rFonts w:asciiTheme="minorHAnsi" w:hAnsiTheme="minorHAnsi" w:cstheme="minorHAnsi"/>
          <w:sz w:val="22"/>
          <w:szCs w:val="22"/>
        </w:rPr>
        <w:t>/20</w:t>
      </w:r>
      <w:r w:rsidR="0008501B">
        <w:rPr>
          <w:rFonts w:asciiTheme="minorHAnsi" w:hAnsiTheme="minorHAnsi" w:cstheme="minorHAnsi"/>
          <w:sz w:val="22"/>
          <w:szCs w:val="22"/>
        </w:rPr>
        <w:t>1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6 Sb., o </w:t>
      </w:r>
      <w:r w:rsidR="003E4A70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3A724B" w:rsidRPr="003A724B">
        <w:rPr>
          <w:rFonts w:asciiTheme="minorHAnsi" w:hAnsiTheme="minorHAnsi" w:cstheme="minorHAnsi"/>
          <w:sz w:val="22"/>
          <w:szCs w:val="22"/>
        </w:rPr>
        <w:t>veřejných zakáz</w:t>
      </w:r>
      <w:r w:rsidR="003E4A70">
        <w:rPr>
          <w:rFonts w:asciiTheme="minorHAnsi" w:hAnsiTheme="minorHAnsi" w:cstheme="minorHAnsi"/>
          <w:sz w:val="22"/>
          <w:szCs w:val="22"/>
        </w:rPr>
        <w:t>e</w:t>
      </w:r>
      <w:r w:rsidR="003A724B" w:rsidRPr="003A724B">
        <w:rPr>
          <w:rFonts w:asciiTheme="minorHAnsi" w:hAnsiTheme="minorHAnsi" w:cstheme="minorHAnsi"/>
          <w:sz w:val="22"/>
          <w:szCs w:val="22"/>
        </w:rPr>
        <w:t>k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C85B96">
        <w:rPr>
          <w:rFonts w:ascii="Calibri" w:hAnsi="Calibri" w:cs="Calibri"/>
          <w:b/>
          <w:bCs/>
          <w:iCs/>
          <w:sz w:val="22"/>
        </w:rPr>
        <w:t>„</w:t>
      </w:r>
      <w:r w:rsidR="00C85B96" w:rsidRPr="00C85B96">
        <w:rPr>
          <w:rFonts w:ascii="Calibri" w:hAnsi="Calibri" w:cs="Calibri"/>
          <w:b/>
          <w:sz w:val="22"/>
        </w:rPr>
        <w:t>Elektrokoagulační bipolární přístroj s argonovou jednotkou</w:t>
      </w:r>
      <w:r w:rsidR="005E35DF">
        <w:rPr>
          <w:rFonts w:ascii="Calibri" w:hAnsi="Calibri" w:cs="Calibri"/>
          <w:b/>
          <w:sz w:val="22"/>
        </w:rPr>
        <w:t xml:space="preserve"> II</w:t>
      </w:r>
      <w:r w:rsidR="007D3C08" w:rsidRPr="00C85B96">
        <w:rPr>
          <w:rFonts w:ascii="Calibri" w:hAnsi="Calibri" w:cs="Calibri"/>
          <w:b/>
          <w:bCs/>
          <w:iCs/>
          <w:sz w:val="22"/>
          <w:szCs w:val="22"/>
        </w:rPr>
        <w:t>“,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5E35DF" w:rsidRPr="005E35DF">
        <w:rPr>
          <w:rFonts w:asciiTheme="minorHAnsi" w:hAnsiTheme="minorHAnsi" w:cstheme="minorHAnsi"/>
          <w:b/>
          <w:sz w:val="22"/>
          <w:szCs w:val="22"/>
        </w:rPr>
        <w:t>VZ-2017-000582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Default="008351D4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  <w:bookmarkStart w:id="0" w:name="_Ref167689330"/>
    </w:p>
    <w:p w:rsidR="009160A9" w:rsidRPr="00E139FA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7B1D7F">
      <w:pPr>
        <w:pStyle w:val="Odstavec"/>
        <w:numPr>
          <w:ilvl w:val="0"/>
          <w:numId w:val="0"/>
        </w:numPr>
        <w:spacing w:before="0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cs="Arial"/>
              <w:b/>
              <w:sz w:val="22"/>
            </w:rPr>
            <w:t xml:space="preserve">přístrojů KLS Martin </w:t>
          </w:r>
          <w:proofErr w:type="spellStart"/>
          <w:r w:rsidR="0053696A">
            <w:rPr>
              <w:rFonts w:cs="Arial"/>
              <w:b/>
              <w:sz w:val="22"/>
            </w:rPr>
            <w:t>maXium</w:t>
          </w:r>
          <w:proofErr w:type="spellEnd"/>
          <w:r w:rsidR="0053696A">
            <w:rPr>
              <w:rFonts w:cs="Arial"/>
              <w:b/>
              <w:sz w:val="22"/>
            </w:rPr>
            <w:t xml:space="preserve"> a </w:t>
          </w:r>
          <w:proofErr w:type="spellStart"/>
          <w:r w:rsidR="0053696A">
            <w:rPr>
              <w:rFonts w:cs="Arial"/>
              <w:b/>
              <w:sz w:val="22"/>
            </w:rPr>
            <w:t>maXium</w:t>
          </w:r>
          <w:proofErr w:type="spellEnd"/>
          <w:r w:rsidR="0053696A">
            <w:rPr>
              <w:rFonts w:cs="Arial"/>
              <w:b/>
              <w:sz w:val="22"/>
            </w:rPr>
            <w:t xml:space="preserve"> </w:t>
          </w:r>
          <w:proofErr w:type="spellStart"/>
          <w:r w:rsidR="0053696A">
            <w:rPr>
              <w:rFonts w:cs="Arial"/>
              <w:b/>
              <w:sz w:val="22"/>
            </w:rPr>
            <w:t>beamer</w:t>
          </w:r>
          <w:proofErr w:type="spellEnd"/>
          <w:r w:rsidR="0053696A">
            <w:rPr>
              <w:rFonts w:cs="Arial"/>
              <w:b/>
              <w:sz w:val="22"/>
            </w:rPr>
            <w:t xml:space="preserve"> s příslušenstvím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7B1D7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7B1D7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</w:p>
    <w:p w:rsidR="009160A9" w:rsidRDefault="002362B4" w:rsidP="007B1D7F">
      <w:pPr>
        <w:pStyle w:val="Odstavec"/>
        <w:numPr>
          <w:ilvl w:val="0"/>
          <w:numId w:val="0"/>
        </w:numPr>
        <w:spacing w:before="0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E139FA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7B1D7F">
      <w:pPr>
        <w:pStyle w:val="Nadpisodstavce"/>
        <w:spacing w:line="240" w:lineRule="auto"/>
        <w:rPr>
          <w:sz w:val="22"/>
          <w:szCs w:val="22"/>
        </w:rPr>
      </w:pP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B1D7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lastRenderedPageBreak/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B1D7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720" w:hanging="720"/>
        <w:rPr>
          <w:sz w:val="22"/>
        </w:rPr>
      </w:pPr>
    </w:p>
    <w:p w:rsidR="007C355C" w:rsidRPr="009F0438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1x za rok v rámci pr</w:t>
          </w:r>
          <w:r w:rsidR="005E35DF">
            <w:rPr>
              <w:b/>
              <w:sz w:val="22"/>
            </w:rPr>
            <w:t>a</w:t>
          </w:r>
          <w:r w:rsidR="0053696A">
            <w:rPr>
              <w:b/>
              <w:sz w:val="22"/>
            </w:rPr>
            <w:t>videlné bezpečnostně-technické prohlídky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Pr="00E139FA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1 x za rok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B1D7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7B1D7F">
      <w:pPr>
        <w:pStyle w:val="Odstavecseseznamem"/>
        <w:rPr>
          <w:sz w:val="22"/>
        </w:rPr>
      </w:pPr>
    </w:p>
    <w:p w:rsidR="00AB6905" w:rsidRPr="009160A9" w:rsidRDefault="00AB6905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B1D7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Pr="005216C4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</w:t>
      </w:r>
      <w:r w:rsidR="00D0497C">
        <w:rPr>
          <w:sz w:val="22"/>
        </w:rPr>
        <w:t xml:space="preserve"> </w:t>
      </w:r>
      <w:r w:rsidRPr="005216C4">
        <w:rPr>
          <w:sz w:val="22"/>
        </w:rPr>
        <w:t>2  této smlouvy.</w:t>
      </w:r>
    </w:p>
    <w:p w:rsidR="007C355C" w:rsidRPr="005216C4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AC70F0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</w:t>
      </w:r>
      <w:r w:rsidRPr="00AC70F0">
        <w:rPr>
          <w:sz w:val="22"/>
        </w:rPr>
        <w:lastRenderedPageBreak/>
        <w:t xml:space="preserve">straně objednatele. Po tuto dobu není poskytovatel v prodlení s plněním povinnosti, jejíž splnění bylo odloženo z důvodu na straně objednatele. </w:t>
      </w:r>
    </w:p>
    <w:p w:rsidR="007C355C" w:rsidRPr="00AC70F0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AC70F0">
        <w:rPr>
          <w:sz w:val="22"/>
        </w:rPr>
        <w:t>Objednatel je povinen nahlásit potřebu provedení oprav a závad u poskytovatele bez zbytečného odkladu, a to písemně na adresu sídla poskytovatele a následně telefonicky</w:t>
      </w:r>
      <w:r w:rsidR="007B1D7F">
        <w:rPr>
          <w:sz w:val="22"/>
        </w:rPr>
        <w:t xml:space="preserve">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541 218 129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fenix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fenix.cz</w:t>
          </w:r>
        </w:sdtContent>
      </w:sdt>
      <w:r w:rsidR="007B1D7F">
        <w:rPr>
          <w:b/>
          <w:sz w:val="22"/>
        </w:rPr>
        <w:t>.</w:t>
      </w:r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B1D7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B1D7F">
      <w:pPr>
        <w:pStyle w:val="Odstavec"/>
        <w:numPr>
          <w:ilvl w:val="0"/>
          <w:numId w:val="4"/>
        </w:numPr>
        <w:spacing w:before="0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B1D7F">
      <w:pPr>
        <w:pStyle w:val="Odstavec"/>
        <w:numPr>
          <w:ilvl w:val="0"/>
          <w:numId w:val="4"/>
        </w:numPr>
        <w:spacing w:before="0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z w:val="22"/>
            </w:rPr>
            <w:t>72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B1D7F">
      <w:pPr>
        <w:pStyle w:val="Odstavec"/>
        <w:numPr>
          <w:ilvl w:val="0"/>
          <w:numId w:val="4"/>
        </w:numPr>
        <w:spacing w:before="0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53696A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r w:rsidRPr="00E139FA">
        <w:rPr>
          <w:sz w:val="22"/>
        </w:rPr>
        <w:t>–li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Default="007C355C" w:rsidP="007B1D7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570D52" w:rsidRPr="007B1D7F" w:rsidRDefault="007C355C" w:rsidP="00257FA6">
      <w:pPr>
        <w:pStyle w:val="Odstavec"/>
        <w:numPr>
          <w:ilvl w:val="0"/>
          <w:numId w:val="0"/>
        </w:numPr>
        <w:spacing w:before="0"/>
        <w:rPr>
          <w:rFonts w:ascii="Arial" w:hAnsi="Arial" w:cs="Arial"/>
          <w:b/>
          <w:bCs/>
        </w:rPr>
      </w:pPr>
      <w:r w:rsidRPr="007B1D7F">
        <w:rPr>
          <w:sz w:val="22"/>
        </w:rPr>
        <w:t>Poskytovatel se zavazuje služby a činnosti dle této smlouvy zajišťovat prostřednictvím</w:t>
      </w:r>
      <w:r w:rsidRPr="007B1D7F">
        <w:rPr>
          <w:rFonts w:ascii="Arial" w:hAnsi="Arial" w:cs="Arial"/>
          <w:b/>
          <w:bCs/>
        </w:rPr>
        <w:t xml:space="preserve"> </w:t>
      </w:r>
      <w:r w:rsidRPr="007B1D7F">
        <w:rPr>
          <w:rFonts w:cs="Arial"/>
          <w:bCs/>
          <w:sz w:val="22"/>
          <w:szCs w:val="22"/>
        </w:rPr>
        <w:t xml:space="preserve">techniků disponujících zkušenostmi se servisem </w:t>
      </w:r>
      <w:r w:rsidRPr="007B1D7F">
        <w:rPr>
          <w:rFonts w:asciiTheme="minorHAnsi" w:hAnsiTheme="minorHAnsi" w:cs="Arial"/>
          <w:sz w:val="22"/>
        </w:rPr>
        <w:t>předmětu servisu</w:t>
      </w:r>
      <w:r w:rsidRPr="007B1D7F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7B1D7F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7B1D7F">
        <w:rPr>
          <w:rFonts w:asciiTheme="minorHAnsi" w:hAnsiTheme="minorHAnsi" w:cs="Arial"/>
          <w:sz w:val="22"/>
        </w:rPr>
        <w:t>předmět servisu</w:t>
      </w:r>
      <w:r w:rsidRPr="007B1D7F">
        <w:rPr>
          <w:rFonts w:asciiTheme="minorHAnsi" w:hAnsiTheme="minorHAnsi" w:cs="Arial"/>
          <w:bCs/>
          <w:sz w:val="22"/>
          <w:szCs w:val="22"/>
        </w:rPr>
        <w:t>.</w:t>
      </w:r>
      <w:r w:rsidRPr="007B1D7F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7B1D7F">
        <w:rPr>
          <w:rFonts w:ascii="Arial" w:hAnsi="Arial" w:cs="Arial"/>
          <w:b/>
          <w:bCs/>
        </w:rPr>
        <w:t xml:space="preserve"> </w:t>
      </w:r>
    </w:p>
    <w:p w:rsidR="009160A9" w:rsidRPr="00E139FA" w:rsidRDefault="0029507F" w:rsidP="007B1D7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7B1D7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lastRenderedPageBreak/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776439" w:rsidRDefault="009160A9" w:rsidP="007B1D7F">
      <w:pPr>
        <w:pStyle w:val="Odstavec"/>
        <w:numPr>
          <w:ilvl w:val="0"/>
          <w:numId w:val="0"/>
        </w:numPr>
        <w:spacing w:before="0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AE5FF2" w:rsidRDefault="009160A9" w:rsidP="007B1D7F">
      <w:pPr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7B1D7F">
      <w:pPr>
        <w:pStyle w:val="Nadpisodstavce"/>
        <w:spacing w:line="240" w:lineRule="auto"/>
        <w:rPr>
          <w:sz w:val="22"/>
          <w:szCs w:val="22"/>
        </w:rPr>
      </w:pPr>
    </w:p>
    <w:p w:rsidR="009160A9" w:rsidRPr="00CB7A0D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7B1D7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7B1D7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7B1D7F">
      <w:pPr>
        <w:pStyle w:val="Odstavec"/>
        <w:numPr>
          <w:ilvl w:val="0"/>
          <w:numId w:val="0"/>
        </w:numPr>
        <w:spacing w:before="0"/>
        <w:ind w:left="284"/>
        <w:rPr>
          <w:sz w:val="22"/>
        </w:rPr>
      </w:pPr>
    </w:p>
    <w:p w:rsidR="009160A9" w:rsidRPr="00CB7A0D" w:rsidRDefault="009160A9" w:rsidP="007B1D7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7B1D7F">
      <w:pPr>
        <w:pStyle w:val="Odstavecseseznamem"/>
        <w:rPr>
          <w:sz w:val="22"/>
          <w:szCs w:val="22"/>
        </w:rPr>
      </w:pPr>
    </w:p>
    <w:p w:rsidR="009160A9" w:rsidRPr="00CB7A0D" w:rsidRDefault="009160A9" w:rsidP="007B1D7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7B1D7F">
      <w:pPr>
        <w:tabs>
          <w:tab w:val="left" w:pos="4140"/>
        </w:tabs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7B1D7F">
      <w:pPr>
        <w:tabs>
          <w:tab w:val="left" w:pos="284"/>
        </w:tabs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7B1D7F">
      <w:pPr>
        <w:tabs>
          <w:tab w:val="left" w:pos="284"/>
        </w:tabs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lastRenderedPageBreak/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a) Hodinová sazba servisního technika   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700,-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847,-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1500,-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1815,-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0,-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0,-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4000,-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4840,-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>0,-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0,-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0,-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53696A">
            <w:rPr>
              <w:rFonts w:ascii="Calibri" w:hAnsi="Calibri"/>
              <w:color w:val="000000"/>
              <w:sz w:val="22"/>
              <w:szCs w:val="22"/>
            </w:rPr>
            <w:t xml:space="preserve">0,-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7B1D7F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="005E35DF" w:rsidRPr="005E35DF">
        <w:rPr>
          <w:rFonts w:ascii="Calibri" w:hAnsi="Calibri"/>
          <w:b/>
          <w:sz w:val="22"/>
          <w:szCs w:val="22"/>
        </w:rPr>
        <w:t>VZ-2017-000582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7B1D7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 xml:space="preserve">Poskytovatel je povinen vystavit fakturu s náležitostmi daňového dokladu podle zákona </w:t>
      </w:r>
      <w:r w:rsidR="00C85B96">
        <w:rPr>
          <w:rFonts w:ascii="Calibri" w:hAnsi="Calibri"/>
          <w:sz w:val="22"/>
          <w:szCs w:val="22"/>
        </w:rPr>
        <w:t xml:space="preserve">         </w:t>
      </w:r>
      <w:r w:rsidRPr="00AA2903">
        <w:rPr>
          <w:rFonts w:ascii="Calibri" w:hAnsi="Calibri"/>
          <w:sz w:val="22"/>
          <w:szCs w:val="22"/>
        </w:rPr>
        <w:t>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7B1D7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077F4F" w:rsidRDefault="009160A9" w:rsidP="007B1D7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7B1D7F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7B1D7F">
      <w:pPr>
        <w:pStyle w:val="Zkladntextodsazen"/>
        <w:spacing w:after="0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7B1D7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7B1D7F">
      <w:pPr>
        <w:pStyle w:val="Zkladntextodsazen3"/>
        <w:spacing w:after="0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</w:t>
      </w:r>
      <w:r w:rsidRPr="000D668F">
        <w:rPr>
          <w:rFonts w:asciiTheme="minorHAnsi" w:hAnsiTheme="minorHAnsi"/>
          <w:color w:val="000000"/>
          <w:sz w:val="22"/>
          <w:szCs w:val="22"/>
        </w:rPr>
        <w:lastRenderedPageBreak/>
        <w:t xml:space="preserve">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7B1D7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7B1D7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7B1D7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7B1D7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7B1D7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7B1D7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7B1D7F">
      <w:pPr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Default="000D668F" w:rsidP="007B1D7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7B1D7F" w:rsidRDefault="007B1D7F" w:rsidP="007B1D7F">
      <w:pPr>
        <w:ind w:right="93"/>
        <w:jc w:val="both"/>
        <w:rPr>
          <w:rFonts w:ascii="Calibri" w:hAnsi="Calibri"/>
          <w:b/>
          <w:sz w:val="22"/>
          <w:szCs w:val="22"/>
        </w:rPr>
      </w:pPr>
    </w:p>
    <w:p w:rsidR="000D668F" w:rsidRDefault="000D668F" w:rsidP="007B1D7F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7B1D7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7B1D7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7B1D7F">
      <w:pPr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7B1D7F">
      <w:pPr>
        <w:jc w:val="both"/>
        <w:rPr>
          <w:rFonts w:ascii="Calibri" w:hAnsi="Calibri"/>
          <w:sz w:val="22"/>
          <w:szCs w:val="22"/>
        </w:rPr>
      </w:pP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4C6262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8E67CF" w:rsidRDefault="009160A9" w:rsidP="007B1D7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7B1D7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9160A9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7B1D7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19414E" w:rsidRPr="00D61CC3" w:rsidRDefault="009160A9" w:rsidP="007B1D7F">
      <w:pPr>
        <w:pStyle w:val="Odstavec"/>
        <w:numPr>
          <w:ilvl w:val="0"/>
          <w:numId w:val="0"/>
        </w:numPr>
        <w:spacing w:before="0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7B1D7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D61CC3" w:rsidP="007B1D7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7B1D7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16"/>
          <w:szCs w:val="16"/>
        </w:rPr>
      </w:pPr>
    </w:p>
    <w:p w:rsidR="009160A9" w:rsidRDefault="00D61CC3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7B1D7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Pr="00194A2F" w:rsidRDefault="00D61CC3" w:rsidP="007B1D7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7B1D7F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7B1D7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7B1D7F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7B1D7F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7B1D7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7B1D7F">
            <w:pPr>
              <w:rPr>
                <w:rFonts w:ascii="Calibri" w:hAnsi="Calibri"/>
              </w:rPr>
            </w:pPr>
          </w:p>
          <w:p w:rsidR="009160A9" w:rsidRPr="00CB7A0D" w:rsidRDefault="00996AE5" w:rsidP="007B1D7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BC0BCA" w:rsidRDefault="00BC0BCA" w:rsidP="007B1D7F">
            <w:pPr>
              <w:rPr>
                <w:rFonts w:ascii="Calibri" w:hAnsi="Calibri"/>
                <w:sz w:val="22"/>
                <w:szCs w:val="22"/>
              </w:rPr>
            </w:pPr>
          </w:p>
          <w:p w:rsidR="00BC0BCA" w:rsidRDefault="00BC0BCA" w:rsidP="007B1D7F">
            <w:pPr>
              <w:rPr>
                <w:rFonts w:ascii="Calibri" w:hAnsi="Calibri"/>
                <w:sz w:val="22"/>
                <w:szCs w:val="22"/>
              </w:rPr>
            </w:pPr>
          </w:p>
          <w:p w:rsidR="009160A9" w:rsidRPr="00CB7A0D" w:rsidRDefault="009160A9" w:rsidP="007B1D7F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ED77EF">
                  <w:rPr>
                    <w:rFonts w:ascii="Calibri" w:hAnsi="Calibri"/>
                    <w:sz w:val="22"/>
                    <w:szCs w:val="22"/>
                  </w:rPr>
                  <w:t xml:space="preserve"> Brně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5E35DF">
                  <w:rPr>
                    <w:rFonts w:ascii="Calibri" w:hAnsi="Calibri"/>
                    <w:sz w:val="22"/>
                    <w:szCs w:val="22"/>
                  </w:rPr>
                  <w:t>15.11.2017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B95D89" w:rsidP="007B1D7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7B1D7F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7B1D7F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7B1D7F">
            <w:pPr>
              <w:rPr>
                <w:rFonts w:ascii="Calibri" w:hAnsi="Calibri"/>
                <w:b/>
                <w:bCs/>
              </w:rPr>
            </w:pPr>
          </w:p>
          <w:p w:rsidR="009160A9" w:rsidRDefault="009160A9" w:rsidP="007B1D7F">
            <w:pPr>
              <w:rPr>
                <w:rFonts w:ascii="Calibri" w:hAnsi="Calibri"/>
                <w:b/>
                <w:bCs/>
              </w:rPr>
            </w:pPr>
          </w:p>
          <w:p w:rsidR="00ED77EF" w:rsidRDefault="00ED77EF" w:rsidP="007B1D7F">
            <w:pPr>
              <w:rPr>
                <w:rFonts w:ascii="Calibri" w:hAnsi="Calibri"/>
                <w:b/>
                <w:bCs/>
              </w:rPr>
            </w:pPr>
          </w:p>
          <w:p w:rsidR="00ED77EF" w:rsidRPr="00CB7A0D" w:rsidRDefault="00ED77EF" w:rsidP="007B1D7F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7B1D7F">
            <w:pPr>
              <w:rPr>
                <w:rFonts w:ascii="Calibri" w:hAnsi="Calibri"/>
                <w:b/>
                <w:bCs/>
              </w:rPr>
            </w:pPr>
          </w:p>
          <w:p w:rsidR="00BC0BCA" w:rsidRDefault="00B95D89" w:rsidP="007B1D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ED77EF" w:rsidRDefault="00ED77EF" w:rsidP="007B1D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Fénix Brno, spol. s r.o.</w:t>
            </w:r>
          </w:p>
          <w:p w:rsidR="009160A9" w:rsidRPr="00CB7A0D" w:rsidRDefault="009160A9" w:rsidP="007B1D7F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7B1D7F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7B1D7F">
      <w:pPr>
        <w:jc w:val="both"/>
      </w:pPr>
    </w:p>
    <w:p w:rsidR="00BC0BCA" w:rsidRDefault="00BC0BCA" w:rsidP="00BC0BCA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Pr="00AE5FF2">
        <w:rPr>
          <w:rFonts w:asciiTheme="minorHAnsi" w:hAnsiTheme="minorHAnsi" w:cs="Arial"/>
          <w:sz w:val="22"/>
        </w:rPr>
        <w:t>předmětu servisu</w:t>
      </w:r>
    </w:p>
    <w:p w:rsidR="00BC0BCA" w:rsidRDefault="00BC0BCA" w:rsidP="007B1D7F">
      <w:pPr>
        <w:jc w:val="both"/>
      </w:pPr>
    </w:p>
    <w:p w:rsidR="00BC0BCA" w:rsidRDefault="00BC0BCA" w:rsidP="00BC0BCA">
      <w:pPr>
        <w:widowControl w:val="0"/>
        <w:tabs>
          <w:tab w:val="left" w:pos="90"/>
        </w:tabs>
        <w:autoSpaceDE w:val="0"/>
        <w:autoSpaceDN w:val="0"/>
        <w:adjustRightInd w:val="0"/>
        <w:spacing w:before="23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</w:rPr>
        <w:t>"</w:t>
      </w:r>
      <w:proofErr w:type="spellStart"/>
      <w:r>
        <w:rPr>
          <w:rFonts w:ascii="Arial" w:hAnsi="Arial" w:cs="Arial"/>
          <w:b/>
          <w:bCs/>
          <w:color w:val="000000"/>
        </w:rPr>
        <w:t>Elektrokoagulační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bipolární přístroj s argonovou jednotkou II"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6150"/>
          <w:tab w:val="right" w:pos="7941"/>
          <w:tab w:val="right" w:pos="9588"/>
        </w:tabs>
        <w:autoSpaceDE w:val="0"/>
        <w:autoSpaceDN w:val="0"/>
        <w:adjustRightInd w:val="0"/>
        <w:spacing w:before="23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POZICE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NÁZEV A POPIS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MNOŽSTVÍ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CENA / KUS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CENA CELKEM</w:t>
      </w:r>
    </w:p>
    <w:p w:rsidR="00BC0BCA" w:rsidRDefault="00BC0BCA" w:rsidP="00BC0BCA">
      <w:pPr>
        <w:widowControl w:val="0"/>
        <w:tabs>
          <w:tab w:val="right" w:pos="7941"/>
          <w:tab w:val="right" w:pos="9588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BEZ DPH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BEZ DPH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</w:tabs>
        <w:autoSpaceDE w:val="0"/>
        <w:autoSpaceDN w:val="0"/>
        <w:adjustRightInd w:val="0"/>
        <w:spacing w:before="5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</w:rPr>
        <w:tab/>
      </w:r>
      <w:proofErr w:type="spellStart"/>
      <w:r w:rsidRPr="005D2C69">
        <w:rPr>
          <w:rFonts w:ascii="Arial" w:hAnsi="Arial" w:cs="Arial"/>
          <w:b/>
          <w:bCs/>
          <w:color w:val="000000"/>
          <w:u w:val="single"/>
        </w:rPr>
        <w:t>Elektrokoagulační</w:t>
      </w:r>
      <w:proofErr w:type="spellEnd"/>
      <w:r w:rsidRPr="005D2C69">
        <w:rPr>
          <w:rFonts w:ascii="Arial" w:hAnsi="Arial" w:cs="Arial"/>
          <w:b/>
          <w:bCs/>
          <w:color w:val="000000"/>
          <w:u w:val="single"/>
        </w:rPr>
        <w:t xml:space="preserve"> bipolární přístroj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1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80-042-00-04, Martin </w:t>
      </w:r>
      <w:proofErr w:type="spellStart"/>
      <w:r>
        <w:rPr>
          <w:rFonts w:ascii="Arial" w:hAnsi="Arial" w:cs="Arial"/>
          <w:b/>
          <w:bCs/>
          <w:color w:val="000000"/>
        </w:rPr>
        <w:t>maxium</w:t>
      </w:r>
      <w:proofErr w:type="spellEnd"/>
      <w:r>
        <w:rPr>
          <w:rFonts w:ascii="Arial" w:hAnsi="Arial" w:cs="Arial"/>
          <w:b/>
          <w:bCs/>
          <w:color w:val="000000"/>
        </w:rPr>
        <w:t xml:space="preserve">® </w:t>
      </w:r>
      <w:proofErr w:type="spellStart"/>
      <w:r>
        <w:rPr>
          <w:rFonts w:ascii="Arial" w:hAnsi="Arial" w:cs="Arial"/>
          <w:b/>
          <w:bCs/>
          <w:color w:val="000000"/>
        </w:rPr>
        <w:t>MarTronic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231 000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231 000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elektrochirurgický přístroj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Příslušenství </w:t>
      </w:r>
      <w:proofErr w:type="spellStart"/>
      <w:r>
        <w:rPr>
          <w:rFonts w:ascii="Arial" w:hAnsi="Arial" w:cs="Arial"/>
          <w:b/>
          <w:bCs/>
          <w:color w:val="000000"/>
        </w:rPr>
        <w:t>elektrokoagulačního</w:t>
      </w:r>
      <w:proofErr w:type="spellEnd"/>
      <w:r>
        <w:rPr>
          <w:rFonts w:ascii="Arial" w:hAnsi="Arial" w:cs="Arial"/>
          <w:b/>
          <w:bCs/>
          <w:color w:val="000000"/>
        </w:rPr>
        <w:t xml:space="preserve"> přístroje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4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80-811-30-04, Dvojitý nožní spínač, pro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8 641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8 641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ME400, ME200, ME411, ME401, MEMB1, 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MECD1, MEMB2, MEMB3, ME402-MAXIUM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5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80-260-50-04, Zemnící kabel 5 m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2 377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2 377 Kč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92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80-342-03-04, Gumová neutrální elektroda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4 499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4 499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se 4 m kabelem, 15x26 cm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80-287-33-04, Bipolární připojovací kabel -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2 189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4 378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3 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83-120-50-04, </w:t>
      </w:r>
      <w:proofErr w:type="spellStart"/>
      <w:r>
        <w:rPr>
          <w:rFonts w:ascii="Arial" w:hAnsi="Arial" w:cs="Arial"/>
          <w:b/>
          <w:bCs/>
          <w:color w:val="000000"/>
        </w:rPr>
        <w:t>Monopolární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připojovací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1 714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3 428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kabel pro instrumenty MIC se 4 mm 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kontaktem, 5 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5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009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80-344-09-04, Jednorázová neutrální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1 339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1 339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elektroda PCS s dělenou plochou, pro 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dospělé a děti, bez připojovacího kabelu 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50 ks/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7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80-294-40-04, Připojovací kabel pro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3 155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3 155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jednorázové neutrální elektrody Martin, 4 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right" w:pos="7941"/>
          <w:tab w:val="right" w:pos="9588"/>
        </w:tabs>
        <w:autoSpaceDE w:val="0"/>
        <w:autoSpaceDN w:val="0"/>
        <w:adjustRightInd w:val="0"/>
        <w:spacing w:before="41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Mezisoučet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258 817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258 817 Kč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</w:tabs>
        <w:autoSpaceDE w:val="0"/>
        <w:autoSpaceDN w:val="0"/>
        <w:adjustRightInd w:val="0"/>
        <w:spacing w:before="92"/>
        <w:rPr>
          <w:rFonts w:ascii="Arial" w:hAnsi="Arial" w:cs="Arial"/>
          <w:color w:val="000000"/>
          <w:sz w:val="28"/>
          <w:szCs w:val="28"/>
        </w:rPr>
      </w:pPr>
      <w:r w:rsidRPr="005D2C69">
        <w:rPr>
          <w:rFonts w:ascii="Arial" w:hAnsi="Arial" w:cs="Arial"/>
          <w:color w:val="000000"/>
          <w:sz w:val="16"/>
          <w:szCs w:val="16"/>
          <w:u w:val="single"/>
        </w:rPr>
        <w:t>012</w:t>
      </w:r>
      <w:r w:rsidRPr="005D2C69">
        <w:rPr>
          <w:rFonts w:ascii="Arial" w:hAnsi="Arial" w:cs="Arial"/>
          <w:u w:val="single"/>
        </w:rPr>
        <w:tab/>
      </w:r>
      <w:proofErr w:type="gramStart"/>
      <w:r w:rsidRPr="005D2C69">
        <w:rPr>
          <w:rFonts w:ascii="Arial" w:hAnsi="Arial" w:cs="Arial"/>
          <w:b/>
          <w:bCs/>
          <w:color w:val="000000"/>
          <w:u w:val="single"/>
        </w:rPr>
        <w:t>Argonová- plazmová</w:t>
      </w:r>
      <w:proofErr w:type="gramEnd"/>
      <w:r w:rsidRPr="005D2C69">
        <w:rPr>
          <w:rFonts w:ascii="Arial" w:hAnsi="Arial" w:cs="Arial"/>
          <w:b/>
          <w:bCs/>
          <w:color w:val="000000"/>
          <w:u w:val="single"/>
        </w:rPr>
        <w:t xml:space="preserve"> jednotka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ks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1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80-044-00-04, Martin </w:t>
      </w:r>
      <w:proofErr w:type="spellStart"/>
      <w:r>
        <w:rPr>
          <w:rFonts w:ascii="Arial" w:hAnsi="Arial" w:cs="Arial"/>
          <w:b/>
          <w:bCs/>
          <w:color w:val="000000"/>
        </w:rPr>
        <w:t>maxium</w:t>
      </w:r>
      <w:proofErr w:type="spellEnd"/>
      <w:r>
        <w:rPr>
          <w:rFonts w:ascii="Arial" w:hAnsi="Arial" w:cs="Arial"/>
          <w:b/>
          <w:bCs/>
          <w:color w:val="000000"/>
        </w:rPr>
        <w:t xml:space="preserve">® BEAMER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137 000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137 000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MBS 1, argonová jednotka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013a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80-181-52-04, Redukční ventil s ohebnou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24 566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24 566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hadicí a rychločinnou spojkou 2,6 a 4,8 bar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</w:tabs>
        <w:autoSpaceDE w:val="0"/>
        <w:autoSpaceDN w:val="0"/>
        <w:adjustRightInd w:val="0"/>
        <w:spacing w:before="44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Příslušenství </w:t>
      </w:r>
      <w:proofErr w:type="spellStart"/>
      <w:r>
        <w:rPr>
          <w:rFonts w:ascii="Arial" w:hAnsi="Arial" w:cs="Arial"/>
          <w:b/>
          <w:bCs/>
          <w:color w:val="000000"/>
        </w:rPr>
        <w:t>argonové-plazmové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jednotky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8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80-181-30-04, </w:t>
      </w:r>
      <w:proofErr w:type="gramStart"/>
      <w:r>
        <w:rPr>
          <w:rFonts w:ascii="Arial" w:hAnsi="Arial" w:cs="Arial"/>
          <w:b/>
          <w:bCs/>
          <w:color w:val="000000"/>
        </w:rPr>
        <w:t>MABS - připojovací</w:t>
      </w:r>
      <w:proofErr w:type="gramEnd"/>
      <w:r>
        <w:rPr>
          <w:rFonts w:ascii="Arial" w:hAnsi="Arial" w:cs="Arial"/>
          <w:b/>
          <w:bCs/>
          <w:color w:val="000000"/>
        </w:rPr>
        <w:t xml:space="preserve"> vedení k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8 282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8 282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flexibilním GIT (APC) sondám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80-181-23-04, MABS-GIT sonda,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 1ks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5 516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5 516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opakované použití, 2,3 mm, délka 2,2 m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left" w:pos="603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 xml:space="preserve">80-181-32-04, GIT sonda, boční tryska,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/10ks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26 561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26 561 Kč</w:t>
      </w:r>
    </w:p>
    <w:p w:rsidR="00BC0BCA" w:rsidRDefault="00BC0BCA" w:rsidP="00BC0BCA">
      <w:pPr>
        <w:widowControl w:val="0"/>
        <w:tabs>
          <w:tab w:val="left" w:pos="80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jednorázová</w:t>
      </w:r>
    </w:p>
    <w:p w:rsidR="00BC0BCA" w:rsidRDefault="00BC0BCA" w:rsidP="00BC0BCA">
      <w:pPr>
        <w:widowControl w:val="0"/>
        <w:tabs>
          <w:tab w:val="left" w:pos="90"/>
          <w:tab w:val="left" w:pos="801"/>
          <w:tab w:val="right" w:pos="5940"/>
          <w:tab w:val="right" w:pos="7941"/>
          <w:tab w:val="right" w:pos="9588"/>
        </w:tabs>
        <w:autoSpaceDE w:val="0"/>
        <w:autoSpaceDN w:val="0"/>
        <w:adjustRightInd w:val="0"/>
        <w:spacing w:before="13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>018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Mezisoučet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201 925 Kč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201 925 Kč</w:t>
      </w:r>
    </w:p>
    <w:p w:rsidR="00BC0BCA" w:rsidRDefault="00BC0BCA" w:rsidP="00BC0BCA">
      <w:pPr>
        <w:widowControl w:val="0"/>
        <w:tabs>
          <w:tab w:val="right" w:pos="5835"/>
          <w:tab w:val="right" w:pos="7941"/>
        </w:tabs>
        <w:autoSpaceDE w:val="0"/>
        <w:autoSpaceDN w:val="0"/>
        <w:adjustRightInd w:val="0"/>
        <w:spacing w:before="212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CELKEM BEZ DPH: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460 742,00 Kč</w:t>
      </w:r>
    </w:p>
    <w:p w:rsidR="00BC0BCA" w:rsidRDefault="00BC0BCA" w:rsidP="00BC0BCA">
      <w:pPr>
        <w:widowControl w:val="0"/>
        <w:tabs>
          <w:tab w:val="right" w:pos="5835"/>
          <w:tab w:val="right" w:pos="7941"/>
        </w:tabs>
        <w:autoSpaceDE w:val="0"/>
        <w:autoSpaceDN w:val="0"/>
        <w:adjustRightInd w:val="0"/>
        <w:spacing w:before="1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CELKEM DPH: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96 755,82 Kč</w:t>
      </w:r>
    </w:p>
    <w:p w:rsidR="00BC0BCA" w:rsidRDefault="00BC0BCA" w:rsidP="00BC0BCA">
      <w:pPr>
        <w:widowControl w:val="0"/>
        <w:tabs>
          <w:tab w:val="right" w:pos="5835"/>
          <w:tab w:val="right" w:pos="7941"/>
        </w:tabs>
        <w:autoSpaceDE w:val="0"/>
        <w:autoSpaceDN w:val="0"/>
        <w:adjustRightInd w:val="0"/>
        <w:spacing w:before="1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CELKEM: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557 497,82 Kč</w:t>
      </w:r>
    </w:p>
    <w:p w:rsidR="00BC0BCA" w:rsidRDefault="00BC0BCA" w:rsidP="00BC0BCA"/>
    <w:p w:rsidR="00BC0BCA" w:rsidRDefault="00BC0BCA" w:rsidP="00BC0BCA"/>
    <w:p w:rsidR="00BC0BCA" w:rsidRDefault="00BC0BCA" w:rsidP="00BC0BCA">
      <w:r>
        <w:t xml:space="preserve">                                                                  </w:t>
      </w:r>
    </w:p>
    <w:p w:rsidR="00BC0BCA" w:rsidRDefault="00BC0BCA" w:rsidP="00BC0BCA"/>
    <w:p w:rsidR="00BC0BCA" w:rsidRDefault="00BC0BCA" w:rsidP="00BC0BCA"/>
    <w:p w:rsidR="00BC0BCA" w:rsidRDefault="00BC0BCA" w:rsidP="00BC0BCA">
      <w:r>
        <w:t xml:space="preserve">     </w:t>
      </w:r>
    </w:p>
    <w:p w:rsidR="00BC0BCA" w:rsidRDefault="00BC0BCA" w:rsidP="00BC0BCA"/>
    <w:p w:rsidR="00BC0BCA" w:rsidRDefault="00BC0BCA" w:rsidP="00BC0BCA"/>
    <w:p w:rsidR="00BC0BCA" w:rsidRDefault="00BC0BCA" w:rsidP="00BC0BCA">
      <w:r>
        <w:t>Fénix Brno, spol. s r. o.</w:t>
      </w:r>
    </w:p>
    <w:p w:rsidR="00BC0BCA" w:rsidRDefault="00BC0BCA" w:rsidP="00BC0BCA">
      <w:r>
        <w:t>Ing. Pavel Stratil</w:t>
      </w:r>
    </w:p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Default="00BC0BCA" w:rsidP="00BC0BCA"/>
    <w:p w:rsidR="00BC0BCA" w:rsidRPr="00AE5FF2" w:rsidRDefault="00BC0BCA" w:rsidP="00BC0BC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p w:rsidR="00BC0BCA" w:rsidRDefault="00BC0BCA" w:rsidP="00BC0BCA"/>
    <w:p w:rsidR="00BC0BCA" w:rsidRPr="00BC0BCA" w:rsidRDefault="00BC0BCA" w:rsidP="007B1D7F">
      <w:pPr>
        <w:jc w:val="both"/>
        <w:rPr>
          <w:b/>
        </w:rPr>
      </w:pPr>
      <w:r w:rsidRPr="00BC0BCA">
        <w:rPr>
          <w:b/>
        </w:rPr>
        <w:t>Pro komplexní servisní zásahy není nutné použít žádný spotřební materiál.</w:t>
      </w: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7B1D7F">
      <w:pPr>
        <w:jc w:val="both"/>
      </w:pPr>
    </w:p>
    <w:p w:rsidR="00BC0BCA" w:rsidRDefault="00BC0BCA" w:rsidP="00BC0BCA">
      <w:r>
        <w:t>Fénix Brno, spol. s r. o.</w:t>
      </w:r>
    </w:p>
    <w:p w:rsidR="00BC0BCA" w:rsidRDefault="00BC0BCA" w:rsidP="00BC0BCA">
      <w:r>
        <w:t>Ing. Pavel Stratil</w:t>
      </w:r>
    </w:p>
    <w:p w:rsidR="00BC0BCA" w:rsidRPr="00DA21CD" w:rsidRDefault="00BC0BCA" w:rsidP="007B1D7F">
      <w:pPr>
        <w:jc w:val="both"/>
      </w:pPr>
    </w:p>
    <w:sectPr w:rsidR="00BC0BCA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D89" w:rsidRDefault="00B95D89" w:rsidP="009160A9">
      <w:r>
        <w:separator/>
      </w:r>
    </w:p>
  </w:endnote>
  <w:endnote w:type="continuationSeparator" w:id="0">
    <w:p w:rsidR="00B95D89" w:rsidRDefault="00B95D89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D89" w:rsidRDefault="00B95D89" w:rsidP="009160A9">
      <w:r>
        <w:separator/>
      </w:r>
    </w:p>
  </w:footnote>
  <w:footnote w:type="continuationSeparator" w:id="0">
    <w:p w:rsidR="00B95D89" w:rsidRDefault="00B95D89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77F4F"/>
    <w:rsid w:val="0008501B"/>
    <w:rsid w:val="000953EC"/>
    <w:rsid w:val="000A3E5B"/>
    <w:rsid w:val="000B5363"/>
    <w:rsid w:val="000C5A29"/>
    <w:rsid w:val="000D22A1"/>
    <w:rsid w:val="000D668F"/>
    <w:rsid w:val="000E4C1C"/>
    <w:rsid w:val="000E4F6A"/>
    <w:rsid w:val="00150DD2"/>
    <w:rsid w:val="00185136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E2E3D"/>
    <w:rsid w:val="004E3CB1"/>
    <w:rsid w:val="00511900"/>
    <w:rsid w:val="005216C4"/>
    <w:rsid w:val="0053696A"/>
    <w:rsid w:val="00554671"/>
    <w:rsid w:val="00561D05"/>
    <w:rsid w:val="00570D52"/>
    <w:rsid w:val="00571BB2"/>
    <w:rsid w:val="005863E8"/>
    <w:rsid w:val="00597898"/>
    <w:rsid w:val="005C44CC"/>
    <w:rsid w:val="005E35DF"/>
    <w:rsid w:val="00637214"/>
    <w:rsid w:val="00653CF7"/>
    <w:rsid w:val="006A36FD"/>
    <w:rsid w:val="006F5751"/>
    <w:rsid w:val="00723BF3"/>
    <w:rsid w:val="007354A2"/>
    <w:rsid w:val="00745D2C"/>
    <w:rsid w:val="00780182"/>
    <w:rsid w:val="007900DF"/>
    <w:rsid w:val="007B0B31"/>
    <w:rsid w:val="007B1D7F"/>
    <w:rsid w:val="007C355C"/>
    <w:rsid w:val="007D3C08"/>
    <w:rsid w:val="00826EC1"/>
    <w:rsid w:val="008351D4"/>
    <w:rsid w:val="00857CE0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4363C"/>
    <w:rsid w:val="0095762C"/>
    <w:rsid w:val="00976DF0"/>
    <w:rsid w:val="00996AE5"/>
    <w:rsid w:val="009C5940"/>
    <w:rsid w:val="009E05DE"/>
    <w:rsid w:val="009F0438"/>
    <w:rsid w:val="00A10E7C"/>
    <w:rsid w:val="00A61E23"/>
    <w:rsid w:val="00A65BE5"/>
    <w:rsid w:val="00A90373"/>
    <w:rsid w:val="00A97B51"/>
    <w:rsid w:val="00AB13C9"/>
    <w:rsid w:val="00AB6905"/>
    <w:rsid w:val="00AC70F0"/>
    <w:rsid w:val="00AE5FF2"/>
    <w:rsid w:val="00B07A72"/>
    <w:rsid w:val="00B5056D"/>
    <w:rsid w:val="00B64B2D"/>
    <w:rsid w:val="00B83B67"/>
    <w:rsid w:val="00B84BBD"/>
    <w:rsid w:val="00B95D89"/>
    <w:rsid w:val="00B96471"/>
    <w:rsid w:val="00BA3175"/>
    <w:rsid w:val="00BB7CFC"/>
    <w:rsid w:val="00BC0BCA"/>
    <w:rsid w:val="00BD05FE"/>
    <w:rsid w:val="00BD6336"/>
    <w:rsid w:val="00C72796"/>
    <w:rsid w:val="00C851C1"/>
    <w:rsid w:val="00C85B96"/>
    <w:rsid w:val="00C908CF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76FBE"/>
    <w:rsid w:val="00DC7880"/>
    <w:rsid w:val="00E12CBF"/>
    <w:rsid w:val="00ED04AC"/>
    <w:rsid w:val="00ED77EF"/>
    <w:rsid w:val="00F13870"/>
    <w:rsid w:val="00F1516D"/>
    <w:rsid w:val="00F52EC0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0CFF9D"/>
  <w15:docId w15:val="{E81A0CE6-707B-4DA7-A1CC-4CD5087F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6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32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29113B"/>
    <w:rsid w:val="003661B1"/>
    <w:rsid w:val="003B3A63"/>
    <w:rsid w:val="00653BE0"/>
    <w:rsid w:val="006A14AD"/>
    <w:rsid w:val="00841B20"/>
    <w:rsid w:val="00A8422D"/>
    <w:rsid w:val="00BD4B84"/>
    <w:rsid w:val="00BD5BD0"/>
    <w:rsid w:val="00DC76E8"/>
    <w:rsid w:val="00DD216B"/>
    <w:rsid w:val="00D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7B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D647C-445A-4DBD-ABB7-7CCFCE2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3792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brona</cp:lastModifiedBy>
  <cp:revision>4</cp:revision>
  <cp:lastPrinted>2017-02-22T09:01:00Z</cp:lastPrinted>
  <dcterms:created xsi:type="dcterms:W3CDTF">2017-11-09T05:41:00Z</dcterms:created>
  <dcterms:modified xsi:type="dcterms:W3CDTF">2017-11-21T13:31:00Z</dcterms:modified>
</cp:coreProperties>
</file>